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5F0C77" w:rsidRPr="00125B29" w:rsidRDefault="005F0C77">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spacing w:line="360" w:lineRule="auto"/>
        <w:jc w:val="center"/>
        <w:rPr>
          <w:b/>
          <w:color w:val="000000" w:themeColor="text1"/>
          <w:sz w:val="72"/>
          <w:szCs w:val="72"/>
        </w:rPr>
      </w:pPr>
      <w:r w:rsidRPr="00125B29">
        <w:rPr>
          <w:b/>
          <w:color w:val="000000" w:themeColor="text1"/>
          <w:sz w:val="72"/>
          <w:szCs w:val="72"/>
        </w:rPr>
        <w:t>建设项目环境影响报告表</w:t>
      </w:r>
    </w:p>
    <w:p w:rsidR="00BA347B" w:rsidRPr="00125B29" w:rsidRDefault="00BA347B">
      <w:pPr>
        <w:jc w:val="center"/>
        <w:rPr>
          <w:color w:val="000000" w:themeColor="text1"/>
        </w:rPr>
      </w:pPr>
    </w:p>
    <w:p w:rsidR="00BA347B" w:rsidRPr="00125B29" w:rsidRDefault="00BA347B">
      <w:pPr>
        <w:jc w:val="cente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jc w:val="center"/>
        <w:rPr>
          <w:color w:val="000000" w:themeColor="text1"/>
          <w:sz w:val="30"/>
          <w:szCs w:val="30"/>
        </w:rPr>
      </w:pPr>
    </w:p>
    <w:p w:rsidR="00C65121" w:rsidRPr="00125B29" w:rsidRDefault="00C65121" w:rsidP="00C65121">
      <w:pPr>
        <w:spacing w:line="360" w:lineRule="auto"/>
        <w:rPr>
          <w:color w:val="000000" w:themeColor="text1"/>
          <w:sz w:val="30"/>
          <w:szCs w:val="30"/>
        </w:rPr>
      </w:pPr>
    </w:p>
    <w:p w:rsidR="00C65121" w:rsidRPr="00125B29" w:rsidRDefault="00C65121" w:rsidP="00FF6D84">
      <w:pPr>
        <w:spacing w:line="360" w:lineRule="auto"/>
        <w:ind w:leftChars="217" w:left="456"/>
        <w:rPr>
          <w:color w:val="000000" w:themeColor="text1"/>
          <w:sz w:val="32"/>
          <w:szCs w:val="32"/>
          <w:u w:val="single"/>
        </w:rPr>
      </w:pPr>
      <w:r w:rsidRPr="00125B29">
        <w:rPr>
          <w:color w:val="000000" w:themeColor="text1"/>
          <w:sz w:val="32"/>
          <w:szCs w:val="32"/>
        </w:rPr>
        <w:t>项</w:t>
      </w:r>
      <w:r w:rsidRPr="00125B29">
        <w:rPr>
          <w:color w:val="000000" w:themeColor="text1"/>
          <w:sz w:val="32"/>
          <w:szCs w:val="32"/>
        </w:rPr>
        <w:t xml:space="preserve">  </w:t>
      </w:r>
      <w:r w:rsidRPr="00125B29">
        <w:rPr>
          <w:color w:val="000000" w:themeColor="text1"/>
          <w:sz w:val="32"/>
          <w:szCs w:val="32"/>
        </w:rPr>
        <w:t>目</w:t>
      </w:r>
      <w:r w:rsidRPr="00125B29">
        <w:rPr>
          <w:color w:val="000000" w:themeColor="text1"/>
          <w:sz w:val="32"/>
          <w:szCs w:val="32"/>
        </w:rPr>
        <w:t xml:space="preserve">  </w:t>
      </w:r>
      <w:r w:rsidRPr="00125B29">
        <w:rPr>
          <w:color w:val="000000" w:themeColor="text1"/>
          <w:sz w:val="32"/>
          <w:szCs w:val="32"/>
        </w:rPr>
        <w:t>名</w:t>
      </w:r>
      <w:r w:rsidRPr="00125B29">
        <w:rPr>
          <w:color w:val="000000" w:themeColor="text1"/>
          <w:sz w:val="32"/>
          <w:szCs w:val="32"/>
        </w:rPr>
        <w:t xml:space="preserve">  </w:t>
      </w:r>
      <w:r w:rsidRPr="00125B29">
        <w:rPr>
          <w:color w:val="000000" w:themeColor="text1"/>
          <w:sz w:val="32"/>
          <w:szCs w:val="32"/>
        </w:rPr>
        <w:t>称</w:t>
      </w:r>
      <w:r w:rsidRPr="00125B29">
        <w:rPr>
          <w:color w:val="000000" w:themeColor="text1"/>
          <w:sz w:val="32"/>
          <w:szCs w:val="32"/>
        </w:rPr>
        <w:t xml:space="preserve"> </w:t>
      </w:r>
      <w:r w:rsidRPr="00125B29">
        <w:rPr>
          <w:color w:val="000000" w:themeColor="text1"/>
          <w:sz w:val="32"/>
          <w:szCs w:val="32"/>
        </w:rPr>
        <w:t>：</w:t>
      </w:r>
      <w:r w:rsidR="00FF6D84" w:rsidRPr="00125B29">
        <w:rPr>
          <w:rFonts w:hint="eastAsia"/>
          <w:color w:val="000000" w:themeColor="text1"/>
          <w:sz w:val="32"/>
          <w:szCs w:val="32"/>
          <w:u w:val="single"/>
        </w:rPr>
        <w:t xml:space="preserve"> </w:t>
      </w:r>
      <w:r w:rsidR="00FF6D84" w:rsidRPr="00125B29">
        <w:rPr>
          <w:rFonts w:hint="eastAsia"/>
          <w:color w:val="000000" w:themeColor="text1"/>
          <w:sz w:val="32"/>
          <w:szCs w:val="32"/>
          <w:u w:val="single"/>
        </w:rPr>
        <w:t>高压互感器配件生产技术改造项目</w:t>
      </w:r>
      <w:r w:rsidR="00B54AE0" w:rsidRPr="00125B29">
        <w:rPr>
          <w:rFonts w:hint="eastAsia"/>
          <w:color w:val="000000" w:themeColor="text1"/>
          <w:sz w:val="32"/>
          <w:szCs w:val="32"/>
          <w:u w:val="single"/>
        </w:rPr>
        <w:t xml:space="preserve">  </w:t>
      </w:r>
      <w:r w:rsidR="00233A4D" w:rsidRPr="00125B29">
        <w:rPr>
          <w:rFonts w:hint="eastAsia"/>
          <w:color w:val="000000" w:themeColor="text1"/>
          <w:sz w:val="32"/>
          <w:szCs w:val="32"/>
          <w:u w:val="single"/>
        </w:rPr>
        <w:t xml:space="preserve"> </w:t>
      </w:r>
    </w:p>
    <w:p w:rsidR="00C65121" w:rsidRPr="00125B29" w:rsidRDefault="00C65121" w:rsidP="00FF6D84">
      <w:pPr>
        <w:spacing w:line="360" w:lineRule="auto"/>
        <w:ind w:firstLineChars="150" w:firstLine="480"/>
        <w:rPr>
          <w:color w:val="000000" w:themeColor="text1"/>
          <w:sz w:val="36"/>
          <w:szCs w:val="36"/>
        </w:rPr>
      </w:pPr>
      <w:r w:rsidRPr="00125B29">
        <w:rPr>
          <w:color w:val="000000" w:themeColor="text1"/>
          <w:sz w:val="32"/>
          <w:szCs w:val="32"/>
        </w:rPr>
        <w:t>建设单位</w:t>
      </w:r>
      <w:r w:rsidRPr="00125B29">
        <w:rPr>
          <w:rFonts w:hint="eastAsia"/>
          <w:color w:val="000000" w:themeColor="text1"/>
          <w:sz w:val="32"/>
          <w:szCs w:val="32"/>
        </w:rPr>
        <w:t>（盖章）</w:t>
      </w:r>
      <w:r w:rsidRPr="00125B29">
        <w:rPr>
          <w:color w:val="000000" w:themeColor="text1"/>
          <w:sz w:val="32"/>
          <w:szCs w:val="32"/>
        </w:rPr>
        <w:t>：</w:t>
      </w:r>
      <w:r w:rsidRPr="00125B29">
        <w:rPr>
          <w:color w:val="000000" w:themeColor="text1"/>
          <w:sz w:val="32"/>
          <w:szCs w:val="32"/>
          <w:u w:val="single"/>
        </w:rPr>
        <w:t xml:space="preserve"> </w:t>
      </w:r>
      <w:r w:rsidR="00FF6D84" w:rsidRPr="00125B29">
        <w:rPr>
          <w:rFonts w:hint="eastAsia"/>
          <w:color w:val="000000" w:themeColor="text1"/>
          <w:sz w:val="32"/>
          <w:szCs w:val="32"/>
          <w:u w:val="single"/>
        </w:rPr>
        <w:t xml:space="preserve"> </w:t>
      </w:r>
      <w:r w:rsidR="00444139" w:rsidRPr="00125B29">
        <w:rPr>
          <w:rFonts w:hint="eastAsia"/>
          <w:color w:val="000000" w:themeColor="text1"/>
          <w:sz w:val="32"/>
          <w:szCs w:val="32"/>
          <w:u w:val="single"/>
        </w:rPr>
        <w:t xml:space="preserve">  </w:t>
      </w:r>
      <w:r w:rsidR="00885D99">
        <w:rPr>
          <w:rFonts w:hint="eastAsia"/>
          <w:color w:val="000000" w:themeColor="text1"/>
          <w:sz w:val="32"/>
          <w:szCs w:val="32"/>
          <w:u w:val="single"/>
        </w:rPr>
        <w:t xml:space="preserve"> </w:t>
      </w:r>
      <w:r w:rsidR="00FF6D84" w:rsidRPr="00125B29">
        <w:rPr>
          <w:rFonts w:hint="eastAsia"/>
          <w:color w:val="000000" w:themeColor="text1"/>
          <w:sz w:val="32"/>
          <w:szCs w:val="32"/>
          <w:u w:val="single"/>
        </w:rPr>
        <w:t>海安县汇源机电制造厂</w:t>
      </w:r>
      <w:r w:rsidRPr="00125B29">
        <w:rPr>
          <w:rFonts w:hint="eastAsia"/>
          <w:color w:val="000000" w:themeColor="text1"/>
          <w:sz w:val="36"/>
          <w:szCs w:val="36"/>
          <w:u w:val="single"/>
        </w:rPr>
        <w:t xml:space="preserve"> </w:t>
      </w:r>
      <w:r w:rsidR="00444139" w:rsidRPr="00125B29">
        <w:rPr>
          <w:rFonts w:hint="eastAsia"/>
          <w:color w:val="000000" w:themeColor="text1"/>
          <w:sz w:val="36"/>
          <w:szCs w:val="36"/>
          <w:u w:val="single"/>
        </w:rPr>
        <w:t xml:space="preserve">    </w:t>
      </w:r>
      <w:r w:rsidR="00885D99">
        <w:rPr>
          <w:rFonts w:hint="eastAsia"/>
          <w:color w:val="000000" w:themeColor="text1"/>
          <w:sz w:val="36"/>
          <w:szCs w:val="36"/>
          <w:u w:val="single"/>
        </w:rPr>
        <w:t xml:space="preserve"> </w:t>
      </w:r>
    </w:p>
    <w:p w:rsidR="00BA347B" w:rsidRPr="00125B29" w:rsidRDefault="00BA347B">
      <w:pPr>
        <w:rPr>
          <w:color w:val="000000" w:themeColor="text1"/>
          <w:sz w:val="30"/>
          <w:szCs w:val="30"/>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jc w:val="cente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BA347B" w:rsidRPr="00125B29" w:rsidRDefault="00BA347B">
      <w:pPr>
        <w:rPr>
          <w:color w:val="000000" w:themeColor="text1"/>
        </w:rPr>
      </w:pPr>
    </w:p>
    <w:p w:rsidR="00AB0919" w:rsidRPr="00125B29" w:rsidRDefault="00AB0919">
      <w:pPr>
        <w:jc w:val="center"/>
        <w:rPr>
          <w:color w:val="000000" w:themeColor="text1"/>
          <w:sz w:val="28"/>
          <w:szCs w:val="28"/>
        </w:rPr>
      </w:pPr>
    </w:p>
    <w:p w:rsidR="00FF6D84" w:rsidRPr="00125B29" w:rsidRDefault="00FF6D84">
      <w:pPr>
        <w:jc w:val="center"/>
        <w:rPr>
          <w:color w:val="000000" w:themeColor="text1"/>
          <w:sz w:val="32"/>
          <w:szCs w:val="32"/>
        </w:rPr>
      </w:pPr>
    </w:p>
    <w:p w:rsidR="00FF6D84" w:rsidRPr="00125B29" w:rsidRDefault="00FF6D84">
      <w:pPr>
        <w:jc w:val="center"/>
        <w:rPr>
          <w:color w:val="000000" w:themeColor="text1"/>
          <w:sz w:val="32"/>
          <w:szCs w:val="32"/>
        </w:rPr>
      </w:pPr>
    </w:p>
    <w:p w:rsidR="00BA347B" w:rsidRPr="00125B29" w:rsidRDefault="00BA347B">
      <w:pPr>
        <w:jc w:val="center"/>
        <w:rPr>
          <w:color w:val="000000" w:themeColor="text1"/>
          <w:sz w:val="32"/>
          <w:szCs w:val="32"/>
        </w:rPr>
      </w:pPr>
      <w:r w:rsidRPr="00125B29">
        <w:rPr>
          <w:color w:val="000000" w:themeColor="text1"/>
          <w:sz w:val="32"/>
          <w:szCs w:val="32"/>
        </w:rPr>
        <w:t>编制日期：</w:t>
      </w:r>
      <w:r w:rsidRPr="00125B29">
        <w:rPr>
          <w:color w:val="000000" w:themeColor="text1"/>
          <w:sz w:val="32"/>
          <w:szCs w:val="32"/>
        </w:rPr>
        <w:t>201</w:t>
      </w:r>
      <w:r w:rsidR="00885D99">
        <w:rPr>
          <w:rFonts w:hint="eastAsia"/>
          <w:color w:val="000000" w:themeColor="text1"/>
          <w:sz w:val="32"/>
          <w:szCs w:val="32"/>
        </w:rPr>
        <w:t>9</w:t>
      </w:r>
      <w:r w:rsidRPr="00125B29">
        <w:rPr>
          <w:color w:val="000000" w:themeColor="text1"/>
          <w:sz w:val="32"/>
          <w:szCs w:val="32"/>
        </w:rPr>
        <w:t>年</w:t>
      </w:r>
      <w:r w:rsidR="00B54AE0" w:rsidRPr="00125B29">
        <w:rPr>
          <w:rFonts w:hint="eastAsia"/>
          <w:color w:val="000000" w:themeColor="text1"/>
          <w:sz w:val="32"/>
          <w:szCs w:val="32"/>
        </w:rPr>
        <w:t>3</w:t>
      </w:r>
      <w:r w:rsidRPr="00125B29">
        <w:rPr>
          <w:color w:val="000000" w:themeColor="text1"/>
          <w:sz w:val="32"/>
          <w:szCs w:val="32"/>
        </w:rPr>
        <w:t>月</w:t>
      </w:r>
    </w:p>
    <w:p w:rsidR="00404567" w:rsidRPr="00125B29" w:rsidRDefault="00BA347B" w:rsidP="005F0C77">
      <w:pPr>
        <w:jc w:val="center"/>
        <w:rPr>
          <w:color w:val="000000" w:themeColor="text1"/>
          <w:sz w:val="36"/>
          <w:szCs w:val="36"/>
        </w:rPr>
      </w:pPr>
      <w:r w:rsidRPr="00125B29">
        <w:rPr>
          <w:color w:val="000000" w:themeColor="text1"/>
          <w:sz w:val="32"/>
          <w:szCs w:val="32"/>
        </w:rPr>
        <w:t>江苏省环保厅制</w:t>
      </w:r>
      <w:r w:rsidR="00404567" w:rsidRPr="00125B29">
        <w:rPr>
          <w:color w:val="000000" w:themeColor="text1"/>
          <w:sz w:val="30"/>
          <w:szCs w:val="30"/>
        </w:rPr>
        <w:br w:type="page"/>
      </w:r>
    </w:p>
    <w:p w:rsidR="00404567" w:rsidRPr="00125B29" w:rsidRDefault="00404567" w:rsidP="00404567">
      <w:pPr>
        <w:spacing w:line="360" w:lineRule="auto"/>
        <w:rPr>
          <w:color w:val="000000" w:themeColor="text1"/>
          <w:sz w:val="30"/>
          <w:szCs w:val="30"/>
        </w:rPr>
        <w:sectPr w:rsidR="00404567" w:rsidRPr="00125B29">
          <w:headerReference w:type="even" r:id="rId8"/>
          <w:headerReference w:type="default" r:id="rId9"/>
          <w:footerReference w:type="even" r:id="rId10"/>
          <w:footerReference w:type="default" r:id="rId11"/>
          <w:headerReference w:type="first" r:id="rId12"/>
          <w:footerReference w:type="first" r:id="rId13"/>
          <w:type w:val="nextColumn"/>
          <w:pgSz w:w="11907" w:h="16839"/>
          <w:pgMar w:top="1440" w:right="1800" w:bottom="1440" w:left="1800" w:header="851" w:footer="992" w:gutter="0"/>
          <w:pgNumType w:start="0"/>
          <w:cols w:space="720"/>
          <w:titlePg/>
          <w:docGrid w:linePitch="312"/>
        </w:sectPr>
      </w:pPr>
    </w:p>
    <w:p w:rsidR="00404567" w:rsidRPr="00125B29" w:rsidRDefault="00404567" w:rsidP="00404567">
      <w:pPr>
        <w:spacing w:line="360" w:lineRule="auto"/>
        <w:rPr>
          <w:color w:val="000000" w:themeColor="text1"/>
          <w:sz w:val="30"/>
          <w:szCs w:val="30"/>
        </w:rPr>
      </w:pPr>
    </w:p>
    <w:p w:rsidR="00404567" w:rsidRPr="00125B29" w:rsidRDefault="00404567" w:rsidP="00404567">
      <w:pPr>
        <w:spacing w:line="360" w:lineRule="auto"/>
        <w:jc w:val="center"/>
        <w:rPr>
          <w:color w:val="000000" w:themeColor="text1"/>
          <w:sz w:val="30"/>
          <w:szCs w:val="30"/>
        </w:rPr>
      </w:pPr>
    </w:p>
    <w:p w:rsidR="00404567" w:rsidRPr="00125B29" w:rsidRDefault="00404567" w:rsidP="00404567">
      <w:pPr>
        <w:spacing w:line="360" w:lineRule="auto"/>
        <w:jc w:val="center"/>
        <w:rPr>
          <w:color w:val="000000" w:themeColor="text1"/>
          <w:sz w:val="30"/>
          <w:szCs w:val="30"/>
        </w:rPr>
      </w:pPr>
      <w:r w:rsidRPr="00125B29">
        <w:rPr>
          <w:color w:val="000000" w:themeColor="text1"/>
          <w:sz w:val="30"/>
          <w:szCs w:val="30"/>
        </w:rPr>
        <w:t>《建设项目环境影响报告表》编制说明</w:t>
      </w:r>
    </w:p>
    <w:p w:rsidR="00404567" w:rsidRPr="00125B29" w:rsidRDefault="00404567" w:rsidP="006B062F">
      <w:pPr>
        <w:spacing w:afterLines="50" w:line="440" w:lineRule="exact"/>
        <w:ind w:firstLineChars="192" w:firstLine="461"/>
        <w:rPr>
          <w:color w:val="000000" w:themeColor="text1"/>
          <w:sz w:val="24"/>
        </w:rPr>
      </w:pPr>
      <w:r w:rsidRPr="00125B29">
        <w:rPr>
          <w:color w:val="000000" w:themeColor="text1"/>
          <w:sz w:val="24"/>
        </w:rPr>
        <w:t>《建设项目环境影响报告表》由具有从事环境影响评价工作资质的单位编制。</w:t>
      </w:r>
    </w:p>
    <w:p w:rsidR="00404567" w:rsidRPr="00125B29" w:rsidRDefault="00404567" w:rsidP="006B062F">
      <w:pPr>
        <w:spacing w:afterLines="50" w:line="440" w:lineRule="exact"/>
        <w:ind w:firstLineChars="192" w:firstLine="461"/>
        <w:rPr>
          <w:color w:val="000000" w:themeColor="text1"/>
          <w:sz w:val="24"/>
        </w:rPr>
      </w:pPr>
      <w:r w:rsidRPr="00125B29">
        <w:rPr>
          <w:color w:val="000000" w:themeColor="text1"/>
          <w:sz w:val="24"/>
        </w:rPr>
        <w:t>1.</w:t>
      </w:r>
      <w:r w:rsidRPr="00125B29">
        <w:rPr>
          <w:color w:val="000000" w:themeColor="text1"/>
          <w:sz w:val="24"/>
        </w:rPr>
        <w:t>项目名称</w:t>
      </w:r>
      <w:r w:rsidRPr="00125B29">
        <w:rPr>
          <w:color w:val="000000" w:themeColor="text1"/>
          <w:sz w:val="24"/>
        </w:rPr>
        <w:t>----</w:t>
      </w:r>
      <w:r w:rsidRPr="00125B29">
        <w:rPr>
          <w:color w:val="000000" w:themeColor="text1"/>
          <w:sz w:val="24"/>
        </w:rPr>
        <w:t>指项目立项批复时的名称，应不超过</w:t>
      </w:r>
      <w:r w:rsidRPr="00125B29">
        <w:rPr>
          <w:color w:val="000000" w:themeColor="text1"/>
          <w:sz w:val="24"/>
        </w:rPr>
        <w:t>30</w:t>
      </w:r>
      <w:r w:rsidRPr="00125B29">
        <w:rPr>
          <w:color w:val="000000" w:themeColor="text1"/>
          <w:sz w:val="24"/>
        </w:rPr>
        <w:t>个字（两个英文字段</w:t>
      </w:r>
    </w:p>
    <w:p w:rsidR="00404567" w:rsidRPr="00125B29" w:rsidRDefault="00404567" w:rsidP="006B062F">
      <w:pPr>
        <w:spacing w:afterLines="50" w:line="440" w:lineRule="exact"/>
        <w:rPr>
          <w:color w:val="000000" w:themeColor="text1"/>
          <w:sz w:val="24"/>
        </w:rPr>
      </w:pPr>
      <w:r w:rsidRPr="00125B29">
        <w:rPr>
          <w:color w:val="000000" w:themeColor="text1"/>
          <w:sz w:val="24"/>
        </w:rPr>
        <w:t>作一个汉字）。</w:t>
      </w:r>
    </w:p>
    <w:p w:rsidR="00404567" w:rsidRPr="00125B29" w:rsidRDefault="00404567" w:rsidP="006B062F">
      <w:pPr>
        <w:spacing w:afterLines="50" w:line="440" w:lineRule="exact"/>
        <w:ind w:left="461"/>
        <w:rPr>
          <w:color w:val="000000" w:themeColor="text1"/>
          <w:sz w:val="24"/>
        </w:rPr>
      </w:pPr>
      <w:r w:rsidRPr="00125B29">
        <w:rPr>
          <w:color w:val="000000" w:themeColor="text1"/>
          <w:sz w:val="24"/>
        </w:rPr>
        <w:t>2.</w:t>
      </w:r>
      <w:r w:rsidRPr="00125B29">
        <w:rPr>
          <w:color w:val="000000" w:themeColor="text1"/>
          <w:sz w:val="24"/>
        </w:rPr>
        <w:t>建设地点</w:t>
      </w:r>
      <w:r w:rsidRPr="00125B29">
        <w:rPr>
          <w:color w:val="000000" w:themeColor="text1"/>
          <w:sz w:val="24"/>
        </w:rPr>
        <w:t>----</w:t>
      </w:r>
      <w:r w:rsidRPr="00125B29">
        <w:rPr>
          <w:color w:val="000000" w:themeColor="text1"/>
          <w:sz w:val="24"/>
        </w:rPr>
        <w:t>指项目所在地详细地址，公路、铁路应填写起止地点。</w:t>
      </w:r>
    </w:p>
    <w:p w:rsidR="00404567" w:rsidRPr="00125B29" w:rsidRDefault="00404567" w:rsidP="006B062F">
      <w:pPr>
        <w:spacing w:afterLines="50" w:line="440" w:lineRule="exact"/>
        <w:ind w:firstLineChars="192" w:firstLine="461"/>
        <w:rPr>
          <w:color w:val="000000" w:themeColor="text1"/>
          <w:sz w:val="24"/>
        </w:rPr>
      </w:pPr>
      <w:r w:rsidRPr="00125B29">
        <w:rPr>
          <w:color w:val="000000" w:themeColor="text1"/>
          <w:sz w:val="24"/>
        </w:rPr>
        <w:t>3.</w:t>
      </w:r>
      <w:r w:rsidRPr="00125B29">
        <w:rPr>
          <w:color w:val="000000" w:themeColor="text1"/>
          <w:sz w:val="24"/>
        </w:rPr>
        <w:t>行业类别</w:t>
      </w:r>
      <w:r w:rsidRPr="00125B29">
        <w:rPr>
          <w:color w:val="000000" w:themeColor="text1"/>
          <w:sz w:val="24"/>
        </w:rPr>
        <w:t>----</w:t>
      </w:r>
      <w:r w:rsidRPr="00125B29">
        <w:rPr>
          <w:color w:val="000000" w:themeColor="text1"/>
          <w:sz w:val="24"/>
        </w:rPr>
        <w:t>按国标填写。</w:t>
      </w:r>
    </w:p>
    <w:p w:rsidR="00404567" w:rsidRPr="00125B29" w:rsidRDefault="00404567" w:rsidP="006B062F">
      <w:pPr>
        <w:spacing w:afterLines="50" w:line="440" w:lineRule="exact"/>
        <w:ind w:firstLineChars="192" w:firstLine="461"/>
        <w:rPr>
          <w:color w:val="000000" w:themeColor="text1"/>
          <w:sz w:val="24"/>
        </w:rPr>
      </w:pPr>
      <w:r w:rsidRPr="00125B29">
        <w:rPr>
          <w:color w:val="000000" w:themeColor="text1"/>
          <w:sz w:val="24"/>
        </w:rPr>
        <w:t>4.</w:t>
      </w:r>
      <w:r w:rsidRPr="00125B29">
        <w:rPr>
          <w:color w:val="000000" w:themeColor="text1"/>
          <w:sz w:val="24"/>
        </w:rPr>
        <w:t>总投资</w:t>
      </w:r>
      <w:r w:rsidRPr="00125B29">
        <w:rPr>
          <w:color w:val="000000" w:themeColor="text1"/>
          <w:sz w:val="24"/>
        </w:rPr>
        <w:t>----</w:t>
      </w:r>
      <w:r w:rsidRPr="00125B29">
        <w:rPr>
          <w:color w:val="000000" w:themeColor="text1"/>
          <w:sz w:val="24"/>
        </w:rPr>
        <w:t>指项目投资总额。</w:t>
      </w:r>
    </w:p>
    <w:p w:rsidR="00404567" w:rsidRPr="00125B29" w:rsidRDefault="00404567" w:rsidP="006B062F">
      <w:pPr>
        <w:spacing w:afterLines="50" w:line="440" w:lineRule="exact"/>
        <w:ind w:firstLineChars="192" w:firstLine="461"/>
        <w:rPr>
          <w:color w:val="000000" w:themeColor="text1"/>
          <w:sz w:val="24"/>
        </w:rPr>
      </w:pPr>
      <w:r w:rsidRPr="00125B29">
        <w:rPr>
          <w:color w:val="000000" w:themeColor="text1"/>
          <w:sz w:val="24"/>
        </w:rPr>
        <w:t>5.</w:t>
      </w:r>
      <w:r w:rsidRPr="00125B29">
        <w:rPr>
          <w:color w:val="000000" w:themeColor="text1"/>
          <w:sz w:val="24"/>
        </w:rPr>
        <w:t>主要环境保护目标</w:t>
      </w:r>
      <w:r w:rsidRPr="00125B29">
        <w:rPr>
          <w:color w:val="000000" w:themeColor="text1"/>
          <w:sz w:val="24"/>
        </w:rPr>
        <w:t>----</w:t>
      </w:r>
      <w:r w:rsidRPr="00125B29">
        <w:rPr>
          <w:color w:val="000000" w:themeColor="text1"/>
          <w:sz w:val="24"/>
        </w:rPr>
        <w:t>指项目区周围一定范围内集中居民住宅区、学校、医院、保护文物、风景名胜区、水源地和生态敏感点等，应尽可能给出保护目标、性质、规模和距厂界距离等。</w:t>
      </w:r>
    </w:p>
    <w:p w:rsidR="00404567" w:rsidRPr="00125B29" w:rsidRDefault="00404567" w:rsidP="006B062F">
      <w:pPr>
        <w:spacing w:afterLines="50" w:line="440" w:lineRule="exact"/>
        <w:ind w:firstLineChars="192" w:firstLine="461"/>
        <w:rPr>
          <w:color w:val="000000" w:themeColor="text1"/>
          <w:sz w:val="24"/>
        </w:rPr>
      </w:pPr>
      <w:r w:rsidRPr="00125B29">
        <w:rPr>
          <w:color w:val="000000" w:themeColor="text1"/>
          <w:sz w:val="24"/>
        </w:rPr>
        <w:t>6.</w:t>
      </w:r>
      <w:r w:rsidRPr="00125B29">
        <w:rPr>
          <w:color w:val="000000" w:themeColor="text1"/>
          <w:sz w:val="24"/>
        </w:rPr>
        <w:t>结论与建议</w:t>
      </w:r>
      <w:r w:rsidRPr="00125B29">
        <w:rPr>
          <w:color w:val="000000" w:themeColor="text1"/>
          <w:sz w:val="24"/>
        </w:rPr>
        <w:t>----</w:t>
      </w:r>
      <w:r w:rsidRPr="00125B29">
        <w:rPr>
          <w:color w:val="000000" w:themeColor="text1"/>
          <w:sz w:val="24"/>
        </w:rPr>
        <w:t>给出</w:t>
      </w:r>
      <w:r w:rsidR="005350B7" w:rsidRPr="00125B29">
        <w:rPr>
          <w:color w:val="000000" w:themeColor="text1"/>
          <w:sz w:val="24"/>
        </w:rPr>
        <w:t>技改</w:t>
      </w:r>
      <w:r w:rsidR="00DA57E7" w:rsidRPr="00125B29">
        <w:rPr>
          <w:color w:val="000000" w:themeColor="text1"/>
          <w:sz w:val="24"/>
        </w:rPr>
        <w:t>项目</w:t>
      </w:r>
      <w:r w:rsidRPr="00125B29">
        <w:rPr>
          <w:color w:val="000000" w:themeColor="text1"/>
          <w:sz w:val="24"/>
        </w:rPr>
        <w:t>清洁生产、达标排放和总量控制的分析结论，确定污染防治措施的有效性，说明</w:t>
      </w:r>
      <w:r w:rsidR="005350B7" w:rsidRPr="00125B29">
        <w:rPr>
          <w:color w:val="000000" w:themeColor="text1"/>
          <w:sz w:val="24"/>
        </w:rPr>
        <w:t>技改</w:t>
      </w:r>
      <w:r w:rsidR="00DA57E7" w:rsidRPr="00125B29">
        <w:rPr>
          <w:color w:val="000000" w:themeColor="text1"/>
          <w:sz w:val="24"/>
        </w:rPr>
        <w:t>项目</w:t>
      </w:r>
      <w:r w:rsidRPr="00125B29">
        <w:rPr>
          <w:color w:val="000000" w:themeColor="text1"/>
          <w:sz w:val="24"/>
        </w:rPr>
        <w:t>对环境造成的影响，给出建设项目环境可行性的明确结论。同时提出减少环境影响的其他建议。</w:t>
      </w:r>
    </w:p>
    <w:p w:rsidR="00404567" w:rsidRPr="00125B29" w:rsidRDefault="00404567" w:rsidP="006B062F">
      <w:pPr>
        <w:spacing w:afterLines="50" w:line="440" w:lineRule="exact"/>
        <w:ind w:firstLineChars="192" w:firstLine="461"/>
        <w:rPr>
          <w:color w:val="000000" w:themeColor="text1"/>
          <w:sz w:val="24"/>
        </w:rPr>
      </w:pPr>
      <w:r w:rsidRPr="00125B29">
        <w:rPr>
          <w:color w:val="000000" w:themeColor="text1"/>
          <w:sz w:val="24"/>
        </w:rPr>
        <w:t>7.</w:t>
      </w:r>
      <w:r w:rsidRPr="00125B29">
        <w:rPr>
          <w:color w:val="000000" w:themeColor="text1"/>
          <w:sz w:val="24"/>
        </w:rPr>
        <w:t>预审意见</w:t>
      </w:r>
      <w:r w:rsidRPr="00125B29">
        <w:rPr>
          <w:color w:val="000000" w:themeColor="text1"/>
          <w:sz w:val="24"/>
        </w:rPr>
        <w:t>----</w:t>
      </w:r>
      <w:r w:rsidRPr="00125B29">
        <w:rPr>
          <w:color w:val="000000" w:themeColor="text1"/>
          <w:sz w:val="24"/>
        </w:rPr>
        <w:t>由行业主管部门填写答复意见，无主管部门项目，可不填。</w:t>
      </w:r>
    </w:p>
    <w:p w:rsidR="00404567" w:rsidRPr="00125B29" w:rsidRDefault="00404567" w:rsidP="006B062F">
      <w:pPr>
        <w:spacing w:afterLines="50" w:line="440" w:lineRule="exact"/>
        <w:ind w:firstLineChars="192" w:firstLine="461"/>
        <w:rPr>
          <w:color w:val="000000" w:themeColor="text1"/>
          <w:sz w:val="24"/>
          <w:highlight w:val="black"/>
        </w:rPr>
      </w:pPr>
      <w:r w:rsidRPr="00125B29">
        <w:rPr>
          <w:color w:val="000000" w:themeColor="text1"/>
          <w:sz w:val="24"/>
        </w:rPr>
        <w:t>8.</w:t>
      </w:r>
      <w:r w:rsidRPr="00125B29">
        <w:rPr>
          <w:color w:val="000000" w:themeColor="text1"/>
          <w:sz w:val="24"/>
        </w:rPr>
        <w:t>审批意见</w:t>
      </w:r>
      <w:r w:rsidRPr="00125B29">
        <w:rPr>
          <w:color w:val="000000" w:themeColor="text1"/>
          <w:sz w:val="24"/>
        </w:rPr>
        <w:t>----</w:t>
      </w:r>
      <w:r w:rsidRPr="00125B29">
        <w:rPr>
          <w:color w:val="000000" w:themeColor="text1"/>
          <w:sz w:val="24"/>
        </w:rPr>
        <w:t>由负责审批该项目的环境保护行政主管部门批复。</w:t>
      </w:r>
    </w:p>
    <w:p w:rsidR="00404567" w:rsidRPr="00125B29" w:rsidRDefault="00404567">
      <w:pPr>
        <w:widowControl/>
        <w:jc w:val="left"/>
        <w:rPr>
          <w:color w:val="000000" w:themeColor="text1"/>
          <w:sz w:val="30"/>
          <w:szCs w:val="30"/>
        </w:rPr>
      </w:pPr>
    </w:p>
    <w:p w:rsidR="00FB4CEC" w:rsidRPr="00125B29" w:rsidRDefault="00FB4CEC">
      <w:pPr>
        <w:spacing w:line="360" w:lineRule="auto"/>
        <w:jc w:val="center"/>
        <w:rPr>
          <w:color w:val="000000" w:themeColor="text1"/>
          <w:sz w:val="30"/>
          <w:szCs w:val="30"/>
        </w:rPr>
      </w:pPr>
    </w:p>
    <w:p w:rsidR="00BA347B" w:rsidRPr="00125B29" w:rsidRDefault="00BA347B">
      <w:pPr>
        <w:rPr>
          <w:color w:val="000000" w:themeColor="text1"/>
          <w:sz w:val="24"/>
        </w:rPr>
      </w:pPr>
    </w:p>
    <w:p w:rsidR="00BA347B" w:rsidRPr="00125B29" w:rsidRDefault="00BA347B">
      <w:pPr>
        <w:rPr>
          <w:color w:val="000000" w:themeColor="text1"/>
          <w:sz w:val="24"/>
        </w:rPr>
      </w:pPr>
    </w:p>
    <w:p w:rsidR="00BA347B" w:rsidRPr="00125B29" w:rsidRDefault="00BA347B">
      <w:pPr>
        <w:rPr>
          <w:color w:val="000000" w:themeColor="text1"/>
          <w:sz w:val="24"/>
        </w:rPr>
      </w:pPr>
    </w:p>
    <w:p w:rsidR="00BA347B" w:rsidRPr="00125B29" w:rsidRDefault="00BA347B">
      <w:pPr>
        <w:rPr>
          <w:color w:val="000000" w:themeColor="text1"/>
          <w:sz w:val="24"/>
        </w:rPr>
        <w:sectPr w:rsidR="00BA347B" w:rsidRPr="00125B29" w:rsidSect="00404567">
          <w:pgSz w:w="11907" w:h="16839"/>
          <w:pgMar w:top="1440" w:right="1800" w:bottom="1440" w:left="1800" w:header="851" w:footer="992" w:gutter="0"/>
          <w:pgNumType w:start="0"/>
          <w:cols w:space="720"/>
          <w:titlePg/>
          <w:docGrid w:linePitch="312"/>
        </w:sectPr>
      </w:pPr>
    </w:p>
    <w:p w:rsidR="00BA347B" w:rsidRPr="00125B29" w:rsidRDefault="00BA347B" w:rsidP="002E4B58">
      <w:pPr>
        <w:adjustRightInd w:val="0"/>
        <w:snapToGrid w:val="0"/>
        <w:spacing w:line="360" w:lineRule="auto"/>
        <w:outlineLvl w:val="0"/>
        <w:rPr>
          <w:b/>
          <w:color w:val="000000" w:themeColor="text1"/>
          <w:sz w:val="28"/>
          <w:szCs w:val="28"/>
        </w:rPr>
      </w:pPr>
      <w:r w:rsidRPr="00125B29">
        <w:rPr>
          <w:b/>
          <w:color w:val="000000" w:themeColor="text1"/>
          <w:sz w:val="28"/>
          <w:szCs w:val="28"/>
        </w:rPr>
        <w:lastRenderedPageBreak/>
        <w:t>一、建设项目基本情况</w:t>
      </w:r>
    </w:p>
    <w:tbl>
      <w:tblPr>
        <w:tblW w:w="10490" w:type="dxa"/>
        <w:jc w:val="center"/>
        <w:tblInd w:w="-28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2411"/>
        <w:gridCol w:w="991"/>
        <w:gridCol w:w="851"/>
        <w:gridCol w:w="850"/>
        <w:gridCol w:w="1418"/>
        <w:gridCol w:w="709"/>
        <w:gridCol w:w="979"/>
        <w:gridCol w:w="73"/>
        <w:gridCol w:w="2208"/>
      </w:tblGrid>
      <w:tr w:rsidR="00D54E3F" w:rsidRPr="00125B29" w:rsidTr="002E4B58">
        <w:trPr>
          <w:trHeight w:val="468"/>
          <w:jc w:val="center"/>
        </w:trPr>
        <w:tc>
          <w:tcPr>
            <w:tcW w:w="2411" w:type="dxa"/>
            <w:tcBorders>
              <w:top w:val="single" w:sz="8" w:space="0" w:color="auto"/>
              <w:left w:val="single" w:sz="8" w:space="0" w:color="auto"/>
              <w:bottom w:val="single" w:sz="6" w:space="0" w:color="auto"/>
              <w:right w:val="single" w:sz="6" w:space="0" w:color="auto"/>
            </w:tcBorders>
            <w:vAlign w:val="center"/>
          </w:tcPr>
          <w:p w:rsidR="00026019" w:rsidRPr="00125B29" w:rsidRDefault="00026019" w:rsidP="00026019">
            <w:pPr>
              <w:jc w:val="center"/>
              <w:rPr>
                <w:color w:val="000000" w:themeColor="text1"/>
                <w:sz w:val="24"/>
              </w:rPr>
            </w:pPr>
            <w:r w:rsidRPr="00125B29">
              <w:rPr>
                <w:color w:val="000000" w:themeColor="text1"/>
                <w:sz w:val="24"/>
              </w:rPr>
              <w:t>项目名称</w:t>
            </w:r>
          </w:p>
        </w:tc>
        <w:tc>
          <w:tcPr>
            <w:tcW w:w="8079" w:type="dxa"/>
            <w:gridSpan w:val="8"/>
            <w:tcBorders>
              <w:top w:val="single" w:sz="8" w:space="0" w:color="auto"/>
              <w:left w:val="single" w:sz="6" w:space="0" w:color="auto"/>
              <w:bottom w:val="single" w:sz="6" w:space="0" w:color="auto"/>
              <w:right w:val="single" w:sz="8" w:space="0" w:color="auto"/>
            </w:tcBorders>
            <w:vAlign w:val="center"/>
          </w:tcPr>
          <w:p w:rsidR="00026019" w:rsidRPr="00125B29" w:rsidRDefault="00FF6D84" w:rsidP="00026019">
            <w:pPr>
              <w:jc w:val="center"/>
              <w:rPr>
                <w:color w:val="000000" w:themeColor="text1"/>
                <w:sz w:val="24"/>
              </w:rPr>
            </w:pPr>
            <w:r w:rsidRPr="00125B29">
              <w:rPr>
                <w:color w:val="000000" w:themeColor="text1"/>
                <w:sz w:val="24"/>
              </w:rPr>
              <w:t>高压互感器配件生产技术改造项目</w:t>
            </w:r>
          </w:p>
        </w:tc>
      </w:tr>
      <w:tr w:rsidR="00D54E3F" w:rsidRPr="00125B29" w:rsidTr="002E4B58">
        <w:trPr>
          <w:trHeight w:val="454"/>
          <w:jc w:val="center"/>
        </w:trPr>
        <w:tc>
          <w:tcPr>
            <w:tcW w:w="2411" w:type="dxa"/>
            <w:tcBorders>
              <w:top w:val="single" w:sz="6" w:space="0" w:color="auto"/>
              <w:left w:val="single" w:sz="8" w:space="0" w:color="auto"/>
              <w:bottom w:val="single" w:sz="6" w:space="0" w:color="auto"/>
              <w:right w:val="single" w:sz="6" w:space="0" w:color="auto"/>
            </w:tcBorders>
            <w:vAlign w:val="center"/>
          </w:tcPr>
          <w:p w:rsidR="00026019" w:rsidRPr="00125B29" w:rsidRDefault="00026019" w:rsidP="00026019">
            <w:pPr>
              <w:jc w:val="center"/>
              <w:rPr>
                <w:color w:val="000000" w:themeColor="text1"/>
                <w:sz w:val="24"/>
              </w:rPr>
            </w:pPr>
            <w:r w:rsidRPr="00125B29">
              <w:rPr>
                <w:color w:val="000000" w:themeColor="text1"/>
                <w:sz w:val="24"/>
              </w:rPr>
              <w:t>建设单位</w:t>
            </w:r>
          </w:p>
        </w:tc>
        <w:tc>
          <w:tcPr>
            <w:tcW w:w="8079" w:type="dxa"/>
            <w:gridSpan w:val="8"/>
            <w:tcBorders>
              <w:top w:val="single" w:sz="6" w:space="0" w:color="auto"/>
              <w:left w:val="single" w:sz="6" w:space="0" w:color="auto"/>
              <w:bottom w:val="single" w:sz="6" w:space="0" w:color="auto"/>
              <w:right w:val="single" w:sz="8" w:space="0" w:color="auto"/>
            </w:tcBorders>
            <w:vAlign w:val="center"/>
          </w:tcPr>
          <w:p w:rsidR="00026019" w:rsidRPr="00125B29" w:rsidRDefault="00FF6D84" w:rsidP="00026019">
            <w:pPr>
              <w:jc w:val="center"/>
              <w:rPr>
                <w:color w:val="000000" w:themeColor="text1"/>
                <w:sz w:val="24"/>
              </w:rPr>
            </w:pPr>
            <w:r w:rsidRPr="00125B29">
              <w:rPr>
                <w:color w:val="000000" w:themeColor="text1"/>
                <w:sz w:val="24"/>
              </w:rPr>
              <w:t>海安县汇源机电制造厂</w:t>
            </w:r>
          </w:p>
        </w:tc>
      </w:tr>
      <w:tr w:rsidR="00D54E3F" w:rsidRPr="00125B29" w:rsidTr="002E4B58">
        <w:trPr>
          <w:trHeight w:val="454"/>
          <w:jc w:val="center"/>
        </w:trPr>
        <w:tc>
          <w:tcPr>
            <w:tcW w:w="2411" w:type="dxa"/>
            <w:tcBorders>
              <w:top w:val="single" w:sz="6" w:space="0" w:color="auto"/>
              <w:left w:val="single" w:sz="8" w:space="0" w:color="auto"/>
              <w:bottom w:val="single" w:sz="6" w:space="0" w:color="auto"/>
              <w:right w:val="single" w:sz="6" w:space="0" w:color="auto"/>
            </w:tcBorders>
            <w:vAlign w:val="center"/>
          </w:tcPr>
          <w:p w:rsidR="00026019" w:rsidRPr="00125B29" w:rsidRDefault="00026019" w:rsidP="00026019">
            <w:pPr>
              <w:jc w:val="center"/>
              <w:rPr>
                <w:color w:val="000000" w:themeColor="text1"/>
                <w:sz w:val="24"/>
              </w:rPr>
            </w:pPr>
            <w:r w:rsidRPr="00125B29">
              <w:rPr>
                <w:color w:val="000000" w:themeColor="text1"/>
                <w:sz w:val="24"/>
              </w:rPr>
              <w:t>法人代表</w:t>
            </w:r>
          </w:p>
        </w:tc>
        <w:tc>
          <w:tcPr>
            <w:tcW w:w="2692" w:type="dxa"/>
            <w:gridSpan w:val="3"/>
            <w:tcBorders>
              <w:top w:val="single" w:sz="6" w:space="0" w:color="auto"/>
              <w:left w:val="single" w:sz="6" w:space="0" w:color="auto"/>
              <w:bottom w:val="single" w:sz="6" w:space="0" w:color="auto"/>
              <w:right w:val="single" w:sz="6" w:space="0" w:color="auto"/>
            </w:tcBorders>
            <w:vAlign w:val="center"/>
          </w:tcPr>
          <w:p w:rsidR="00026019" w:rsidRPr="00125B29" w:rsidRDefault="00FD20F4" w:rsidP="006B062F">
            <w:pPr>
              <w:jc w:val="center"/>
              <w:rPr>
                <w:color w:val="000000" w:themeColor="text1"/>
                <w:sz w:val="24"/>
              </w:rPr>
            </w:pPr>
            <w:r w:rsidRPr="00125B29">
              <w:rPr>
                <w:rFonts w:hint="eastAsia"/>
                <w:color w:val="000000" w:themeColor="text1"/>
                <w:sz w:val="24"/>
              </w:rPr>
              <w:t>钱</w:t>
            </w:r>
            <w:r w:rsidR="006B062F">
              <w:rPr>
                <w:rFonts w:hint="eastAsia"/>
                <w:color w:val="000000" w:themeColor="text1"/>
                <w:sz w:val="24"/>
              </w:rPr>
              <w:t>**</w:t>
            </w:r>
          </w:p>
        </w:tc>
        <w:tc>
          <w:tcPr>
            <w:tcW w:w="1418" w:type="dxa"/>
            <w:tcBorders>
              <w:top w:val="single" w:sz="6" w:space="0" w:color="auto"/>
              <w:left w:val="single" w:sz="6" w:space="0" w:color="auto"/>
              <w:bottom w:val="single" w:sz="6" w:space="0" w:color="auto"/>
              <w:right w:val="single" w:sz="6" w:space="0" w:color="auto"/>
            </w:tcBorders>
            <w:vAlign w:val="center"/>
          </w:tcPr>
          <w:p w:rsidR="00026019" w:rsidRPr="00125B29" w:rsidRDefault="00026019" w:rsidP="00026019">
            <w:pPr>
              <w:jc w:val="center"/>
              <w:rPr>
                <w:color w:val="000000" w:themeColor="text1"/>
                <w:sz w:val="24"/>
              </w:rPr>
            </w:pPr>
            <w:r w:rsidRPr="00125B29">
              <w:rPr>
                <w:color w:val="000000" w:themeColor="text1"/>
                <w:sz w:val="24"/>
              </w:rPr>
              <w:t>联系人</w:t>
            </w:r>
          </w:p>
        </w:tc>
        <w:tc>
          <w:tcPr>
            <w:tcW w:w="3969" w:type="dxa"/>
            <w:gridSpan w:val="4"/>
            <w:tcBorders>
              <w:top w:val="single" w:sz="6" w:space="0" w:color="auto"/>
              <w:left w:val="single" w:sz="6" w:space="0" w:color="auto"/>
              <w:bottom w:val="single" w:sz="6" w:space="0" w:color="auto"/>
              <w:right w:val="single" w:sz="8" w:space="0" w:color="auto"/>
            </w:tcBorders>
            <w:vAlign w:val="center"/>
          </w:tcPr>
          <w:p w:rsidR="00026019" w:rsidRPr="00125B29" w:rsidRDefault="00FD20F4" w:rsidP="006B062F">
            <w:pPr>
              <w:jc w:val="center"/>
              <w:rPr>
                <w:color w:val="000000" w:themeColor="text1"/>
                <w:sz w:val="24"/>
              </w:rPr>
            </w:pPr>
            <w:r w:rsidRPr="00125B29">
              <w:rPr>
                <w:rFonts w:hint="eastAsia"/>
                <w:color w:val="000000" w:themeColor="text1"/>
                <w:sz w:val="24"/>
              </w:rPr>
              <w:t>钱</w:t>
            </w:r>
            <w:r w:rsidR="006B062F">
              <w:rPr>
                <w:rFonts w:hint="eastAsia"/>
                <w:color w:val="000000" w:themeColor="text1"/>
                <w:sz w:val="24"/>
              </w:rPr>
              <w:t>**</w:t>
            </w:r>
          </w:p>
        </w:tc>
      </w:tr>
      <w:tr w:rsidR="00D54E3F" w:rsidRPr="00125B29" w:rsidTr="002E4B58">
        <w:trPr>
          <w:trHeight w:val="454"/>
          <w:jc w:val="center"/>
        </w:trPr>
        <w:tc>
          <w:tcPr>
            <w:tcW w:w="2411" w:type="dxa"/>
            <w:tcBorders>
              <w:top w:val="single" w:sz="6" w:space="0" w:color="auto"/>
              <w:left w:val="single" w:sz="8" w:space="0" w:color="auto"/>
              <w:bottom w:val="single" w:sz="6" w:space="0" w:color="auto"/>
              <w:right w:val="single" w:sz="6" w:space="0" w:color="auto"/>
            </w:tcBorders>
            <w:vAlign w:val="center"/>
          </w:tcPr>
          <w:p w:rsidR="00026019" w:rsidRPr="00125B29" w:rsidRDefault="00026019" w:rsidP="00026019">
            <w:pPr>
              <w:jc w:val="center"/>
              <w:rPr>
                <w:color w:val="000000" w:themeColor="text1"/>
                <w:sz w:val="24"/>
              </w:rPr>
            </w:pPr>
            <w:r w:rsidRPr="00125B29">
              <w:rPr>
                <w:color w:val="000000" w:themeColor="text1"/>
                <w:sz w:val="24"/>
              </w:rPr>
              <w:t>通讯地址</w:t>
            </w:r>
          </w:p>
        </w:tc>
        <w:tc>
          <w:tcPr>
            <w:tcW w:w="8079" w:type="dxa"/>
            <w:gridSpan w:val="8"/>
            <w:tcBorders>
              <w:top w:val="single" w:sz="6" w:space="0" w:color="auto"/>
              <w:left w:val="single" w:sz="6" w:space="0" w:color="auto"/>
              <w:bottom w:val="single" w:sz="6" w:space="0" w:color="auto"/>
              <w:right w:val="single" w:sz="8" w:space="0" w:color="auto"/>
            </w:tcBorders>
            <w:vAlign w:val="center"/>
          </w:tcPr>
          <w:p w:rsidR="00026019" w:rsidRPr="00125B29" w:rsidRDefault="007B6B89" w:rsidP="00FD20F4">
            <w:pPr>
              <w:jc w:val="center"/>
              <w:rPr>
                <w:color w:val="000000" w:themeColor="text1"/>
                <w:sz w:val="24"/>
              </w:rPr>
            </w:pPr>
            <w:r w:rsidRPr="00125B29">
              <w:rPr>
                <w:rFonts w:hint="eastAsia"/>
                <w:color w:val="000000" w:themeColor="text1"/>
                <w:sz w:val="24"/>
              </w:rPr>
              <w:t>海安</w:t>
            </w:r>
            <w:r w:rsidR="00FD20F4" w:rsidRPr="00125B29">
              <w:rPr>
                <w:rFonts w:hint="eastAsia"/>
                <w:color w:val="000000" w:themeColor="text1"/>
                <w:sz w:val="24"/>
              </w:rPr>
              <w:t>县雅周镇王垛村</w:t>
            </w:r>
            <w:r w:rsidR="00FD20F4" w:rsidRPr="00125B29">
              <w:rPr>
                <w:rFonts w:hint="eastAsia"/>
                <w:color w:val="000000" w:themeColor="text1"/>
                <w:sz w:val="24"/>
              </w:rPr>
              <w:t>6</w:t>
            </w:r>
            <w:r w:rsidR="00FD20F4" w:rsidRPr="00125B29">
              <w:rPr>
                <w:rFonts w:hint="eastAsia"/>
                <w:color w:val="000000" w:themeColor="text1"/>
                <w:sz w:val="24"/>
              </w:rPr>
              <w:t>组</w:t>
            </w:r>
          </w:p>
        </w:tc>
      </w:tr>
      <w:tr w:rsidR="00D54E3F" w:rsidRPr="00125B29" w:rsidTr="002E4B58">
        <w:trPr>
          <w:trHeight w:val="454"/>
          <w:jc w:val="center"/>
        </w:trPr>
        <w:tc>
          <w:tcPr>
            <w:tcW w:w="2411" w:type="dxa"/>
            <w:tcBorders>
              <w:top w:val="single" w:sz="6" w:space="0" w:color="auto"/>
              <w:left w:val="single" w:sz="8" w:space="0" w:color="auto"/>
              <w:bottom w:val="single" w:sz="6" w:space="0" w:color="auto"/>
              <w:right w:val="single" w:sz="6" w:space="0" w:color="auto"/>
            </w:tcBorders>
            <w:vAlign w:val="center"/>
          </w:tcPr>
          <w:p w:rsidR="00026019" w:rsidRPr="00125B29" w:rsidRDefault="00026019" w:rsidP="00026019">
            <w:pPr>
              <w:jc w:val="center"/>
              <w:rPr>
                <w:color w:val="000000" w:themeColor="text1"/>
                <w:sz w:val="24"/>
              </w:rPr>
            </w:pPr>
            <w:r w:rsidRPr="00125B29">
              <w:rPr>
                <w:color w:val="000000" w:themeColor="text1"/>
                <w:sz w:val="24"/>
              </w:rPr>
              <w:t>联系电话</w:t>
            </w:r>
          </w:p>
        </w:tc>
        <w:tc>
          <w:tcPr>
            <w:tcW w:w="1842" w:type="dxa"/>
            <w:gridSpan w:val="2"/>
            <w:tcBorders>
              <w:top w:val="single" w:sz="6" w:space="0" w:color="auto"/>
              <w:left w:val="single" w:sz="6" w:space="0" w:color="auto"/>
              <w:bottom w:val="single" w:sz="6" w:space="0" w:color="auto"/>
              <w:right w:val="single" w:sz="6" w:space="0" w:color="auto"/>
            </w:tcBorders>
            <w:vAlign w:val="center"/>
          </w:tcPr>
          <w:p w:rsidR="00026019" w:rsidRPr="00125B29" w:rsidRDefault="00FD20F4" w:rsidP="006B062F">
            <w:pPr>
              <w:jc w:val="center"/>
              <w:rPr>
                <w:color w:val="000000" w:themeColor="text1"/>
                <w:sz w:val="24"/>
              </w:rPr>
            </w:pPr>
            <w:r w:rsidRPr="00125B29">
              <w:rPr>
                <w:rFonts w:hint="eastAsia"/>
                <w:color w:val="000000" w:themeColor="text1"/>
                <w:sz w:val="24"/>
              </w:rPr>
              <w:t>13</w:t>
            </w:r>
            <w:r w:rsidR="006B062F">
              <w:rPr>
                <w:rFonts w:hint="eastAsia"/>
                <w:color w:val="000000" w:themeColor="text1"/>
                <w:sz w:val="24"/>
              </w:rPr>
              <w:t>*****</w:t>
            </w:r>
            <w:r w:rsidRPr="00125B29">
              <w:rPr>
                <w:rFonts w:hint="eastAsia"/>
                <w:color w:val="000000" w:themeColor="text1"/>
                <w:sz w:val="24"/>
              </w:rPr>
              <w:t>6</w:t>
            </w:r>
          </w:p>
        </w:tc>
        <w:tc>
          <w:tcPr>
            <w:tcW w:w="850" w:type="dxa"/>
            <w:tcBorders>
              <w:top w:val="single" w:sz="6" w:space="0" w:color="auto"/>
              <w:left w:val="single" w:sz="6" w:space="0" w:color="auto"/>
              <w:bottom w:val="single" w:sz="6" w:space="0" w:color="auto"/>
              <w:right w:val="single" w:sz="6" w:space="0" w:color="auto"/>
            </w:tcBorders>
            <w:vAlign w:val="center"/>
          </w:tcPr>
          <w:p w:rsidR="00026019" w:rsidRPr="00125B29" w:rsidRDefault="00026019" w:rsidP="00026019">
            <w:pPr>
              <w:jc w:val="center"/>
              <w:rPr>
                <w:color w:val="000000" w:themeColor="text1"/>
                <w:sz w:val="24"/>
              </w:rPr>
            </w:pPr>
            <w:r w:rsidRPr="00125B29">
              <w:rPr>
                <w:color w:val="000000" w:themeColor="text1"/>
                <w:sz w:val="24"/>
              </w:rPr>
              <w:t>传真</w:t>
            </w:r>
          </w:p>
        </w:tc>
        <w:tc>
          <w:tcPr>
            <w:tcW w:w="1418" w:type="dxa"/>
            <w:tcBorders>
              <w:top w:val="single" w:sz="6" w:space="0" w:color="auto"/>
              <w:left w:val="single" w:sz="6" w:space="0" w:color="auto"/>
              <w:bottom w:val="single" w:sz="6" w:space="0" w:color="auto"/>
              <w:right w:val="single" w:sz="6" w:space="0" w:color="auto"/>
            </w:tcBorders>
            <w:vAlign w:val="center"/>
          </w:tcPr>
          <w:p w:rsidR="00026019" w:rsidRPr="00125B29" w:rsidRDefault="00026019" w:rsidP="00026019">
            <w:pPr>
              <w:jc w:val="center"/>
              <w:rPr>
                <w:color w:val="000000" w:themeColor="text1"/>
                <w:sz w:val="24"/>
              </w:rPr>
            </w:pPr>
            <w:r w:rsidRPr="00125B29">
              <w:rPr>
                <w:color w:val="000000" w:themeColor="text1"/>
                <w:sz w:val="24"/>
              </w:rPr>
              <w:t>/</w:t>
            </w:r>
          </w:p>
        </w:tc>
        <w:tc>
          <w:tcPr>
            <w:tcW w:w="1688" w:type="dxa"/>
            <w:gridSpan w:val="2"/>
            <w:tcBorders>
              <w:top w:val="single" w:sz="6" w:space="0" w:color="auto"/>
              <w:left w:val="single" w:sz="6" w:space="0" w:color="auto"/>
              <w:bottom w:val="single" w:sz="6" w:space="0" w:color="auto"/>
              <w:right w:val="single" w:sz="6" w:space="0" w:color="auto"/>
            </w:tcBorders>
            <w:vAlign w:val="center"/>
          </w:tcPr>
          <w:p w:rsidR="00026019" w:rsidRPr="00125B29" w:rsidRDefault="00026019" w:rsidP="00026019">
            <w:pPr>
              <w:jc w:val="center"/>
              <w:rPr>
                <w:color w:val="000000" w:themeColor="text1"/>
                <w:sz w:val="24"/>
              </w:rPr>
            </w:pPr>
            <w:r w:rsidRPr="00125B29">
              <w:rPr>
                <w:color w:val="000000" w:themeColor="text1"/>
                <w:sz w:val="24"/>
              </w:rPr>
              <w:t>邮政编码</w:t>
            </w:r>
          </w:p>
        </w:tc>
        <w:tc>
          <w:tcPr>
            <w:tcW w:w="2281" w:type="dxa"/>
            <w:gridSpan w:val="2"/>
            <w:tcBorders>
              <w:top w:val="single" w:sz="6" w:space="0" w:color="auto"/>
              <w:left w:val="single" w:sz="6" w:space="0" w:color="auto"/>
              <w:bottom w:val="single" w:sz="6" w:space="0" w:color="auto"/>
              <w:right w:val="single" w:sz="8" w:space="0" w:color="auto"/>
            </w:tcBorders>
            <w:vAlign w:val="center"/>
          </w:tcPr>
          <w:p w:rsidR="00026019" w:rsidRPr="00125B29" w:rsidRDefault="00026019" w:rsidP="00FD20F4">
            <w:pPr>
              <w:jc w:val="center"/>
              <w:rPr>
                <w:color w:val="000000" w:themeColor="text1"/>
                <w:sz w:val="24"/>
              </w:rPr>
            </w:pPr>
            <w:r w:rsidRPr="00125B29">
              <w:rPr>
                <w:color w:val="000000" w:themeColor="text1"/>
                <w:sz w:val="24"/>
              </w:rPr>
              <w:t>226</w:t>
            </w:r>
            <w:r w:rsidR="00AF38B1" w:rsidRPr="00125B29">
              <w:rPr>
                <w:color w:val="000000" w:themeColor="text1"/>
                <w:sz w:val="24"/>
              </w:rPr>
              <w:t>6</w:t>
            </w:r>
            <w:r w:rsidR="00FD20F4" w:rsidRPr="00125B29">
              <w:rPr>
                <w:rFonts w:hint="eastAsia"/>
                <w:color w:val="000000" w:themeColor="text1"/>
                <w:sz w:val="24"/>
              </w:rPr>
              <w:t>41</w:t>
            </w:r>
          </w:p>
        </w:tc>
      </w:tr>
      <w:tr w:rsidR="00D54E3F" w:rsidRPr="00125B29" w:rsidTr="002E4B58">
        <w:trPr>
          <w:trHeight w:val="454"/>
          <w:jc w:val="center"/>
        </w:trPr>
        <w:tc>
          <w:tcPr>
            <w:tcW w:w="2411" w:type="dxa"/>
            <w:tcBorders>
              <w:top w:val="single" w:sz="6" w:space="0" w:color="auto"/>
              <w:left w:val="single" w:sz="8" w:space="0" w:color="auto"/>
              <w:bottom w:val="single" w:sz="6" w:space="0" w:color="auto"/>
              <w:right w:val="single" w:sz="6" w:space="0" w:color="auto"/>
            </w:tcBorders>
            <w:vAlign w:val="center"/>
          </w:tcPr>
          <w:p w:rsidR="00026019" w:rsidRPr="00125B29" w:rsidRDefault="00026019" w:rsidP="00026019">
            <w:pPr>
              <w:jc w:val="center"/>
              <w:rPr>
                <w:color w:val="000000" w:themeColor="text1"/>
                <w:sz w:val="24"/>
              </w:rPr>
            </w:pPr>
            <w:r w:rsidRPr="00125B29">
              <w:rPr>
                <w:color w:val="000000" w:themeColor="text1"/>
                <w:sz w:val="24"/>
              </w:rPr>
              <w:t>建设地点</w:t>
            </w:r>
          </w:p>
        </w:tc>
        <w:tc>
          <w:tcPr>
            <w:tcW w:w="8079" w:type="dxa"/>
            <w:gridSpan w:val="8"/>
            <w:tcBorders>
              <w:top w:val="single" w:sz="6" w:space="0" w:color="auto"/>
              <w:left w:val="single" w:sz="6" w:space="0" w:color="auto"/>
              <w:bottom w:val="single" w:sz="6" w:space="0" w:color="auto"/>
              <w:right w:val="single" w:sz="8" w:space="0" w:color="auto"/>
            </w:tcBorders>
            <w:vAlign w:val="center"/>
          </w:tcPr>
          <w:p w:rsidR="00026019" w:rsidRPr="00125B29" w:rsidRDefault="00FD20F4" w:rsidP="007B6B89">
            <w:pPr>
              <w:jc w:val="center"/>
              <w:rPr>
                <w:color w:val="000000" w:themeColor="text1"/>
                <w:sz w:val="24"/>
              </w:rPr>
            </w:pPr>
            <w:r w:rsidRPr="00125B29">
              <w:rPr>
                <w:rFonts w:hint="eastAsia"/>
                <w:color w:val="000000" w:themeColor="text1"/>
                <w:sz w:val="24"/>
              </w:rPr>
              <w:t>海安县雅周镇王垛村</w:t>
            </w:r>
            <w:r w:rsidRPr="00125B29">
              <w:rPr>
                <w:rFonts w:hint="eastAsia"/>
                <w:color w:val="000000" w:themeColor="text1"/>
                <w:sz w:val="24"/>
              </w:rPr>
              <w:t>6</w:t>
            </w:r>
            <w:r w:rsidRPr="00125B29">
              <w:rPr>
                <w:rFonts w:hint="eastAsia"/>
                <w:color w:val="000000" w:themeColor="text1"/>
                <w:sz w:val="24"/>
              </w:rPr>
              <w:t>组</w:t>
            </w:r>
          </w:p>
        </w:tc>
      </w:tr>
      <w:tr w:rsidR="00D54E3F" w:rsidRPr="00125B29" w:rsidTr="002E4B58">
        <w:trPr>
          <w:trHeight w:val="454"/>
          <w:jc w:val="center"/>
        </w:trPr>
        <w:tc>
          <w:tcPr>
            <w:tcW w:w="2411" w:type="dxa"/>
            <w:vMerge w:val="restart"/>
            <w:tcBorders>
              <w:top w:val="single" w:sz="6" w:space="0" w:color="auto"/>
              <w:left w:val="single" w:sz="8" w:space="0" w:color="auto"/>
              <w:right w:val="single" w:sz="6" w:space="0" w:color="auto"/>
            </w:tcBorders>
            <w:vAlign w:val="center"/>
          </w:tcPr>
          <w:p w:rsidR="00370B18" w:rsidRPr="00125B29" w:rsidRDefault="00370B18" w:rsidP="00026019">
            <w:pPr>
              <w:jc w:val="center"/>
              <w:rPr>
                <w:color w:val="000000" w:themeColor="text1"/>
                <w:sz w:val="24"/>
              </w:rPr>
            </w:pPr>
            <w:r w:rsidRPr="00125B29">
              <w:rPr>
                <w:color w:val="000000" w:themeColor="text1"/>
                <w:sz w:val="24"/>
              </w:rPr>
              <w:t>立项审批部门</w:t>
            </w:r>
          </w:p>
        </w:tc>
        <w:tc>
          <w:tcPr>
            <w:tcW w:w="2692" w:type="dxa"/>
            <w:gridSpan w:val="3"/>
            <w:vMerge w:val="restart"/>
            <w:tcBorders>
              <w:top w:val="single" w:sz="6" w:space="0" w:color="auto"/>
              <w:left w:val="single" w:sz="6" w:space="0" w:color="auto"/>
              <w:right w:val="single" w:sz="6" w:space="0" w:color="auto"/>
            </w:tcBorders>
            <w:vAlign w:val="center"/>
          </w:tcPr>
          <w:p w:rsidR="00370B18" w:rsidRPr="00125B29" w:rsidRDefault="00370B18" w:rsidP="00026019">
            <w:pPr>
              <w:jc w:val="center"/>
              <w:rPr>
                <w:color w:val="000000" w:themeColor="text1"/>
                <w:sz w:val="24"/>
              </w:rPr>
            </w:pPr>
            <w:r w:rsidRPr="00125B29">
              <w:rPr>
                <w:color w:val="000000" w:themeColor="text1"/>
                <w:sz w:val="24"/>
              </w:rPr>
              <w:t>海安县</w:t>
            </w:r>
            <w:r w:rsidR="008551AC">
              <w:rPr>
                <w:rFonts w:hint="eastAsia"/>
                <w:color w:val="000000" w:themeColor="text1"/>
                <w:sz w:val="24"/>
              </w:rPr>
              <w:t>行政</w:t>
            </w:r>
            <w:r w:rsidRPr="00125B29">
              <w:rPr>
                <w:color w:val="000000" w:themeColor="text1"/>
                <w:sz w:val="24"/>
              </w:rPr>
              <w:t>审批局</w:t>
            </w:r>
          </w:p>
        </w:tc>
        <w:tc>
          <w:tcPr>
            <w:tcW w:w="1418" w:type="dxa"/>
            <w:tcBorders>
              <w:top w:val="single" w:sz="6" w:space="0" w:color="auto"/>
              <w:left w:val="single" w:sz="6" w:space="0" w:color="auto"/>
              <w:bottom w:val="single" w:sz="6" w:space="0" w:color="auto"/>
              <w:right w:val="single" w:sz="6" w:space="0" w:color="auto"/>
            </w:tcBorders>
            <w:vAlign w:val="center"/>
          </w:tcPr>
          <w:p w:rsidR="00370B18" w:rsidRPr="00125B29" w:rsidRDefault="00370B18" w:rsidP="00026019">
            <w:pPr>
              <w:jc w:val="center"/>
              <w:rPr>
                <w:color w:val="000000" w:themeColor="text1"/>
                <w:sz w:val="24"/>
              </w:rPr>
            </w:pPr>
            <w:r w:rsidRPr="00125B29">
              <w:rPr>
                <w:color w:val="000000" w:themeColor="text1"/>
                <w:sz w:val="24"/>
              </w:rPr>
              <w:t>批准文号</w:t>
            </w:r>
          </w:p>
        </w:tc>
        <w:tc>
          <w:tcPr>
            <w:tcW w:w="3969" w:type="dxa"/>
            <w:gridSpan w:val="4"/>
            <w:tcBorders>
              <w:top w:val="single" w:sz="6" w:space="0" w:color="auto"/>
              <w:left w:val="single" w:sz="6" w:space="0" w:color="auto"/>
              <w:bottom w:val="single" w:sz="6" w:space="0" w:color="auto"/>
              <w:right w:val="single" w:sz="8" w:space="0" w:color="auto"/>
            </w:tcBorders>
            <w:vAlign w:val="center"/>
          </w:tcPr>
          <w:p w:rsidR="00370B18" w:rsidRPr="00125B29" w:rsidRDefault="00370B18" w:rsidP="00FD20F4">
            <w:pPr>
              <w:jc w:val="center"/>
              <w:rPr>
                <w:color w:val="000000" w:themeColor="text1"/>
                <w:sz w:val="24"/>
              </w:rPr>
            </w:pPr>
            <w:r w:rsidRPr="00125B29">
              <w:rPr>
                <w:color w:val="000000" w:themeColor="text1"/>
                <w:sz w:val="24"/>
              </w:rPr>
              <w:t>海行审备［</w:t>
            </w:r>
            <w:r w:rsidRPr="00125B29">
              <w:rPr>
                <w:color w:val="000000" w:themeColor="text1"/>
                <w:sz w:val="24"/>
              </w:rPr>
              <w:t>201</w:t>
            </w:r>
            <w:r w:rsidR="00FD20F4" w:rsidRPr="00125B29">
              <w:rPr>
                <w:rFonts w:hint="eastAsia"/>
                <w:color w:val="000000" w:themeColor="text1"/>
                <w:sz w:val="24"/>
              </w:rPr>
              <w:t>7</w:t>
            </w:r>
            <w:r w:rsidRPr="00125B29">
              <w:rPr>
                <w:color w:val="000000" w:themeColor="text1"/>
                <w:sz w:val="24"/>
              </w:rPr>
              <w:t>］</w:t>
            </w:r>
            <w:r w:rsidR="00FD20F4" w:rsidRPr="00125B29">
              <w:rPr>
                <w:rFonts w:hint="eastAsia"/>
                <w:color w:val="000000" w:themeColor="text1"/>
                <w:sz w:val="24"/>
              </w:rPr>
              <w:t>382</w:t>
            </w:r>
            <w:r w:rsidRPr="00125B29">
              <w:rPr>
                <w:color w:val="000000" w:themeColor="text1"/>
                <w:sz w:val="24"/>
              </w:rPr>
              <w:t>号</w:t>
            </w:r>
          </w:p>
        </w:tc>
      </w:tr>
      <w:tr w:rsidR="00D54E3F" w:rsidRPr="00125B29" w:rsidTr="002E4B58">
        <w:trPr>
          <w:trHeight w:val="454"/>
          <w:jc w:val="center"/>
        </w:trPr>
        <w:tc>
          <w:tcPr>
            <w:tcW w:w="2411" w:type="dxa"/>
            <w:vMerge/>
            <w:tcBorders>
              <w:left w:val="single" w:sz="8" w:space="0" w:color="auto"/>
              <w:bottom w:val="single" w:sz="6" w:space="0" w:color="auto"/>
              <w:right w:val="single" w:sz="6" w:space="0" w:color="auto"/>
            </w:tcBorders>
            <w:vAlign w:val="center"/>
          </w:tcPr>
          <w:p w:rsidR="00370B18" w:rsidRPr="00125B29" w:rsidRDefault="00370B18" w:rsidP="00026019">
            <w:pPr>
              <w:jc w:val="center"/>
              <w:rPr>
                <w:color w:val="000000" w:themeColor="text1"/>
                <w:sz w:val="24"/>
              </w:rPr>
            </w:pPr>
          </w:p>
        </w:tc>
        <w:tc>
          <w:tcPr>
            <w:tcW w:w="2692" w:type="dxa"/>
            <w:gridSpan w:val="3"/>
            <w:vMerge/>
            <w:tcBorders>
              <w:left w:val="single" w:sz="6" w:space="0" w:color="auto"/>
              <w:bottom w:val="single" w:sz="6" w:space="0" w:color="auto"/>
              <w:right w:val="single" w:sz="6" w:space="0" w:color="auto"/>
            </w:tcBorders>
            <w:vAlign w:val="center"/>
          </w:tcPr>
          <w:p w:rsidR="00370B18" w:rsidRPr="00125B29" w:rsidRDefault="00370B18" w:rsidP="00026019">
            <w:pPr>
              <w:jc w:val="center"/>
              <w:rPr>
                <w:color w:val="000000" w:themeColor="text1"/>
                <w:sz w:val="24"/>
              </w:rPr>
            </w:pPr>
          </w:p>
        </w:tc>
        <w:tc>
          <w:tcPr>
            <w:tcW w:w="1418" w:type="dxa"/>
            <w:tcBorders>
              <w:top w:val="single" w:sz="6" w:space="0" w:color="auto"/>
              <w:left w:val="single" w:sz="6" w:space="0" w:color="auto"/>
              <w:bottom w:val="single" w:sz="6" w:space="0" w:color="auto"/>
              <w:right w:val="single" w:sz="6" w:space="0" w:color="auto"/>
            </w:tcBorders>
            <w:vAlign w:val="center"/>
          </w:tcPr>
          <w:p w:rsidR="00370B18" w:rsidRPr="00125B29" w:rsidRDefault="00370B18" w:rsidP="00026019">
            <w:pPr>
              <w:jc w:val="center"/>
              <w:rPr>
                <w:color w:val="000000" w:themeColor="text1"/>
                <w:sz w:val="24"/>
              </w:rPr>
            </w:pPr>
            <w:r w:rsidRPr="00125B29">
              <w:rPr>
                <w:color w:val="000000" w:themeColor="text1"/>
                <w:sz w:val="24"/>
              </w:rPr>
              <w:t>项目代码</w:t>
            </w:r>
          </w:p>
        </w:tc>
        <w:tc>
          <w:tcPr>
            <w:tcW w:w="3969" w:type="dxa"/>
            <w:gridSpan w:val="4"/>
            <w:tcBorders>
              <w:top w:val="single" w:sz="6" w:space="0" w:color="auto"/>
              <w:left w:val="single" w:sz="6" w:space="0" w:color="auto"/>
              <w:bottom w:val="single" w:sz="6" w:space="0" w:color="auto"/>
              <w:right w:val="single" w:sz="8" w:space="0" w:color="auto"/>
            </w:tcBorders>
            <w:vAlign w:val="center"/>
          </w:tcPr>
          <w:p w:rsidR="00370B18" w:rsidRPr="00125B29" w:rsidRDefault="00370B18" w:rsidP="00FD20F4">
            <w:pPr>
              <w:jc w:val="center"/>
              <w:rPr>
                <w:color w:val="000000" w:themeColor="text1"/>
                <w:sz w:val="24"/>
              </w:rPr>
            </w:pPr>
            <w:r w:rsidRPr="00125B29">
              <w:rPr>
                <w:color w:val="000000" w:themeColor="text1"/>
                <w:sz w:val="24"/>
              </w:rPr>
              <w:t>201</w:t>
            </w:r>
            <w:r w:rsidR="00FD20F4" w:rsidRPr="00125B29">
              <w:rPr>
                <w:rFonts w:hint="eastAsia"/>
                <w:color w:val="000000" w:themeColor="text1"/>
                <w:sz w:val="24"/>
              </w:rPr>
              <w:t>7</w:t>
            </w:r>
            <w:r w:rsidRPr="00125B29">
              <w:rPr>
                <w:color w:val="000000" w:themeColor="text1"/>
                <w:sz w:val="24"/>
              </w:rPr>
              <w:t>-320621-</w:t>
            </w:r>
            <w:r w:rsidR="00FD20F4" w:rsidRPr="00125B29">
              <w:rPr>
                <w:rFonts w:hint="eastAsia"/>
                <w:color w:val="000000" w:themeColor="text1"/>
                <w:sz w:val="24"/>
              </w:rPr>
              <w:t>35</w:t>
            </w:r>
            <w:r w:rsidRPr="00125B29">
              <w:rPr>
                <w:color w:val="000000" w:themeColor="text1"/>
                <w:sz w:val="24"/>
              </w:rPr>
              <w:t>-03-</w:t>
            </w:r>
            <w:r w:rsidR="00D35631" w:rsidRPr="00125B29">
              <w:rPr>
                <w:color w:val="000000" w:themeColor="text1"/>
                <w:sz w:val="24"/>
              </w:rPr>
              <w:t>5</w:t>
            </w:r>
            <w:r w:rsidR="00FD20F4" w:rsidRPr="00125B29">
              <w:rPr>
                <w:rFonts w:hint="eastAsia"/>
                <w:color w:val="000000" w:themeColor="text1"/>
                <w:sz w:val="24"/>
              </w:rPr>
              <w:t>60098</w:t>
            </w:r>
          </w:p>
        </w:tc>
      </w:tr>
      <w:tr w:rsidR="00D54E3F" w:rsidRPr="00125B29" w:rsidTr="002E4B58">
        <w:trPr>
          <w:trHeight w:val="454"/>
          <w:jc w:val="center"/>
        </w:trPr>
        <w:tc>
          <w:tcPr>
            <w:tcW w:w="2411" w:type="dxa"/>
            <w:tcBorders>
              <w:top w:val="single" w:sz="6" w:space="0" w:color="auto"/>
              <w:left w:val="single" w:sz="8" w:space="0" w:color="auto"/>
              <w:bottom w:val="single" w:sz="6" w:space="0" w:color="auto"/>
              <w:right w:val="single" w:sz="6" w:space="0" w:color="auto"/>
            </w:tcBorders>
            <w:vAlign w:val="center"/>
          </w:tcPr>
          <w:p w:rsidR="00026019" w:rsidRPr="00125B29" w:rsidRDefault="00026019" w:rsidP="00026019">
            <w:pPr>
              <w:jc w:val="center"/>
              <w:rPr>
                <w:color w:val="000000" w:themeColor="text1"/>
                <w:sz w:val="24"/>
              </w:rPr>
            </w:pPr>
            <w:r w:rsidRPr="00125B29">
              <w:rPr>
                <w:color w:val="000000" w:themeColor="text1"/>
                <w:sz w:val="24"/>
              </w:rPr>
              <w:t>建设性质</w:t>
            </w:r>
          </w:p>
        </w:tc>
        <w:tc>
          <w:tcPr>
            <w:tcW w:w="2692" w:type="dxa"/>
            <w:gridSpan w:val="3"/>
            <w:tcBorders>
              <w:top w:val="single" w:sz="6" w:space="0" w:color="auto"/>
              <w:left w:val="single" w:sz="6" w:space="0" w:color="auto"/>
              <w:bottom w:val="single" w:sz="6" w:space="0" w:color="auto"/>
              <w:right w:val="single" w:sz="6" w:space="0" w:color="auto"/>
            </w:tcBorders>
            <w:vAlign w:val="center"/>
          </w:tcPr>
          <w:p w:rsidR="00026019" w:rsidRPr="00125B29" w:rsidRDefault="00885D99" w:rsidP="00026019">
            <w:pPr>
              <w:jc w:val="center"/>
              <w:rPr>
                <w:color w:val="000000" w:themeColor="text1"/>
                <w:sz w:val="24"/>
              </w:rPr>
            </w:pPr>
            <w:r>
              <w:rPr>
                <w:rFonts w:hint="eastAsia"/>
                <w:color w:val="000000" w:themeColor="text1"/>
                <w:sz w:val="24"/>
              </w:rPr>
              <w:t>技术改造</w:t>
            </w:r>
          </w:p>
        </w:tc>
        <w:tc>
          <w:tcPr>
            <w:tcW w:w="1418" w:type="dxa"/>
            <w:tcBorders>
              <w:top w:val="single" w:sz="6" w:space="0" w:color="auto"/>
              <w:left w:val="single" w:sz="6" w:space="0" w:color="auto"/>
              <w:bottom w:val="single" w:sz="6" w:space="0" w:color="auto"/>
              <w:right w:val="single" w:sz="6" w:space="0" w:color="auto"/>
            </w:tcBorders>
            <w:vAlign w:val="center"/>
          </w:tcPr>
          <w:p w:rsidR="00026019" w:rsidRPr="00125B29" w:rsidRDefault="00026019" w:rsidP="00026019">
            <w:pPr>
              <w:jc w:val="center"/>
              <w:rPr>
                <w:color w:val="000000" w:themeColor="text1"/>
                <w:sz w:val="24"/>
              </w:rPr>
            </w:pPr>
            <w:r w:rsidRPr="00125B29">
              <w:rPr>
                <w:color w:val="000000" w:themeColor="text1"/>
                <w:sz w:val="24"/>
              </w:rPr>
              <w:t>行业类别</w:t>
            </w:r>
          </w:p>
          <w:p w:rsidR="00026019" w:rsidRPr="00125B29" w:rsidRDefault="00026019" w:rsidP="00026019">
            <w:pPr>
              <w:jc w:val="center"/>
              <w:rPr>
                <w:color w:val="000000" w:themeColor="text1"/>
                <w:sz w:val="24"/>
              </w:rPr>
            </w:pPr>
            <w:r w:rsidRPr="00125B29">
              <w:rPr>
                <w:color w:val="000000" w:themeColor="text1"/>
                <w:sz w:val="24"/>
              </w:rPr>
              <w:t>及代码</w:t>
            </w:r>
          </w:p>
        </w:tc>
        <w:tc>
          <w:tcPr>
            <w:tcW w:w="3969" w:type="dxa"/>
            <w:gridSpan w:val="4"/>
            <w:tcBorders>
              <w:top w:val="single" w:sz="6" w:space="0" w:color="auto"/>
              <w:left w:val="single" w:sz="6" w:space="0" w:color="auto"/>
              <w:bottom w:val="single" w:sz="6" w:space="0" w:color="auto"/>
              <w:right w:val="single" w:sz="8" w:space="0" w:color="auto"/>
            </w:tcBorders>
            <w:vAlign w:val="center"/>
          </w:tcPr>
          <w:p w:rsidR="00AB32B1" w:rsidRPr="00125B29" w:rsidRDefault="00A65A6F" w:rsidP="00B20693">
            <w:pPr>
              <w:jc w:val="center"/>
              <w:rPr>
                <w:color w:val="000000" w:themeColor="text1"/>
                <w:sz w:val="24"/>
              </w:rPr>
            </w:pPr>
            <w:r>
              <w:rPr>
                <w:rFonts w:hint="eastAsia"/>
                <w:color w:val="000000" w:themeColor="text1"/>
                <w:sz w:val="24"/>
              </w:rPr>
              <w:t>C</w:t>
            </w:r>
            <w:r w:rsidR="00F97AB9" w:rsidRPr="00125B29">
              <w:rPr>
                <w:rFonts w:hint="eastAsia"/>
                <w:color w:val="000000" w:themeColor="text1"/>
                <w:sz w:val="24"/>
              </w:rPr>
              <w:t>34</w:t>
            </w:r>
            <w:r w:rsidR="00B20693">
              <w:rPr>
                <w:rFonts w:hint="eastAsia"/>
                <w:color w:val="000000" w:themeColor="text1"/>
                <w:sz w:val="24"/>
              </w:rPr>
              <w:t>8</w:t>
            </w:r>
            <w:r w:rsidR="00AB32B1">
              <w:rPr>
                <w:rFonts w:hint="eastAsia"/>
                <w:color w:val="000000" w:themeColor="text1"/>
                <w:sz w:val="24"/>
              </w:rPr>
              <w:t>9</w:t>
            </w:r>
            <w:r w:rsidR="00AB32B1">
              <w:rPr>
                <w:rFonts w:hint="eastAsia"/>
                <w:color w:val="000000" w:themeColor="text1"/>
                <w:sz w:val="24"/>
              </w:rPr>
              <w:t>其它</w:t>
            </w:r>
            <w:r w:rsidR="00B20693">
              <w:rPr>
                <w:rFonts w:hint="eastAsia"/>
                <w:color w:val="000000" w:themeColor="text1"/>
                <w:sz w:val="24"/>
              </w:rPr>
              <w:t>通用零部件</w:t>
            </w:r>
            <w:r w:rsidR="00AB32B1">
              <w:rPr>
                <w:rFonts w:hint="eastAsia"/>
                <w:color w:val="000000" w:themeColor="text1"/>
                <w:sz w:val="24"/>
              </w:rPr>
              <w:t>制造</w:t>
            </w:r>
          </w:p>
        </w:tc>
      </w:tr>
      <w:tr w:rsidR="00D54E3F" w:rsidRPr="00125B29" w:rsidTr="002E4B58">
        <w:trPr>
          <w:trHeight w:val="454"/>
          <w:jc w:val="center"/>
        </w:trPr>
        <w:tc>
          <w:tcPr>
            <w:tcW w:w="2411" w:type="dxa"/>
            <w:tcBorders>
              <w:top w:val="single" w:sz="6" w:space="0" w:color="auto"/>
              <w:left w:val="single" w:sz="8" w:space="0" w:color="auto"/>
              <w:bottom w:val="single" w:sz="6" w:space="0" w:color="auto"/>
              <w:right w:val="single" w:sz="6" w:space="0" w:color="auto"/>
            </w:tcBorders>
            <w:vAlign w:val="center"/>
          </w:tcPr>
          <w:p w:rsidR="00026019" w:rsidRPr="00125B29" w:rsidRDefault="00026019" w:rsidP="00BA347B">
            <w:pPr>
              <w:jc w:val="center"/>
              <w:rPr>
                <w:color w:val="000000" w:themeColor="text1"/>
                <w:sz w:val="24"/>
              </w:rPr>
            </w:pPr>
            <w:r w:rsidRPr="00125B29">
              <w:rPr>
                <w:color w:val="000000" w:themeColor="text1"/>
                <w:sz w:val="24"/>
              </w:rPr>
              <w:t>占地面积</w:t>
            </w:r>
          </w:p>
        </w:tc>
        <w:tc>
          <w:tcPr>
            <w:tcW w:w="2692" w:type="dxa"/>
            <w:gridSpan w:val="3"/>
            <w:tcBorders>
              <w:top w:val="single" w:sz="6" w:space="0" w:color="auto"/>
              <w:left w:val="single" w:sz="6" w:space="0" w:color="auto"/>
              <w:bottom w:val="single" w:sz="6" w:space="0" w:color="auto"/>
              <w:right w:val="single" w:sz="6" w:space="0" w:color="auto"/>
            </w:tcBorders>
            <w:vAlign w:val="center"/>
          </w:tcPr>
          <w:p w:rsidR="00026019" w:rsidRPr="00125B29" w:rsidRDefault="002F76DF" w:rsidP="00477ABB">
            <w:pPr>
              <w:jc w:val="center"/>
              <w:rPr>
                <w:color w:val="000000" w:themeColor="text1"/>
                <w:sz w:val="24"/>
              </w:rPr>
            </w:pPr>
            <w:r w:rsidRPr="00125B29">
              <w:rPr>
                <w:rFonts w:hint="eastAsia"/>
                <w:color w:val="000000" w:themeColor="text1"/>
                <w:sz w:val="24"/>
              </w:rPr>
              <w:t>10041.2</w:t>
            </w:r>
            <w:r w:rsidR="00380A2F" w:rsidRPr="00125B29">
              <w:rPr>
                <w:rFonts w:hint="eastAsia"/>
                <w:color w:val="000000" w:themeColor="text1"/>
                <w:sz w:val="24"/>
              </w:rPr>
              <w:t>m</w:t>
            </w:r>
            <w:r w:rsidR="00380A2F" w:rsidRPr="00125B29">
              <w:rPr>
                <w:color w:val="000000" w:themeColor="text1"/>
                <w:sz w:val="24"/>
                <w:vertAlign w:val="superscript"/>
              </w:rPr>
              <w:t>2</w:t>
            </w:r>
          </w:p>
        </w:tc>
        <w:tc>
          <w:tcPr>
            <w:tcW w:w="1418" w:type="dxa"/>
            <w:tcBorders>
              <w:top w:val="single" w:sz="6" w:space="0" w:color="auto"/>
              <w:left w:val="single" w:sz="6" w:space="0" w:color="auto"/>
              <w:bottom w:val="single" w:sz="6" w:space="0" w:color="auto"/>
              <w:right w:val="single" w:sz="6" w:space="0" w:color="auto"/>
            </w:tcBorders>
            <w:vAlign w:val="center"/>
          </w:tcPr>
          <w:p w:rsidR="00026019" w:rsidRPr="00125B29" w:rsidRDefault="00026019" w:rsidP="00026019">
            <w:pPr>
              <w:jc w:val="center"/>
              <w:rPr>
                <w:color w:val="000000" w:themeColor="text1"/>
                <w:sz w:val="24"/>
              </w:rPr>
            </w:pPr>
            <w:r w:rsidRPr="00125B29">
              <w:rPr>
                <w:color w:val="000000" w:themeColor="text1"/>
                <w:sz w:val="24"/>
              </w:rPr>
              <w:t>绿化面积</w:t>
            </w:r>
          </w:p>
        </w:tc>
        <w:tc>
          <w:tcPr>
            <w:tcW w:w="3969" w:type="dxa"/>
            <w:gridSpan w:val="4"/>
            <w:tcBorders>
              <w:top w:val="single" w:sz="6" w:space="0" w:color="auto"/>
              <w:left w:val="single" w:sz="6" w:space="0" w:color="auto"/>
              <w:bottom w:val="single" w:sz="6" w:space="0" w:color="auto"/>
              <w:right w:val="single" w:sz="8" w:space="0" w:color="auto"/>
            </w:tcBorders>
            <w:vAlign w:val="center"/>
          </w:tcPr>
          <w:p w:rsidR="00026019" w:rsidRPr="00125B29" w:rsidRDefault="00477ABB" w:rsidP="0032557C">
            <w:pPr>
              <w:jc w:val="center"/>
              <w:rPr>
                <w:color w:val="000000" w:themeColor="text1"/>
                <w:sz w:val="24"/>
              </w:rPr>
            </w:pPr>
            <w:r w:rsidRPr="00125B29">
              <w:rPr>
                <w:rFonts w:hint="eastAsia"/>
                <w:color w:val="000000" w:themeColor="text1"/>
                <w:sz w:val="24"/>
              </w:rPr>
              <w:t>500</w:t>
            </w:r>
            <w:r w:rsidR="0032557C" w:rsidRPr="00125B29">
              <w:rPr>
                <w:rFonts w:hint="eastAsia"/>
                <w:color w:val="000000" w:themeColor="text1"/>
                <w:sz w:val="24"/>
              </w:rPr>
              <w:t>m</w:t>
            </w:r>
            <w:r w:rsidR="0032557C" w:rsidRPr="00125B29">
              <w:rPr>
                <w:rFonts w:hint="eastAsia"/>
                <w:color w:val="000000" w:themeColor="text1"/>
                <w:sz w:val="24"/>
                <w:vertAlign w:val="superscript"/>
              </w:rPr>
              <w:t>2</w:t>
            </w:r>
            <w:r w:rsidR="0032557C" w:rsidRPr="00125B29">
              <w:rPr>
                <w:rFonts w:hint="eastAsia"/>
                <w:color w:val="000000" w:themeColor="text1"/>
                <w:sz w:val="24"/>
              </w:rPr>
              <w:t>（依托现有）</w:t>
            </w:r>
          </w:p>
        </w:tc>
      </w:tr>
      <w:tr w:rsidR="00D54E3F" w:rsidRPr="00125B29" w:rsidTr="002E4B58">
        <w:trPr>
          <w:trHeight w:val="454"/>
          <w:jc w:val="center"/>
        </w:trPr>
        <w:tc>
          <w:tcPr>
            <w:tcW w:w="2411" w:type="dxa"/>
            <w:tcBorders>
              <w:top w:val="single" w:sz="6" w:space="0" w:color="auto"/>
              <w:left w:val="single" w:sz="8" w:space="0" w:color="auto"/>
              <w:bottom w:val="single" w:sz="6" w:space="0" w:color="auto"/>
              <w:right w:val="single" w:sz="6" w:space="0" w:color="auto"/>
            </w:tcBorders>
            <w:vAlign w:val="center"/>
          </w:tcPr>
          <w:p w:rsidR="00026019" w:rsidRPr="00125B29" w:rsidRDefault="00026019" w:rsidP="00026019">
            <w:pPr>
              <w:jc w:val="center"/>
              <w:rPr>
                <w:color w:val="000000" w:themeColor="text1"/>
                <w:sz w:val="24"/>
              </w:rPr>
            </w:pPr>
            <w:r w:rsidRPr="00125B29">
              <w:rPr>
                <w:color w:val="000000" w:themeColor="text1"/>
                <w:sz w:val="24"/>
              </w:rPr>
              <w:t>总投资（万元）</w:t>
            </w:r>
          </w:p>
        </w:tc>
        <w:tc>
          <w:tcPr>
            <w:tcW w:w="991" w:type="dxa"/>
            <w:tcBorders>
              <w:top w:val="single" w:sz="6" w:space="0" w:color="auto"/>
              <w:left w:val="single" w:sz="6" w:space="0" w:color="auto"/>
              <w:bottom w:val="single" w:sz="6" w:space="0" w:color="auto"/>
              <w:right w:val="single" w:sz="6" w:space="0" w:color="auto"/>
            </w:tcBorders>
            <w:vAlign w:val="center"/>
          </w:tcPr>
          <w:p w:rsidR="00026019" w:rsidRPr="00A907B3" w:rsidRDefault="00A907B3" w:rsidP="00026019">
            <w:pPr>
              <w:jc w:val="center"/>
              <w:rPr>
                <w:sz w:val="24"/>
              </w:rPr>
            </w:pPr>
            <w:r w:rsidRPr="00A907B3">
              <w:rPr>
                <w:rFonts w:hint="eastAsia"/>
                <w:sz w:val="24"/>
              </w:rPr>
              <w:t>8</w:t>
            </w:r>
            <w:r w:rsidR="00C20FD9" w:rsidRPr="00A907B3">
              <w:rPr>
                <w:rFonts w:hint="eastAsia"/>
                <w:sz w:val="24"/>
              </w:rPr>
              <w:t>50</w:t>
            </w:r>
          </w:p>
        </w:tc>
        <w:tc>
          <w:tcPr>
            <w:tcW w:w="1701" w:type="dxa"/>
            <w:gridSpan w:val="2"/>
            <w:tcBorders>
              <w:top w:val="single" w:sz="6" w:space="0" w:color="auto"/>
              <w:left w:val="single" w:sz="6" w:space="0" w:color="auto"/>
              <w:bottom w:val="single" w:sz="6" w:space="0" w:color="auto"/>
              <w:right w:val="single" w:sz="6" w:space="0" w:color="auto"/>
            </w:tcBorders>
            <w:vAlign w:val="center"/>
          </w:tcPr>
          <w:p w:rsidR="00026019" w:rsidRPr="00125B29" w:rsidRDefault="00026019" w:rsidP="00026019">
            <w:pPr>
              <w:jc w:val="center"/>
              <w:rPr>
                <w:color w:val="000000" w:themeColor="text1"/>
                <w:sz w:val="24"/>
              </w:rPr>
            </w:pPr>
            <w:r w:rsidRPr="00125B29">
              <w:rPr>
                <w:color w:val="000000" w:themeColor="text1"/>
                <w:sz w:val="24"/>
              </w:rPr>
              <w:t>其中：环保投资（万元）</w:t>
            </w:r>
          </w:p>
        </w:tc>
        <w:tc>
          <w:tcPr>
            <w:tcW w:w="1418" w:type="dxa"/>
            <w:tcBorders>
              <w:top w:val="single" w:sz="6" w:space="0" w:color="auto"/>
              <w:left w:val="single" w:sz="6" w:space="0" w:color="auto"/>
              <w:bottom w:val="single" w:sz="6" w:space="0" w:color="auto"/>
              <w:right w:val="single" w:sz="6" w:space="0" w:color="auto"/>
            </w:tcBorders>
            <w:vAlign w:val="center"/>
          </w:tcPr>
          <w:p w:rsidR="00026019" w:rsidRPr="004B0897" w:rsidRDefault="004B0897" w:rsidP="00026019">
            <w:pPr>
              <w:jc w:val="center"/>
              <w:rPr>
                <w:sz w:val="24"/>
              </w:rPr>
            </w:pPr>
            <w:r w:rsidRPr="004B0897">
              <w:rPr>
                <w:rFonts w:hint="eastAsia"/>
                <w:sz w:val="24"/>
              </w:rPr>
              <w:t>59</w:t>
            </w:r>
          </w:p>
        </w:tc>
        <w:tc>
          <w:tcPr>
            <w:tcW w:w="1761" w:type="dxa"/>
            <w:gridSpan w:val="3"/>
            <w:tcBorders>
              <w:top w:val="single" w:sz="6" w:space="0" w:color="auto"/>
              <w:left w:val="single" w:sz="6" w:space="0" w:color="auto"/>
              <w:bottom w:val="single" w:sz="6" w:space="0" w:color="auto"/>
              <w:right w:val="single" w:sz="6" w:space="0" w:color="auto"/>
            </w:tcBorders>
            <w:vAlign w:val="center"/>
          </w:tcPr>
          <w:p w:rsidR="00026019" w:rsidRPr="004B0897" w:rsidRDefault="00026019" w:rsidP="00026019">
            <w:pPr>
              <w:ind w:leftChars="-45" w:left="-94" w:rightChars="-52" w:right="-109"/>
              <w:jc w:val="center"/>
              <w:rPr>
                <w:sz w:val="24"/>
              </w:rPr>
            </w:pPr>
            <w:r w:rsidRPr="004B0897">
              <w:rPr>
                <w:sz w:val="24"/>
              </w:rPr>
              <w:t>环保投资占总投资比例</w:t>
            </w:r>
          </w:p>
        </w:tc>
        <w:tc>
          <w:tcPr>
            <w:tcW w:w="2208" w:type="dxa"/>
            <w:tcBorders>
              <w:top w:val="single" w:sz="6" w:space="0" w:color="auto"/>
              <w:left w:val="single" w:sz="6" w:space="0" w:color="auto"/>
              <w:bottom w:val="single" w:sz="6" w:space="0" w:color="auto"/>
              <w:right w:val="single" w:sz="8" w:space="0" w:color="auto"/>
            </w:tcBorders>
            <w:vAlign w:val="center"/>
          </w:tcPr>
          <w:p w:rsidR="00026019" w:rsidRPr="004B0897" w:rsidRDefault="004B0897" w:rsidP="00910941">
            <w:pPr>
              <w:jc w:val="center"/>
              <w:rPr>
                <w:sz w:val="24"/>
              </w:rPr>
            </w:pPr>
            <w:r w:rsidRPr="004B0897">
              <w:rPr>
                <w:rFonts w:hint="eastAsia"/>
                <w:sz w:val="24"/>
              </w:rPr>
              <w:t>6.94</w:t>
            </w:r>
            <w:r w:rsidR="00026019" w:rsidRPr="004B0897">
              <w:rPr>
                <w:sz w:val="24"/>
              </w:rPr>
              <w:t>%</w:t>
            </w:r>
          </w:p>
        </w:tc>
      </w:tr>
      <w:tr w:rsidR="00D54E3F" w:rsidRPr="00125B29" w:rsidTr="002E4B58">
        <w:trPr>
          <w:trHeight w:val="454"/>
          <w:jc w:val="center"/>
        </w:trPr>
        <w:tc>
          <w:tcPr>
            <w:tcW w:w="2411" w:type="dxa"/>
            <w:tcBorders>
              <w:top w:val="single" w:sz="6" w:space="0" w:color="auto"/>
              <w:left w:val="single" w:sz="8" w:space="0" w:color="auto"/>
              <w:bottom w:val="single" w:sz="6" w:space="0" w:color="auto"/>
              <w:right w:val="single" w:sz="6" w:space="0" w:color="auto"/>
            </w:tcBorders>
            <w:vAlign w:val="center"/>
          </w:tcPr>
          <w:p w:rsidR="00026019" w:rsidRPr="00125B29" w:rsidRDefault="00026019" w:rsidP="001B3B39">
            <w:pPr>
              <w:jc w:val="center"/>
              <w:rPr>
                <w:color w:val="000000" w:themeColor="text1"/>
                <w:sz w:val="24"/>
              </w:rPr>
            </w:pPr>
            <w:r w:rsidRPr="00125B29">
              <w:rPr>
                <w:color w:val="000000" w:themeColor="text1"/>
                <w:sz w:val="24"/>
              </w:rPr>
              <w:t>评价经费</w:t>
            </w:r>
            <w:r w:rsidR="001B3B39">
              <w:rPr>
                <w:rFonts w:hint="eastAsia"/>
                <w:color w:val="000000" w:themeColor="text1"/>
                <w:sz w:val="24"/>
              </w:rPr>
              <w:t xml:space="preserve"> </w:t>
            </w:r>
            <w:r w:rsidRPr="00125B29">
              <w:rPr>
                <w:color w:val="000000" w:themeColor="text1"/>
                <w:sz w:val="24"/>
              </w:rPr>
              <w:t>(</w:t>
            </w:r>
            <w:r w:rsidRPr="00125B29">
              <w:rPr>
                <w:color w:val="000000" w:themeColor="text1"/>
                <w:sz w:val="24"/>
              </w:rPr>
              <w:t>万元</w:t>
            </w:r>
            <w:r w:rsidRPr="00125B29">
              <w:rPr>
                <w:color w:val="000000" w:themeColor="text1"/>
                <w:sz w:val="24"/>
              </w:rPr>
              <w:t>)</w:t>
            </w:r>
          </w:p>
        </w:tc>
        <w:tc>
          <w:tcPr>
            <w:tcW w:w="991" w:type="dxa"/>
            <w:tcBorders>
              <w:top w:val="single" w:sz="6" w:space="0" w:color="auto"/>
              <w:left w:val="single" w:sz="6" w:space="0" w:color="auto"/>
              <w:bottom w:val="single" w:sz="6" w:space="0" w:color="auto"/>
              <w:right w:val="single" w:sz="6" w:space="0" w:color="auto"/>
            </w:tcBorders>
            <w:vAlign w:val="center"/>
          </w:tcPr>
          <w:p w:rsidR="00026019" w:rsidRPr="00125B29" w:rsidRDefault="00BB3C66" w:rsidP="00026019">
            <w:pPr>
              <w:jc w:val="center"/>
              <w:rPr>
                <w:color w:val="000000" w:themeColor="text1"/>
                <w:sz w:val="24"/>
              </w:rPr>
            </w:pPr>
            <w:r w:rsidRPr="00125B29">
              <w:rPr>
                <w:color w:val="000000" w:themeColor="text1"/>
                <w:sz w:val="24"/>
              </w:rPr>
              <w:t>/</w:t>
            </w:r>
          </w:p>
        </w:tc>
        <w:tc>
          <w:tcPr>
            <w:tcW w:w="1701" w:type="dxa"/>
            <w:gridSpan w:val="2"/>
            <w:tcBorders>
              <w:top w:val="single" w:sz="6" w:space="0" w:color="auto"/>
              <w:left w:val="single" w:sz="6" w:space="0" w:color="auto"/>
              <w:bottom w:val="single" w:sz="6" w:space="0" w:color="auto"/>
              <w:right w:val="single" w:sz="6" w:space="0" w:color="auto"/>
            </w:tcBorders>
            <w:vAlign w:val="center"/>
          </w:tcPr>
          <w:p w:rsidR="00026019" w:rsidRPr="00125B29" w:rsidRDefault="00026019" w:rsidP="00026019">
            <w:pPr>
              <w:jc w:val="center"/>
              <w:rPr>
                <w:color w:val="000000" w:themeColor="text1"/>
                <w:sz w:val="24"/>
              </w:rPr>
            </w:pPr>
            <w:r w:rsidRPr="00125B29">
              <w:rPr>
                <w:color w:val="000000" w:themeColor="text1"/>
                <w:sz w:val="24"/>
              </w:rPr>
              <w:t>预期投产日期</w:t>
            </w:r>
          </w:p>
        </w:tc>
        <w:tc>
          <w:tcPr>
            <w:tcW w:w="5387" w:type="dxa"/>
            <w:gridSpan w:val="5"/>
            <w:tcBorders>
              <w:top w:val="single" w:sz="6" w:space="0" w:color="auto"/>
              <w:left w:val="single" w:sz="6" w:space="0" w:color="auto"/>
              <w:bottom w:val="single" w:sz="6" w:space="0" w:color="auto"/>
              <w:right w:val="single" w:sz="8" w:space="0" w:color="auto"/>
            </w:tcBorders>
            <w:vAlign w:val="center"/>
          </w:tcPr>
          <w:p w:rsidR="00026019" w:rsidRPr="00125B29" w:rsidRDefault="00026019" w:rsidP="001B3B39">
            <w:pPr>
              <w:jc w:val="center"/>
              <w:rPr>
                <w:color w:val="000000" w:themeColor="text1"/>
                <w:sz w:val="24"/>
              </w:rPr>
            </w:pPr>
            <w:r w:rsidRPr="00125B29">
              <w:rPr>
                <w:color w:val="000000" w:themeColor="text1"/>
                <w:sz w:val="24"/>
              </w:rPr>
              <w:t>201</w:t>
            </w:r>
            <w:r w:rsidR="001B3B39">
              <w:rPr>
                <w:rFonts w:hint="eastAsia"/>
                <w:color w:val="000000" w:themeColor="text1"/>
                <w:sz w:val="24"/>
              </w:rPr>
              <w:t>9</w:t>
            </w:r>
            <w:r w:rsidRPr="00125B29">
              <w:rPr>
                <w:color w:val="000000" w:themeColor="text1"/>
                <w:sz w:val="24"/>
              </w:rPr>
              <w:t>年</w:t>
            </w:r>
            <w:r w:rsidR="001B3B39">
              <w:rPr>
                <w:rFonts w:hint="eastAsia"/>
                <w:color w:val="000000" w:themeColor="text1"/>
                <w:sz w:val="24"/>
              </w:rPr>
              <w:t>6</w:t>
            </w:r>
            <w:r w:rsidRPr="00125B29">
              <w:rPr>
                <w:color w:val="000000" w:themeColor="text1"/>
                <w:sz w:val="24"/>
              </w:rPr>
              <w:t>月</w:t>
            </w:r>
          </w:p>
        </w:tc>
      </w:tr>
      <w:tr w:rsidR="00D54E3F" w:rsidRPr="00125B29" w:rsidTr="002E4B58">
        <w:trPr>
          <w:trHeight w:val="847"/>
          <w:jc w:val="center"/>
        </w:trPr>
        <w:tc>
          <w:tcPr>
            <w:tcW w:w="10490" w:type="dxa"/>
            <w:gridSpan w:val="9"/>
            <w:tcBorders>
              <w:top w:val="single" w:sz="6" w:space="0" w:color="auto"/>
              <w:left w:val="single" w:sz="8" w:space="0" w:color="auto"/>
              <w:bottom w:val="single" w:sz="6" w:space="0" w:color="auto"/>
              <w:right w:val="single" w:sz="8" w:space="0" w:color="auto"/>
            </w:tcBorders>
          </w:tcPr>
          <w:p w:rsidR="00026019" w:rsidRPr="00125B29" w:rsidRDefault="00026019" w:rsidP="006B062F">
            <w:pPr>
              <w:spacing w:beforeLines="50" w:line="360" w:lineRule="auto"/>
              <w:rPr>
                <w:b/>
                <w:color w:val="000000" w:themeColor="text1"/>
                <w:sz w:val="24"/>
              </w:rPr>
            </w:pPr>
            <w:r w:rsidRPr="00125B29">
              <w:rPr>
                <w:b/>
                <w:color w:val="000000" w:themeColor="text1"/>
                <w:sz w:val="24"/>
              </w:rPr>
              <w:t>原辅材料</w:t>
            </w:r>
            <w:r w:rsidRPr="00125B29">
              <w:rPr>
                <w:b/>
                <w:color w:val="000000" w:themeColor="text1"/>
                <w:sz w:val="24"/>
              </w:rPr>
              <w:t>(</w:t>
            </w:r>
            <w:r w:rsidRPr="00125B29">
              <w:rPr>
                <w:b/>
                <w:color w:val="000000" w:themeColor="text1"/>
                <w:sz w:val="24"/>
              </w:rPr>
              <w:t>包括名称、用量</w:t>
            </w:r>
            <w:r w:rsidRPr="00125B29">
              <w:rPr>
                <w:b/>
                <w:color w:val="000000" w:themeColor="text1"/>
                <w:sz w:val="24"/>
              </w:rPr>
              <w:t>)</w:t>
            </w:r>
            <w:r w:rsidRPr="00125B29">
              <w:rPr>
                <w:b/>
                <w:color w:val="000000" w:themeColor="text1"/>
                <w:sz w:val="24"/>
              </w:rPr>
              <w:t>及主要设施规格、数量</w:t>
            </w:r>
            <w:r w:rsidR="002F5966" w:rsidRPr="00125B29">
              <w:rPr>
                <w:b/>
                <w:color w:val="000000" w:themeColor="text1"/>
                <w:sz w:val="24"/>
              </w:rPr>
              <w:t>（包括锅炉、发电机等）</w:t>
            </w:r>
          </w:p>
          <w:p w:rsidR="00026019" w:rsidRPr="00125B29" w:rsidRDefault="004B0897" w:rsidP="004B0897">
            <w:pPr>
              <w:spacing w:line="360" w:lineRule="auto"/>
              <w:ind w:firstLineChars="200" w:firstLine="480"/>
              <w:rPr>
                <w:color w:val="000000" w:themeColor="text1"/>
                <w:sz w:val="24"/>
              </w:rPr>
            </w:pPr>
            <w:r>
              <w:rPr>
                <w:rFonts w:hint="eastAsia"/>
                <w:color w:val="000000" w:themeColor="text1"/>
                <w:sz w:val="24"/>
              </w:rPr>
              <w:t>本</w:t>
            </w:r>
            <w:r w:rsidR="00DA57E7" w:rsidRPr="00125B29">
              <w:rPr>
                <w:rFonts w:hint="eastAsia"/>
                <w:color w:val="000000" w:themeColor="text1"/>
                <w:sz w:val="24"/>
              </w:rPr>
              <w:t>项目</w:t>
            </w:r>
            <w:r w:rsidR="00BB3C66" w:rsidRPr="00125B29">
              <w:rPr>
                <w:color w:val="000000" w:themeColor="text1"/>
                <w:sz w:val="24"/>
              </w:rPr>
              <w:t>原辅材料详见表</w:t>
            </w:r>
            <w:r w:rsidR="00BB3C66" w:rsidRPr="00125B29">
              <w:rPr>
                <w:color w:val="000000" w:themeColor="text1"/>
                <w:sz w:val="24"/>
              </w:rPr>
              <w:t>1-1</w:t>
            </w:r>
            <w:r w:rsidR="001B3B39">
              <w:rPr>
                <w:rFonts w:hint="eastAsia"/>
                <w:color w:val="000000" w:themeColor="text1"/>
                <w:sz w:val="24"/>
              </w:rPr>
              <w:t>，</w:t>
            </w:r>
            <w:r w:rsidR="00BB3C66" w:rsidRPr="00125B29">
              <w:rPr>
                <w:color w:val="000000" w:themeColor="text1"/>
                <w:sz w:val="24"/>
              </w:rPr>
              <w:t>主要</w:t>
            </w:r>
            <w:r w:rsidR="007D6E21" w:rsidRPr="00125B29">
              <w:rPr>
                <w:rFonts w:hint="eastAsia"/>
                <w:color w:val="000000" w:themeColor="text1"/>
                <w:sz w:val="24"/>
              </w:rPr>
              <w:t>生产</w:t>
            </w:r>
            <w:r>
              <w:rPr>
                <w:rFonts w:hint="eastAsia"/>
                <w:color w:val="000000" w:themeColor="text1"/>
                <w:sz w:val="24"/>
              </w:rPr>
              <w:t>设备</w:t>
            </w:r>
            <w:r w:rsidR="00BB3C66" w:rsidRPr="00125B29">
              <w:rPr>
                <w:color w:val="000000" w:themeColor="text1"/>
                <w:sz w:val="24"/>
              </w:rPr>
              <w:t>见表</w:t>
            </w:r>
            <w:r w:rsidR="00BB3C66" w:rsidRPr="00125B29">
              <w:rPr>
                <w:color w:val="000000" w:themeColor="text1"/>
                <w:sz w:val="24"/>
              </w:rPr>
              <w:t>1-</w:t>
            </w:r>
            <w:r w:rsidR="001018AC">
              <w:rPr>
                <w:rFonts w:hint="eastAsia"/>
                <w:color w:val="000000" w:themeColor="text1"/>
                <w:sz w:val="24"/>
              </w:rPr>
              <w:t>4</w:t>
            </w:r>
            <w:r w:rsidR="001018AC">
              <w:rPr>
                <w:rFonts w:hint="eastAsia"/>
                <w:color w:val="000000" w:themeColor="text1"/>
                <w:sz w:val="24"/>
              </w:rPr>
              <w:t>：</w:t>
            </w:r>
          </w:p>
        </w:tc>
      </w:tr>
      <w:tr w:rsidR="00D54E3F" w:rsidRPr="00125B29" w:rsidTr="002E4B58">
        <w:trPr>
          <w:trHeight w:val="454"/>
          <w:jc w:val="center"/>
        </w:trPr>
        <w:tc>
          <w:tcPr>
            <w:tcW w:w="10490" w:type="dxa"/>
            <w:gridSpan w:val="9"/>
            <w:tcBorders>
              <w:top w:val="single" w:sz="6" w:space="0" w:color="auto"/>
              <w:left w:val="single" w:sz="8" w:space="0" w:color="auto"/>
              <w:bottom w:val="single" w:sz="6" w:space="0" w:color="auto"/>
              <w:right w:val="single" w:sz="8" w:space="0" w:color="auto"/>
            </w:tcBorders>
            <w:vAlign w:val="center"/>
          </w:tcPr>
          <w:p w:rsidR="00026019" w:rsidRPr="00125B29" w:rsidRDefault="00026019" w:rsidP="002F5966">
            <w:pPr>
              <w:rPr>
                <w:color w:val="000000" w:themeColor="text1"/>
                <w:sz w:val="24"/>
              </w:rPr>
            </w:pPr>
            <w:r w:rsidRPr="00125B29">
              <w:rPr>
                <w:color w:val="000000" w:themeColor="text1"/>
                <w:sz w:val="24"/>
              </w:rPr>
              <w:t>水及能源消耗量</w:t>
            </w:r>
          </w:p>
        </w:tc>
      </w:tr>
      <w:tr w:rsidR="00D54E3F" w:rsidRPr="00125B29" w:rsidTr="002E4B58">
        <w:trPr>
          <w:trHeight w:val="454"/>
          <w:jc w:val="center"/>
        </w:trPr>
        <w:tc>
          <w:tcPr>
            <w:tcW w:w="2411" w:type="dxa"/>
            <w:tcBorders>
              <w:top w:val="single" w:sz="6" w:space="0" w:color="auto"/>
              <w:left w:val="single" w:sz="8" w:space="0" w:color="auto"/>
              <w:bottom w:val="single" w:sz="6" w:space="0" w:color="auto"/>
              <w:right w:val="single" w:sz="6" w:space="0" w:color="auto"/>
            </w:tcBorders>
            <w:vAlign w:val="center"/>
          </w:tcPr>
          <w:p w:rsidR="00026019" w:rsidRPr="00125B29" w:rsidRDefault="00026019" w:rsidP="002F5966">
            <w:pPr>
              <w:jc w:val="center"/>
              <w:rPr>
                <w:color w:val="000000" w:themeColor="text1"/>
                <w:sz w:val="24"/>
              </w:rPr>
            </w:pPr>
            <w:r w:rsidRPr="00125B29">
              <w:rPr>
                <w:color w:val="000000" w:themeColor="text1"/>
                <w:sz w:val="24"/>
              </w:rPr>
              <w:t>名称</w:t>
            </w:r>
          </w:p>
        </w:tc>
        <w:tc>
          <w:tcPr>
            <w:tcW w:w="2692" w:type="dxa"/>
            <w:gridSpan w:val="3"/>
            <w:tcBorders>
              <w:top w:val="single" w:sz="6" w:space="0" w:color="auto"/>
              <w:left w:val="single" w:sz="6" w:space="0" w:color="auto"/>
              <w:bottom w:val="single" w:sz="6" w:space="0" w:color="auto"/>
              <w:right w:val="single" w:sz="6" w:space="0" w:color="auto"/>
            </w:tcBorders>
            <w:vAlign w:val="center"/>
          </w:tcPr>
          <w:p w:rsidR="00026019" w:rsidRPr="00125B29" w:rsidRDefault="00026019" w:rsidP="002F5966">
            <w:pPr>
              <w:jc w:val="center"/>
              <w:rPr>
                <w:color w:val="000000" w:themeColor="text1"/>
                <w:sz w:val="24"/>
              </w:rPr>
            </w:pPr>
            <w:r w:rsidRPr="00125B29">
              <w:rPr>
                <w:color w:val="000000" w:themeColor="text1"/>
                <w:sz w:val="24"/>
              </w:rPr>
              <w:t>消耗量</w:t>
            </w:r>
          </w:p>
        </w:tc>
        <w:tc>
          <w:tcPr>
            <w:tcW w:w="2127" w:type="dxa"/>
            <w:gridSpan w:val="2"/>
            <w:tcBorders>
              <w:top w:val="single" w:sz="6" w:space="0" w:color="auto"/>
              <w:left w:val="single" w:sz="6" w:space="0" w:color="auto"/>
              <w:bottom w:val="single" w:sz="6" w:space="0" w:color="auto"/>
              <w:right w:val="single" w:sz="6" w:space="0" w:color="auto"/>
            </w:tcBorders>
            <w:vAlign w:val="center"/>
          </w:tcPr>
          <w:p w:rsidR="00026019" w:rsidRPr="00125B29" w:rsidRDefault="00026019" w:rsidP="002F5966">
            <w:pPr>
              <w:jc w:val="center"/>
              <w:rPr>
                <w:color w:val="000000" w:themeColor="text1"/>
                <w:sz w:val="24"/>
              </w:rPr>
            </w:pPr>
            <w:r w:rsidRPr="00125B29">
              <w:rPr>
                <w:color w:val="000000" w:themeColor="text1"/>
                <w:sz w:val="24"/>
              </w:rPr>
              <w:t>名称</w:t>
            </w:r>
          </w:p>
        </w:tc>
        <w:tc>
          <w:tcPr>
            <w:tcW w:w="3260" w:type="dxa"/>
            <w:gridSpan w:val="3"/>
            <w:tcBorders>
              <w:top w:val="single" w:sz="6" w:space="0" w:color="auto"/>
              <w:left w:val="single" w:sz="6" w:space="0" w:color="auto"/>
              <w:bottom w:val="single" w:sz="6" w:space="0" w:color="auto"/>
              <w:right w:val="single" w:sz="8" w:space="0" w:color="auto"/>
            </w:tcBorders>
            <w:vAlign w:val="center"/>
          </w:tcPr>
          <w:p w:rsidR="00026019" w:rsidRPr="00125B29" w:rsidRDefault="00026019" w:rsidP="002F5966">
            <w:pPr>
              <w:jc w:val="center"/>
              <w:rPr>
                <w:color w:val="000000" w:themeColor="text1"/>
                <w:sz w:val="24"/>
              </w:rPr>
            </w:pPr>
            <w:r w:rsidRPr="00125B29">
              <w:rPr>
                <w:color w:val="000000" w:themeColor="text1"/>
                <w:sz w:val="24"/>
              </w:rPr>
              <w:t>消耗量</w:t>
            </w:r>
          </w:p>
        </w:tc>
      </w:tr>
      <w:tr w:rsidR="00D54E3F" w:rsidRPr="00125B29" w:rsidTr="002E4B58">
        <w:trPr>
          <w:trHeight w:val="454"/>
          <w:jc w:val="center"/>
        </w:trPr>
        <w:tc>
          <w:tcPr>
            <w:tcW w:w="2411" w:type="dxa"/>
            <w:tcBorders>
              <w:top w:val="single" w:sz="6" w:space="0" w:color="auto"/>
              <w:left w:val="single" w:sz="8" w:space="0" w:color="auto"/>
              <w:bottom w:val="single" w:sz="6" w:space="0" w:color="auto"/>
              <w:right w:val="single" w:sz="6" w:space="0" w:color="auto"/>
            </w:tcBorders>
            <w:vAlign w:val="center"/>
          </w:tcPr>
          <w:p w:rsidR="00026019" w:rsidRPr="00125B29" w:rsidRDefault="00026019" w:rsidP="002F5966">
            <w:pPr>
              <w:jc w:val="center"/>
              <w:rPr>
                <w:color w:val="000000" w:themeColor="text1"/>
                <w:sz w:val="24"/>
              </w:rPr>
            </w:pPr>
            <w:r w:rsidRPr="00125B29">
              <w:rPr>
                <w:color w:val="000000" w:themeColor="text1"/>
                <w:sz w:val="24"/>
              </w:rPr>
              <w:t>水（吨</w:t>
            </w:r>
            <w:r w:rsidRPr="00125B29">
              <w:rPr>
                <w:color w:val="000000" w:themeColor="text1"/>
                <w:sz w:val="24"/>
              </w:rPr>
              <w:t>/</w:t>
            </w:r>
            <w:r w:rsidRPr="00125B29">
              <w:rPr>
                <w:color w:val="000000" w:themeColor="text1"/>
                <w:sz w:val="24"/>
              </w:rPr>
              <w:t>年）</w:t>
            </w:r>
          </w:p>
        </w:tc>
        <w:tc>
          <w:tcPr>
            <w:tcW w:w="2692" w:type="dxa"/>
            <w:gridSpan w:val="3"/>
            <w:tcBorders>
              <w:top w:val="single" w:sz="6" w:space="0" w:color="auto"/>
              <w:left w:val="single" w:sz="6" w:space="0" w:color="auto"/>
              <w:bottom w:val="single" w:sz="6" w:space="0" w:color="auto"/>
              <w:right w:val="single" w:sz="6" w:space="0" w:color="auto"/>
            </w:tcBorders>
            <w:vAlign w:val="center"/>
          </w:tcPr>
          <w:p w:rsidR="00026019" w:rsidRPr="00125B29" w:rsidRDefault="004B0897" w:rsidP="002F5966">
            <w:pPr>
              <w:pStyle w:val="af2"/>
              <w:spacing w:line="240" w:lineRule="auto"/>
              <w:rPr>
                <w:color w:val="000000" w:themeColor="text1"/>
                <w:sz w:val="24"/>
              </w:rPr>
            </w:pPr>
            <w:r>
              <w:rPr>
                <w:rFonts w:hint="eastAsia"/>
                <w:color w:val="000000" w:themeColor="text1"/>
                <w:sz w:val="24"/>
              </w:rPr>
              <w:t>464.8943</w:t>
            </w:r>
          </w:p>
        </w:tc>
        <w:tc>
          <w:tcPr>
            <w:tcW w:w="2127" w:type="dxa"/>
            <w:gridSpan w:val="2"/>
            <w:tcBorders>
              <w:top w:val="single" w:sz="6" w:space="0" w:color="auto"/>
              <w:left w:val="single" w:sz="6" w:space="0" w:color="auto"/>
              <w:bottom w:val="single" w:sz="6" w:space="0" w:color="auto"/>
              <w:right w:val="single" w:sz="6" w:space="0" w:color="auto"/>
            </w:tcBorders>
            <w:vAlign w:val="center"/>
          </w:tcPr>
          <w:p w:rsidR="00026019" w:rsidRPr="00125B29" w:rsidRDefault="00026019" w:rsidP="002F5966">
            <w:pPr>
              <w:jc w:val="center"/>
              <w:rPr>
                <w:color w:val="000000" w:themeColor="text1"/>
                <w:sz w:val="24"/>
              </w:rPr>
            </w:pPr>
            <w:r w:rsidRPr="00125B29">
              <w:rPr>
                <w:color w:val="000000" w:themeColor="text1"/>
                <w:sz w:val="24"/>
              </w:rPr>
              <w:t>柴油（吨</w:t>
            </w:r>
            <w:r w:rsidRPr="00125B29">
              <w:rPr>
                <w:color w:val="000000" w:themeColor="text1"/>
                <w:sz w:val="24"/>
              </w:rPr>
              <w:t>/</w:t>
            </w:r>
            <w:r w:rsidRPr="00125B29">
              <w:rPr>
                <w:color w:val="000000" w:themeColor="text1"/>
                <w:sz w:val="24"/>
              </w:rPr>
              <w:t>年）</w:t>
            </w:r>
          </w:p>
        </w:tc>
        <w:tc>
          <w:tcPr>
            <w:tcW w:w="3260" w:type="dxa"/>
            <w:gridSpan w:val="3"/>
            <w:tcBorders>
              <w:top w:val="single" w:sz="6" w:space="0" w:color="auto"/>
              <w:left w:val="single" w:sz="6" w:space="0" w:color="auto"/>
              <w:bottom w:val="single" w:sz="6" w:space="0" w:color="auto"/>
              <w:right w:val="single" w:sz="8" w:space="0" w:color="auto"/>
            </w:tcBorders>
            <w:vAlign w:val="center"/>
          </w:tcPr>
          <w:p w:rsidR="00026019" w:rsidRPr="00125B29" w:rsidRDefault="00026019" w:rsidP="002F5966">
            <w:pPr>
              <w:jc w:val="center"/>
              <w:rPr>
                <w:color w:val="000000" w:themeColor="text1"/>
                <w:sz w:val="24"/>
              </w:rPr>
            </w:pPr>
            <w:r w:rsidRPr="00125B29">
              <w:rPr>
                <w:color w:val="000000" w:themeColor="text1"/>
                <w:sz w:val="24"/>
              </w:rPr>
              <w:t>/</w:t>
            </w:r>
          </w:p>
        </w:tc>
      </w:tr>
      <w:tr w:rsidR="00D54E3F" w:rsidRPr="00125B29" w:rsidTr="002E4B58">
        <w:trPr>
          <w:trHeight w:val="454"/>
          <w:jc w:val="center"/>
        </w:trPr>
        <w:tc>
          <w:tcPr>
            <w:tcW w:w="2411" w:type="dxa"/>
            <w:tcBorders>
              <w:top w:val="single" w:sz="6" w:space="0" w:color="auto"/>
              <w:left w:val="single" w:sz="8" w:space="0" w:color="auto"/>
              <w:bottom w:val="single" w:sz="6" w:space="0" w:color="auto"/>
              <w:right w:val="single" w:sz="6" w:space="0" w:color="auto"/>
            </w:tcBorders>
            <w:vAlign w:val="center"/>
          </w:tcPr>
          <w:p w:rsidR="00026019" w:rsidRPr="00125B29" w:rsidRDefault="00026019" w:rsidP="002F5966">
            <w:pPr>
              <w:jc w:val="center"/>
              <w:rPr>
                <w:color w:val="000000" w:themeColor="text1"/>
                <w:sz w:val="24"/>
              </w:rPr>
            </w:pPr>
            <w:r w:rsidRPr="00125B29">
              <w:rPr>
                <w:color w:val="000000" w:themeColor="text1"/>
                <w:sz w:val="24"/>
              </w:rPr>
              <w:t>电（万度</w:t>
            </w:r>
            <w:r w:rsidRPr="00125B29">
              <w:rPr>
                <w:color w:val="000000" w:themeColor="text1"/>
                <w:sz w:val="24"/>
              </w:rPr>
              <w:t>/</w:t>
            </w:r>
            <w:r w:rsidRPr="00125B29">
              <w:rPr>
                <w:color w:val="000000" w:themeColor="text1"/>
                <w:sz w:val="24"/>
              </w:rPr>
              <w:t>年）</w:t>
            </w:r>
          </w:p>
        </w:tc>
        <w:tc>
          <w:tcPr>
            <w:tcW w:w="2692" w:type="dxa"/>
            <w:gridSpan w:val="3"/>
            <w:tcBorders>
              <w:top w:val="single" w:sz="6" w:space="0" w:color="auto"/>
              <w:left w:val="single" w:sz="6" w:space="0" w:color="auto"/>
              <w:bottom w:val="single" w:sz="6" w:space="0" w:color="auto"/>
              <w:right w:val="single" w:sz="6" w:space="0" w:color="auto"/>
            </w:tcBorders>
            <w:vAlign w:val="center"/>
          </w:tcPr>
          <w:p w:rsidR="00026019" w:rsidRPr="00125B29" w:rsidRDefault="004B4E98" w:rsidP="006A2512">
            <w:pPr>
              <w:jc w:val="center"/>
              <w:rPr>
                <w:color w:val="000000" w:themeColor="text1"/>
                <w:sz w:val="24"/>
              </w:rPr>
            </w:pPr>
            <w:r w:rsidRPr="00125B29">
              <w:rPr>
                <w:rFonts w:hint="eastAsia"/>
                <w:color w:val="000000" w:themeColor="text1"/>
                <w:sz w:val="24"/>
              </w:rPr>
              <w:t>4</w:t>
            </w:r>
            <w:r w:rsidR="006A2512">
              <w:rPr>
                <w:rFonts w:hint="eastAsia"/>
                <w:color w:val="000000" w:themeColor="text1"/>
                <w:sz w:val="24"/>
              </w:rPr>
              <w:t>5</w:t>
            </w:r>
          </w:p>
        </w:tc>
        <w:tc>
          <w:tcPr>
            <w:tcW w:w="2127" w:type="dxa"/>
            <w:gridSpan w:val="2"/>
            <w:tcBorders>
              <w:top w:val="single" w:sz="6" w:space="0" w:color="auto"/>
              <w:left w:val="single" w:sz="6" w:space="0" w:color="auto"/>
              <w:bottom w:val="single" w:sz="6" w:space="0" w:color="auto"/>
              <w:right w:val="single" w:sz="6" w:space="0" w:color="auto"/>
            </w:tcBorders>
            <w:vAlign w:val="center"/>
          </w:tcPr>
          <w:p w:rsidR="00026019" w:rsidRPr="00125B29" w:rsidRDefault="00026019" w:rsidP="002F5966">
            <w:pPr>
              <w:jc w:val="center"/>
              <w:rPr>
                <w:color w:val="000000" w:themeColor="text1"/>
                <w:sz w:val="24"/>
              </w:rPr>
            </w:pPr>
            <w:r w:rsidRPr="00125B29">
              <w:rPr>
                <w:color w:val="000000" w:themeColor="text1"/>
                <w:sz w:val="24"/>
              </w:rPr>
              <w:t>燃气（</w:t>
            </w:r>
            <w:r w:rsidR="00B237D9" w:rsidRPr="00125B29">
              <w:rPr>
                <w:color w:val="000000" w:themeColor="text1"/>
                <w:sz w:val="24"/>
              </w:rPr>
              <w:t>立方米</w:t>
            </w:r>
            <w:r w:rsidRPr="00125B29">
              <w:rPr>
                <w:color w:val="000000" w:themeColor="text1"/>
                <w:sz w:val="24"/>
              </w:rPr>
              <w:t>/</w:t>
            </w:r>
            <w:r w:rsidRPr="00125B29">
              <w:rPr>
                <w:color w:val="000000" w:themeColor="text1"/>
                <w:sz w:val="24"/>
              </w:rPr>
              <w:t>年）</w:t>
            </w:r>
          </w:p>
        </w:tc>
        <w:tc>
          <w:tcPr>
            <w:tcW w:w="3260" w:type="dxa"/>
            <w:gridSpan w:val="3"/>
            <w:tcBorders>
              <w:top w:val="single" w:sz="6" w:space="0" w:color="auto"/>
              <w:left w:val="single" w:sz="6" w:space="0" w:color="auto"/>
              <w:bottom w:val="single" w:sz="6" w:space="0" w:color="auto"/>
              <w:right w:val="single" w:sz="8" w:space="0" w:color="auto"/>
            </w:tcBorders>
            <w:vAlign w:val="center"/>
          </w:tcPr>
          <w:p w:rsidR="00026019" w:rsidRPr="00125B29" w:rsidRDefault="00C6598B" w:rsidP="002F5966">
            <w:pPr>
              <w:jc w:val="center"/>
              <w:rPr>
                <w:color w:val="000000" w:themeColor="text1"/>
                <w:sz w:val="24"/>
              </w:rPr>
            </w:pPr>
            <w:r w:rsidRPr="00125B29">
              <w:rPr>
                <w:rFonts w:hint="eastAsia"/>
                <w:color w:val="000000" w:themeColor="text1"/>
                <w:sz w:val="24"/>
              </w:rPr>
              <w:t>/</w:t>
            </w:r>
          </w:p>
        </w:tc>
      </w:tr>
      <w:tr w:rsidR="00D54E3F" w:rsidRPr="00125B29" w:rsidTr="002E4B58">
        <w:trPr>
          <w:trHeight w:val="454"/>
          <w:jc w:val="center"/>
        </w:trPr>
        <w:tc>
          <w:tcPr>
            <w:tcW w:w="2411" w:type="dxa"/>
            <w:tcBorders>
              <w:top w:val="single" w:sz="6" w:space="0" w:color="auto"/>
              <w:left w:val="single" w:sz="8" w:space="0" w:color="auto"/>
              <w:bottom w:val="single" w:sz="6" w:space="0" w:color="auto"/>
              <w:right w:val="single" w:sz="6" w:space="0" w:color="auto"/>
            </w:tcBorders>
            <w:vAlign w:val="center"/>
          </w:tcPr>
          <w:p w:rsidR="00026019" w:rsidRPr="00125B29" w:rsidRDefault="00026019" w:rsidP="002F5966">
            <w:pPr>
              <w:jc w:val="center"/>
              <w:rPr>
                <w:color w:val="000000" w:themeColor="text1"/>
                <w:sz w:val="24"/>
              </w:rPr>
            </w:pPr>
            <w:r w:rsidRPr="00125B29">
              <w:rPr>
                <w:color w:val="000000" w:themeColor="text1"/>
                <w:sz w:val="24"/>
              </w:rPr>
              <w:t>燃煤（吨</w:t>
            </w:r>
            <w:r w:rsidRPr="00125B29">
              <w:rPr>
                <w:color w:val="000000" w:themeColor="text1"/>
                <w:sz w:val="24"/>
              </w:rPr>
              <w:t>/</w:t>
            </w:r>
            <w:r w:rsidRPr="00125B29">
              <w:rPr>
                <w:color w:val="000000" w:themeColor="text1"/>
                <w:sz w:val="24"/>
              </w:rPr>
              <w:t>年）</w:t>
            </w:r>
          </w:p>
        </w:tc>
        <w:tc>
          <w:tcPr>
            <w:tcW w:w="2692" w:type="dxa"/>
            <w:gridSpan w:val="3"/>
            <w:tcBorders>
              <w:top w:val="single" w:sz="6" w:space="0" w:color="auto"/>
              <w:left w:val="single" w:sz="6" w:space="0" w:color="auto"/>
              <w:bottom w:val="single" w:sz="6" w:space="0" w:color="auto"/>
              <w:right w:val="single" w:sz="6" w:space="0" w:color="auto"/>
            </w:tcBorders>
            <w:vAlign w:val="center"/>
          </w:tcPr>
          <w:p w:rsidR="00026019" w:rsidRPr="00125B29" w:rsidRDefault="00026019" w:rsidP="002F5966">
            <w:pPr>
              <w:jc w:val="center"/>
              <w:rPr>
                <w:color w:val="000000" w:themeColor="text1"/>
                <w:sz w:val="24"/>
              </w:rPr>
            </w:pPr>
            <w:r w:rsidRPr="00125B29">
              <w:rPr>
                <w:color w:val="000000" w:themeColor="text1"/>
                <w:sz w:val="24"/>
              </w:rPr>
              <w:t>/</w:t>
            </w:r>
          </w:p>
        </w:tc>
        <w:tc>
          <w:tcPr>
            <w:tcW w:w="2127" w:type="dxa"/>
            <w:gridSpan w:val="2"/>
            <w:tcBorders>
              <w:top w:val="single" w:sz="6" w:space="0" w:color="auto"/>
              <w:left w:val="single" w:sz="6" w:space="0" w:color="auto"/>
              <w:bottom w:val="single" w:sz="6" w:space="0" w:color="auto"/>
              <w:right w:val="single" w:sz="6" w:space="0" w:color="auto"/>
            </w:tcBorders>
            <w:vAlign w:val="center"/>
          </w:tcPr>
          <w:p w:rsidR="00026019" w:rsidRPr="00125B29" w:rsidRDefault="00026019" w:rsidP="002F5966">
            <w:pPr>
              <w:jc w:val="center"/>
              <w:rPr>
                <w:color w:val="000000" w:themeColor="text1"/>
                <w:sz w:val="24"/>
              </w:rPr>
            </w:pPr>
            <w:r w:rsidRPr="00125B29">
              <w:rPr>
                <w:color w:val="000000" w:themeColor="text1"/>
                <w:sz w:val="24"/>
              </w:rPr>
              <w:t>蒸汽（</w:t>
            </w:r>
            <w:r w:rsidR="007951BE" w:rsidRPr="00125B29">
              <w:rPr>
                <w:color w:val="000000" w:themeColor="text1"/>
                <w:sz w:val="24"/>
              </w:rPr>
              <w:t>吨</w:t>
            </w:r>
            <w:r w:rsidRPr="00125B29">
              <w:rPr>
                <w:color w:val="000000" w:themeColor="text1"/>
                <w:sz w:val="24"/>
              </w:rPr>
              <w:t>/</w:t>
            </w:r>
            <w:r w:rsidRPr="00125B29">
              <w:rPr>
                <w:color w:val="000000" w:themeColor="text1"/>
                <w:sz w:val="24"/>
              </w:rPr>
              <w:t>年）</w:t>
            </w:r>
          </w:p>
        </w:tc>
        <w:tc>
          <w:tcPr>
            <w:tcW w:w="3260" w:type="dxa"/>
            <w:gridSpan w:val="3"/>
            <w:tcBorders>
              <w:top w:val="single" w:sz="6" w:space="0" w:color="auto"/>
              <w:left w:val="single" w:sz="6" w:space="0" w:color="auto"/>
              <w:bottom w:val="single" w:sz="6" w:space="0" w:color="auto"/>
              <w:right w:val="single" w:sz="8" w:space="0" w:color="auto"/>
            </w:tcBorders>
            <w:vAlign w:val="center"/>
          </w:tcPr>
          <w:p w:rsidR="00026019" w:rsidRPr="00125B29" w:rsidRDefault="00026019" w:rsidP="002F5966">
            <w:pPr>
              <w:jc w:val="center"/>
              <w:rPr>
                <w:color w:val="000000" w:themeColor="text1"/>
                <w:sz w:val="24"/>
              </w:rPr>
            </w:pPr>
            <w:r w:rsidRPr="00125B29">
              <w:rPr>
                <w:color w:val="000000" w:themeColor="text1"/>
                <w:sz w:val="24"/>
              </w:rPr>
              <w:t>/</w:t>
            </w:r>
          </w:p>
        </w:tc>
      </w:tr>
      <w:tr w:rsidR="00D54E3F" w:rsidRPr="00125B29" w:rsidTr="002E4B58">
        <w:trPr>
          <w:trHeight w:val="1783"/>
          <w:jc w:val="center"/>
        </w:trPr>
        <w:tc>
          <w:tcPr>
            <w:tcW w:w="10490" w:type="dxa"/>
            <w:gridSpan w:val="9"/>
            <w:tcBorders>
              <w:top w:val="single" w:sz="6" w:space="0" w:color="auto"/>
              <w:left w:val="single" w:sz="8" w:space="0" w:color="auto"/>
              <w:bottom w:val="single" w:sz="6" w:space="0" w:color="auto"/>
              <w:right w:val="single" w:sz="8" w:space="0" w:color="auto"/>
            </w:tcBorders>
          </w:tcPr>
          <w:p w:rsidR="00026019" w:rsidRPr="00125B29" w:rsidRDefault="00026019" w:rsidP="006B062F">
            <w:pPr>
              <w:spacing w:beforeLines="50" w:afterLines="50"/>
              <w:rPr>
                <w:b/>
                <w:color w:val="000000" w:themeColor="text1"/>
                <w:sz w:val="24"/>
              </w:rPr>
            </w:pPr>
            <w:r w:rsidRPr="00125B29">
              <w:rPr>
                <w:b/>
                <w:color w:val="000000" w:themeColor="text1"/>
                <w:sz w:val="24"/>
              </w:rPr>
              <w:t>废水</w:t>
            </w:r>
            <w:r w:rsidR="000C1B9F" w:rsidRPr="00125B29">
              <w:rPr>
                <w:rFonts w:hint="eastAsia"/>
                <w:b/>
                <w:color w:val="000000" w:themeColor="text1"/>
                <w:sz w:val="24"/>
              </w:rPr>
              <w:t>（</w:t>
            </w:r>
            <w:r w:rsidR="000C1B9F" w:rsidRPr="00125B29">
              <w:rPr>
                <w:rFonts w:hAnsi="宋体" w:hint="eastAsia"/>
                <w:b/>
                <w:bCs/>
                <w:color w:val="000000" w:themeColor="text1"/>
                <w:sz w:val="24"/>
              </w:rPr>
              <w:t>工业废水□、生活污水</w:t>
            </w:r>
            <w:r w:rsidR="00130402" w:rsidRPr="00125B29">
              <w:rPr>
                <w:rFonts w:ascii="宋体" w:hAnsi="宋体" w:hint="eastAsia"/>
                <w:b/>
                <w:bCs/>
                <w:color w:val="000000" w:themeColor="text1"/>
                <w:sz w:val="24"/>
              </w:rPr>
              <w:sym w:font="Wingdings" w:char="F0FE"/>
            </w:r>
            <w:r w:rsidR="000C1B9F" w:rsidRPr="00125B29">
              <w:rPr>
                <w:rFonts w:hint="eastAsia"/>
                <w:b/>
                <w:color w:val="000000" w:themeColor="text1"/>
                <w:sz w:val="24"/>
              </w:rPr>
              <w:t>）</w:t>
            </w:r>
            <w:r w:rsidRPr="00125B29">
              <w:rPr>
                <w:b/>
                <w:color w:val="000000" w:themeColor="text1"/>
                <w:sz w:val="24"/>
              </w:rPr>
              <w:t>排水量及排放去向</w:t>
            </w:r>
            <w:r w:rsidR="00E640B8">
              <w:rPr>
                <w:rFonts w:hint="eastAsia"/>
                <w:b/>
                <w:color w:val="000000" w:themeColor="text1"/>
                <w:sz w:val="24"/>
              </w:rPr>
              <w:t>：</w:t>
            </w:r>
          </w:p>
          <w:p w:rsidR="00026019" w:rsidRPr="00125B29" w:rsidRDefault="001B3B39" w:rsidP="00F533C1">
            <w:pPr>
              <w:adjustRightInd w:val="0"/>
              <w:snapToGrid w:val="0"/>
              <w:spacing w:line="360" w:lineRule="auto"/>
              <w:ind w:firstLineChars="200" w:firstLine="480"/>
              <w:rPr>
                <w:color w:val="000000" w:themeColor="text1"/>
                <w:sz w:val="24"/>
              </w:rPr>
            </w:pPr>
            <w:r>
              <w:rPr>
                <w:rFonts w:hint="eastAsia"/>
                <w:color w:val="000000" w:themeColor="text1"/>
                <w:sz w:val="24"/>
              </w:rPr>
              <w:t>本</w:t>
            </w:r>
            <w:r w:rsidR="00DA57E7" w:rsidRPr="00125B29">
              <w:rPr>
                <w:rFonts w:hint="eastAsia"/>
                <w:color w:val="000000" w:themeColor="text1"/>
                <w:sz w:val="24"/>
              </w:rPr>
              <w:t>项目</w:t>
            </w:r>
            <w:r w:rsidR="00E82995" w:rsidRPr="00125B29">
              <w:rPr>
                <w:rFonts w:hint="eastAsia"/>
                <w:color w:val="000000" w:themeColor="text1"/>
                <w:sz w:val="24"/>
              </w:rPr>
              <w:t>厂区</w:t>
            </w:r>
            <w:r>
              <w:rPr>
                <w:rFonts w:hint="eastAsia"/>
                <w:color w:val="000000" w:themeColor="text1"/>
                <w:sz w:val="24"/>
              </w:rPr>
              <w:t>实行</w:t>
            </w:r>
            <w:r w:rsidR="00E82995" w:rsidRPr="00125B29">
              <w:rPr>
                <w:rFonts w:hint="eastAsia"/>
                <w:color w:val="000000" w:themeColor="text1"/>
                <w:sz w:val="24"/>
              </w:rPr>
              <w:t>“雨污分流、清污分流”</w:t>
            </w:r>
            <w:r>
              <w:rPr>
                <w:rFonts w:hint="eastAsia"/>
                <w:color w:val="000000" w:themeColor="text1"/>
                <w:sz w:val="24"/>
              </w:rPr>
              <w:t>的排水体制</w:t>
            </w:r>
            <w:r w:rsidR="00E82995" w:rsidRPr="00125B29">
              <w:rPr>
                <w:rFonts w:hint="eastAsia"/>
                <w:color w:val="000000" w:themeColor="text1"/>
                <w:sz w:val="24"/>
              </w:rPr>
              <w:t>。</w:t>
            </w:r>
            <w:r w:rsidR="00E82995" w:rsidRPr="00125B29">
              <w:rPr>
                <w:color w:val="000000" w:themeColor="text1"/>
                <w:sz w:val="24"/>
              </w:rPr>
              <w:t>雨水经雨水管网收集后就近排入水体</w:t>
            </w:r>
            <w:r w:rsidR="00E82995" w:rsidRPr="00125B29">
              <w:rPr>
                <w:rFonts w:hint="eastAsia"/>
                <w:color w:val="000000" w:themeColor="text1"/>
                <w:sz w:val="24"/>
              </w:rPr>
              <w:t>；</w:t>
            </w:r>
            <w:r w:rsidR="005F0C77" w:rsidRPr="00125B29">
              <w:rPr>
                <w:rFonts w:hint="eastAsia"/>
                <w:color w:val="000000" w:themeColor="text1"/>
                <w:sz w:val="24"/>
              </w:rPr>
              <w:t>产生的</w:t>
            </w:r>
            <w:r w:rsidR="00096F77" w:rsidRPr="00125B29">
              <w:rPr>
                <w:rFonts w:hint="eastAsia"/>
                <w:color w:val="000000" w:themeColor="text1"/>
                <w:sz w:val="24"/>
              </w:rPr>
              <w:t>废水主要为职工生活污</w:t>
            </w:r>
            <w:r w:rsidR="00096F77" w:rsidRPr="00F533C1">
              <w:rPr>
                <w:rFonts w:hint="eastAsia"/>
                <w:sz w:val="24"/>
              </w:rPr>
              <w:t>水</w:t>
            </w:r>
            <w:r w:rsidR="00F533C1" w:rsidRPr="00F533C1">
              <w:rPr>
                <w:rFonts w:hint="eastAsia"/>
                <w:sz w:val="24"/>
              </w:rPr>
              <w:t>336</w:t>
            </w:r>
            <w:r w:rsidR="00987F86" w:rsidRPr="00F533C1">
              <w:rPr>
                <w:rFonts w:hint="eastAsia"/>
                <w:sz w:val="24"/>
              </w:rPr>
              <w:t>t/</w:t>
            </w:r>
            <w:r w:rsidR="00987F86" w:rsidRPr="00F533C1">
              <w:rPr>
                <w:sz w:val="24"/>
              </w:rPr>
              <w:t>a</w:t>
            </w:r>
            <w:r w:rsidR="00AE1276" w:rsidRPr="00F533C1">
              <w:rPr>
                <w:rFonts w:hint="eastAsia"/>
                <w:sz w:val="24"/>
              </w:rPr>
              <w:t>和食堂废水</w:t>
            </w:r>
            <w:r w:rsidR="009F0333" w:rsidRPr="00F533C1">
              <w:rPr>
                <w:rFonts w:hint="eastAsia"/>
                <w:sz w:val="24"/>
              </w:rPr>
              <w:t>33.6</w:t>
            </w:r>
            <w:r w:rsidR="00AE1276" w:rsidRPr="00F533C1">
              <w:rPr>
                <w:rFonts w:hint="eastAsia"/>
                <w:sz w:val="24"/>
              </w:rPr>
              <w:t>t/a</w:t>
            </w:r>
            <w:r w:rsidR="00C033BC" w:rsidRPr="00F533C1">
              <w:rPr>
                <w:rFonts w:hint="eastAsia"/>
                <w:sz w:val="24"/>
              </w:rPr>
              <w:t>，</w:t>
            </w:r>
            <w:r w:rsidR="00DF1127" w:rsidRPr="00125B29">
              <w:rPr>
                <w:color w:val="000000" w:themeColor="text1"/>
                <w:sz w:val="24"/>
              </w:rPr>
              <w:t>经</w:t>
            </w:r>
            <w:r w:rsidR="00A65A6F">
              <w:rPr>
                <w:rFonts w:hint="eastAsia"/>
                <w:color w:val="000000" w:themeColor="text1"/>
                <w:sz w:val="24"/>
              </w:rPr>
              <w:t>厂内</w:t>
            </w:r>
            <w:r w:rsidR="00D66C94" w:rsidRPr="00125B29">
              <w:rPr>
                <w:rFonts w:hint="eastAsia"/>
                <w:color w:val="000000" w:themeColor="text1"/>
                <w:sz w:val="24"/>
              </w:rPr>
              <w:t>化粪池</w:t>
            </w:r>
            <w:r>
              <w:rPr>
                <w:rFonts w:hint="eastAsia"/>
                <w:color w:val="000000" w:themeColor="text1"/>
                <w:sz w:val="24"/>
              </w:rPr>
              <w:t>、</w:t>
            </w:r>
            <w:r w:rsidR="00AE1276" w:rsidRPr="00125B29">
              <w:rPr>
                <w:rFonts w:hint="eastAsia"/>
                <w:color w:val="000000" w:themeColor="text1"/>
                <w:sz w:val="24"/>
              </w:rPr>
              <w:t>隔油池预处理</w:t>
            </w:r>
            <w:r w:rsidR="009F0333" w:rsidRPr="00125B29">
              <w:rPr>
                <w:rFonts w:hint="eastAsia"/>
                <w:color w:val="000000" w:themeColor="text1"/>
                <w:sz w:val="24"/>
              </w:rPr>
              <w:t>后</w:t>
            </w:r>
            <w:r w:rsidR="00A65A6F">
              <w:rPr>
                <w:rFonts w:hint="eastAsia"/>
                <w:color w:val="000000" w:themeColor="text1"/>
                <w:sz w:val="24"/>
              </w:rPr>
              <w:t>近期</w:t>
            </w:r>
            <w:r w:rsidR="00A907B3">
              <w:rPr>
                <w:rFonts w:hint="eastAsia"/>
                <w:color w:val="000000" w:themeColor="text1"/>
                <w:sz w:val="24"/>
              </w:rPr>
              <w:t>由周边农民定期清掏，作为农肥用于肥田</w:t>
            </w:r>
            <w:r w:rsidR="00A65A6F">
              <w:rPr>
                <w:rFonts w:hint="eastAsia"/>
                <w:color w:val="000000" w:themeColor="text1"/>
                <w:sz w:val="24"/>
              </w:rPr>
              <w:t>，远期具备接管条件后，排入市政污水管网纳入海安市雅周镇污水处理厂集中处理，最终达标尾水排入曲雅河</w:t>
            </w:r>
            <w:r w:rsidR="00026019" w:rsidRPr="00125B29">
              <w:rPr>
                <w:color w:val="000000" w:themeColor="text1"/>
                <w:sz w:val="24"/>
              </w:rPr>
              <w:t>。</w:t>
            </w:r>
          </w:p>
        </w:tc>
      </w:tr>
      <w:tr w:rsidR="00D54E3F" w:rsidRPr="00125B29" w:rsidTr="002E4B58">
        <w:trPr>
          <w:trHeight w:val="920"/>
          <w:jc w:val="center"/>
        </w:trPr>
        <w:tc>
          <w:tcPr>
            <w:tcW w:w="10490" w:type="dxa"/>
            <w:gridSpan w:val="9"/>
            <w:tcBorders>
              <w:top w:val="single" w:sz="6" w:space="0" w:color="auto"/>
              <w:left w:val="single" w:sz="8" w:space="0" w:color="auto"/>
              <w:bottom w:val="single" w:sz="8" w:space="0" w:color="auto"/>
              <w:right w:val="single" w:sz="8" w:space="0" w:color="auto"/>
            </w:tcBorders>
          </w:tcPr>
          <w:p w:rsidR="00026019" w:rsidRPr="00125B29" w:rsidRDefault="00026019" w:rsidP="006B062F">
            <w:pPr>
              <w:spacing w:beforeLines="50" w:afterLines="50"/>
              <w:rPr>
                <w:b/>
                <w:color w:val="000000" w:themeColor="text1"/>
                <w:sz w:val="24"/>
              </w:rPr>
            </w:pPr>
            <w:r w:rsidRPr="00125B29">
              <w:rPr>
                <w:b/>
                <w:color w:val="000000" w:themeColor="text1"/>
                <w:sz w:val="24"/>
              </w:rPr>
              <w:t>放射性同位素和伴有电磁辐射的设施的使用情况</w:t>
            </w:r>
            <w:r w:rsidR="00E640B8">
              <w:rPr>
                <w:rFonts w:hint="eastAsia"/>
                <w:b/>
                <w:color w:val="000000" w:themeColor="text1"/>
                <w:sz w:val="24"/>
              </w:rPr>
              <w:t>：</w:t>
            </w:r>
          </w:p>
          <w:p w:rsidR="00E640B8" w:rsidRDefault="00E640B8" w:rsidP="00B755D4">
            <w:pPr>
              <w:ind w:firstLineChars="200" w:firstLine="480"/>
              <w:rPr>
                <w:color w:val="000000" w:themeColor="text1"/>
                <w:sz w:val="24"/>
              </w:rPr>
            </w:pPr>
          </w:p>
          <w:p w:rsidR="00DF1127" w:rsidRPr="00125B29" w:rsidRDefault="00A65A6F" w:rsidP="00372359">
            <w:pPr>
              <w:ind w:firstLineChars="250" w:firstLine="600"/>
              <w:rPr>
                <w:color w:val="000000" w:themeColor="text1"/>
                <w:sz w:val="24"/>
              </w:rPr>
            </w:pPr>
            <w:r>
              <w:rPr>
                <w:rFonts w:hint="eastAsia"/>
                <w:color w:val="000000" w:themeColor="text1"/>
                <w:sz w:val="24"/>
              </w:rPr>
              <w:t>无</w:t>
            </w:r>
            <w:r w:rsidR="00B755D4" w:rsidRPr="00125B29">
              <w:rPr>
                <w:rFonts w:hint="eastAsia"/>
                <w:color w:val="000000" w:themeColor="text1"/>
                <w:sz w:val="24"/>
              </w:rPr>
              <w:t>。</w:t>
            </w:r>
          </w:p>
          <w:p w:rsidR="00E0095D" w:rsidRPr="00125B29" w:rsidRDefault="00E0095D" w:rsidP="00B755D4">
            <w:pPr>
              <w:rPr>
                <w:color w:val="000000" w:themeColor="text1"/>
                <w:sz w:val="24"/>
              </w:rPr>
            </w:pPr>
          </w:p>
        </w:tc>
      </w:tr>
    </w:tbl>
    <w:p w:rsidR="00BA347B" w:rsidRPr="00125B29" w:rsidRDefault="00BA347B">
      <w:pPr>
        <w:spacing w:line="360" w:lineRule="auto"/>
        <w:rPr>
          <w:b/>
          <w:color w:val="000000" w:themeColor="text1"/>
          <w:sz w:val="24"/>
        </w:rPr>
        <w:sectPr w:rsidR="00BA347B" w:rsidRPr="00125B29">
          <w:headerReference w:type="first" r:id="rId14"/>
          <w:footerReference w:type="first" r:id="rId15"/>
          <w:type w:val="nextColumn"/>
          <w:pgSz w:w="11907" w:h="16839"/>
          <w:pgMar w:top="1440" w:right="1800" w:bottom="1440" w:left="1800" w:header="851" w:footer="992" w:gutter="0"/>
          <w:pgNumType w:start="1"/>
          <w:cols w:space="720"/>
          <w:titlePg/>
          <w:docGrid w:linePitch="312"/>
        </w:sectPr>
      </w:pPr>
    </w:p>
    <w:tbl>
      <w:tblPr>
        <w:tblW w:w="105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519"/>
      </w:tblGrid>
      <w:tr w:rsidR="00D54E3F" w:rsidRPr="00125B29" w:rsidTr="002E4B58">
        <w:trPr>
          <w:trHeight w:val="13850"/>
          <w:jc w:val="center"/>
        </w:trPr>
        <w:tc>
          <w:tcPr>
            <w:tcW w:w="10519" w:type="dxa"/>
          </w:tcPr>
          <w:p w:rsidR="00BD544F" w:rsidRPr="00125B29" w:rsidRDefault="004B0897" w:rsidP="006B062F">
            <w:pPr>
              <w:spacing w:beforeLines="100" w:line="360" w:lineRule="auto"/>
              <w:jc w:val="center"/>
              <w:rPr>
                <w:b/>
                <w:color w:val="000000" w:themeColor="text1"/>
                <w:sz w:val="24"/>
              </w:rPr>
            </w:pPr>
            <w:r>
              <w:rPr>
                <w:rFonts w:hint="eastAsia"/>
                <w:b/>
                <w:color w:val="000000" w:themeColor="text1"/>
                <w:sz w:val="24"/>
              </w:rPr>
              <w:lastRenderedPageBreak/>
              <w:t xml:space="preserve">   </w:t>
            </w:r>
            <w:r w:rsidR="00BD544F" w:rsidRPr="00125B29">
              <w:rPr>
                <w:b/>
                <w:color w:val="000000" w:themeColor="text1"/>
                <w:sz w:val="24"/>
              </w:rPr>
              <w:t>表</w:t>
            </w:r>
            <w:r w:rsidR="00BD544F" w:rsidRPr="00125B29">
              <w:rPr>
                <w:b/>
                <w:color w:val="000000" w:themeColor="text1"/>
                <w:sz w:val="24"/>
              </w:rPr>
              <w:t xml:space="preserve">1-1  </w:t>
            </w:r>
            <w:r w:rsidR="00E640B8">
              <w:rPr>
                <w:rFonts w:hint="eastAsia"/>
                <w:b/>
                <w:color w:val="000000" w:themeColor="text1"/>
                <w:sz w:val="24"/>
              </w:rPr>
              <w:t>本项目</w:t>
            </w:r>
            <w:r w:rsidR="00F16414">
              <w:rPr>
                <w:rFonts w:hint="eastAsia"/>
                <w:b/>
                <w:color w:val="000000" w:themeColor="text1"/>
                <w:sz w:val="24"/>
              </w:rPr>
              <w:t>技术改造后</w:t>
            </w:r>
            <w:r w:rsidR="00E640B8">
              <w:rPr>
                <w:rFonts w:hint="eastAsia"/>
                <w:b/>
                <w:color w:val="000000" w:themeColor="text1"/>
                <w:sz w:val="24"/>
              </w:rPr>
              <w:t>全厂</w:t>
            </w:r>
            <w:r w:rsidR="00BD544F" w:rsidRPr="00125B29">
              <w:rPr>
                <w:b/>
                <w:color w:val="000000" w:themeColor="text1"/>
                <w:sz w:val="24"/>
              </w:rPr>
              <w:t>主要原辅材料一览表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512"/>
              <w:gridCol w:w="1187"/>
              <w:gridCol w:w="4296"/>
              <w:gridCol w:w="1098"/>
              <w:gridCol w:w="993"/>
              <w:gridCol w:w="1197"/>
              <w:gridCol w:w="1020"/>
            </w:tblGrid>
            <w:tr w:rsidR="007D03D9" w:rsidRPr="00125B29" w:rsidTr="00636223">
              <w:trPr>
                <w:trHeight w:val="20"/>
                <w:jc w:val="center"/>
              </w:trPr>
              <w:tc>
                <w:tcPr>
                  <w:tcW w:w="248" w:type="pct"/>
                  <w:vMerge w:val="restart"/>
                  <w:vAlign w:val="center"/>
                </w:tcPr>
                <w:p w:rsidR="00161D8B" w:rsidRPr="00125B29" w:rsidRDefault="00161D8B" w:rsidP="00E82995">
                  <w:pPr>
                    <w:jc w:val="center"/>
                    <w:rPr>
                      <w:b/>
                      <w:color w:val="000000" w:themeColor="text1"/>
                      <w:szCs w:val="21"/>
                    </w:rPr>
                  </w:pPr>
                  <w:r w:rsidRPr="00125B29">
                    <w:rPr>
                      <w:b/>
                      <w:color w:val="000000" w:themeColor="text1"/>
                      <w:szCs w:val="21"/>
                    </w:rPr>
                    <w:t>序号</w:t>
                  </w:r>
                </w:p>
              </w:tc>
              <w:tc>
                <w:tcPr>
                  <w:tcW w:w="576" w:type="pct"/>
                  <w:vMerge w:val="restart"/>
                  <w:vAlign w:val="center"/>
                </w:tcPr>
                <w:p w:rsidR="00161D8B" w:rsidRPr="00125B29" w:rsidRDefault="00161D8B" w:rsidP="00E82995">
                  <w:pPr>
                    <w:jc w:val="center"/>
                    <w:rPr>
                      <w:b/>
                      <w:color w:val="000000" w:themeColor="text1"/>
                      <w:szCs w:val="21"/>
                    </w:rPr>
                  </w:pPr>
                  <w:r w:rsidRPr="00125B29">
                    <w:rPr>
                      <w:b/>
                      <w:color w:val="000000" w:themeColor="text1"/>
                      <w:szCs w:val="21"/>
                    </w:rPr>
                    <w:t>名称</w:t>
                  </w:r>
                </w:p>
              </w:tc>
              <w:tc>
                <w:tcPr>
                  <w:tcW w:w="2085" w:type="pct"/>
                  <w:vMerge w:val="restart"/>
                  <w:vAlign w:val="center"/>
                </w:tcPr>
                <w:p w:rsidR="00161D8B" w:rsidRPr="00125B29" w:rsidRDefault="00161D8B" w:rsidP="00E82995">
                  <w:pPr>
                    <w:jc w:val="center"/>
                    <w:rPr>
                      <w:b/>
                      <w:color w:val="000000" w:themeColor="text1"/>
                      <w:szCs w:val="21"/>
                    </w:rPr>
                  </w:pPr>
                  <w:r w:rsidRPr="00125B29">
                    <w:rPr>
                      <w:rFonts w:hint="eastAsia"/>
                      <w:b/>
                      <w:color w:val="000000" w:themeColor="text1"/>
                      <w:szCs w:val="21"/>
                    </w:rPr>
                    <w:t>规格</w:t>
                  </w:r>
                  <w:r w:rsidRPr="00125B29">
                    <w:rPr>
                      <w:rFonts w:hint="eastAsia"/>
                      <w:b/>
                      <w:color w:val="000000" w:themeColor="text1"/>
                      <w:szCs w:val="21"/>
                    </w:rPr>
                    <w:t>/</w:t>
                  </w:r>
                  <w:r w:rsidRPr="00125B29">
                    <w:rPr>
                      <w:rFonts w:hint="eastAsia"/>
                      <w:b/>
                      <w:color w:val="000000" w:themeColor="text1"/>
                      <w:szCs w:val="21"/>
                    </w:rPr>
                    <w:t>成分</w:t>
                  </w:r>
                </w:p>
              </w:tc>
              <w:tc>
                <w:tcPr>
                  <w:tcW w:w="1596" w:type="pct"/>
                  <w:gridSpan w:val="3"/>
                  <w:vAlign w:val="center"/>
                </w:tcPr>
                <w:p w:rsidR="00161D8B" w:rsidRPr="00125B29" w:rsidRDefault="00161D8B" w:rsidP="00E82995">
                  <w:pPr>
                    <w:jc w:val="center"/>
                    <w:rPr>
                      <w:b/>
                      <w:color w:val="000000" w:themeColor="text1"/>
                      <w:szCs w:val="21"/>
                    </w:rPr>
                  </w:pPr>
                  <w:r w:rsidRPr="00125B29">
                    <w:rPr>
                      <w:rFonts w:hint="eastAsia"/>
                      <w:b/>
                      <w:color w:val="000000" w:themeColor="text1"/>
                      <w:szCs w:val="21"/>
                    </w:rPr>
                    <w:t>年</w:t>
                  </w:r>
                  <w:r w:rsidRPr="00125B29">
                    <w:rPr>
                      <w:b/>
                      <w:color w:val="000000" w:themeColor="text1"/>
                      <w:szCs w:val="21"/>
                    </w:rPr>
                    <w:t>用量</w:t>
                  </w:r>
                </w:p>
              </w:tc>
              <w:tc>
                <w:tcPr>
                  <w:tcW w:w="495" w:type="pct"/>
                  <w:vMerge w:val="restart"/>
                  <w:vAlign w:val="center"/>
                </w:tcPr>
                <w:p w:rsidR="002E4B58" w:rsidRDefault="00161D8B" w:rsidP="00E82995">
                  <w:pPr>
                    <w:jc w:val="center"/>
                    <w:rPr>
                      <w:b/>
                      <w:color w:val="000000" w:themeColor="text1"/>
                      <w:szCs w:val="21"/>
                    </w:rPr>
                  </w:pPr>
                  <w:r w:rsidRPr="00125B29">
                    <w:rPr>
                      <w:rFonts w:hint="eastAsia"/>
                      <w:b/>
                      <w:color w:val="000000" w:themeColor="text1"/>
                      <w:szCs w:val="21"/>
                    </w:rPr>
                    <w:t>包装</w:t>
                  </w:r>
                </w:p>
                <w:p w:rsidR="00161D8B" w:rsidRPr="00125B29" w:rsidRDefault="00161D8B" w:rsidP="00E82995">
                  <w:pPr>
                    <w:jc w:val="center"/>
                    <w:rPr>
                      <w:b/>
                      <w:color w:val="000000" w:themeColor="text1"/>
                      <w:szCs w:val="21"/>
                    </w:rPr>
                  </w:pPr>
                  <w:r w:rsidRPr="00125B29">
                    <w:rPr>
                      <w:rFonts w:hint="eastAsia"/>
                      <w:b/>
                      <w:color w:val="000000" w:themeColor="text1"/>
                      <w:szCs w:val="21"/>
                    </w:rPr>
                    <w:t>方式</w:t>
                  </w:r>
                </w:p>
              </w:tc>
            </w:tr>
            <w:tr w:rsidR="00E640B8" w:rsidRPr="00125B29" w:rsidTr="00636223">
              <w:trPr>
                <w:trHeight w:val="20"/>
                <w:jc w:val="center"/>
              </w:trPr>
              <w:tc>
                <w:tcPr>
                  <w:tcW w:w="248" w:type="pct"/>
                  <w:vMerge/>
                  <w:vAlign w:val="center"/>
                </w:tcPr>
                <w:p w:rsidR="00161D8B" w:rsidRPr="00125B29" w:rsidRDefault="00161D8B" w:rsidP="00E82995">
                  <w:pPr>
                    <w:jc w:val="center"/>
                    <w:rPr>
                      <w:b/>
                      <w:color w:val="000000" w:themeColor="text1"/>
                      <w:szCs w:val="21"/>
                    </w:rPr>
                  </w:pPr>
                </w:p>
              </w:tc>
              <w:tc>
                <w:tcPr>
                  <w:tcW w:w="576" w:type="pct"/>
                  <w:vMerge/>
                  <w:vAlign w:val="center"/>
                </w:tcPr>
                <w:p w:rsidR="00161D8B" w:rsidRPr="00125B29" w:rsidRDefault="00161D8B" w:rsidP="00E82995">
                  <w:pPr>
                    <w:jc w:val="center"/>
                    <w:rPr>
                      <w:b/>
                      <w:color w:val="000000" w:themeColor="text1"/>
                      <w:szCs w:val="21"/>
                    </w:rPr>
                  </w:pPr>
                </w:p>
              </w:tc>
              <w:tc>
                <w:tcPr>
                  <w:tcW w:w="2085" w:type="pct"/>
                  <w:vMerge/>
                  <w:vAlign w:val="center"/>
                </w:tcPr>
                <w:p w:rsidR="00161D8B" w:rsidRPr="00125B29" w:rsidRDefault="00161D8B" w:rsidP="00E82995">
                  <w:pPr>
                    <w:jc w:val="center"/>
                    <w:rPr>
                      <w:b/>
                      <w:color w:val="000000" w:themeColor="text1"/>
                      <w:szCs w:val="21"/>
                    </w:rPr>
                  </w:pPr>
                </w:p>
              </w:tc>
              <w:tc>
                <w:tcPr>
                  <w:tcW w:w="533" w:type="pct"/>
                  <w:vAlign w:val="center"/>
                </w:tcPr>
                <w:p w:rsidR="004B0897" w:rsidRDefault="004B0897" w:rsidP="00E82995">
                  <w:pPr>
                    <w:jc w:val="center"/>
                    <w:rPr>
                      <w:b/>
                      <w:color w:val="000000" w:themeColor="text1"/>
                      <w:szCs w:val="21"/>
                    </w:rPr>
                  </w:pPr>
                  <w:r>
                    <w:rPr>
                      <w:rFonts w:hint="eastAsia"/>
                      <w:b/>
                      <w:color w:val="000000" w:themeColor="text1"/>
                      <w:szCs w:val="21"/>
                    </w:rPr>
                    <w:t>技术</w:t>
                  </w:r>
                </w:p>
                <w:p w:rsidR="00161D8B" w:rsidRPr="00125B29" w:rsidRDefault="004B0897" w:rsidP="00E82995">
                  <w:pPr>
                    <w:jc w:val="center"/>
                    <w:rPr>
                      <w:b/>
                      <w:color w:val="000000" w:themeColor="text1"/>
                      <w:szCs w:val="21"/>
                    </w:rPr>
                  </w:pPr>
                  <w:r>
                    <w:rPr>
                      <w:rFonts w:hint="eastAsia"/>
                      <w:b/>
                      <w:color w:val="000000" w:themeColor="text1"/>
                      <w:szCs w:val="21"/>
                    </w:rPr>
                    <w:t>改造前</w:t>
                  </w:r>
                </w:p>
              </w:tc>
              <w:tc>
                <w:tcPr>
                  <w:tcW w:w="482" w:type="pct"/>
                  <w:vAlign w:val="center"/>
                </w:tcPr>
                <w:p w:rsidR="004B0897" w:rsidRDefault="004B0897" w:rsidP="007D03D9">
                  <w:pPr>
                    <w:jc w:val="center"/>
                    <w:rPr>
                      <w:b/>
                      <w:color w:val="000000" w:themeColor="text1"/>
                      <w:szCs w:val="21"/>
                    </w:rPr>
                  </w:pPr>
                  <w:r>
                    <w:rPr>
                      <w:rFonts w:hint="eastAsia"/>
                      <w:b/>
                      <w:color w:val="000000" w:themeColor="text1"/>
                      <w:szCs w:val="21"/>
                    </w:rPr>
                    <w:t>技术</w:t>
                  </w:r>
                </w:p>
                <w:p w:rsidR="00161D8B" w:rsidRPr="00125B29" w:rsidRDefault="004B0897" w:rsidP="007D03D9">
                  <w:pPr>
                    <w:jc w:val="center"/>
                    <w:rPr>
                      <w:b/>
                      <w:color w:val="000000" w:themeColor="text1"/>
                      <w:szCs w:val="21"/>
                    </w:rPr>
                  </w:pPr>
                  <w:r>
                    <w:rPr>
                      <w:rFonts w:hint="eastAsia"/>
                      <w:b/>
                      <w:color w:val="000000" w:themeColor="text1"/>
                      <w:szCs w:val="21"/>
                    </w:rPr>
                    <w:t>改造后</w:t>
                  </w:r>
                </w:p>
              </w:tc>
              <w:tc>
                <w:tcPr>
                  <w:tcW w:w="581" w:type="pct"/>
                  <w:vAlign w:val="center"/>
                </w:tcPr>
                <w:p w:rsidR="00161D8B" w:rsidRPr="00125B29" w:rsidRDefault="004B0897" w:rsidP="00E82995">
                  <w:pPr>
                    <w:jc w:val="center"/>
                    <w:rPr>
                      <w:b/>
                      <w:color w:val="000000" w:themeColor="text1"/>
                      <w:szCs w:val="21"/>
                    </w:rPr>
                  </w:pPr>
                  <w:r>
                    <w:rPr>
                      <w:rFonts w:hint="eastAsia"/>
                      <w:b/>
                      <w:color w:val="000000" w:themeColor="text1"/>
                      <w:szCs w:val="21"/>
                    </w:rPr>
                    <w:t>技改前后增减情况</w:t>
                  </w:r>
                </w:p>
              </w:tc>
              <w:tc>
                <w:tcPr>
                  <w:tcW w:w="495" w:type="pct"/>
                  <w:vMerge/>
                  <w:vAlign w:val="center"/>
                </w:tcPr>
                <w:p w:rsidR="00161D8B" w:rsidRPr="00125B29" w:rsidRDefault="00161D8B" w:rsidP="00E82995">
                  <w:pPr>
                    <w:jc w:val="center"/>
                    <w:rPr>
                      <w:b/>
                      <w:color w:val="000000" w:themeColor="text1"/>
                      <w:szCs w:val="21"/>
                    </w:rPr>
                  </w:pPr>
                </w:p>
              </w:tc>
            </w:tr>
            <w:tr w:rsidR="00E640B8" w:rsidRPr="00125B29" w:rsidTr="00636223">
              <w:trPr>
                <w:trHeight w:val="20"/>
                <w:jc w:val="center"/>
              </w:trPr>
              <w:tc>
                <w:tcPr>
                  <w:tcW w:w="248" w:type="pct"/>
                  <w:vAlign w:val="center"/>
                </w:tcPr>
                <w:p w:rsidR="00C70F2C" w:rsidRPr="00125B29" w:rsidRDefault="00C70F2C" w:rsidP="00E82995">
                  <w:pPr>
                    <w:jc w:val="center"/>
                    <w:rPr>
                      <w:color w:val="000000" w:themeColor="text1"/>
                      <w:szCs w:val="21"/>
                    </w:rPr>
                  </w:pPr>
                  <w:r w:rsidRPr="00125B29">
                    <w:rPr>
                      <w:color w:val="000000" w:themeColor="text1"/>
                      <w:szCs w:val="21"/>
                    </w:rPr>
                    <w:t>1</w:t>
                  </w:r>
                </w:p>
              </w:tc>
              <w:tc>
                <w:tcPr>
                  <w:tcW w:w="576" w:type="pct"/>
                  <w:vMerge w:val="restart"/>
                  <w:vAlign w:val="center"/>
                </w:tcPr>
                <w:p w:rsidR="00C70F2C" w:rsidRPr="00125B29" w:rsidRDefault="00C70F2C" w:rsidP="00E82995">
                  <w:pPr>
                    <w:jc w:val="center"/>
                    <w:rPr>
                      <w:color w:val="000000" w:themeColor="text1"/>
                    </w:rPr>
                  </w:pPr>
                  <w:r w:rsidRPr="00125B29">
                    <w:rPr>
                      <w:rFonts w:hint="eastAsia"/>
                      <w:color w:val="000000" w:themeColor="text1"/>
                    </w:rPr>
                    <w:t>钢板</w:t>
                  </w:r>
                  <w:r w:rsidRPr="00125B29">
                    <w:rPr>
                      <w:rFonts w:hint="eastAsia"/>
                      <w:color w:val="000000" w:themeColor="text1"/>
                    </w:rPr>
                    <w:t xml:space="preserve">                                            </w:t>
                  </w:r>
                </w:p>
              </w:tc>
              <w:tc>
                <w:tcPr>
                  <w:tcW w:w="2085" w:type="pct"/>
                  <w:vAlign w:val="center"/>
                </w:tcPr>
                <w:p w:rsidR="00C70F2C" w:rsidRPr="00125B29" w:rsidRDefault="00C70F2C" w:rsidP="00E640B8">
                  <w:pPr>
                    <w:jc w:val="center"/>
                    <w:rPr>
                      <w:color w:val="000000" w:themeColor="text1"/>
                    </w:rPr>
                  </w:pPr>
                  <w:r w:rsidRPr="00125B29">
                    <w:rPr>
                      <w:rFonts w:hint="eastAsia"/>
                      <w:color w:val="000000" w:themeColor="text1"/>
                    </w:rPr>
                    <w:t>2.1m</w:t>
                  </w:r>
                  <w:r w:rsidR="00E640B8">
                    <w:rPr>
                      <w:rFonts w:hint="eastAsia"/>
                      <w:color w:val="000000" w:themeColor="text1"/>
                    </w:rPr>
                    <w:t>×</w:t>
                  </w:r>
                  <w:r w:rsidR="00E640B8" w:rsidRPr="00125B29">
                    <w:rPr>
                      <w:rFonts w:hint="eastAsia"/>
                      <w:color w:val="000000" w:themeColor="text1"/>
                    </w:rPr>
                    <w:t>1.25m</w:t>
                  </w:r>
                  <w:r w:rsidR="00E640B8">
                    <w:rPr>
                      <w:rFonts w:hint="eastAsia"/>
                      <w:color w:val="000000" w:themeColor="text1"/>
                    </w:rPr>
                    <w:t>×</w:t>
                  </w:r>
                  <w:r w:rsidR="00E640B8" w:rsidRPr="00125B29">
                    <w:rPr>
                      <w:rFonts w:hint="eastAsia"/>
                      <w:color w:val="000000" w:themeColor="text1"/>
                    </w:rPr>
                    <w:t>4~8mm</w:t>
                  </w:r>
                </w:p>
              </w:tc>
              <w:tc>
                <w:tcPr>
                  <w:tcW w:w="533" w:type="pct"/>
                  <w:vAlign w:val="center"/>
                </w:tcPr>
                <w:p w:rsidR="00C70F2C" w:rsidRPr="00125B29" w:rsidRDefault="00E640B8" w:rsidP="009113E0">
                  <w:pPr>
                    <w:jc w:val="center"/>
                    <w:rPr>
                      <w:color w:val="000000" w:themeColor="text1"/>
                    </w:rPr>
                  </w:pPr>
                  <w:r>
                    <w:rPr>
                      <w:rFonts w:hint="eastAsia"/>
                      <w:color w:val="000000" w:themeColor="text1"/>
                    </w:rPr>
                    <w:t>12</w:t>
                  </w:r>
                  <w:r w:rsidR="00C70F2C" w:rsidRPr="00125B29">
                    <w:rPr>
                      <w:rFonts w:hint="eastAsia"/>
                      <w:color w:val="000000" w:themeColor="text1"/>
                    </w:rPr>
                    <w:t>0t</w:t>
                  </w:r>
                </w:p>
              </w:tc>
              <w:tc>
                <w:tcPr>
                  <w:tcW w:w="482" w:type="pct"/>
                  <w:vAlign w:val="center"/>
                </w:tcPr>
                <w:p w:rsidR="00C70F2C" w:rsidRPr="00125B29" w:rsidRDefault="004B0897" w:rsidP="00E82995">
                  <w:pPr>
                    <w:jc w:val="center"/>
                    <w:rPr>
                      <w:color w:val="000000" w:themeColor="text1"/>
                    </w:rPr>
                  </w:pPr>
                  <w:r>
                    <w:rPr>
                      <w:rFonts w:hint="eastAsia"/>
                      <w:color w:val="000000" w:themeColor="text1"/>
                    </w:rPr>
                    <w:t>12</w:t>
                  </w:r>
                  <w:r w:rsidRPr="00125B29">
                    <w:rPr>
                      <w:rFonts w:hint="eastAsia"/>
                      <w:color w:val="000000" w:themeColor="text1"/>
                    </w:rPr>
                    <w:t>0t</w:t>
                  </w:r>
                </w:p>
              </w:tc>
              <w:tc>
                <w:tcPr>
                  <w:tcW w:w="581" w:type="pct"/>
                  <w:vAlign w:val="center"/>
                </w:tcPr>
                <w:p w:rsidR="00C70F2C" w:rsidRPr="00125B29" w:rsidRDefault="004B0897" w:rsidP="00151761">
                  <w:pPr>
                    <w:jc w:val="center"/>
                    <w:rPr>
                      <w:color w:val="000000" w:themeColor="text1"/>
                    </w:rPr>
                  </w:pPr>
                  <w:r w:rsidRPr="00125B29">
                    <w:rPr>
                      <w:rFonts w:hint="eastAsia"/>
                      <w:color w:val="000000" w:themeColor="text1"/>
                    </w:rPr>
                    <w:t>0</w:t>
                  </w:r>
                </w:p>
              </w:tc>
              <w:tc>
                <w:tcPr>
                  <w:tcW w:w="495" w:type="pct"/>
                  <w:vAlign w:val="center"/>
                </w:tcPr>
                <w:p w:rsidR="00C70F2C" w:rsidRPr="00125B29" w:rsidRDefault="00C70F2C" w:rsidP="00E82995">
                  <w:pPr>
                    <w:jc w:val="center"/>
                    <w:rPr>
                      <w:color w:val="000000" w:themeColor="text1"/>
                    </w:rPr>
                  </w:pPr>
                  <w:r w:rsidRPr="00125B29">
                    <w:rPr>
                      <w:rFonts w:hint="eastAsia"/>
                      <w:color w:val="000000" w:themeColor="text1"/>
                    </w:rPr>
                    <w:t>散装</w:t>
                  </w:r>
                </w:p>
              </w:tc>
            </w:tr>
            <w:tr w:rsidR="00E640B8" w:rsidRPr="00125B29" w:rsidTr="00636223">
              <w:trPr>
                <w:trHeight w:val="20"/>
                <w:jc w:val="center"/>
              </w:trPr>
              <w:tc>
                <w:tcPr>
                  <w:tcW w:w="248" w:type="pct"/>
                  <w:vAlign w:val="center"/>
                </w:tcPr>
                <w:p w:rsidR="00C70F2C" w:rsidRPr="00125B29" w:rsidRDefault="00C70F2C" w:rsidP="00E82995">
                  <w:pPr>
                    <w:jc w:val="center"/>
                    <w:rPr>
                      <w:color w:val="000000" w:themeColor="text1"/>
                      <w:szCs w:val="21"/>
                    </w:rPr>
                  </w:pPr>
                  <w:r w:rsidRPr="00125B29">
                    <w:rPr>
                      <w:rFonts w:hint="eastAsia"/>
                      <w:color w:val="000000" w:themeColor="text1"/>
                      <w:szCs w:val="21"/>
                    </w:rPr>
                    <w:t>2</w:t>
                  </w:r>
                </w:p>
              </w:tc>
              <w:tc>
                <w:tcPr>
                  <w:tcW w:w="576" w:type="pct"/>
                  <w:vMerge/>
                  <w:vAlign w:val="center"/>
                </w:tcPr>
                <w:p w:rsidR="00C70F2C" w:rsidRPr="00125B29" w:rsidRDefault="00C70F2C" w:rsidP="00E82995">
                  <w:pPr>
                    <w:jc w:val="center"/>
                    <w:rPr>
                      <w:color w:val="000000" w:themeColor="text1"/>
                    </w:rPr>
                  </w:pPr>
                </w:p>
              </w:tc>
              <w:tc>
                <w:tcPr>
                  <w:tcW w:w="2085" w:type="pct"/>
                  <w:vAlign w:val="center"/>
                </w:tcPr>
                <w:p w:rsidR="00C70F2C" w:rsidRPr="00125B29" w:rsidRDefault="00C70F2C" w:rsidP="00E640B8">
                  <w:pPr>
                    <w:jc w:val="center"/>
                    <w:rPr>
                      <w:color w:val="000000" w:themeColor="text1"/>
                    </w:rPr>
                  </w:pPr>
                  <w:r w:rsidRPr="00125B29">
                    <w:rPr>
                      <w:rFonts w:hint="eastAsia"/>
                      <w:color w:val="000000" w:themeColor="text1"/>
                    </w:rPr>
                    <w:t>6m</w:t>
                  </w:r>
                  <w:r w:rsidR="00E640B8">
                    <w:rPr>
                      <w:rFonts w:hint="eastAsia"/>
                      <w:color w:val="000000" w:themeColor="text1"/>
                    </w:rPr>
                    <w:t>×</w:t>
                  </w:r>
                  <w:r w:rsidR="00E640B8" w:rsidRPr="00125B29">
                    <w:rPr>
                      <w:rFonts w:hint="eastAsia"/>
                      <w:color w:val="000000" w:themeColor="text1"/>
                    </w:rPr>
                    <w:t>1.5m</w:t>
                  </w:r>
                  <w:r w:rsidR="00E640B8">
                    <w:rPr>
                      <w:rFonts w:hint="eastAsia"/>
                      <w:color w:val="000000" w:themeColor="text1"/>
                    </w:rPr>
                    <w:t>×</w:t>
                  </w:r>
                  <w:r w:rsidR="00E640B8" w:rsidRPr="00125B29">
                    <w:rPr>
                      <w:rFonts w:hint="eastAsia"/>
                      <w:color w:val="000000" w:themeColor="text1"/>
                    </w:rPr>
                    <w:t>10mm</w:t>
                  </w:r>
                </w:p>
              </w:tc>
              <w:tc>
                <w:tcPr>
                  <w:tcW w:w="533" w:type="pct"/>
                  <w:vAlign w:val="center"/>
                </w:tcPr>
                <w:p w:rsidR="00C70F2C" w:rsidRPr="00125B29" w:rsidRDefault="00372359" w:rsidP="00C70F2C">
                  <w:pPr>
                    <w:jc w:val="center"/>
                    <w:rPr>
                      <w:color w:val="000000" w:themeColor="text1"/>
                    </w:rPr>
                  </w:pPr>
                  <w:r>
                    <w:rPr>
                      <w:rFonts w:hint="eastAsia"/>
                      <w:color w:val="000000" w:themeColor="text1"/>
                    </w:rPr>
                    <w:t>22</w:t>
                  </w:r>
                  <w:r w:rsidR="00C70F2C" w:rsidRPr="00125B29">
                    <w:rPr>
                      <w:rFonts w:hint="eastAsia"/>
                      <w:color w:val="000000" w:themeColor="text1"/>
                    </w:rPr>
                    <w:t>0t</w:t>
                  </w:r>
                </w:p>
              </w:tc>
              <w:tc>
                <w:tcPr>
                  <w:tcW w:w="482" w:type="pct"/>
                  <w:vAlign w:val="center"/>
                </w:tcPr>
                <w:p w:rsidR="00C70F2C" w:rsidRPr="00125B29" w:rsidRDefault="004B0897" w:rsidP="004B0897">
                  <w:pPr>
                    <w:jc w:val="center"/>
                    <w:rPr>
                      <w:color w:val="000000" w:themeColor="text1"/>
                    </w:rPr>
                  </w:pPr>
                  <w:r>
                    <w:rPr>
                      <w:rFonts w:hint="eastAsia"/>
                      <w:color w:val="000000" w:themeColor="text1"/>
                    </w:rPr>
                    <w:t>22</w:t>
                  </w:r>
                  <w:r w:rsidRPr="00125B29">
                    <w:rPr>
                      <w:rFonts w:hint="eastAsia"/>
                      <w:color w:val="000000" w:themeColor="text1"/>
                    </w:rPr>
                    <w:t xml:space="preserve">0t </w:t>
                  </w:r>
                </w:p>
              </w:tc>
              <w:tc>
                <w:tcPr>
                  <w:tcW w:w="581" w:type="pct"/>
                  <w:vAlign w:val="center"/>
                </w:tcPr>
                <w:p w:rsidR="00C70F2C" w:rsidRPr="00125B29" w:rsidRDefault="004B0897" w:rsidP="00151761">
                  <w:pPr>
                    <w:jc w:val="center"/>
                    <w:rPr>
                      <w:color w:val="000000" w:themeColor="text1"/>
                    </w:rPr>
                  </w:pPr>
                  <w:r w:rsidRPr="00125B29">
                    <w:rPr>
                      <w:rFonts w:hint="eastAsia"/>
                      <w:color w:val="000000" w:themeColor="text1"/>
                    </w:rPr>
                    <w:t>0</w:t>
                  </w:r>
                </w:p>
              </w:tc>
              <w:tc>
                <w:tcPr>
                  <w:tcW w:w="495" w:type="pct"/>
                </w:tcPr>
                <w:p w:rsidR="00C70F2C" w:rsidRPr="00125B29" w:rsidRDefault="00C70F2C" w:rsidP="00940C54">
                  <w:pPr>
                    <w:jc w:val="center"/>
                    <w:rPr>
                      <w:color w:val="000000" w:themeColor="text1"/>
                    </w:rPr>
                  </w:pPr>
                  <w:r w:rsidRPr="00125B29">
                    <w:rPr>
                      <w:rFonts w:hint="eastAsia"/>
                      <w:color w:val="000000" w:themeColor="text1"/>
                    </w:rPr>
                    <w:t>散装</w:t>
                  </w:r>
                </w:p>
              </w:tc>
            </w:tr>
            <w:tr w:rsidR="00E640B8" w:rsidRPr="00125B29" w:rsidTr="00636223">
              <w:trPr>
                <w:trHeight w:val="20"/>
                <w:jc w:val="center"/>
              </w:trPr>
              <w:tc>
                <w:tcPr>
                  <w:tcW w:w="248" w:type="pct"/>
                  <w:vAlign w:val="center"/>
                </w:tcPr>
                <w:p w:rsidR="00C70F2C" w:rsidRPr="00125B29" w:rsidRDefault="002A036F" w:rsidP="00E82995">
                  <w:pPr>
                    <w:jc w:val="center"/>
                    <w:rPr>
                      <w:color w:val="000000" w:themeColor="text1"/>
                      <w:szCs w:val="21"/>
                    </w:rPr>
                  </w:pPr>
                  <w:r>
                    <w:rPr>
                      <w:rFonts w:hint="eastAsia"/>
                      <w:color w:val="000000" w:themeColor="text1"/>
                      <w:szCs w:val="21"/>
                    </w:rPr>
                    <w:t>3</w:t>
                  </w:r>
                </w:p>
              </w:tc>
              <w:tc>
                <w:tcPr>
                  <w:tcW w:w="576" w:type="pct"/>
                  <w:vAlign w:val="center"/>
                </w:tcPr>
                <w:p w:rsidR="00C70F2C" w:rsidRPr="00125B29" w:rsidRDefault="00C70F2C" w:rsidP="00E82995">
                  <w:pPr>
                    <w:jc w:val="center"/>
                    <w:rPr>
                      <w:color w:val="000000" w:themeColor="text1"/>
                    </w:rPr>
                  </w:pPr>
                  <w:r w:rsidRPr="00125B29">
                    <w:rPr>
                      <w:rFonts w:hint="eastAsia"/>
                      <w:color w:val="000000" w:themeColor="text1"/>
                    </w:rPr>
                    <w:t>型材</w:t>
                  </w:r>
                </w:p>
              </w:tc>
              <w:tc>
                <w:tcPr>
                  <w:tcW w:w="2085" w:type="pct"/>
                  <w:vAlign w:val="center"/>
                </w:tcPr>
                <w:p w:rsidR="00C70F2C" w:rsidRPr="00125B29" w:rsidRDefault="00C70F2C" w:rsidP="00C20BFD">
                  <w:pPr>
                    <w:jc w:val="center"/>
                    <w:rPr>
                      <w:color w:val="000000" w:themeColor="text1"/>
                    </w:rPr>
                  </w:pPr>
                  <w:r w:rsidRPr="00125B29">
                    <w:rPr>
                      <w:rFonts w:hint="eastAsia"/>
                      <w:color w:val="000000" w:themeColor="text1"/>
                    </w:rPr>
                    <w:t>6~9m</w:t>
                  </w:r>
                </w:p>
              </w:tc>
              <w:tc>
                <w:tcPr>
                  <w:tcW w:w="533" w:type="pct"/>
                  <w:vAlign w:val="center"/>
                </w:tcPr>
                <w:p w:rsidR="00C70F2C" w:rsidRPr="00125B29" w:rsidRDefault="00C70F2C" w:rsidP="009113E0">
                  <w:pPr>
                    <w:jc w:val="center"/>
                    <w:rPr>
                      <w:color w:val="000000" w:themeColor="text1"/>
                    </w:rPr>
                  </w:pPr>
                  <w:r w:rsidRPr="00125B29">
                    <w:rPr>
                      <w:rFonts w:hint="eastAsia"/>
                      <w:color w:val="000000" w:themeColor="text1"/>
                    </w:rPr>
                    <w:t>30t</w:t>
                  </w:r>
                </w:p>
              </w:tc>
              <w:tc>
                <w:tcPr>
                  <w:tcW w:w="482" w:type="pct"/>
                  <w:vAlign w:val="center"/>
                </w:tcPr>
                <w:p w:rsidR="00C70F2C" w:rsidRPr="00125B29" w:rsidRDefault="004B0897" w:rsidP="004B0897">
                  <w:pPr>
                    <w:jc w:val="center"/>
                    <w:rPr>
                      <w:color w:val="000000" w:themeColor="text1"/>
                    </w:rPr>
                  </w:pPr>
                  <w:r w:rsidRPr="00125B29">
                    <w:rPr>
                      <w:rFonts w:hint="eastAsia"/>
                      <w:color w:val="000000" w:themeColor="text1"/>
                    </w:rPr>
                    <w:t xml:space="preserve">30t </w:t>
                  </w:r>
                </w:p>
              </w:tc>
              <w:tc>
                <w:tcPr>
                  <w:tcW w:w="581" w:type="pct"/>
                  <w:vAlign w:val="center"/>
                </w:tcPr>
                <w:p w:rsidR="00C70F2C" w:rsidRPr="00125B29" w:rsidRDefault="004B0897" w:rsidP="00151761">
                  <w:pPr>
                    <w:jc w:val="center"/>
                    <w:rPr>
                      <w:color w:val="000000" w:themeColor="text1"/>
                    </w:rPr>
                  </w:pPr>
                  <w:r w:rsidRPr="00125B29">
                    <w:rPr>
                      <w:rFonts w:hint="eastAsia"/>
                      <w:color w:val="000000" w:themeColor="text1"/>
                    </w:rPr>
                    <w:t>0</w:t>
                  </w:r>
                </w:p>
              </w:tc>
              <w:tc>
                <w:tcPr>
                  <w:tcW w:w="495" w:type="pct"/>
                </w:tcPr>
                <w:p w:rsidR="00C70F2C" w:rsidRPr="00125B29" w:rsidRDefault="00C70F2C" w:rsidP="00940C54">
                  <w:pPr>
                    <w:jc w:val="center"/>
                    <w:rPr>
                      <w:color w:val="000000" w:themeColor="text1"/>
                    </w:rPr>
                  </w:pPr>
                  <w:r w:rsidRPr="00125B29">
                    <w:rPr>
                      <w:rFonts w:hint="eastAsia"/>
                      <w:color w:val="000000" w:themeColor="text1"/>
                    </w:rPr>
                    <w:t>散装</w:t>
                  </w:r>
                </w:p>
              </w:tc>
            </w:tr>
            <w:tr w:rsidR="00E640B8" w:rsidRPr="00125B29" w:rsidTr="00636223">
              <w:trPr>
                <w:trHeight w:val="20"/>
                <w:jc w:val="center"/>
              </w:trPr>
              <w:tc>
                <w:tcPr>
                  <w:tcW w:w="248" w:type="pct"/>
                  <w:vAlign w:val="center"/>
                </w:tcPr>
                <w:p w:rsidR="00C70F2C" w:rsidRPr="00125B29" w:rsidRDefault="002A036F" w:rsidP="00E82995">
                  <w:pPr>
                    <w:jc w:val="center"/>
                    <w:rPr>
                      <w:color w:val="000000" w:themeColor="text1"/>
                      <w:szCs w:val="21"/>
                    </w:rPr>
                  </w:pPr>
                  <w:r>
                    <w:rPr>
                      <w:rFonts w:hint="eastAsia"/>
                      <w:color w:val="000000" w:themeColor="text1"/>
                      <w:szCs w:val="21"/>
                    </w:rPr>
                    <w:t>4</w:t>
                  </w:r>
                </w:p>
              </w:tc>
              <w:tc>
                <w:tcPr>
                  <w:tcW w:w="576" w:type="pct"/>
                  <w:vAlign w:val="center"/>
                </w:tcPr>
                <w:p w:rsidR="00C70F2C" w:rsidRPr="00125B29" w:rsidRDefault="00C70F2C" w:rsidP="00E82995">
                  <w:pPr>
                    <w:jc w:val="center"/>
                    <w:rPr>
                      <w:color w:val="000000" w:themeColor="text1"/>
                    </w:rPr>
                  </w:pPr>
                  <w:r w:rsidRPr="00125B29">
                    <w:rPr>
                      <w:rFonts w:hint="eastAsia"/>
                      <w:color w:val="000000" w:themeColor="text1"/>
                    </w:rPr>
                    <w:t>圆钢</w:t>
                  </w:r>
                </w:p>
              </w:tc>
              <w:tc>
                <w:tcPr>
                  <w:tcW w:w="2085" w:type="pct"/>
                  <w:vAlign w:val="center"/>
                </w:tcPr>
                <w:p w:rsidR="00C70F2C" w:rsidRPr="00125B29" w:rsidRDefault="002A036F" w:rsidP="00C20BFD">
                  <w:pPr>
                    <w:jc w:val="center"/>
                    <w:rPr>
                      <w:color w:val="000000" w:themeColor="text1"/>
                    </w:rPr>
                  </w:pPr>
                  <w:r>
                    <w:rPr>
                      <w:rFonts w:hint="eastAsia"/>
                      <w:szCs w:val="21"/>
                    </w:rPr>
                    <w:t>外径</w:t>
                  </w:r>
                  <w:r>
                    <w:rPr>
                      <w:rFonts w:hint="eastAsia"/>
                      <w:szCs w:val="21"/>
                    </w:rPr>
                    <w:t>30mm</w:t>
                  </w:r>
                  <w:r>
                    <w:rPr>
                      <w:rFonts w:hint="eastAsia"/>
                      <w:szCs w:val="21"/>
                    </w:rPr>
                    <w:t>、内径</w:t>
                  </w:r>
                  <w:r>
                    <w:rPr>
                      <w:rFonts w:hint="eastAsia"/>
                      <w:szCs w:val="21"/>
                    </w:rPr>
                    <w:t>24mm</w:t>
                  </w:r>
                </w:p>
              </w:tc>
              <w:tc>
                <w:tcPr>
                  <w:tcW w:w="533" w:type="pct"/>
                  <w:vAlign w:val="center"/>
                </w:tcPr>
                <w:p w:rsidR="00C70F2C" w:rsidRPr="00125B29" w:rsidRDefault="00C70F2C" w:rsidP="009113E0">
                  <w:pPr>
                    <w:jc w:val="center"/>
                    <w:rPr>
                      <w:color w:val="000000" w:themeColor="text1"/>
                    </w:rPr>
                  </w:pPr>
                  <w:r w:rsidRPr="00125B29">
                    <w:rPr>
                      <w:rFonts w:hint="eastAsia"/>
                      <w:color w:val="000000" w:themeColor="text1"/>
                    </w:rPr>
                    <w:t>30t</w:t>
                  </w:r>
                </w:p>
              </w:tc>
              <w:tc>
                <w:tcPr>
                  <w:tcW w:w="482" w:type="pct"/>
                  <w:vAlign w:val="center"/>
                </w:tcPr>
                <w:p w:rsidR="00C70F2C" w:rsidRPr="00125B29" w:rsidRDefault="004B0897" w:rsidP="004B0897">
                  <w:pPr>
                    <w:jc w:val="center"/>
                    <w:rPr>
                      <w:color w:val="000000" w:themeColor="text1"/>
                    </w:rPr>
                  </w:pPr>
                  <w:r w:rsidRPr="00125B29">
                    <w:rPr>
                      <w:rFonts w:hint="eastAsia"/>
                      <w:color w:val="000000" w:themeColor="text1"/>
                    </w:rPr>
                    <w:t xml:space="preserve">30t </w:t>
                  </w:r>
                </w:p>
              </w:tc>
              <w:tc>
                <w:tcPr>
                  <w:tcW w:w="581" w:type="pct"/>
                  <w:vAlign w:val="center"/>
                </w:tcPr>
                <w:p w:rsidR="00C70F2C" w:rsidRPr="00125B29" w:rsidRDefault="004B0897" w:rsidP="00151761">
                  <w:pPr>
                    <w:jc w:val="center"/>
                    <w:rPr>
                      <w:color w:val="000000" w:themeColor="text1"/>
                    </w:rPr>
                  </w:pPr>
                  <w:r w:rsidRPr="00125B29">
                    <w:rPr>
                      <w:rFonts w:hint="eastAsia"/>
                      <w:color w:val="000000" w:themeColor="text1"/>
                    </w:rPr>
                    <w:t>0</w:t>
                  </w:r>
                </w:p>
              </w:tc>
              <w:tc>
                <w:tcPr>
                  <w:tcW w:w="495" w:type="pct"/>
                </w:tcPr>
                <w:p w:rsidR="00C70F2C" w:rsidRPr="00125B29" w:rsidRDefault="00C70F2C" w:rsidP="00940C54">
                  <w:pPr>
                    <w:jc w:val="center"/>
                    <w:rPr>
                      <w:color w:val="000000" w:themeColor="text1"/>
                    </w:rPr>
                  </w:pPr>
                  <w:r w:rsidRPr="00125B29">
                    <w:rPr>
                      <w:rFonts w:hint="eastAsia"/>
                      <w:color w:val="000000" w:themeColor="text1"/>
                    </w:rPr>
                    <w:t>散装</w:t>
                  </w:r>
                </w:p>
              </w:tc>
            </w:tr>
            <w:tr w:rsidR="00E640B8" w:rsidRPr="00125B29" w:rsidTr="00636223">
              <w:trPr>
                <w:trHeight w:val="20"/>
                <w:jc w:val="center"/>
              </w:trPr>
              <w:tc>
                <w:tcPr>
                  <w:tcW w:w="248" w:type="pct"/>
                  <w:vAlign w:val="center"/>
                </w:tcPr>
                <w:p w:rsidR="00940C54" w:rsidRPr="00F533C1" w:rsidRDefault="002A036F" w:rsidP="00E82995">
                  <w:pPr>
                    <w:jc w:val="center"/>
                    <w:rPr>
                      <w:szCs w:val="21"/>
                    </w:rPr>
                  </w:pPr>
                  <w:r w:rsidRPr="00F533C1">
                    <w:rPr>
                      <w:rFonts w:hint="eastAsia"/>
                      <w:szCs w:val="21"/>
                    </w:rPr>
                    <w:t>5</w:t>
                  </w:r>
                </w:p>
              </w:tc>
              <w:tc>
                <w:tcPr>
                  <w:tcW w:w="576" w:type="pct"/>
                  <w:vAlign w:val="center"/>
                </w:tcPr>
                <w:p w:rsidR="00940C54" w:rsidRPr="00F533C1" w:rsidRDefault="00940C54" w:rsidP="00E82995">
                  <w:pPr>
                    <w:jc w:val="center"/>
                  </w:pPr>
                  <w:r w:rsidRPr="00F533C1">
                    <w:rPr>
                      <w:rFonts w:hint="eastAsia"/>
                    </w:rPr>
                    <w:t>煤气</w:t>
                  </w:r>
                </w:p>
              </w:tc>
              <w:tc>
                <w:tcPr>
                  <w:tcW w:w="2085" w:type="pct"/>
                  <w:vAlign w:val="center"/>
                </w:tcPr>
                <w:p w:rsidR="00940C54" w:rsidRPr="00F533C1" w:rsidRDefault="00940C54" w:rsidP="00C20BFD">
                  <w:pPr>
                    <w:jc w:val="center"/>
                  </w:pPr>
                  <w:r w:rsidRPr="00F533C1">
                    <w:rPr>
                      <w:rFonts w:hint="eastAsia"/>
                    </w:rPr>
                    <w:t>25kg/</w:t>
                  </w:r>
                  <w:r w:rsidRPr="00F533C1">
                    <w:rPr>
                      <w:rFonts w:hint="eastAsia"/>
                    </w:rPr>
                    <w:t>瓶</w:t>
                  </w:r>
                </w:p>
              </w:tc>
              <w:tc>
                <w:tcPr>
                  <w:tcW w:w="533" w:type="pct"/>
                  <w:vAlign w:val="center"/>
                </w:tcPr>
                <w:p w:rsidR="00940C54" w:rsidRPr="00F533C1" w:rsidRDefault="00940C54" w:rsidP="009113E0">
                  <w:pPr>
                    <w:jc w:val="center"/>
                  </w:pPr>
                  <w:r w:rsidRPr="00F533C1">
                    <w:rPr>
                      <w:rFonts w:hint="eastAsia"/>
                    </w:rPr>
                    <w:t>1.5t</w:t>
                  </w:r>
                </w:p>
              </w:tc>
              <w:tc>
                <w:tcPr>
                  <w:tcW w:w="482" w:type="pct"/>
                  <w:vAlign w:val="center"/>
                </w:tcPr>
                <w:p w:rsidR="00940C54" w:rsidRPr="00F533C1" w:rsidRDefault="004B0897" w:rsidP="004B0897">
                  <w:pPr>
                    <w:jc w:val="center"/>
                  </w:pPr>
                  <w:r w:rsidRPr="00F533C1">
                    <w:rPr>
                      <w:rFonts w:hint="eastAsia"/>
                    </w:rPr>
                    <w:t>1.5t</w:t>
                  </w:r>
                </w:p>
              </w:tc>
              <w:tc>
                <w:tcPr>
                  <w:tcW w:w="581" w:type="pct"/>
                  <w:vAlign w:val="center"/>
                </w:tcPr>
                <w:p w:rsidR="00940C54" w:rsidRPr="00F533C1" w:rsidRDefault="004B0897" w:rsidP="009113E0">
                  <w:pPr>
                    <w:jc w:val="center"/>
                  </w:pPr>
                  <w:r w:rsidRPr="00F533C1">
                    <w:rPr>
                      <w:rFonts w:hint="eastAsia"/>
                    </w:rPr>
                    <w:t>0</w:t>
                  </w:r>
                </w:p>
              </w:tc>
              <w:tc>
                <w:tcPr>
                  <w:tcW w:w="495" w:type="pct"/>
                  <w:vAlign w:val="center"/>
                </w:tcPr>
                <w:p w:rsidR="00940C54" w:rsidRPr="00F533C1" w:rsidRDefault="002C3B35" w:rsidP="00E82995">
                  <w:pPr>
                    <w:jc w:val="center"/>
                  </w:pPr>
                  <w:r w:rsidRPr="00F533C1">
                    <w:rPr>
                      <w:rFonts w:hint="eastAsia"/>
                    </w:rPr>
                    <w:t>瓶装</w:t>
                  </w:r>
                </w:p>
              </w:tc>
            </w:tr>
            <w:tr w:rsidR="00E640B8" w:rsidRPr="00125B29" w:rsidTr="00636223">
              <w:trPr>
                <w:trHeight w:val="20"/>
                <w:jc w:val="center"/>
              </w:trPr>
              <w:tc>
                <w:tcPr>
                  <w:tcW w:w="248" w:type="pct"/>
                  <w:vAlign w:val="center"/>
                </w:tcPr>
                <w:p w:rsidR="00940C54" w:rsidRPr="00F533C1" w:rsidRDefault="002A036F" w:rsidP="00E82995">
                  <w:pPr>
                    <w:jc w:val="center"/>
                    <w:rPr>
                      <w:szCs w:val="21"/>
                    </w:rPr>
                  </w:pPr>
                  <w:r w:rsidRPr="00F533C1">
                    <w:rPr>
                      <w:rFonts w:hint="eastAsia"/>
                      <w:szCs w:val="21"/>
                    </w:rPr>
                    <w:t>6</w:t>
                  </w:r>
                </w:p>
              </w:tc>
              <w:tc>
                <w:tcPr>
                  <w:tcW w:w="576" w:type="pct"/>
                  <w:vAlign w:val="center"/>
                </w:tcPr>
                <w:p w:rsidR="00940C54" w:rsidRPr="00F533C1" w:rsidRDefault="00940C54" w:rsidP="00E82995">
                  <w:pPr>
                    <w:jc w:val="center"/>
                  </w:pPr>
                  <w:r w:rsidRPr="00F533C1">
                    <w:rPr>
                      <w:rFonts w:hint="eastAsia"/>
                    </w:rPr>
                    <w:t>液氧</w:t>
                  </w:r>
                </w:p>
              </w:tc>
              <w:tc>
                <w:tcPr>
                  <w:tcW w:w="2085" w:type="pct"/>
                  <w:vAlign w:val="center"/>
                </w:tcPr>
                <w:p w:rsidR="00940C54" w:rsidRPr="00F533C1" w:rsidRDefault="00940C54" w:rsidP="00C20BFD">
                  <w:pPr>
                    <w:jc w:val="center"/>
                  </w:pPr>
                  <w:r w:rsidRPr="00F533C1">
                    <w:rPr>
                      <w:rFonts w:hint="eastAsia"/>
                    </w:rPr>
                    <w:t>100</w:t>
                  </w:r>
                  <w:r w:rsidRPr="00F533C1">
                    <w:rPr>
                      <w:rFonts w:hint="eastAsia"/>
                    </w:rPr>
                    <w:t>磅</w:t>
                  </w:r>
                  <w:r w:rsidRPr="00F533C1">
                    <w:rPr>
                      <w:rFonts w:hint="eastAsia"/>
                    </w:rPr>
                    <w:t>/</w:t>
                  </w:r>
                  <w:r w:rsidRPr="00F533C1">
                    <w:rPr>
                      <w:rFonts w:hint="eastAsia"/>
                    </w:rPr>
                    <w:t>瓶</w:t>
                  </w:r>
                </w:p>
              </w:tc>
              <w:tc>
                <w:tcPr>
                  <w:tcW w:w="533" w:type="pct"/>
                  <w:vAlign w:val="center"/>
                </w:tcPr>
                <w:p w:rsidR="00940C54" w:rsidRPr="00F533C1" w:rsidRDefault="00940C54" w:rsidP="009113E0">
                  <w:pPr>
                    <w:jc w:val="center"/>
                  </w:pPr>
                  <w:r w:rsidRPr="00F533C1">
                    <w:rPr>
                      <w:rFonts w:hint="eastAsia"/>
                    </w:rPr>
                    <w:t>13.6t</w:t>
                  </w:r>
                </w:p>
              </w:tc>
              <w:tc>
                <w:tcPr>
                  <w:tcW w:w="482" w:type="pct"/>
                  <w:vAlign w:val="center"/>
                </w:tcPr>
                <w:p w:rsidR="00940C54" w:rsidRPr="00F533C1" w:rsidRDefault="004B0897" w:rsidP="004B0897">
                  <w:pPr>
                    <w:jc w:val="center"/>
                  </w:pPr>
                  <w:r w:rsidRPr="00F533C1">
                    <w:rPr>
                      <w:rFonts w:hint="eastAsia"/>
                    </w:rPr>
                    <w:t xml:space="preserve">13.6t </w:t>
                  </w:r>
                </w:p>
              </w:tc>
              <w:tc>
                <w:tcPr>
                  <w:tcW w:w="581" w:type="pct"/>
                  <w:vAlign w:val="center"/>
                </w:tcPr>
                <w:p w:rsidR="00940C54" w:rsidRPr="00F533C1" w:rsidRDefault="004B0897" w:rsidP="009113E0">
                  <w:pPr>
                    <w:jc w:val="center"/>
                  </w:pPr>
                  <w:r w:rsidRPr="00F533C1">
                    <w:rPr>
                      <w:rFonts w:hint="eastAsia"/>
                    </w:rPr>
                    <w:t>0</w:t>
                  </w:r>
                </w:p>
              </w:tc>
              <w:tc>
                <w:tcPr>
                  <w:tcW w:w="495" w:type="pct"/>
                  <w:vAlign w:val="center"/>
                </w:tcPr>
                <w:p w:rsidR="00940C54" w:rsidRPr="00F533C1" w:rsidRDefault="002C3B35" w:rsidP="00E82995">
                  <w:pPr>
                    <w:jc w:val="center"/>
                  </w:pPr>
                  <w:r w:rsidRPr="00F533C1">
                    <w:rPr>
                      <w:rFonts w:hint="eastAsia"/>
                    </w:rPr>
                    <w:t>瓶装</w:t>
                  </w:r>
                </w:p>
              </w:tc>
            </w:tr>
            <w:tr w:rsidR="00E640B8" w:rsidRPr="00125B29" w:rsidTr="00636223">
              <w:trPr>
                <w:trHeight w:val="20"/>
                <w:jc w:val="center"/>
              </w:trPr>
              <w:tc>
                <w:tcPr>
                  <w:tcW w:w="248" w:type="pct"/>
                  <w:vAlign w:val="center"/>
                </w:tcPr>
                <w:p w:rsidR="00940C54" w:rsidRPr="00125B29" w:rsidRDefault="002A036F" w:rsidP="00E82995">
                  <w:pPr>
                    <w:jc w:val="center"/>
                    <w:rPr>
                      <w:color w:val="000000" w:themeColor="text1"/>
                      <w:szCs w:val="21"/>
                    </w:rPr>
                  </w:pPr>
                  <w:r>
                    <w:rPr>
                      <w:rFonts w:hint="eastAsia"/>
                      <w:color w:val="000000" w:themeColor="text1"/>
                      <w:szCs w:val="21"/>
                    </w:rPr>
                    <w:t>7</w:t>
                  </w:r>
                </w:p>
              </w:tc>
              <w:tc>
                <w:tcPr>
                  <w:tcW w:w="576" w:type="pct"/>
                  <w:vAlign w:val="center"/>
                </w:tcPr>
                <w:p w:rsidR="00940C54" w:rsidRPr="00125B29" w:rsidRDefault="002C3B35" w:rsidP="00151761">
                  <w:pPr>
                    <w:jc w:val="center"/>
                    <w:rPr>
                      <w:color w:val="000000" w:themeColor="text1"/>
                    </w:rPr>
                  </w:pPr>
                  <w:r w:rsidRPr="00125B29">
                    <w:rPr>
                      <w:rFonts w:hint="eastAsia"/>
                      <w:color w:val="000000" w:themeColor="text1"/>
                    </w:rPr>
                    <w:t>焊丝</w:t>
                  </w:r>
                </w:p>
              </w:tc>
              <w:tc>
                <w:tcPr>
                  <w:tcW w:w="2085" w:type="pct"/>
                  <w:vAlign w:val="center"/>
                </w:tcPr>
                <w:p w:rsidR="00940C54" w:rsidRPr="00125B29" w:rsidRDefault="00E640B8" w:rsidP="00C20BFD">
                  <w:pPr>
                    <w:jc w:val="center"/>
                    <w:rPr>
                      <w:color w:val="000000" w:themeColor="text1"/>
                    </w:rPr>
                  </w:pPr>
                  <w:r>
                    <w:rPr>
                      <w:rFonts w:hint="eastAsia"/>
                      <w:color w:val="000000" w:themeColor="text1"/>
                    </w:rPr>
                    <w:t>二氧化碳气体保护实芯焊丝</w:t>
                  </w:r>
                </w:p>
              </w:tc>
              <w:tc>
                <w:tcPr>
                  <w:tcW w:w="533" w:type="pct"/>
                  <w:vAlign w:val="center"/>
                </w:tcPr>
                <w:p w:rsidR="00940C54" w:rsidRPr="00125B29" w:rsidRDefault="002C3B35" w:rsidP="009113E0">
                  <w:pPr>
                    <w:jc w:val="center"/>
                    <w:rPr>
                      <w:color w:val="000000" w:themeColor="text1"/>
                    </w:rPr>
                  </w:pPr>
                  <w:r w:rsidRPr="00125B29">
                    <w:rPr>
                      <w:rFonts w:hint="eastAsia"/>
                      <w:color w:val="000000" w:themeColor="text1"/>
                    </w:rPr>
                    <w:t>2t</w:t>
                  </w:r>
                </w:p>
              </w:tc>
              <w:tc>
                <w:tcPr>
                  <w:tcW w:w="482" w:type="pct"/>
                  <w:vAlign w:val="center"/>
                </w:tcPr>
                <w:p w:rsidR="00940C54" w:rsidRPr="00125B29" w:rsidRDefault="004B0897" w:rsidP="004B0897">
                  <w:pPr>
                    <w:jc w:val="center"/>
                    <w:rPr>
                      <w:color w:val="000000" w:themeColor="text1"/>
                    </w:rPr>
                  </w:pPr>
                  <w:r w:rsidRPr="00125B29">
                    <w:rPr>
                      <w:rFonts w:hint="eastAsia"/>
                      <w:color w:val="000000" w:themeColor="text1"/>
                    </w:rPr>
                    <w:t xml:space="preserve">2t </w:t>
                  </w:r>
                </w:p>
              </w:tc>
              <w:tc>
                <w:tcPr>
                  <w:tcW w:w="581" w:type="pct"/>
                  <w:vAlign w:val="center"/>
                </w:tcPr>
                <w:p w:rsidR="00940C54" w:rsidRPr="00125B29" w:rsidRDefault="004B0897" w:rsidP="009113E0">
                  <w:pPr>
                    <w:jc w:val="center"/>
                    <w:rPr>
                      <w:color w:val="000000" w:themeColor="text1"/>
                    </w:rPr>
                  </w:pPr>
                  <w:r w:rsidRPr="00125B29">
                    <w:rPr>
                      <w:rFonts w:hint="eastAsia"/>
                      <w:color w:val="000000" w:themeColor="text1"/>
                    </w:rPr>
                    <w:t>0</w:t>
                  </w:r>
                </w:p>
              </w:tc>
              <w:tc>
                <w:tcPr>
                  <w:tcW w:w="495" w:type="pct"/>
                  <w:vAlign w:val="center"/>
                </w:tcPr>
                <w:p w:rsidR="00940C54" w:rsidRPr="00125B29" w:rsidRDefault="004726EB" w:rsidP="00E82995">
                  <w:pPr>
                    <w:jc w:val="center"/>
                    <w:rPr>
                      <w:color w:val="000000" w:themeColor="text1"/>
                    </w:rPr>
                  </w:pPr>
                  <w:r w:rsidRPr="00125B29">
                    <w:rPr>
                      <w:rFonts w:hint="eastAsia"/>
                      <w:color w:val="000000" w:themeColor="text1"/>
                    </w:rPr>
                    <w:t>散装</w:t>
                  </w:r>
                </w:p>
              </w:tc>
            </w:tr>
            <w:tr w:rsidR="00E640B8" w:rsidRPr="00125B29" w:rsidTr="00636223">
              <w:trPr>
                <w:trHeight w:val="20"/>
                <w:jc w:val="center"/>
              </w:trPr>
              <w:tc>
                <w:tcPr>
                  <w:tcW w:w="248" w:type="pct"/>
                  <w:vAlign w:val="center"/>
                </w:tcPr>
                <w:p w:rsidR="00940C54" w:rsidRPr="00125B29" w:rsidRDefault="002A036F" w:rsidP="00E82995">
                  <w:pPr>
                    <w:jc w:val="center"/>
                    <w:rPr>
                      <w:color w:val="000000" w:themeColor="text1"/>
                      <w:szCs w:val="21"/>
                    </w:rPr>
                  </w:pPr>
                  <w:r>
                    <w:rPr>
                      <w:rFonts w:hint="eastAsia"/>
                      <w:color w:val="000000" w:themeColor="text1"/>
                      <w:szCs w:val="21"/>
                    </w:rPr>
                    <w:t>8</w:t>
                  </w:r>
                </w:p>
              </w:tc>
              <w:tc>
                <w:tcPr>
                  <w:tcW w:w="576" w:type="pct"/>
                  <w:vAlign w:val="center"/>
                </w:tcPr>
                <w:p w:rsidR="00940C54" w:rsidRPr="00125B29" w:rsidRDefault="002C3B35" w:rsidP="00E82995">
                  <w:pPr>
                    <w:jc w:val="center"/>
                    <w:rPr>
                      <w:color w:val="000000" w:themeColor="text1"/>
                    </w:rPr>
                  </w:pPr>
                  <w:r w:rsidRPr="00125B29">
                    <w:rPr>
                      <w:rFonts w:hint="eastAsia"/>
                      <w:color w:val="000000" w:themeColor="text1"/>
                    </w:rPr>
                    <w:t>切削液</w:t>
                  </w:r>
                </w:p>
              </w:tc>
              <w:tc>
                <w:tcPr>
                  <w:tcW w:w="2085" w:type="pct"/>
                  <w:vAlign w:val="center"/>
                </w:tcPr>
                <w:p w:rsidR="00940C54" w:rsidRPr="00125B29" w:rsidRDefault="00E640B8" w:rsidP="00C20BFD">
                  <w:pPr>
                    <w:jc w:val="center"/>
                    <w:rPr>
                      <w:color w:val="000000" w:themeColor="text1"/>
                    </w:rPr>
                  </w:pPr>
                  <w:r w:rsidRPr="00AD668B">
                    <w:rPr>
                      <w:rFonts w:ascii="宋体" w:hAnsi="宋体" w:hint="eastAsia"/>
                      <w:szCs w:val="21"/>
                    </w:rPr>
                    <w:t>液体</w:t>
                  </w:r>
                  <w:r>
                    <w:rPr>
                      <w:rFonts w:ascii="宋体" w:hAnsi="宋体" w:hint="eastAsia"/>
                      <w:szCs w:val="21"/>
                    </w:rPr>
                    <w:t>，高性能的半合成金属加工液，其主要化学成分包括：水、基础油、表面活性剂、防锈添加剂、极压添加剂、抗氧化剂</w:t>
                  </w:r>
                </w:p>
              </w:tc>
              <w:tc>
                <w:tcPr>
                  <w:tcW w:w="533" w:type="pct"/>
                  <w:vAlign w:val="center"/>
                </w:tcPr>
                <w:p w:rsidR="00940C54" w:rsidRPr="00125B29" w:rsidRDefault="004726EB" w:rsidP="00315076">
                  <w:pPr>
                    <w:jc w:val="center"/>
                    <w:rPr>
                      <w:color w:val="000000" w:themeColor="text1"/>
                    </w:rPr>
                  </w:pPr>
                  <w:r w:rsidRPr="00125B29">
                    <w:rPr>
                      <w:rFonts w:hint="eastAsia"/>
                      <w:color w:val="000000" w:themeColor="text1"/>
                    </w:rPr>
                    <w:t>0.</w:t>
                  </w:r>
                  <w:r w:rsidR="00315076">
                    <w:rPr>
                      <w:rFonts w:hint="eastAsia"/>
                      <w:color w:val="000000" w:themeColor="text1"/>
                    </w:rPr>
                    <w:t>5</w:t>
                  </w:r>
                </w:p>
              </w:tc>
              <w:tc>
                <w:tcPr>
                  <w:tcW w:w="482" w:type="pct"/>
                  <w:vAlign w:val="center"/>
                </w:tcPr>
                <w:p w:rsidR="00940C54" w:rsidRPr="00125B29" w:rsidRDefault="004B0897" w:rsidP="004B0897">
                  <w:pPr>
                    <w:jc w:val="center"/>
                    <w:rPr>
                      <w:color w:val="000000" w:themeColor="text1"/>
                    </w:rPr>
                  </w:pPr>
                  <w:r w:rsidRPr="00125B29">
                    <w:rPr>
                      <w:rFonts w:hint="eastAsia"/>
                      <w:color w:val="000000" w:themeColor="text1"/>
                    </w:rPr>
                    <w:t>0.</w:t>
                  </w:r>
                  <w:r>
                    <w:rPr>
                      <w:rFonts w:hint="eastAsia"/>
                      <w:color w:val="000000" w:themeColor="text1"/>
                    </w:rPr>
                    <w:t>5</w:t>
                  </w:r>
                </w:p>
              </w:tc>
              <w:tc>
                <w:tcPr>
                  <w:tcW w:w="581" w:type="pct"/>
                  <w:vAlign w:val="center"/>
                </w:tcPr>
                <w:p w:rsidR="00940C54" w:rsidRPr="00125B29" w:rsidRDefault="004B0897" w:rsidP="00315076">
                  <w:pPr>
                    <w:jc w:val="center"/>
                    <w:rPr>
                      <w:color w:val="000000" w:themeColor="text1"/>
                    </w:rPr>
                  </w:pPr>
                  <w:r w:rsidRPr="00125B29">
                    <w:rPr>
                      <w:rFonts w:hint="eastAsia"/>
                      <w:color w:val="000000" w:themeColor="text1"/>
                    </w:rPr>
                    <w:t>0</w:t>
                  </w:r>
                </w:p>
              </w:tc>
              <w:tc>
                <w:tcPr>
                  <w:tcW w:w="495" w:type="pct"/>
                  <w:vAlign w:val="center"/>
                </w:tcPr>
                <w:p w:rsidR="00940C54" w:rsidRDefault="002C3B35" w:rsidP="00E82995">
                  <w:pPr>
                    <w:jc w:val="center"/>
                    <w:rPr>
                      <w:color w:val="000000" w:themeColor="text1"/>
                    </w:rPr>
                  </w:pPr>
                  <w:r w:rsidRPr="00125B29">
                    <w:rPr>
                      <w:rFonts w:hint="eastAsia"/>
                      <w:color w:val="000000" w:themeColor="text1"/>
                    </w:rPr>
                    <w:t>桶装</w:t>
                  </w:r>
                </w:p>
                <w:p w:rsidR="007D03D9" w:rsidRPr="00125B29" w:rsidRDefault="007D03D9" w:rsidP="00E82995">
                  <w:pPr>
                    <w:jc w:val="center"/>
                    <w:rPr>
                      <w:color w:val="000000" w:themeColor="text1"/>
                    </w:rPr>
                  </w:pPr>
                  <w:r w:rsidRPr="004D522E">
                    <w:rPr>
                      <w:rFonts w:hint="eastAsia"/>
                      <w:szCs w:val="21"/>
                    </w:rPr>
                    <w:t>20kg/</w:t>
                  </w:r>
                  <w:r w:rsidRPr="004D522E">
                    <w:rPr>
                      <w:rFonts w:hint="eastAsia"/>
                      <w:szCs w:val="21"/>
                    </w:rPr>
                    <w:t>桶</w:t>
                  </w:r>
                </w:p>
              </w:tc>
            </w:tr>
            <w:tr w:rsidR="00E640B8" w:rsidRPr="00125B29" w:rsidTr="00636223">
              <w:trPr>
                <w:trHeight w:val="20"/>
                <w:jc w:val="center"/>
              </w:trPr>
              <w:tc>
                <w:tcPr>
                  <w:tcW w:w="248" w:type="pct"/>
                  <w:vAlign w:val="center"/>
                </w:tcPr>
                <w:p w:rsidR="002C3B35" w:rsidRPr="00125B29" w:rsidRDefault="002A036F" w:rsidP="00E82995">
                  <w:pPr>
                    <w:jc w:val="center"/>
                    <w:rPr>
                      <w:color w:val="000000" w:themeColor="text1"/>
                      <w:szCs w:val="21"/>
                    </w:rPr>
                  </w:pPr>
                  <w:r>
                    <w:rPr>
                      <w:rFonts w:hint="eastAsia"/>
                      <w:color w:val="000000" w:themeColor="text1"/>
                      <w:szCs w:val="21"/>
                    </w:rPr>
                    <w:t>9</w:t>
                  </w:r>
                </w:p>
              </w:tc>
              <w:tc>
                <w:tcPr>
                  <w:tcW w:w="576" w:type="pct"/>
                  <w:vAlign w:val="center"/>
                </w:tcPr>
                <w:p w:rsidR="002C3B35" w:rsidRPr="00125B29" w:rsidRDefault="00E640B8" w:rsidP="00E82995">
                  <w:pPr>
                    <w:jc w:val="center"/>
                    <w:rPr>
                      <w:color w:val="000000" w:themeColor="text1"/>
                    </w:rPr>
                  </w:pPr>
                  <w:r w:rsidRPr="00125B29">
                    <w:rPr>
                      <w:rFonts w:hint="eastAsia"/>
                      <w:color w:val="000000" w:themeColor="text1"/>
                    </w:rPr>
                    <w:t>液压油</w:t>
                  </w:r>
                </w:p>
              </w:tc>
              <w:tc>
                <w:tcPr>
                  <w:tcW w:w="2085" w:type="pct"/>
                  <w:vAlign w:val="center"/>
                </w:tcPr>
                <w:p w:rsidR="002C3B35" w:rsidRPr="00125B29" w:rsidRDefault="00E640B8" w:rsidP="00C20BFD">
                  <w:pPr>
                    <w:jc w:val="center"/>
                    <w:rPr>
                      <w:color w:val="000000" w:themeColor="text1"/>
                    </w:rPr>
                  </w:pPr>
                  <w:r w:rsidRPr="00AD668B">
                    <w:rPr>
                      <w:rFonts w:ascii="宋体" w:hAnsi="宋体" w:hint="eastAsia"/>
                      <w:szCs w:val="21"/>
                    </w:rPr>
                    <w:t>液体</w:t>
                  </w:r>
                  <w:r>
                    <w:rPr>
                      <w:rFonts w:ascii="宋体" w:hAnsi="宋体" w:hint="eastAsia"/>
                      <w:szCs w:val="21"/>
                    </w:rPr>
                    <w:t>，</w:t>
                  </w:r>
                  <w:r w:rsidRPr="00B96539">
                    <w:rPr>
                      <w:szCs w:val="21"/>
                    </w:rPr>
                    <w:t>HL</w:t>
                  </w:r>
                  <w:r>
                    <w:rPr>
                      <w:rFonts w:ascii="宋体" w:hAnsi="宋体" w:hint="eastAsia"/>
                      <w:szCs w:val="21"/>
                    </w:rPr>
                    <w:t>矿油型液压油</w:t>
                  </w:r>
                </w:p>
              </w:tc>
              <w:tc>
                <w:tcPr>
                  <w:tcW w:w="533" w:type="pct"/>
                  <w:vAlign w:val="center"/>
                </w:tcPr>
                <w:p w:rsidR="002C3B35" w:rsidRPr="00125B29" w:rsidRDefault="002C3B35" w:rsidP="00315076">
                  <w:pPr>
                    <w:jc w:val="center"/>
                    <w:rPr>
                      <w:color w:val="000000" w:themeColor="text1"/>
                    </w:rPr>
                  </w:pPr>
                  <w:r w:rsidRPr="00125B29">
                    <w:rPr>
                      <w:rFonts w:hint="eastAsia"/>
                      <w:color w:val="000000" w:themeColor="text1"/>
                    </w:rPr>
                    <w:t>0.</w:t>
                  </w:r>
                  <w:r w:rsidR="00315076">
                    <w:rPr>
                      <w:rFonts w:hint="eastAsia"/>
                      <w:color w:val="000000" w:themeColor="text1"/>
                    </w:rPr>
                    <w:t>5</w:t>
                  </w:r>
                  <w:r w:rsidRPr="00125B29">
                    <w:rPr>
                      <w:rFonts w:hint="eastAsia"/>
                      <w:color w:val="000000" w:themeColor="text1"/>
                    </w:rPr>
                    <w:t>t</w:t>
                  </w:r>
                </w:p>
              </w:tc>
              <w:tc>
                <w:tcPr>
                  <w:tcW w:w="482" w:type="pct"/>
                  <w:vAlign w:val="center"/>
                </w:tcPr>
                <w:p w:rsidR="002C3B35" w:rsidRPr="00125B29" w:rsidRDefault="004B0897" w:rsidP="004B0897">
                  <w:pPr>
                    <w:jc w:val="center"/>
                    <w:rPr>
                      <w:color w:val="000000" w:themeColor="text1"/>
                    </w:rPr>
                  </w:pPr>
                  <w:r w:rsidRPr="00125B29">
                    <w:rPr>
                      <w:rFonts w:hint="eastAsia"/>
                      <w:color w:val="000000" w:themeColor="text1"/>
                    </w:rPr>
                    <w:t>0.</w:t>
                  </w:r>
                  <w:r>
                    <w:rPr>
                      <w:rFonts w:hint="eastAsia"/>
                      <w:color w:val="000000" w:themeColor="text1"/>
                    </w:rPr>
                    <w:t>5</w:t>
                  </w:r>
                  <w:r w:rsidRPr="00125B29">
                    <w:rPr>
                      <w:rFonts w:hint="eastAsia"/>
                      <w:color w:val="000000" w:themeColor="text1"/>
                    </w:rPr>
                    <w:t xml:space="preserve">t </w:t>
                  </w:r>
                </w:p>
              </w:tc>
              <w:tc>
                <w:tcPr>
                  <w:tcW w:w="581" w:type="pct"/>
                  <w:vAlign w:val="center"/>
                </w:tcPr>
                <w:p w:rsidR="002C3B35" w:rsidRPr="00125B29" w:rsidRDefault="004B0897" w:rsidP="00315076">
                  <w:pPr>
                    <w:jc w:val="center"/>
                    <w:rPr>
                      <w:color w:val="000000" w:themeColor="text1"/>
                    </w:rPr>
                  </w:pPr>
                  <w:r w:rsidRPr="00125B29">
                    <w:rPr>
                      <w:rFonts w:hint="eastAsia"/>
                      <w:color w:val="000000" w:themeColor="text1"/>
                    </w:rPr>
                    <w:t>0</w:t>
                  </w:r>
                </w:p>
              </w:tc>
              <w:tc>
                <w:tcPr>
                  <w:tcW w:w="495" w:type="pct"/>
                  <w:vAlign w:val="center"/>
                </w:tcPr>
                <w:p w:rsidR="002C3B35" w:rsidRPr="00125B29" w:rsidRDefault="002C3B35" w:rsidP="00E82995">
                  <w:pPr>
                    <w:jc w:val="center"/>
                    <w:rPr>
                      <w:color w:val="000000" w:themeColor="text1"/>
                    </w:rPr>
                  </w:pPr>
                  <w:r w:rsidRPr="00125B29">
                    <w:rPr>
                      <w:rFonts w:hint="eastAsia"/>
                      <w:color w:val="000000" w:themeColor="text1"/>
                    </w:rPr>
                    <w:t>桶装</w:t>
                  </w:r>
                  <w:r w:rsidR="007D03D9" w:rsidRPr="004D522E">
                    <w:rPr>
                      <w:rFonts w:hint="eastAsia"/>
                      <w:szCs w:val="21"/>
                    </w:rPr>
                    <w:t>20kg/</w:t>
                  </w:r>
                  <w:r w:rsidR="007D03D9" w:rsidRPr="004D522E">
                    <w:rPr>
                      <w:rFonts w:hint="eastAsia"/>
                      <w:szCs w:val="21"/>
                    </w:rPr>
                    <w:t>桶</w:t>
                  </w:r>
                </w:p>
              </w:tc>
            </w:tr>
            <w:tr w:rsidR="00E640B8" w:rsidRPr="00125B29" w:rsidTr="00636223">
              <w:trPr>
                <w:trHeight w:val="20"/>
                <w:jc w:val="center"/>
              </w:trPr>
              <w:tc>
                <w:tcPr>
                  <w:tcW w:w="248" w:type="pct"/>
                  <w:vAlign w:val="center"/>
                </w:tcPr>
                <w:p w:rsidR="002C3B35" w:rsidRPr="00125B29" w:rsidRDefault="002C3B35" w:rsidP="002A036F">
                  <w:pPr>
                    <w:jc w:val="center"/>
                    <w:rPr>
                      <w:color w:val="000000" w:themeColor="text1"/>
                      <w:szCs w:val="21"/>
                    </w:rPr>
                  </w:pPr>
                  <w:r w:rsidRPr="00125B29">
                    <w:rPr>
                      <w:rFonts w:hint="eastAsia"/>
                      <w:color w:val="000000" w:themeColor="text1"/>
                      <w:szCs w:val="21"/>
                    </w:rPr>
                    <w:t>1</w:t>
                  </w:r>
                  <w:r w:rsidR="002A036F">
                    <w:rPr>
                      <w:rFonts w:hint="eastAsia"/>
                      <w:color w:val="000000" w:themeColor="text1"/>
                      <w:szCs w:val="21"/>
                    </w:rPr>
                    <w:t>0</w:t>
                  </w:r>
                </w:p>
              </w:tc>
              <w:tc>
                <w:tcPr>
                  <w:tcW w:w="576" w:type="pct"/>
                  <w:vAlign w:val="center"/>
                </w:tcPr>
                <w:p w:rsidR="002C3B35" w:rsidRPr="00125B29" w:rsidRDefault="00E640B8" w:rsidP="00E82995">
                  <w:pPr>
                    <w:jc w:val="center"/>
                    <w:rPr>
                      <w:color w:val="000000" w:themeColor="text1"/>
                    </w:rPr>
                  </w:pPr>
                  <w:r w:rsidRPr="00125B29">
                    <w:rPr>
                      <w:rFonts w:hint="eastAsia"/>
                      <w:color w:val="000000" w:themeColor="text1"/>
                    </w:rPr>
                    <w:t>润滑油</w:t>
                  </w:r>
                </w:p>
              </w:tc>
              <w:tc>
                <w:tcPr>
                  <w:tcW w:w="2085" w:type="pct"/>
                  <w:vAlign w:val="center"/>
                </w:tcPr>
                <w:p w:rsidR="002C3B35" w:rsidRPr="00125B29" w:rsidRDefault="00E640B8" w:rsidP="00C20BFD">
                  <w:pPr>
                    <w:jc w:val="center"/>
                    <w:rPr>
                      <w:color w:val="000000" w:themeColor="text1"/>
                    </w:rPr>
                  </w:pPr>
                  <w:r w:rsidRPr="00AD668B">
                    <w:rPr>
                      <w:rFonts w:ascii="宋体" w:hAnsi="宋体" w:hint="eastAsia"/>
                      <w:szCs w:val="21"/>
                    </w:rPr>
                    <w:t>液体</w:t>
                  </w:r>
                  <w:r>
                    <w:rPr>
                      <w:rFonts w:ascii="宋体" w:hAnsi="宋体" w:hint="eastAsia"/>
                      <w:szCs w:val="21"/>
                    </w:rPr>
                    <w:t>，由</w:t>
                  </w:r>
                  <w:r w:rsidRPr="00B96539">
                    <w:rPr>
                      <w:szCs w:val="21"/>
                    </w:rPr>
                    <w:t>90%</w:t>
                  </w:r>
                  <w:r>
                    <w:rPr>
                      <w:rFonts w:ascii="宋体" w:hAnsi="宋体" w:hint="eastAsia"/>
                      <w:szCs w:val="21"/>
                    </w:rPr>
                    <w:t>左右的合成基础油和</w:t>
                  </w:r>
                  <w:r w:rsidRPr="00B96539">
                    <w:rPr>
                      <w:szCs w:val="21"/>
                    </w:rPr>
                    <w:t>10%</w:t>
                  </w:r>
                  <w:r>
                    <w:rPr>
                      <w:rFonts w:ascii="宋体" w:hAnsi="宋体" w:hint="eastAsia"/>
                      <w:szCs w:val="21"/>
                    </w:rPr>
                    <w:t>左右的添加剂组成，其中合成基础油主要是人为设计而成的高分子化合物，添加剂主要为防锈剂、抗氧化剂等化学添加剂</w:t>
                  </w:r>
                </w:p>
              </w:tc>
              <w:tc>
                <w:tcPr>
                  <w:tcW w:w="533" w:type="pct"/>
                  <w:vAlign w:val="center"/>
                </w:tcPr>
                <w:p w:rsidR="002C3B35" w:rsidRPr="00125B29" w:rsidRDefault="002C3B35" w:rsidP="009113E0">
                  <w:pPr>
                    <w:jc w:val="center"/>
                    <w:rPr>
                      <w:color w:val="000000" w:themeColor="text1"/>
                    </w:rPr>
                  </w:pPr>
                  <w:r w:rsidRPr="00125B29">
                    <w:rPr>
                      <w:rFonts w:hint="eastAsia"/>
                      <w:color w:val="000000" w:themeColor="text1"/>
                    </w:rPr>
                    <w:t>0.2t</w:t>
                  </w:r>
                </w:p>
              </w:tc>
              <w:tc>
                <w:tcPr>
                  <w:tcW w:w="482" w:type="pct"/>
                  <w:vAlign w:val="center"/>
                </w:tcPr>
                <w:p w:rsidR="002C3B35" w:rsidRPr="00125B29" w:rsidRDefault="004B0897" w:rsidP="004B0897">
                  <w:pPr>
                    <w:jc w:val="center"/>
                    <w:rPr>
                      <w:color w:val="000000" w:themeColor="text1"/>
                    </w:rPr>
                  </w:pPr>
                  <w:r w:rsidRPr="00125B29">
                    <w:rPr>
                      <w:rFonts w:hint="eastAsia"/>
                      <w:color w:val="000000" w:themeColor="text1"/>
                    </w:rPr>
                    <w:t xml:space="preserve">0.2t </w:t>
                  </w:r>
                </w:p>
              </w:tc>
              <w:tc>
                <w:tcPr>
                  <w:tcW w:w="581" w:type="pct"/>
                  <w:vAlign w:val="center"/>
                </w:tcPr>
                <w:p w:rsidR="002C3B35" w:rsidRPr="00125B29" w:rsidRDefault="004B0897" w:rsidP="009113E0">
                  <w:pPr>
                    <w:jc w:val="center"/>
                    <w:rPr>
                      <w:color w:val="000000" w:themeColor="text1"/>
                    </w:rPr>
                  </w:pPr>
                  <w:r w:rsidRPr="00125B29">
                    <w:rPr>
                      <w:rFonts w:hint="eastAsia"/>
                      <w:color w:val="000000" w:themeColor="text1"/>
                    </w:rPr>
                    <w:t>0</w:t>
                  </w:r>
                </w:p>
              </w:tc>
              <w:tc>
                <w:tcPr>
                  <w:tcW w:w="495" w:type="pct"/>
                  <w:vAlign w:val="center"/>
                </w:tcPr>
                <w:p w:rsidR="002C3B35" w:rsidRPr="00125B29" w:rsidRDefault="002C3B35" w:rsidP="00E82995">
                  <w:pPr>
                    <w:jc w:val="center"/>
                    <w:rPr>
                      <w:color w:val="000000" w:themeColor="text1"/>
                    </w:rPr>
                  </w:pPr>
                  <w:r w:rsidRPr="00125B29">
                    <w:rPr>
                      <w:rFonts w:hint="eastAsia"/>
                      <w:color w:val="000000" w:themeColor="text1"/>
                    </w:rPr>
                    <w:t>桶装</w:t>
                  </w:r>
                  <w:r w:rsidR="007D03D9" w:rsidRPr="004D522E">
                    <w:rPr>
                      <w:rFonts w:hint="eastAsia"/>
                      <w:szCs w:val="21"/>
                    </w:rPr>
                    <w:t>20kg/</w:t>
                  </w:r>
                  <w:r w:rsidR="007D03D9" w:rsidRPr="004D522E">
                    <w:rPr>
                      <w:rFonts w:hint="eastAsia"/>
                      <w:szCs w:val="21"/>
                    </w:rPr>
                    <w:t>桶</w:t>
                  </w:r>
                </w:p>
              </w:tc>
            </w:tr>
            <w:tr w:rsidR="00E640B8" w:rsidRPr="00125B29" w:rsidTr="00636223">
              <w:trPr>
                <w:trHeight w:val="20"/>
                <w:jc w:val="center"/>
              </w:trPr>
              <w:tc>
                <w:tcPr>
                  <w:tcW w:w="248" w:type="pct"/>
                  <w:vAlign w:val="center"/>
                </w:tcPr>
                <w:p w:rsidR="002C3B35" w:rsidRPr="00125B29" w:rsidRDefault="002C3B35" w:rsidP="002A036F">
                  <w:pPr>
                    <w:jc w:val="center"/>
                    <w:rPr>
                      <w:color w:val="000000" w:themeColor="text1"/>
                      <w:szCs w:val="21"/>
                    </w:rPr>
                  </w:pPr>
                  <w:r w:rsidRPr="00125B29">
                    <w:rPr>
                      <w:rFonts w:hint="eastAsia"/>
                      <w:color w:val="000000" w:themeColor="text1"/>
                      <w:szCs w:val="21"/>
                    </w:rPr>
                    <w:t>1</w:t>
                  </w:r>
                  <w:r w:rsidR="002A036F">
                    <w:rPr>
                      <w:rFonts w:hint="eastAsia"/>
                      <w:color w:val="000000" w:themeColor="text1"/>
                      <w:szCs w:val="21"/>
                    </w:rPr>
                    <w:t>1</w:t>
                  </w:r>
                </w:p>
              </w:tc>
              <w:tc>
                <w:tcPr>
                  <w:tcW w:w="576" w:type="pct"/>
                  <w:vAlign w:val="center"/>
                </w:tcPr>
                <w:p w:rsidR="002C3B35" w:rsidRPr="00125B29" w:rsidRDefault="002C3B35" w:rsidP="00E82995">
                  <w:pPr>
                    <w:jc w:val="center"/>
                    <w:rPr>
                      <w:color w:val="000000" w:themeColor="text1"/>
                    </w:rPr>
                  </w:pPr>
                  <w:r w:rsidRPr="00125B29">
                    <w:rPr>
                      <w:rFonts w:hint="eastAsia"/>
                      <w:color w:val="000000" w:themeColor="text1"/>
                    </w:rPr>
                    <w:t>锌锭</w:t>
                  </w:r>
                </w:p>
              </w:tc>
              <w:tc>
                <w:tcPr>
                  <w:tcW w:w="2085" w:type="pct"/>
                  <w:vAlign w:val="center"/>
                </w:tcPr>
                <w:p w:rsidR="002C3B35" w:rsidRPr="00125B29" w:rsidRDefault="002C3B35" w:rsidP="00C20BFD">
                  <w:pPr>
                    <w:jc w:val="center"/>
                    <w:rPr>
                      <w:color w:val="000000" w:themeColor="text1"/>
                    </w:rPr>
                  </w:pPr>
                  <w:r w:rsidRPr="00125B29">
                    <w:rPr>
                      <w:rFonts w:hint="eastAsia"/>
                      <w:color w:val="000000" w:themeColor="text1"/>
                    </w:rPr>
                    <w:t>/</w:t>
                  </w:r>
                </w:p>
              </w:tc>
              <w:tc>
                <w:tcPr>
                  <w:tcW w:w="533" w:type="pct"/>
                  <w:vAlign w:val="center"/>
                </w:tcPr>
                <w:p w:rsidR="002C3B35" w:rsidRPr="00125B29" w:rsidRDefault="002C3B35" w:rsidP="009113E0">
                  <w:pPr>
                    <w:jc w:val="center"/>
                    <w:rPr>
                      <w:color w:val="000000" w:themeColor="text1"/>
                    </w:rPr>
                  </w:pPr>
                  <w:r w:rsidRPr="00125B29">
                    <w:rPr>
                      <w:rFonts w:hint="eastAsia"/>
                      <w:color w:val="000000" w:themeColor="text1"/>
                    </w:rPr>
                    <w:t>5t</w:t>
                  </w:r>
                </w:p>
              </w:tc>
              <w:tc>
                <w:tcPr>
                  <w:tcW w:w="482" w:type="pct"/>
                  <w:vAlign w:val="center"/>
                </w:tcPr>
                <w:p w:rsidR="002C3B35" w:rsidRPr="00125B29" w:rsidRDefault="004B0897" w:rsidP="004B0897">
                  <w:pPr>
                    <w:jc w:val="center"/>
                    <w:rPr>
                      <w:color w:val="000000" w:themeColor="text1"/>
                    </w:rPr>
                  </w:pPr>
                  <w:r w:rsidRPr="00125B29">
                    <w:rPr>
                      <w:rFonts w:hint="eastAsia"/>
                      <w:color w:val="000000" w:themeColor="text1"/>
                    </w:rPr>
                    <w:t>0</w:t>
                  </w:r>
                </w:p>
              </w:tc>
              <w:tc>
                <w:tcPr>
                  <w:tcW w:w="581" w:type="pct"/>
                  <w:vAlign w:val="center"/>
                </w:tcPr>
                <w:p w:rsidR="002C3B35" w:rsidRPr="00125B29" w:rsidRDefault="004B0897" w:rsidP="009113E0">
                  <w:pPr>
                    <w:jc w:val="center"/>
                    <w:rPr>
                      <w:color w:val="000000" w:themeColor="text1"/>
                    </w:rPr>
                  </w:pPr>
                  <w:r w:rsidRPr="00125B29">
                    <w:rPr>
                      <w:rFonts w:hint="eastAsia"/>
                      <w:color w:val="000000" w:themeColor="text1"/>
                    </w:rPr>
                    <w:t>-5t</w:t>
                  </w:r>
                </w:p>
              </w:tc>
              <w:tc>
                <w:tcPr>
                  <w:tcW w:w="495" w:type="pct"/>
                  <w:vAlign w:val="center"/>
                </w:tcPr>
                <w:p w:rsidR="002C3B35" w:rsidRPr="00125B29" w:rsidRDefault="002C3B35" w:rsidP="00E82995">
                  <w:pPr>
                    <w:jc w:val="center"/>
                    <w:rPr>
                      <w:color w:val="000000" w:themeColor="text1"/>
                    </w:rPr>
                  </w:pPr>
                  <w:r w:rsidRPr="00125B29">
                    <w:rPr>
                      <w:rFonts w:hint="eastAsia"/>
                      <w:color w:val="000000" w:themeColor="text1"/>
                    </w:rPr>
                    <w:t>/</w:t>
                  </w:r>
                </w:p>
              </w:tc>
            </w:tr>
            <w:tr w:rsidR="00E640B8" w:rsidRPr="00125B29" w:rsidTr="00636223">
              <w:trPr>
                <w:trHeight w:val="20"/>
                <w:jc w:val="center"/>
              </w:trPr>
              <w:tc>
                <w:tcPr>
                  <w:tcW w:w="248" w:type="pct"/>
                  <w:vAlign w:val="center"/>
                </w:tcPr>
                <w:p w:rsidR="002C3B35" w:rsidRPr="00125B29" w:rsidRDefault="002C3B35" w:rsidP="002A036F">
                  <w:pPr>
                    <w:jc w:val="center"/>
                    <w:rPr>
                      <w:color w:val="000000" w:themeColor="text1"/>
                      <w:szCs w:val="21"/>
                    </w:rPr>
                  </w:pPr>
                  <w:r w:rsidRPr="00125B29">
                    <w:rPr>
                      <w:rFonts w:hint="eastAsia"/>
                      <w:color w:val="000000" w:themeColor="text1"/>
                      <w:szCs w:val="21"/>
                    </w:rPr>
                    <w:t>1</w:t>
                  </w:r>
                  <w:r w:rsidR="002A036F">
                    <w:rPr>
                      <w:rFonts w:hint="eastAsia"/>
                      <w:color w:val="000000" w:themeColor="text1"/>
                      <w:szCs w:val="21"/>
                    </w:rPr>
                    <w:t>2</w:t>
                  </w:r>
                </w:p>
              </w:tc>
              <w:tc>
                <w:tcPr>
                  <w:tcW w:w="576" w:type="pct"/>
                  <w:vAlign w:val="center"/>
                </w:tcPr>
                <w:p w:rsidR="002C3B35" w:rsidRPr="00125B29" w:rsidRDefault="002C3B35" w:rsidP="00E82995">
                  <w:pPr>
                    <w:jc w:val="center"/>
                    <w:rPr>
                      <w:color w:val="000000" w:themeColor="text1"/>
                    </w:rPr>
                  </w:pPr>
                  <w:r w:rsidRPr="00125B29">
                    <w:rPr>
                      <w:rFonts w:hint="eastAsia"/>
                      <w:color w:val="000000" w:themeColor="text1"/>
                    </w:rPr>
                    <w:t>盐酸</w:t>
                  </w:r>
                </w:p>
              </w:tc>
              <w:tc>
                <w:tcPr>
                  <w:tcW w:w="2085" w:type="pct"/>
                  <w:vAlign w:val="center"/>
                </w:tcPr>
                <w:p w:rsidR="002C3B35" w:rsidRPr="00125B29" w:rsidRDefault="002C3B35" w:rsidP="00C20BFD">
                  <w:pPr>
                    <w:jc w:val="center"/>
                    <w:rPr>
                      <w:color w:val="000000" w:themeColor="text1"/>
                    </w:rPr>
                  </w:pPr>
                  <w:r w:rsidRPr="00125B29">
                    <w:rPr>
                      <w:rFonts w:hint="eastAsia"/>
                      <w:color w:val="000000" w:themeColor="text1"/>
                    </w:rPr>
                    <w:t>/</w:t>
                  </w:r>
                </w:p>
              </w:tc>
              <w:tc>
                <w:tcPr>
                  <w:tcW w:w="533" w:type="pct"/>
                  <w:vAlign w:val="center"/>
                </w:tcPr>
                <w:p w:rsidR="002C3B35" w:rsidRPr="00125B29" w:rsidRDefault="002C3B35" w:rsidP="009113E0">
                  <w:pPr>
                    <w:jc w:val="center"/>
                    <w:rPr>
                      <w:color w:val="000000" w:themeColor="text1"/>
                    </w:rPr>
                  </w:pPr>
                  <w:r w:rsidRPr="00125B29">
                    <w:rPr>
                      <w:rFonts w:hint="eastAsia"/>
                      <w:color w:val="000000" w:themeColor="text1"/>
                    </w:rPr>
                    <w:t>2t</w:t>
                  </w:r>
                </w:p>
              </w:tc>
              <w:tc>
                <w:tcPr>
                  <w:tcW w:w="482" w:type="pct"/>
                  <w:vAlign w:val="center"/>
                </w:tcPr>
                <w:p w:rsidR="002C3B35" w:rsidRPr="00125B29" w:rsidRDefault="004B0897" w:rsidP="004B0897">
                  <w:pPr>
                    <w:jc w:val="center"/>
                    <w:rPr>
                      <w:color w:val="000000" w:themeColor="text1"/>
                    </w:rPr>
                  </w:pPr>
                  <w:r w:rsidRPr="00125B29">
                    <w:rPr>
                      <w:rFonts w:hint="eastAsia"/>
                      <w:color w:val="000000" w:themeColor="text1"/>
                    </w:rPr>
                    <w:t>0</w:t>
                  </w:r>
                </w:p>
              </w:tc>
              <w:tc>
                <w:tcPr>
                  <w:tcW w:w="581" w:type="pct"/>
                  <w:vAlign w:val="center"/>
                </w:tcPr>
                <w:p w:rsidR="002C3B35" w:rsidRPr="00125B29" w:rsidRDefault="004B0897" w:rsidP="009113E0">
                  <w:pPr>
                    <w:jc w:val="center"/>
                    <w:rPr>
                      <w:color w:val="000000" w:themeColor="text1"/>
                    </w:rPr>
                  </w:pPr>
                  <w:r w:rsidRPr="00125B29">
                    <w:rPr>
                      <w:rFonts w:hint="eastAsia"/>
                      <w:color w:val="000000" w:themeColor="text1"/>
                    </w:rPr>
                    <w:t>-2t</w:t>
                  </w:r>
                </w:p>
              </w:tc>
              <w:tc>
                <w:tcPr>
                  <w:tcW w:w="495" w:type="pct"/>
                  <w:vAlign w:val="center"/>
                </w:tcPr>
                <w:p w:rsidR="002C3B35" w:rsidRPr="00125B29" w:rsidRDefault="002C3B35" w:rsidP="00E82995">
                  <w:pPr>
                    <w:jc w:val="center"/>
                    <w:rPr>
                      <w:color w:val="000000" w:themeColor="text1"/>
                    </w:rPr>
                  </w:pPr>
                  <w:r w:rsidRPr="00125B29">
                    <w:rPr>
                      <w:rFonts w:hint="eastAsia"/>
                      <w:color w:val="000000" w:themeColor="text1"/>
                    </w:rPr>
                    <w:t>/</w:t>
                  </w:r>
                </w:p>
              </w:tc>
            </w:tr>
            <w:tr w:rsidR="00C225B8" w:rsidRPr="00125B29" w:rsidTr="00636223">
              <w:trPr>
                <w:trHeight w:val="20"/>
                <w:jc w:val="center"/>
              </w:trPr>
              <w:tc>
                <w:tcPr>
                  <w:tcW w:w="248" w:type="pct"/>
                  <w:vAlign w:val="center"/>
                </w:tcPr>
                <w:p w:rsidR="00C225B8" w:rsidRPr="00125B29" w:rsidRDefault="00C225B8" w:rsidP="002A036F">
                  <w:pPr>
                    <w:jc w:val="center"/>
                    <w:rPr>
                      <w:color w:val="000000" w:themeColor="text1"/>
                      <w:szCs w:val="21"/>
                    </w:rPr>
                  </w:pPr>
                  <w:r w:rsidRPr="00125B29">
                    <w:rPr>
                      <w:rFonts w:hint="eastAsia"/>
                      <w:color w:val="000000" w:themeColor="text1"/>
                      <w:szCs w:val="21"/>
                    </w:rPr>
                    <w:t>1</w:t>
                  </w:r>
                  <w:r>
                    <w:rPr>
                      <w:rFonts w:hint="eastAsia"/>
                      <w:color w:val="000000" w:themeColor="text1"/>
                      <w:szCs w:val="21"/>
                    </w:rPr>
                    <w:t>3</w:t>
                  </w:r>
                </w:p>
              </w:tc>
              <w:tc>
                <w:tcPr>
                  <w:tcW w:w="576" w:type="pct"/>
                  <w:vAlign w:val="center"/>
                </w:tcPr>
                <w:p w:rsidR="00C225B8" w:rsidRPr="00125B29" w:rsidRDefault="00C225B8" w:rsidP="00E82995">
                  <w:pPr>
                    <w:jc w:val="center"/>
                    <w:rPr>
                      <w:color w:val="000000" w:themeColor="text1"/>
                    </w:rPr>
                  </w:pPr>
                  <w:r>
                    <w:rPr>
                      <w:rFonts w:hint="eastAsia"/>
                      <w:color w:val="000000" w:themeColor="text1"/>
                    </w:rPr>
                    <w:t>钢丸</w:t>
                  </w:r>
                </w:p>
              </w:tc>
              <w:tc>
                <w:tcPr>
                  <w:tcW w:w="2085" w:type="pct"/>
                  <w:vAlign w:val="center"/>
                </w:tcPr>
                <w:p w:rsidR="00C225B8" w:rsidRPr="00125B29" w:rsidRDefault="004B0897" w:rsidP="00C20BFD">
                  <w:pPr>
                    <w:jc w:val="center"/>
                    <w:rPr>
                      <w:color w:val="000000" w:themeColor="text1"/>
                    </w:rPr>
                  </w:pPr>
                  <w:r>
                    <w:rPr>
                      <w:rFonts w:hint="eastAsia"/>
                      <w:color w:val="000000" w:themeColor="text1"/>
                    </w:rPr>
                    <w:t>碳</w:t>
                  </w:r>
                  <w:r w:rsidR="00C225B8">
                    <w:rPr>
                      <w:rFonts w:hint="eastAsia"/>
                      <w:color w:val="000000" w:themeColor="text1"/>
                    </w:rPr>
                    <w:t>铁合金</w:t>
                  </w:r>
                </w:p>
              </w:tc>
              <w:tc>
                <w:tcPr>
                  <w:tcW w:w="533" w:type="pct"/>
                  <w:vAlign w:val="center"/>
                </w:tcPr>
                <w:p w:rsidR="00C225B8" w:rsidRPr="00125B29" w:rsidRDefault="00C225B8" w:rsidP="009113E0">
                  <w:pPr>
                    <w:jc w:val="center"/>
                    <w:rPr>
                      <w:color w:val="000000" w:themeColor="text1"/>
                    </w:rPr>
                  </w:pPr>
                  <w:r>
                    <w:rPr>
                      <w:rFonts w:hint="eastAsia"/>
                      <w:color w:val="000000" w:themeColor="text1"/>
                    </w:rPr>
                    <w:t>0</w:t>
                  </w:r>
                </w:p>
              </w:tc>
              <w:tc>
                <w:tcPr>
                  <w:tcW w:w="482" w:type="pct"/>
                  <w:vAlign w:val="center"/>
                </w:tcPr>
                <w:p w:rsidR="00C225B8" w:rsidRPr="00125B29" w:rsidRDefault="004B0897" w:rsidP="004B0897">
                  <w:pPr>
                    <w:jc w:val="center"/>
                    <w:rPr>
                      <w:color w:val="000000" w:themeColor="text1"/>
                    </w:rPr>
                  </w:pPr>
                  <w:r>
                    <w:rPr>
                      <w:rFonts w:hint="eastAsia"/>
                      <w:color w:val="000000" w:themeColor="text1"/>
                    </w:rPr>
                    <w:t>5</w:t>
                  </w:r>
                </w:p>
              </w:tc>
              <w:tc>
                <w:tcPr>
                  <w:tcW w:w="581" w:type="pct"/>
                  <w:vAlign w:val="center"/>
                </w:tcPr>
                <w:p w:rsidR="00C225B8" w:rsidRPr="00125B29" w:rsidRDefault="004B0897" w:rsidP="009113E0">
                  <w:pPr>
                    <w:jc w:val="center"/>
                    <w:rPr>
                      <w:color w:val="000000" w:themeColor="text1"/>
                    </w:rPr>
                  </w:pPr>
                  <w:r>
                    <w:rPr>
                      <w:rFonts w:hint="eastAsia"/>
                      <w:color w:val="000000" w:themeColor="text1"/>
                    </w:rPr>
                    <w:t>+5</w:t>
                  </w:r>
                </w:p>
              </w:tc>
              <w:tc>
                <w:tcPr>
                  <w:tcW w:w="495" w:type="pct"/>
                  <w:vAlign w:val="center"/>
                </w:tcPr>
                <w:p w:rsidR="00C225B8" w:rsidRPr="00125B29" w:rsidRDefault="0048497B" w:rsidP="00E82995">
                  <w:pPr>
                    <w:jc w:val="center"/>
                    <w:rPr>
                      <w:color w:val="000000" w:themeColor="text1"/>
                    </w:rPr>
                  </w:pPr>
                  <w:r>
                    <w:rPr>
                      <w:rFonts w:hint="eastAsia"/>
                      <w:color w:val="000000" w:themeColor="text1"/>
                    </w:rPr>
                    <w:t>袋装</w:t>
                  </w:r>
                </w:p>
              </w:tc>
            </w:tr>
            <w:tr w:rsidR="007D03D9" w:rsidRPr="00125B29" w:rsidTr="00636223">
              <w:trPr>
                <w:trHeight w:val="902"/>
                <w:jc w:val="center"/>
              </w:trPr>
              <w:tc>
                <w:tcPr>
                  <w:tcW w:w="248" w:type="pct"/>
                  <w:vAlign w:val="center"/>
                </w:tcPr>
                <w:p w:rsidR="007D03D9" w:rsidRPr="00125B29" w:rsidRDefault="00C225B8" w:rsidP="002A036F">
                  <w:pPr>
                    <w:jc w:val="center"/>
                    <w:rPr>
                      <w:color w:val="000000" w:themeColor="text1"/>
                      <w:szCs w:val="21"/>
                    </w:rPr>
                  </w:pPr>
                  <w:r w:rsidRPr="00125B29">
                    <w:rPr>
                      <w:rFonts w:hint="eastAsia"/>
                      <w:color w:val="000000" w:themeColor="text1"/>
                      <w:szCs w:val="21"/>
                    </w:rPr>
                    <w:t>1</w:t>
                  </w:r>
                  <w:r>
                    <w:rPr>
                      <w:rFonts w:hint="eastAsia"/>
                      <w:color w:val="000000" w:themeColor="text1"/>
                      <w:szCs w:val="21"/>
                    </w:rPr>
                    <w:t>4</w:t>
                  </w:r>
                </w:p>
              </w:tc>
              <w:tc>
                <w:tcPr>
                  <w:tcW w:w="576" w:type="pct"/>
                  <w:vAlign w:val="center"/>
                </w:tcPr>
                <w:p w:rsidR="007D03D9" w:rsidRPr="00125B29" w:rsidRDefault="007D03D9" w:rsidP="00E640B8">
                  <w:pPr>
                    <w:jc w:val="center"/>
                    <w:rPr>
                      <w:color w:val="000000" w:themeColor="text1"/>
                    </w:rPr>
                  </w:pPr>
                  <w:r w:rsidRPr="00125B29">
                    <w:rPr>
                      <w:rFonts w:hint="eastAsia"/>
                      <w:color w:val="000000" w:themeColor="text1"/>
                    </w:rPr>
                    <w:t>水性</w:t>
                  </w:r>
                  <w:r>
                    <w:rPr>
                      <w:rFonts w:hint="eastAsia"/>
                      <w:color w:val="000000" w:themeColor="text1"/>
                    </w:rPr>
                    <w:t>醇酸</w:t>
                  </w:r>
                  <w:r w:rsidRPr="00125B29">
                    <w:rPr>
                      <w:rFonts w:hint="eastAsia"/>
                      <w:color w:val="000000" w:themeColor="text1"/>
                    </w:rPr>
                    <w:t>底漆</w:t>
                  </w:r>
                </w:p>
              </w:tc>
              <w:tc>
                <w:tcPr>
                  <w:tcW w:w="2085" w:type="pct"/>
                  <w:vAlign w:val="center"/>
                </w:tcPr>
                <w:p w:rsidR="000948C3" w:rsidRDefault="007D03D9" w:rsidP="00C20BFD">
                  <w:pPr>
                    <w:jc w:val="center"/>
                    <w:rPr>
                      <w:szCs w:val="21"/>
                    </w:rPr>
                  </w:pPr>
                  <w:r>
                    <w:rPr>
                      <w:rFonts w:hint="eastAsia"/>
                      <w:szCs w:val="21"/>
                    </w:rPr>
                    <w:t>铁红色液体，主要成分：</w:t>
                  </w:r>
                  <w:r w:rsidR="000948C3">
                    <w:rPr>
                      <w:rFonts w:hint="eastAsia"/>
                      <w:szCs w:val="21"/>
                    </w:rPr>
                    <w:t>聚丙烯酸聚合物</w:t>
                  </w:r>
                </w:p>
                <w:p w:rsidR="007D03D9" w:rsidRPr="00125B29" w:rsidRDefault="007D03D9" w:rsidP="00C20BFD">
                  <w:pPr>
                    <w:jc w:val="center"/>
                    <w:rPr>
                      <w:color w:val="000000" w:themeColor="text1"/>
                      <w:sz w:val="18"/>
                      <w:szCs w:val="18"/>
                    </w:rPr>
                  </w:pPr>
                  <w:r w:rsidRPr="00FD0FA8">
                    <w:rPr>
                      <w:rFonts w:hint="eastAsia"/>
                      <w:szCs w:val="21"/>
                    </w:rPr>
                    <w:t>1</w:t>
                  </w:r>
                  <w:r w:rsidRPr="00FD0FA8">
                    <w:rPr>
                      <w:rFonts w:hint="eastAsia"/>
                      <w:szCs w:val="21"/>
                    </w:rPr>
                    <w:t>，</w:t>
                  </w:r>
                  <w:r w:rsidRPr="00FD0FA8">
                    <w:rPr>
                      <w:rFonts w:hint="eastAsia"/>
                      <w:szCs w:val="21"/>
                    </w:rPr>
                    <w:t>2-</w:t>
                  </w:r>
                  <w:r w:rsidR="000948C3">
                    <w:rPr>
                      <w:rFonts w:hint="eastAsia"/>
                      <w:szCs w:val="21"/>
                    </w:rPr>
                    <w:t>丙二醇、二乙二醇丁醚、二丙二醇丁醚</w:t>
                  </w:r>
                  <w:r w:rsidRPr="00FD0FA8">
                    <w:rPr>
                      <w:rFonts w:hint="eastAsia"/>
                      <w:szCs w:val="21"/>
                    </w:rPr>
                    <w:t>二氧化硅、水</w:t>
                  </w:r>
                </w:p>
              </w:tc>
              <w:tc>
                <w:tcPr>
                  <w:tcW w:w="533" w:type="pct"/>
                  <w:vAlign w:val="center"/>
                </w:tcPr>
                <w:p w:rsidR="007D03D9" w:rsidRPr="00125B29" w:rsidRDefault="007D03D9" w:rsidP="00E82995">
                  <w:pPr>
                    <w:jc w:val="center"/>
                    <w:rPr>
                      <w:color w:val="000000" w:themeColor="text1"/>
                    </w:rPr>
                  </w:pPr>
                  <w:r w:rsidRPr="00125B29">
                    <w:rPr>
                      <w:rFonts w:hint="eastAsia"/>
                      <w:color w:val="000000" w:themeColor="text1"/>
                    </w:rPr>
                    <w:t>0</w:t>
                  </w:r>
                </w:p>
              </w:tc>
              <w:tc>
                <w:tcPr>
                  <w:tcW w:w="482" w:type="pct"/>
                  <w:vAlign w:val="center"/>
                </w:tcPr>
                <w:p w:rsidR="007D03D9" w:rsidRPr="00017FEC" w:rsidRDefault="007D03D9" w:rsidP="00017FEC">
                  <w:pPr>
                    <w:jc w:val="center"/>
                  </w:pPr>
                  <w:r w:rsidRPr="00017FEC">
                    <w:rPr>
                      <w:rFonts w:hint="eastAsia"/>
                    </w:rPr>
                    <w:t>0.7</w:t>
                  </w:r>
                  <w:r w:rsidR="00017FEC" w:rsidRPr="00017FEC">
                    <w:rPr>
                      <w:rFonts w:hint="eastAsia"/>
                    </w:rPr>
                    <w:t>703</w:t>
                  </w:r>
                </w:p>
              </w:tc>
              <w:tc>
                <w:tcPr>
                  <w:tcW w:w="581" w:type="pct"/>
                  <w:vAlign w:val="center"/>
                </w:tcPr>
                <w:p w:rsidR="007D03D9" w:rsidRPr="00017FEC" w:rsidRDefault="004B0897" w:rsidP="00017FEC">
                  <w:pPr>
                    <w:jc w:val="center"/>
                  </w:pPr>
                  <w:r w:rsidRPr="00017FEC">
                    <w:rPr>
                      <w:rFonts w:hint="eastAsia"/>
                    </w:rPr>
                    <w:t>+</w:t>
                  </w:r>
                  <w:r w:rsidR="007D03D9" w:rsidRPr="00017FEC">
                    <w:rPr>
                      <w:rFonts w:hint="eastAsia"/>
                    </w:rPr>
                    <w:t>0.7</w:t>
                  </w:r>
                  <w:r w:rsidR="00017FEC" w:rsidRPr="00017FEC">
                    <w:rPr>
                      <w:rFonts w:hint="eastAsia"/>
                    </w:rPr>
                    <w:t>703</w:t>
                  </w:r>
                </w:p>
              </w:tc>
              <w:tc>
                <w:tcPr>
                  <w:tcW w:w="495" w:type="pct"/>
                  <w:vAlign w:val="center"/>
                </w:tcPr>
                <w:p w:rsidR="007D03D9" w:rsidRPr="00125B29" w:rsidRDefault="007D03D9" w:rsidP="00E82995">
                  <w:pPr>
                    <w:jc w:val="center"/>
                    <w:rPr>
                      <w:color w:val="000000" w:themeColor="text1"/>
                    </w:rPr>
                  </w:pPr>
                  <w:r w:rsidRPr="00125B29">
                    <w:rPr>
                      <w:rFonts w:hint="eastAsia"/>
                      <w:color w:val="000000" w:themeColor="text1"/>
                    </w:rPr>
                    <w:t>桶装</w:t>
                  </w:r>
                  <w:r w:rsidRPr="004D522E">
                    <w:rPr>
                      <w:rFonts w:hint="eastAsia"/>
                      <w:szCs w:val="21"/>
                    </w:rPr>
                    <w:t>20kg/</w:t>
                  </w:r>
                  <w:r w:rsidRPr="004D522E">
                    <w:rPr>
                      <w:rFonts w:hint="eastAsia"/>
                      <w:szCs w:val="21"/>
                    </w:rPr>
                    <w:t>桶</w:t>
                  </w:r>
                </w:p>
              </w:tc>
            </w:tr>
            <w:tr w:rsidR="007D03D9" w:rsidRPr="00125B29" w:rsidTr="00636223">
              <w:trPr>
                <w:trHeight w:val="564"/>
                <w:jc w:val="center"/>
              </w:trPr>
              <w:tc>
                <w:tcPr>
                  <w:tcW w:w="248" w:type="pct"/>
                  <w:vAlign w:val="center"/>
                </w:tcPr>
                <w:p w:rsidR="007D03D9" w:rsidRPr="00125B29" w:rsidRDefault="00C225B8" w:rsidP="002A036F">
                  <w:pPr>
                    <w:jc w:val="center"/>
                    <w:rPr>
                      <w:color w:val="000000" w:themeColor="text1"/>
                      <w:szCs w:val="21"/>
                    </w:rPr>
                  </w:pPr>
                  <w:r>
                    <w:rPr>
                      <w:rFonts w:hint="eastAsia"/>
                      <w:color w:val="000000" w:themeColor="text1"/>
                      <w:szCs w:val="21"/>
                    </w:rPr>
                    <w:t>15</w:t>
                  </w:r>
                </w:p>
              </w:tc>
              <w:tc>
                <w:tcPr>
                  <w:tcW w:w="576" w:type="pct"/>
                  <w:vAlign w:val="center"/>
                </w:tcPr>
                <w:p w:rsidR="007D03D9" w:rsidRPr="00125B29" w:rsidRDefault="007D03D9" w:rsidP="007D03D9">
                  <w:pPr>
                    <w:jc w:val="center"/>
                    <w:rPr>
                      <w:color w:val="000000" w:themeColor="text1"/>
                    </w:rPr>
                  </w:pPr>
                  <w:r w:rsidRPr="00125B29">
                    <w:rPr>
                      <w:rFonts w:hint="eastAsia"/>
                      <w:color w:val="000000" w:themeColor="text1"/>
                    </w:rPr>
                    <w:t>水性</w:t>
                  </w:r>
                  <w:r>
                    <w:rPr>
                      <w:rFonts w:hint="eastAsia"/>
                      <w:color w:val="000000" w:themeColor="text1"/>
                    </w:rPr>
                    <w:t>醇酸面</w:t>
                  </w:r>
                  <w:r w:rsidRPr="00125B29">
                    <w:rPr>
                      <w:rFonts w:hint="eastAsia"/>
                      <w:color w:val="000000" w:themeColor="text1"/>
                    </w:rPr>
                    <w:t>漆</w:t>
                  </w:r>
                </w:p>
              </w:tc>
              <w:tc>
                <w:tcPr>
                  <w:tcW w:w="2085" w:type="pct"/>
                  <w:vAlign w:val="center"/>
                </w:tcPr>
                <w:p w:rsidR="007D03D9" w:rsidRPr="00125B29" w:rsidRDefault="007D03D9" w:rsidP="00161D8B">
                  <w:pPr>
                    <w:jc w:val="center"/>
                    <w:rPr>
                      <w:color w:val="000000" w:themeColor="text1"/>
                      <w:sz w:val="18"/>
                      <w:szCs w:val="18"/>
                    </w:rPr>
                  </w:pPr>
                  <w:r w:rsidRPr="00FD0FA8">
                    <w:rPr>
                      <w:rFonts w:hint="eastAsia"/>
                      <w:szCs w:val="21"/>
                    </w:rPr>
                    <w:t>聚丙烯酸聚合物、二丙二醇甲醚、二丙二醇丁醚、二氧化钛、碳酸钙、滑石粉</w:t>
                  </w:r>
                </w:p>
              </w:tc>
              <w:tc>
                <w:tcPr>
                  <w:tcW w:w="533" w:type="pct"/>
                  <w:vAlign w:val="center"/>
                </w:tcPr>
                <w:p w:rsidR="007D03D9" w:rsidRPr="00125B29" w:rsidRDefault="007D03D9" w:rsidP="00E82995">
                  <w:pPr>
                    <w:jc w:val="center"/>
                    <w:rPr>
                      <w:color w:val="000000" w:themeColor="text1"/>
                    </w:rPr>
                  </w:pPr>
                  <w:r w:rsidRPr="00125B29">
                    <w:rPr>
                      <w:rFonts w:hint="eastAsia"/>
                      <w:color w:val="000000" w:themeColor="text1"/>
                    </w:rPr>
                    <w:t>0</w:t>
                  </w:r>
                </w:p>
              </w:tc>
              <w:tc>
                <w:tcPr>
                  <w:tcW w:w="482" w:type="pct"/>
                  <w:vAlign w:val="center"/>
                </w:tcPr>
                <w:p w:rsidR="007D03D9" w:rsidRPr="00017FEC" w:rsidRDefault="007D03D9" w:rsidP="00E82995">
                  <w:pPr>
                    <w:jc w:val="center"/>
                  </w:pPr>
                  <w:r w:rsidRPr="00017FEC">
                    <w:rPr>
                      <w:rFonts w:hint="eastAsia"/>
                    </w:rPr>
                    <w:t>1.1</w:t>
                  </w:r>
                  <w:r w:rsidR="00017FEC" w:rsidRPr="00017FEC">
                    <w:rPr>
                      <w:rFonts w:hint="eastAsia"/>
                    </w:rPr>
                    <w:t>407</w:t>
                  </w:r>
                </w:p>
              </w:tc>
              <w:tc>
                <w:tcPr>
                  <w:tcW w:w="581" w:type="pct"/>
                  <w:vAlign w:val="center"/>
                </w:tcPr>
                <w:p w:rsidR="007D03D9" w:rsidRPr="00017FEC" w:rsidRDefault="004B0897" w:rsidP="00E82995">
                  <w:pPr>
                    <w:jc w:val="center"/>
                  </w:pPr>
                  <w:r w:rsidRPr="00017FEC">
                    <w:rPr>
                      <w:rFonts w:hint="eastAsia"/>
                    </w:rPr>
                    <w:t>+</w:t>
                  </w:r>
                  <w:r w:rsidR="007D03D9" w:rsidRPr="00017FEC">
                    <w:rPr>
                      <w:rFonts w:hint="eastAsia"/>
                    </w:rPr>
                    <w:t>1.1</w:t>
                  </w:r>
                  <w:r w:rsidR="00017FEC" w:rsidRPr="00017FEC">
                    <w:rPr>
                      <w:rFonts w:hint="eastAsia"/>
                    </w:rPr>
                    <w:t>407</w:t>
                  </w:r>
                </w:p>
              </w:tc>
              <w:tc>
                <w:tcPr>
                  <w:tcW w:w="495" w:type="pct"/>
                  <w:vAlign w:val="center"/>
                </w:tcPr>
                <w:p w:rsidR="007D03D9" w:rsidRPr="00125B29" w:rsidRDefault="007D03D9" w:rsidP="00E82995">
                  <w:pPr>
                    <w:jc w:val="center"/>
                    <w:rPr>
                      <w:color w:val="000000" w:themeColor="text1"/>
                    </w:rPr>
                  </w:pPr>
                  <w:r w:rsidRPr="00125B29">
                    <w:rPr>
                      <w:rFonts w:hint="eastAsia"/>
                      <w:color w:val="000000" w:themeColor="text1"/>
                    </w:rPr>
                    <w:t>桶装</w:t>
                  </w:r>
                  <w:r w:rsidRPr="004D522E">
                    <w:rPr>
                      <w:rFonts w:hint="eastAsia"/>
                      <w:szCs w:val="21"/>
                    </w:rPr>
                    <w:t>20kg/</w:t>
                  </w:r>
                  <w:r w:rsidRPr="004D522E">
                    <w:rPr>
                      <w:rFonts w:hint="eastAsia"/>
                      <w:szCs w:val="21"/>
                    </w:rPr>
                    <w:t>桶</w:t>
                  </w:r>
                </w:p>
              </w:tc>
            </w:tr>
            <w:tr w:rsidR="007D03D9" w:rsidRPr="00125B29" w:rsidTr="00636223">
              <w:trPr>
                <w:trHeight w:val="564"/>
                <w:jc w:val="center"/>
              </w:trPr>
              <w:tc>
                <w:tcPr>
                  <w:tcW w:w="248" w:type="pct"/>
                  <w:vAlign w:val="center"/>
                </w:tcPr>
                <w:p w:rsidR="007D03D9" w:rsidRPr="00125B29" w:rsidRDefault="00C225B8" w:rsidP="002A036F">
                  <w:pPr>
                    <w:jc w:val="center"/>
                    <w:rPr>
                      <w:color w:val="000000" w:themeColor="text1"/>
                      <w:szCs w:val="21"/>
                    </w:rPr>
                  </w:pPr>
                  <w:r>
                    <w:rPr>
                      <w:rFonts w:hint="eastAsia"/>
                      <w:color w:val="000000" w:themeColor="text1"/>
                      <w:szCs w:val="21"/>
                    </w:rPr>
                    <w:t>16</w:t>
                  </w:r>
                </w:p>
              </w:tc>
              <w:tc>
                <w:tcPr>
                  <w:tcW w:w="576" w:type="pct"/>
                  <w:vAlign w:val="center"/>
                </w:tcPr>
                <w:p w:rsidR="007D03D9" w:rsidRPr="00125B29" w:rsidRDefault="007D03D9" w:rsidP="007D03D9">
                  <w:pPr>
                    <w:jc w:val="center"/>
                    <w:rPr>
                      <w:color w:val="000000" w:themeColor="text1"/>
                    </w:rPr>
                  </w:pPr>
                  <w:r>
                    <w:rPr>
                      <w:rFonts w:hint="eastAsia"/>
                      <w:color w:val="000000" w:themeColor="text1"/>
                    </w:rPr>
                    <w:t>水性漆用固化剂</w:t>
                  </w:r>
                </w:p>
              </w:tc>
              <w:tc>
                <w:tcPr>
                  <w:tcW w:w="2085" w:type="pct"/>
                  <w:vAlign w:val="center"/>
                </w:tcPr>
                <w:p w:rsidR="00636223" w:rsidRDefault="007D03D9" w:rsidP="00161D8B">
                  <w:pPr>
                    <w:jc w:val="center"/>
                    <w:rPr>
                      <w:szCs w:val="21"/>
                    </w:rPr>
                  </w:pPr>
                  <w:r w:rsidRPr="00202C0C">
                    <w:rPr>
                      <w:szCs w:val="21"/>
                    </w:rPr>
                    <w:t>脂肪族聚异氰酸酯</w:t>
                  </w:r>
                  <w:r>
                    <w:rPr>
                      <w:rFonts w:hint="eastAsia"/>
                      <w:szCs w:val="21"/>
                    </w:rPr>
                    <w:t>80%</w:t>
                  </w:r>
                </w:p>
                <w:p w:rsidR="007D03D9" w:rsidRPr="00FD0FA8" w:rsidRDefault="007D03D9" w:rsidP="00161D8B">
                  <w:pPr>
                    <w:jc w:val="center"/>
                    <w:rPr>
                      <w:szCs w:val="21"/>
                    </w:rPr>
                  </w:pPr>
                  <w:r w:rsidRPr="00202C0C">
                    <w:rPr>
                      <w:szCs w:val="21"/>
                    </w:rPr>
                    <w:t>丙二醇甲醚醋酸酯</w:t>
                  </w:r>
                  <w:r>
                    <w:rPr>
                      <w:rFonts w:hint="eastAsia"/>
                      <w:szCs w:val="21"/>
                    </w:rPr>
                    <w:t>20%</w:t>
                  </w:r>
                </w:p>
              </w:tc>
              <w:tc>
                <w:tcPr>
                  <w:tcW w:w="533" w:type="pct"/>
                  <w:vAlign w:val="center"/>
                </w:tcPr>
                <w:p w:rsidR="007D03D9" w:rsidRPr="00125B29" w:rsidRDefault="007D03D9" w:rsidP="00E82995">
                  <w:pPr>
                    <w:jc w:val="center"/>
                    <w:rPr>
                      <w:color w:val="000000" w:themeColor="text1"/>
                    </w:rPr>
                  </w:pPr>
                  <w:r>
                    <w:rPr>
                      <w:rFonts w:hint="eastAsia"/>
                      <w:color w:val="000000" w:themeColor="text1"/>
                    </w:rPr>
                    <w:t>0</w:t>
                  </w:r>
                </w:p>
              </w:tc>
              <w:tc>
                <w:tcPr>
                  <w:tcW w:w="482" w:type="pct"/>
                  <w:vAlign w:val="center"/>
                </w:tcPr>
                <w:p w:rsidR="007D03D9" w:rsidRPr="00017FEC" w:rsidRDefault="00017FEC" w:rsidP="00017FEC">
                  <w:pPr>
                    <w:jc w:val="center"/>
                  </w:pPr>
                  <w:r w:rsidRPr="00017FEC">
                    <w:rPr>
                      <w:rFonts w:hint="eastAsia"/>
                    </w:rPr>
                    <w:t>0.2867</w:t>
                  </w:r>
                </w:p>
              </w:tc>
              <w:tc>
                <w:tcPr>
                  <w:tcW w:w="581" w:type="pct"/>
                  <w:vAlign w:val="center"/>
                </w:tcPr>
                <w:p w:rsidR="007D03D9" w:rsidRPr="00017FEC" w:rsidRDefault="004B0897" w:rsidP="00E82995">
                  <w:pPr>
                    <w:jc w:val="center"/>
                  </w:pPr>
                  <w:r w:rsidRPr="00017FEC">
                    <w:rPr>
                      <w:rFonts w:hint="eastAsia"/>
                    </w:rPr>
                    <w:t>+</w:t>
                  </w:r>
                  <w:r w:rsidR="00017FEC" w:rsidRPr="00017FEC">
                    <w:rPr>
                      <w:rFonts w:hint="eastAsia"/>
                    </w:rPr>
                    <w:t>0.2867</w:t>
                  </w:r>
                </w:p>
              </w:tc>
              <w:tc>
                <w:tcPr>
                  <w:tcW w:w="495" w:type="pct"/>
                  <w:vAlign w:val="center"/>
                </w:tcPr>
                <w:p w:rsidR="007D03D9" w:rsidRPr="00125B29" w:rsidRDefault="007D03D9" w:rsidP="00E82995">
                  <w:pPr>
                    <w:jc w:val="center"/>
                    <w:rPr>
                      <w:color w:val="000000" w:themeColor="text1"/>
                    </w:rPr>
                  </w:pPr>
                  <w:r w:rsidRPr="00125B29">
                    <w:rPr>
                      <w:rFonts w:hint="eastAsia"/>
                      <w:color w:val="000000" w:themeColor="text1"/>
                    </w:rPr>
                    <w:t>桶装</w:t>
                  </w:r>
                  <w:r w:rsidRPr="004D522E">
                    <w:rPr>
                      <w:rFonts w:hint="eastAsia"/>
                      <w:szCs w:val="21"/>
                    </w:rPr>
                    <w:t>20kg/</w:t>
                  </w:r>
                  <w:r w:rsidRPr="004D522E">
                    <w:rPr>
                      <w:rFonts w:hint="eastAsia"/>
                      <w:szCs w:val="21"/>
                    </w:rPr>
                    <w:t>桶</w:t>
                  </w:r>
                </w:p>
              </w:tc>
            </w:tr>
          </w:tbl>
          <w:p w:rsidR="007D03D9" w:rsidRPr="00FD0FA8" w:rsidRDefault="007D03D9" w:rsidP="006B062F">
            <w:pPr>
              <w:tabs>
                <w:tab w:val="left" w:pos="2160"/>
              </w:tabs>
              <w:snapToGrid w:val="0"/>
              <w:spacing w:beforeLines="50" w:line="360" w:lineRule="auto"/>
              <w:ind w:firstLineChars="200" w:firstLine="480"/>
              <w:rPr>
                <w:rFonts w:hAnsi="宋体"/>
                <w:sz w:val="24"/>
              </w:rPr>
            </w:pPr>
            <w:r w:rsidRPr="00FD0FA8">
              <w:rPr>
                <w:rFonts w:hAnsi="宋体"/>
                <w:sz w:val="24"/>
              </w:rPr>
              <w:t>根据</w:t>
            </w:r>
            <w:r w:rsidRPr="00FD0FA8">
              <w:rPr>
                <w:rFonts w:hAnsi="宋体" w:hint="eastAsia"/>
                <w:sz w:val="24"/>
              </w:rPr>
              <w:t>企业</w:t>
            </w:r>
            <w:r w:rsidRPr="00FD0FA8">
              <w:rPr>
                <w:rFonts w:hAnsi="宋体"/>
                <w:sz w:val="24"/>
              </w:rPr>
              <w:t>提供</w:t>
            </w:r>
            <w:r w:rsidRPr="00FD0FA8">
              <w:rPr>
                <w:rFonts w:hAnsi="宋体" w:hint="eastAsia"/>
                <w:sz w:val="24"/>
              </w:rPr>
              <w:t>的资料</w:t>
            </w:r>
            <w:r w:rsidRPr="00FD0FA8">
              <w:rPr>
                <w:rFonts w:hAnsi="宋体"/>
                <w:sz w:val="24"/>
              </w:rPr>
              <w:t>，本项目使用</w:t>
            </w:r>
            <w:r>
              <w:rPr>
                <w:rFonts w:hAnsi="宋体" w:hint="eastAsia"/>
                <w:sz w:val="24"/>
              </w:rPr>
              <w:t>的</w:t>
            </w:r>
            <w:r w:rsidRPr="00FD0FA8">
              <w:rPr>
                <w:rFonts w:hAnsi="宋体" w:hint="eastAsia"/>
                <w:sz w:val="24"/>
              </w:rPr>
              <w:t>水性漆</w:t>
            </w:r>
            <w:r w:rsidRPr="00FD0FA8">
              <w:rPr>
                <w:rFonts w:hAnsi="宋体"/>
                <w:sz w:val="24"/>
              </w:rPr>
              <w:t>成分见表</w:t>
            </w:r>
            <w:r w:rsidRPr="00FD0FA8">
              <w:rPr>
                <w:rFonts w:hint="eastAsia"/>
                <w:sz w:val="24"/>
              </w:rPr>
              <w:t>1</w:t>
            </w:r>
            <w:r w:rsidRPr="00FD0FA8">
              <w:rPr>
                <w:sz w:val="24"/>
              </w:rPr>
              <w:t>-</w:t>
            </w:r>
            <w:r w:rsidRPr="00FD0FA8">
              <w:rPr>
                <w:rFonts w:hint="eastAsia"/>
                <w:sz w:val="24"/>
              </w:rPr>
              <w:t>2</w:t>
            </w:r>
            <w:r>
              <w:rPr>
                <w:rFonts w:hAnsi="宋体"/>
                <w:sz w:val="24"/>
              </w:rPr>
              <w:t>，</w:t>
            </w:r>
            <w:r w:rsidRPr="00FD0FA8">
              <w:rPr>
                <w:rFonts w:hAnsi="宋体"/>
                <w:sz w:val="24"/>
              </w:rPr>
              <w:t>所含物质理化性质、毒性毒理见表</w:t>
            </w:r>
            <w:r w:rsidRPr="00FD0FA8">
              <w:rPr>
                <w:rFonts w:hint="eastAsia"/>
                <w:sz w:val="24"/>
              </w:rPr>
              <w:t>1</w:t>
            </w:r>
            <w:r w:rsidRPr="00FD0FA8">
              <w:rPr>
                <w:sz w:val="24"/>
              </w:rPr>
              <w:t>-</w:t>
            </w:r>
            <w:r w:rsidRPr="00FD0FA8">
              <w:rPr>
                <w:rFonts w:hint="eastAsia"/>
                <w:sz w:val="24"/>
              </w:rPr>
              <w:t>3</w:t>
            </w:r>
            <w:r>
              <w:rPr>
                <w:rFonts w:hAnsi="宋体" w:hint="eastAsia"/>
                <w:sz w:val="24"/>
              </w:rPr>
              <w:t>：</w:t>
            </w:r>
          </w:p>
          <w:p w:rsidR="007D03D9" w:rsidRPr="00FD0FA8" w:rsidRDefault="007D03D9" w:rsidP="007D03D9">
            <w:pPr>
              <w:tabs>
                <w:tab w:val="left" w:pos="2160"/>
              </w:tabs>
              <w:snapToGrid w:val="0"/>
              <w:spacing w:line="360" w:lineRule="auto"/>
              <w:jc w:val="center"/>
              <w:rPr>
                <w:b/>
                <w:sz w:val="24"/>
              </w:rPr>
            </w:pPr>
            <w:r w:rsidRPr="00FD0FA8">
              <w:rPr>
                <w:rFonts w:hAnsi="宋体"/>
                <w:b/>
                <w:sz w:val="24"/>
              </w:rPr>
              <w:t>表</w:t>
            </w:r>
            <w:r w:rsidRPr="00FD0FA8">
              <w:rPr>
                <w:rFonts w:hint="eastAsia"/>
                <w:b/>
                <w:sz w:val="24"/>
              </w:rPr>
              <w:t>1</w:t>
            </w:r>
            <w:r w:rsidRPr="00FD0FA8">
              <w:rPr>
                <w:b/>
                <w:sz w:val="24"/>
              </w:rPr>
              <w:t>-</w:t>
            </w:r>
            <w:r w:rsidRPr="00FD0FA8">
              <w:rPr>
                <w:rFonts w:hint="eastAsia"/>
                <w:b/>
                <w:sz w:val="24"/>
              </w:rPr>
              <w:t>2</w:t>
            </w:r>
            <w:r w:rsidRPr="00FD0FA8">
              <w:rPr>
                <w:b/>
                <w:sz w:val="24"/>
              </w:rPr>
              <w:t xml:space="preserve"> </w:t>
            </w:r>
            <w:r w:rsidRPr="00FD0FA8">
              <w:rPr>
                <w:rFonts w:hAnsi="宋体" w:hint="eastAsia"/>
                <w:b/>
                <w:sz w:val="24"/>
              </w:rPr>
              <w:t>水性漆</w:t>
            </w:r>
            <w:r w:rsidRPr="00FD0FA8">
              <w:rPr>
                <w:rFonts w:hAnsi="宋体"/>
                <w:b/>
                <w:sz w:val="24"/>
              </w:rPr>
              <w:t>成分表</w:t>
            </w:r>
          </w:p>
          <w:tbl>
            <w:tblPr>
              <w:tblW w:w="5000" w:type="pct"/>
              <w:jc w:val="center"/>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tblPr>
            <w:tblGrid>
              <w:gridCol w:w="837"/>
              <w:gridCol w:w="2034"/>
              <w:gridCol w:w="1341"/>
              <w:gridCol w:w="2238"/>
              <w:gridCol w:w="3853"/>
            </w:tblGrid>
            <w:tr w:rsidR="007D03D9" w:rsidRPr="00FD0FA8" w:rsidTr="002A036F">
              <w:trPr>
                <w:trHeight w:hRule="exact" w:val="302"/>
                <w:jc w:val="center"/>
              </w:trPr>
              <w:tc>
                <w:tcPr>
                  <w:tcW w:w="406" w:type="pct"/>
                  <w:vAlign w:val="center"/>
                </w:tcPr>
                <w:p w:rsidR="007D03D9" w:rsidRPr="00FD0FA8" w:rsidRDefault="007D03D9" w:rsidP="00E545AE">
                  <w:pPr>
                    <w:kinsoku w:val="0"/>
                    <w:overflowPunct w:val="0"/>
                    <w:autoSpaceDE w:val="0"/>
                    <w:autoSpaceDN w:val="0"/>
                    <w:adjustRightInd w:val="0"/>
                    <w:ind w:left="160"/>
                    <w:jc w:val="left"/>
                    <w:rPr>
                      <w:b/>
                      <w:kern w:val="0"/>
                      <w:szCs w:val="21"/>
                    </w:rPr>
                  </w:pPr>
                  <w:r w:rsidRPr="00FD0FA8">
                    <w:rPr>
                      <w:rFonts w:ascii="宋体" w:cs="宋体" w:hint="eastAsia"/>
                      <w:b/>
                      <w:kern w:val="0"/>
                      <w:szCs w:val="21"/>
                    </w:rPr>
                    <w:t>序号</w:t>
                  </w:r>
                </w:p>
              </w:tc>
              <w:tc>
                <w:tcPr>
                  <w:tcW w:w="987" w:type="pct"/>
                  <w:vAlign w:val="center"/>
                </w:tcPr>
                <w:p w:rsidR="007D03D9" w:rsidRPr="00FD0FA8" w:rsidRDefault="007D03D9" w:rsidP="00E545AE">
                  <w:pPr>
                    <w:kinsoku w:val="0"/>
                    <w:overflowPunct w:val="0"/>
                    <w:autoSpaceDE w:val="0"/>
                    <w:autoSpaceDN w:val="0"/>
                    <w:adjustRightInd w:val="0"/>
                    <w:jc w:val="center"/>
                    <w:rPr>
                      <w:b/>
                      <w:kern w:val="0"/>
                      <w:szCs w:val="21"/>
                    </w:rPr>
                  </w:pPr>
                  <w:r w:rsidRPr="00FD0FA8">
                    <w:rPr>
                      <w:rFonts w:ascii="宋体" w:cs="宋体" w:hint="eastAsia"/>
                      <w:b/>
                      <w:kern w:val="0"/>
                      <w:szCs w:val="21"/>
                    </w:rPr>
                    <w:t>名称</w:t>
                  </w:r>
                </w:p>
              </w:tc>
              <w:tc>
                <w:tcPr>
                  <w:tcW w:w="651" w:type="pct"/>
                  <w:vAlign w:val="center"/>
                </w:tcPr>
                <w:p w:rsidR="007D03D9" w:rsidRPr="00FD0FA8" w:rsidRDefault="007D03D9" w:rsidP="00E545AE">
                  <w:pPr>
                    <w:kinsoku w:val="0"/>
                    <w:overflowPunct w:val="0"/>
                    <w:autoSpaceDE w:val="0"/>
                    <w:autoSpaceDN w:val="0"/>
                    <w:adjustRightInd w:val="0"/>
                    <w:ind w:left="2"/>
                    <w:jc w:val="center"/>
                    <w:rPr>
                      <w:b/>
                      <w:kern w:val="0"/>
                      <w:szCs w:val="21"/>
                    </w:rPr>
                  </w:pPr>
                  <w:r w:rsidRPr="00FD0FA8">
                    <w:rPr>
                      <w:rFonts w:ascii="宋体" w:cs="宋体" w:hint="eastAsia"/>
                      <w:b/>
                      <w:kern w:val="0"/>
                      <w:szCs w:val="21"/>
                    </w:rPr>
                    <w:t>组分</w:t>
                  </w:r>
                </w:p>
              </w:tc>
              <w:tc>
                <w:tcPr>
                  <w:tcW w:w="1086" w:type="pct"/>
                  <w:vAlign w:val="center"/>
                </w:tcPr>
                <w:p w:rsidR="007D03D9" w:rsidRPr="00FD0FA8" w:rsidRDefault="007D03D9" w:rsidP="00E545AE">
                  <w:pPr>
                    <w:kinsoku w:val="0"/>
                    <w:overflowPunct w:val="0"/>
                    <w:autoSpaceDE w:val="0"/>
                    <w:autoSpaceDN w:val="0"/>
                    <w:adjustRightInd w:val="0"/>
                    <w:ind w:right="6"/>
                    <w:jc w:val="center"/>
                    <w:rPr>
                      <w:b/>
                      <w:kern w:val="0"/>
                      <w:szCs w:val="21"/>
                    </w:rPr>
                  </w:pPr>
                  <w:r w:rsidRPr="00FD0FA8">
                    <w:rPr>
                      <w:rFonts w:ascii="宋体" w:cs="宋体" w:hint="eastAsia"/>
                      <w:b/>
                      <w:kern w:val="0"/>
                      <w:szCs w:val="21"/>
                    </w:rPr>
                    <w:t>百分含量</w:t>
                  </w:r>
                </w:p>
              </w:tc>
              <w:tc>
                <w:tcPr>
                  <w:tcW w:w="1870" w:type="pct"/>
                  <w:vAlign w:val="center"/>
                </w:tcPr>
                <w:p w:rsidR="007D03D9" w:rsidRPr="00FD0FA8" w:rsidRDefault="007D03D9" w:rsidP="00E545AE">
                  <w:pPr>
                    <w:kinsoku w:val="0"/>
                    <w:overflowPunct w:val="0"/>
                    <w:autoSpaceDE w:val="0"/>
                    <w:autoSpaceDN w:val="0"/>
                    <w:adjustRightInd w:val="0"/>
                    <w:ind w:right="6"/>
                    <w:jc w:val="center"/>
                    <w:rPr>
                      <w:b/>
                      <w:kern w:val="0"/>
                      <w:szCs w:val="21"/>
                    </w:rPr>
                  </w:pPr>
                  <w:r w:rsidRPr="00FD0FA8">
                    <w:rPr>
                      <w:rFonts w:hint="eastAsia"/>
                      <w:b/>
                      <w:kern w:val="0"/>
                      <w:szCs w:val="21"/>
                    </w:rPr>
                    <w:t>备注</w:t>
                  </w:r>
                </w:p>
              </w:tc>
            </w:tr>
            <w:tr w:rsidR="007D03D9" w:rsidRPr="00FD0FA8" w:rsidTr="002A036F">
              <w:trPr>
                <w:trHeight w:hRule="exact" w:val="302"/>
                <w:jc w:val="center"/>
              </w:trPr>
              <w:tc>
                <w:tcPr>
                  <w:tcW w:w="406" w:type="pct"/>
                  <w:vMerge w:val="restart"/>
                  <w:vAlign w:val="center"/>
                </w:tcPr>
                <w:p w:rsidR="007D03D9" w:rsidRPr="00FD0FA8" w:rsidRDefault="007D03D9" w:rsidP="00E545AE">
                  <w:pPr>
                    <w:kinsoku w:val="0"/>
                    <w:overflowPunct w:val="0"/>
                    <w:autoSpaceDE w:val="0"/>
                    <w:autoSpaceDN w:val="0"/>
                    <w:adjustRightInd w:val="0"/>
                    <w:ind w:left="299" w:right="294"/>
                    <w:jc w:val="center"/>
                    <w:rPr>
                      <w:kern w:val="0"/>
                      <w:szCs w:val="21"/>
                    </w:rPr>
                  </w:pPr>
                  <w:r w:rsidRPr="00FD0FA8">
                    <w:rPr>
                      <w:rFonts w:hint="eastAsia"/>
                      <w:kern w:val="0"/>
                      <w:szCs w:val="21"/>
                    </w:rPr>
                    <w:t>1</w:t>
                  </w:r>
                </w:p>
              </w:tc>
              <w:tc>
                <w:tcPr>
                  <w:tcW w:w="987" w:type="pct"/>
                  <w:vMerge w:val="restart"/>
                  <w:vAlign w:val="center"/>
                </w:tcPr>
                <w:p w:rsidR="007D03D9" w:rsidRPr="00FD0FA8" w:rsidRDefault="007D03D9" w:rsidP="00E545AE">
                  <w:pPr>
                    <w:adjustRightInd w:val="0"/>
                    <w:snapToGrid w:val="0"/>
                    <w:ind w:left="299" w:right="294"/>
                    <w:jc w:val="center"/>
                    <w:rPr>
                      <w:kern w:val="0"/>
                      <w:szCs w:val="21"/>
                    </w:rPr>
                  </w:pPr>
                  <w:r w:rsidRPr="00FD0FA8">
                    <w:rPr>
                      <w:rFonts w:hint="eastAsia"/>
                      <w:kern w:val="0"/>
                      <w:szCs w:val="21"/>
                    </w:rPr>
                    <w:t>水性</w:t>
                  </w:r>
                  <w:r>
                    <w:rPr>
                      <w:rFonts w:hint="eastAsia"/>
                      <w:kern w:val="0"/>
                      <w:szCs w:val="21"/>
                    </w:rPr>
                    <w:t>醇酸</w:t>
                  </w:r>
                  <w:r w:rsidRPr="00FD0FA8">
                    <w:rPr>
                      <w:rFonts w:hint="eastAsia"/>
                      <w:kern w:val="0"/>
                      <w:szCs w:val="21"/>
                    </w:rPr>
                    <w:t>底漆</w:t>
                  </w:r>
                </w:p>
              </w:tc>
              <w:tc>
                <w:tcPr>
                  <w:tcW w:w="651" w:type="pct"/>
                  <w:vAlign w:val="center"/>
                </w:tcPr>
                <w:p w:rsidR="007D03D9" w:rsidRPr="00FD0FA8" w:rsidRDefault="007D03D9" w:rsidP="00E545AE">
                  <w:pPr>
                    <w:kinsoku w:val="0"/>
                    <w:overflowPunct w:val="0"/>
                    <w:autoSpaceDE w:val="0"/>
                    <w:autoSpaceDN w:val="0"/>
                    <w:adjustRightInd w:val="0"/>
                    <w:ind w:left="299" w:right="294"/>
                    <w:jc w:val="center"/>
                    <w:rPr>
                      <w:kern w:val="0"/>
                      <w:szCs w:val="21"/>
                    </w:rPr>
                  </w:pPr>
                  <w:r w:rsidRPr="00FD0FA8">
                    <w:rPr>
                      <w:rFonts w:hint="eastAsia"/>
                      <w:kern w:val="0"/>
                      <w:szCs w:val="21"/>
                    </w:rPr>
                    <w:t>固体份</w:t>
                  </w:r>
                </w:p>
              </w:tc>
              <w:tc>
                <w:tcPr>
                  <w:tcW w:w="1086" w:type="pct"/>
                  <w:vAlign w:val="center"/>
                </w:tcPr>
                <w:p w:rsidR="007D03D9" w:rsidRPr="00FD0FA8" w:rsidRDefault="007D03D9" w:rsidP="00E545AE">
                  <w:pPr>
                    <w:ind w:left="299" w:right="294"/>
                    <w:jc w:val="center"/>
                    <w:rPr>
                      <w:kern w:val="0"/>
                      <w:szCs w:val="21"/>
                    </w:rPr>
                  </w:pPr>
                  <w:r>
                    <w:rPr>
                      <w:rFonts w:hint="eastAsia"/>
                      <w:kern w:val="0"/>
                      <w:szCs w:val="21"/>
                    </w:rPr>
                    <w:t>58</w:t>
                  </w:r>
                  <w:r w:rsidRPr="00FD0FA8">
                    <w:rPr>
                      <w:rFonts w:hint="eastAsia"/>
                      <w:kern w:val="0"/>
                      <w:szCs w:val="21"/>
                    </w:rPr>
                    <w:t>%</w:t>
                  </w:r>
                </w:p>
              </w:tc>
              <w:tc>
                <w:tcPr>
                  <w:tcW w:w="1870" w:type="pct"/>
                  <w:vMerge w:val="restart"/>
                  <w:vAlign w:val="center"/>
                </w:tcPr>
                <w:p w:rsidR="007D03D9" w:rsidRPr="00FD0FA8" w:rsidRDefault="007D03D9" w:rsidP="00D44E28">
                  <w:pPr>
                    <w:kinsoku w:val="0"/>
                    <w:overflowPunct w:val="0"/>
                    <w:autoSpaceDE w:val="0"/>
                    <w:autoSpaceDN w:val="0"/>
                    <w:adjustRightInd w:val="0"/>
                    <w:ind w:right="6"/>
                    <w:jc w:val="center"/>
                    <w:rPr>
                      <w:kern w:val="0"/>
                      <w:szCs w:val="21"/>
                    </w:rPr>
                  </w:pPr>
                  <w:r w:rsidRPr="00FD0FA8">
                    <w:rPr>
                      <w:rFonts w:hint="eastAsia"/>
                      <w:kern w:val="0"/>
                      <w:szCs w:val="21"/>
                    </w:rPr>
                    <w:t>根据检验报告，水性</w:t>
                  </w:r>
                  <w:r>
                    <w:rPr>
                      <w:rFonts w:hint="eastAsia"/>
                      <w:kern w:val="0"/>
                      <w:szCs w:val="21"/>
                    </w:rPr>
                    <w:t>醇酸底漆</w:t>
                  </w:r>
                  <w:r w:rsidRPr="00FD0FA8">
                    <w:rPr>
                      <w:rFonts w:hint="eastAsia"/>
                      <w:kern w:val="0"/>
                      <w:szCs w:val="21"/>
                    </w:rPr>
                    <w:t>挥发性有机物含量</w:t>
                  </w:r>
                  <w:r>
                    <w:rPr>
                      <w:rFonts w:hint="eastAsia"/>
                      <w:kern w:val="0"/>
                      <w:szCs w:val="21"/>
                    </w:rPr>
                    <w:t>182</w:t>
                  </w:r>
                  <w:r w:rsidRPr="00FD0FA8">
                    <w:rPr>
                      <w:rFonts w:hint="eastAsia"/>
                      <w:kern w:val="0"/>
                      <w:szCs w:val="21"/>
                    </w:rPr>
                    <w:t>g/L</w:t>
                  </w:r>
                  <w:r w:rsidRPr="00FD0FA8">
                    <w:rPr>
                      <w:rFonts w:hint="eastAsia"/>
                      <w:kern w:val="0"/>
                      <w:szCs w:val="21"/>
                    </w:rPr>
                    <w:t>，密度约</w:t>
                  </w:r>
                  <w:r w:rsidRPr="00FD0FA8">
                    <w:rPr>
                      <w:rFonts w:hint="eastAsia"/>
                      <w:kern w:val="0"/>
                      <w:szCs w:val="21"/>
                    </w:rPr>
                    <w:t>1.0</w:t>
                  </w:r>
                  <w:r>
                    <w:rPr>
                      <w:rFonts w:hint="eastAsia"/>
                      <w:kern w:val="0"/>
                      <w:szCs w:val="21"/>
                    </w:rPr>
                    <w:t>6</w:t>
                  </w:r>
                  <w:r w:rsidRPr="00FD0FA8">
                    <w:rPr>
                      <w:rFonts w:hint="eastAsia"/>
                      <w:kern w:val="0"/>
                      <w:szCs w:val="21"/>
                    </w:rPr>
                    <w:t>t/m</w:t>
                  </w:r>
                  <w:r w:rsidRPr="00FD0FA8">
                    <w:rPr>
                      <w:rFonts w:hint="eastAsia"/>
                      <w:kern w:val="0"/>
                      <w:szCs w:val="21"/>
                      <w:vertAlign w:val="superscript"/>
                    </w:rPr>
                    <w:t>3</w:t>
                  </w:r>
                  <w:r w:rsidRPr="00FD0FA8">
                    <w:rPr>
                      <w:rFonts w:hint="eastAsia"/>
                      <w:kern w:val="0"/>
                      <w:szCs w:val="21"/>
                    </w:rPr>
                    <w:t>，计算的挥发份含量约</w:t>
                  </w:r>
                  <w:r>
                    <w:rPr>
                      <w:rFonts w:hint="eastAsia"/>
                      <w:kern w:val="0"/>
                      <w:szCs w:val="21"/>
                    </w:rPr>
                    <w:t>17.</w:t>
                  </w:r>
                  <w:r w:rsidR="00D44E28">
                    <w:rPr>
                      <w:rFonts w:hint="eastAsia"/>
                      <w:kern w:val="0"/>
                      <w:szCs w:val="21"/>
                    </w:rPr>
                    <w:t>17</w:t>
                  </w:r>
                  <w:r w:rsidRPr="00FD0FA8">
                    <w:rPr>
                      <w:rFonts w:hint="eastAsia"/>
                      <w:kern w:val="0"/>
                      <w:szCs w:val="21"/>
                    </w:rPr>
                    <w:t>%</w:t>
                  </w:r>
                </w:p>
              </w:tc>
            </w:tr>
            <w:tr w:rsidR="007D03D9" w:rsidRPr="00FD0FA8" w:rsidTr="002A036F">
              <w:trPr>
                <w:trHeight w:hRule="exact" w:val="302"/>
                <w:jc w:val="center"/>
              </w:trPr>
              <w:tc>
                <w:tcPr>
                  <w:tcW w:w="406" w:type="pct"/>
                  <w:vMerge/>
                  <w:vAlign w:val="center"/>
                </w:tcPr>
                <w:p w:rsidR="007D03D9" w:rsidRPr="00FD0FA8" w:rsidRDefault="007D03D9" w:rsidP="00E545AE">
                  <w:pPr>
                    <w:kinsoku w:val="0"/>
                    <w:overflowPunct w:val="0"/>
                    <w:autoSpaceDE w:val="0"/>
                    <w:autoSpaceDN w:val="0"/>
                    <w:adjustRightInd w:val="0"/>
                    <w:ind w:left="299" w:right="294"/>
                    <w:jc w:val="center"/>
                    <w:rPr>
                      <w:kern w:val="0"/>
                      <w:szCs w:val="21"/>
                    </w:rPr>
                  </w:pPr>
                </w:p>
              </w:tc>
              <w:tc>
                <w:tcPr>
                  <w:tcW w:w="987" w:type="pct"/>
                  <w:vMerge/>
                  <w:vAlign w:val="center"/>
                </w:tcPr>
                <w:p w:rsidR="007D03D9" w:rsidRPr="00FD0FA8" w:rsidRDefault="007D03D9" w:rsidP="00E545AE">
                  <w:pPr>
                    <w:kinsoku w:val="0"/>
                    <w:overflowPunct w:val="0"/>
                    <w:autoSpaceDE w:val="0"/>
                    <w:autoSpaceDN w:val="0"/>
                    <w:adjustRightInd w:val="0"/>
                    <w:ind w:left="299" w:right="294"/>
                    <w:jc w:val="center"/>
                    <w:rPr>
                      <w:kern w:val="0"/>
                      <w:szCs w:val="21"/>
                    </w:rPr>
                  </w:pPr>
                </w:p>
              </w:tc>
              <w:tc>
                <w:tcPr>
                  <w:tcW w:w="651" w:type="pct"/>
                  <w:vAlign w:val="center"/>
                </w:tcPr>
                <w:p w:rsidR="007D03D9" w:rsidRPr="00FD0FA8" w:rsidRDefault="007D03D9" w:rsidP="00E545AE">
                  <w:pPr>
                    <w:kinsoku w:val="0"/>
                    <w:overflowPunct w:val="0"/>
                    <w:autoSpaceDE w:val="0"/>
                    <w:autoSpaceDN w:val="0"/>
                    <w:adjustRightInd w:val="0"/>
                    <w:ind w:left="299" w:right="294"/>
                    <w:jc w:val="center"/>
                    <w:rPr>
                      <w:kern w:val="0"/>
                      <w:szCs w:val="21"/>
                    </w:rPr>
                  </w:pPr>
                  <w:r w:rsidRPr="00FD0FA8">
                    <w:rPr>
                      <w:rFonts w:hint="eastAsia"/>
                      <w:kern w:val="0"/>
                      <w:szCs w:val="21"/>
                    </w:rPr>
                    <w:t>挥发份</w:t>
                  </w:r>
                </w:p>
              </w:tc>
              <w:tc>
                <w:tcPr>
                  <w:tcW w:w="1086" w:type="pct"/>
                  <w:vAlign w:val="center"/>
                </w:tcPr>
                <w:p w:rsidR="007D03D9" w:rsidRPr="00FD0FA8" w:rsidRDefault="007D03D9" w:rsidP="00E545AE">
                  <w:pPr>
                    <w:kinsoku w:val="0"/>
                    <w:overflowPunct w:val="0"/>
                    <w:autoSpaceDE w:val="0"/>
                    <w:autoSpaceDN w:val="0"/>
                    <w:adjustRightInd w:val="0"/>
                    <w:ind w:left="299" w:right="294"/>
                    <w:jc w:val="center"/>
                    <w:rPr>
                      <w:kern w:val="0"/>
                      <w:szCs w:val="21"/>
                    </w:rPr>
                  </w:pPr>
                  <w:r>
                    <w:rPr>
                      <w:rFonts w:hint="eastAsia"/>
                      <w:kern w:val="0"/>
                      <w:szCs w:val="21"/>
                    </w:rPr>
                    <w:t>17.17</w:t>
                  </w:r>
                  <w:r w:rsidRPr="00FD0FA8">
                    <w:rPr>
                      <w:rFonts w:hint="eastAsia"/>
                      <w:kern w:val="0"/>
                      <w:szCs w:val="21"/>
                    </w:rPr>
                    <w:t>%</w:t>
                  </w:r>
                  <w:r w:rsidRPr="00FD0FA8">
                    <w:rPr>
                      <w:rFonts w:hint="eastAsia"/>
                      <w:kern w:val="0"/>
                      <w:szCs w:val="21"/>
                      <w:vertAlign w:val="superscript"/>
                    </w:rPr>
                    <w:t>*</w:t>
                  </w:r>
                </w:p>
              </w:tc>
              <w:tc>
                <w:tcPr>
                  <w:tcW w:w="1870" w:type="pct"/>
                  <w:vMerge/>
                  <w:vAlign w:val="center"/>
                </w:tcPr>
                <w:p w:rsidR="007D03D9" w:rsidRPr="00FD0FA8" w:rsidRDefault="007D03D9" w:rsidP="00E545AE">
                  <w:pPr>
                    <w:kinsoku w:val="0"/>
                    <w:overflowPunct w:val="0"/>
                    <w:autoSpaceDE w:val="0"/>
                    <w:autoSpaceDN w:val="0"/>
                    <w:adjustRightInd w:val="0"/>
                    <w:ind w:right="6"/>
                    <w:jc w:val="center"/>
                    <w:rPr>
                      <w:b/>
                      <w:kern w:val="0"/>
                      <w:szCs w:val="21"/>
                    </w:rPr>
                  </w:pPr>
                </w:p>
              </w:tc>
            </w:tr>
            <w:tr w:rsidR="007D03D9" w:rsidRPr="00FD0FA8" w:rsidTr="002A036F">
              <w:trPr>
                <w:trHeight w:hRule="exact" w:val="302"/>
                <w:jc w:val="center"/>
              </w:trPr>
              <w:tc>
                <w:tcPr>
                  <w:tcW w:w="406" w:type="pct"/>
                  <w:vMerge/>
                  <w:vAlign w:val="center"/>
                </w:tcPr>
                <w:p w:rsidR="007D03D9" w:rsidRPr="00FD0FA8" w:rsidRDefault="007D03D9" w:rsidP="00E545AE">
                  <w:pPr>
                    <w:kinsoku w:val="0"/>
                    <w:overflowPunct w:val="0"/>
                    <w:autoSpaceDE w:val="0"/>
                    <w:autoSpaceDN w:val="0"/>
                    <w:adjustRightInd w:val="0"/>
                    <w:ind w:left="299" w:right="294"/>
                    <w:jc w:val="center"/>
                    <w:rPr>
                      <w:kern w:val="0"/>
                      <w:szCs w:val="21"/>
                    </w:rPr>
                  </w:pPr>
                </w:p>
              </w:tc>
              <w:tc>
                <w:tcPr>
                  <w:tcW w:w="987" w:type="pct"/>
                  <w:vMerge/>
                  <w:vAlign w:val="center"/>
                </w:tcPr>
                <w:p w:rsidR="007D03D9" w:rsidRPr="00FD0FA8" w:rsidRDefault="007D03D9" w:rsidP="00E545AE">
                  <w:pPr>
                    <w:kinsoku w:val="0"/>
                    <w:overflowPunct w:val="0"/>
                    <w:autoSpaceDE w:val="0"/>
                    <w:autoSpaceDN w:val="0"/>
                    <w:adjustRightInd w:val="0"/>
                    <w:ind w:left="299" w:right="294"/>
                    <w:jc w:val="center"/>
                    <w:rPr>
                      <w:kern w:val="0"/>
                      <w:szCs w:val="21"/>
                    </w:rPr>
                  </w:pPr>
                </w:p>
              </w:tc>
              <w:tc>
                <w:tcPr>
                  <w:tcW w:w="651" w:type="pct"/>
                  <w:vAlign w:val="center"/>
                </w:tcPr>
                <w:p w:rsidR="007D03D9" w:rsidRPr="00FD0FA8" w:rsidRDefault="007D03D9" w:rsidP="00E545AE">
                  <w:pPr>
                    <w:kinsoku w:val="0"/>
                    <w:overflowPunct w:val="0"/>
                    <w:autoSpaceDE w:val="0"/>
                    <w:autoSpaceDN w:val="0"/>
                    <w:adjustRightInd w:val="0"/>
                    <w:ind w:left="299" w:right="294"/>
                    <w:jc w:val="center"/>
                    <w:rPr>
                      <w:kern w:val="0"/>
                      <w:szCs w:val="21"/>
                    </w:rPr>
                  </w:pPr>
                  <w:r w:rsidRPr="00FD0FA8">
                    <w:rPr>
                      <w:rFonts w:hint="eastAsia"/>
                      <w:kern w:val="0"/>
                      <w:szCs w:val="21"/>
                    </w:rPr>
                    <w:t>水份</w:t>
                  </w:r>
                </w:p>
              </w:tc>
              <w:tc>
                <w:tcPr>
                  <w:tcW w:w="1086" w:type="pct"/>
                  <w:vAlign w:val="center"/>
                </w:tcPr>
                <w:p w:rsidR="007D03D9" w:rsidRPr="00FD0FA8" w:rsidRDefault="007D03D9" w:rsidP="00E545AE">
                  <w:pPr>
                    <w:kinsoku w:val="0"/>
                    <w:overflowPunct w:val="0"/>
                    <w:autoSpaceDE w:val="0"/>
                    <w:autoSpaceDN w:val="0"/>
                    <w:adjustRightInd w:val="0"/>
                    <w:ind w:left="299" w:right="294"/>
                    <w:jc w:val="center"/>
                    <w:rPr>
                      <w:kern w:val="0"/>
                      <w:szCs w:val="21"/>
                    </w:rPr>
                  </w:pPr>
                  <w:r>
                    <w:rPr>
                      <w:rFonts w:hint="eastAsia"/>
                      <w:kern w:val="0"/>
                      <w:szCs w:val="21"/>
                    </w:rPr>
                    <w:t>24.83</w:t>
                  </w:r>
                  <w:r w:rsidRPr="00FD0FA8">
                    <w:rPr>
                      <w:rFonts w:hint="eastAsia"/>
                      <w:kern w:val="0"/>
                      <w:szCs w:val="21"/>
                    </w:rPr>
                    <w:t>%</w:t>
                  </w:r>
                </w:p>
              </w:tc>
              <w:tc>
                <w:tcPr>
                  <w:tcW w:w="1870" w:type="pct"/>
                  <w:vMerge/>
                  <w:vAlign w:val="center"/>
                </w:tcPr>
                <w:p w:rsidR="007D03D9" w:rsidRPr="00FD0FA8" w:rsidRDefault="007D03D9" w:rsidP="00E545AE">
                  <w:pPr>
                    <w:kinsoku w:val="0"/>
                    <w:overflowPunct w:val="0"/>
                    <w:autoSpaceDE w:val="0"/>
                    <w:autoSpaceDN w:val="0"/>
                    <w:adjustRightInd w:val="0"/>
                    <w:ind w:right="6"/>
                    <w:jc w:val="center"/>
                    <w:rPr>
                      <w:b/>
                      <w:kern w:val="0"/>
                      <w:szCs w:val="21"/>
                    </w:rPr>
                  </w:pPr>
                </w:p>
              </w:tc>
            </w:tr>
            <w:tr w:rsidR="007D03D9" w:rsidRPr="00FD0FA8" w:rsidTr="002A036F">
              <w:trPr>
                <w:trHeight w:hRule="exact" w:val="293"/>
                <w:jc w:val="center"/>
              </w:trPr>
              <w:tc>
                <w:tcPr>
                  <w:tcW w:w="406" w:type="pct"/>
                  <w:vMerge w:val="restart"/>
                  <w:vAlign w:val="center"/>
                </w:tcPr>
                <w:p w:rsidR="007D03D9" w:rsidRPr="00FD0FA8" w:rsidRDefault="007D03D9" w:rsidP="00E545AE">
                  <w:pPr>
                    <w:kinsoku w:val="0"/>
                    <w:overflowPunct w:val="0"/>
                    <w:autoSpaceDE w:val="0"/>
                    <w:autoSpaceDN w:val="0"/>
                    <w:adjustRightInd w:val="0"/>
                    <w:ind w:left="299" w:right="294"/>
                    <w:jc w:val="center"/>
                    <w:rPr>
                      <w:kern w:val="0"/>
                      <w:szCs w:val="21"/>
                    </w:rPr>
                  </w:pPr>
                  <w:r w:rsidRPr="00FD0FA8">
                    <w:rPr>
                      <w:rFonts w:hint="eastAsia"/>
                      <w:kern w:val="0"/>
                      <w:szCs w:val="21"/>
                    </w:rPr>
                    <w:t>2</w:t>
                  </w:r>
                </w:p>
              </w:tc>
              <w:tc>
                <w:tcPr>
                  <w:tcW w:w="987" w:type="pct"/>
                  <w:vMerge w:val="restart"/>
                  <w:vAlign w:val="center"/>
                </w:tcPr>
                <w:p w:rsidR="007D03D9" w:rsidRPr="00FD0FA8" w:rsidRDefault="007D03D9" w:rsidP="00E545AE">
                  <w:pPr>
                    <w:adjustRightInd w:val="0"/>
                    <w:snapToGrid w:val="0"/>
                    <w:jc w:val="center"/>
                    <w:rPr>
                      <w:szCs w:val="21"/>
                    </w:rPr>
                  </w:pPr>
                  <w:r w:rsidRPr="00FD0FA8">
                    <w:rPr>
                      <w:rFonts w:hint="eastAsia"/>
                      <w:szCs w:val="21"/>
                    </w:rPr>
                    <w:t>水性</w:t>
                  </w:r>
                  <w:r>
                    <w:rPr>
                      <w:rFonts w:hint="eastAsia"/>
                      <w:szCs w:val="21"/>
                    </w:rPr>
                    <w:t>醇酸</w:t>
                  </w:r>
                  <w:r w:rsidRPr="00FD0FA8">
                    <w:rPr>
                      <w:rFonts w:hint="eastAsia"/>
                      <w:szCs w:val="21"/>
                    </w:rPr>
                    <w:t>面漆</w:t>
                  </w:r>
                </w:p>
              </w:tc>
              <w:tc>
                <w:tcPr>
                  <w:tcW w:w="651" w:type="pct"/>
                  <w:vAlign w:val="center"/>
                </w:tcPr>
                <w:p w:rsidR="007D03D9" w:rsidRPr="00FD0FA8" w:rsidRDefault="007D03D9" w:rsidP="00E545AE">
                  <w:pPr>
                    <w:kinsoku w:val="0"/>
                    <w:overflowPunct w:val="0"/>
                    <w:autoSpaceDE w:val="0"/>
                    <w:autoSpaceDN w:val="0"/>
                    <w:adjustRightInd w:val="0"/>
                    <w:ind w:left="299" w:right="294"/>
                    <w:jc w:val="center"/>
                    <w:rPr>
                      <w:kern w:val="0"/>
                      <w:szCs w:val="21"/>
                    </w:rPr>
                  </w:pPr>
                  <w:r w:rsidRPr="00FD0FA8">
                    <w:rPr>
                      <w:rFonts w:hint="eastAsia"/>
                      <w:kern w:val="0"/>
                      <w:szCs w:val="21"/>
                    </w:rPr>
                    <w:t>固体份</w:t>
                  </w:r>
                </w:p>
              </w:tc>
              <w:tc>
                <w:tcPr>
                  <w:tcW w:w="1086" w:type="pct"/>
                  <w:vAlign w:val="center"/>
                </w:tcPr>
                <w:p w:rsidR="007D03D9" w:rsidRPr="00FD0FA8" w:rsidRDefault="007D03D9" w:rsidP="00E545AE">
                  <w:pPr>
                    <w:ind w:left="299" w:right="294"/>
                    <w:jc w:val="center"/>
                    <w:rPr>
                      <w:kern w:val="0"/>
                      <w:szCs w:val="21"/>
                    </w:rPr>
                  </w:pPr>
                  <w:r>
                    <w:rPr>
                      <w:rFonts w:hint="eastAsia"/>
                      <w:kern w:val="0"/>
                      <w:szCs w:val="21"/>
                    </w:rPr>
                    <w:t>51</w:t>
                  </w:r>
                  <w:r w:rsidRPr="00FD0FA8">
                    <w:rPr>
                      <w:rFonts w:hint="eastAsia"/>
                      <w:kern w:val="0"/>
                      <w:szCs w:val="21"/>
                    </w:rPr>
                    <w:t>%</w:t>
                  </w:r>
                </w:p>
              </w:tc>
              <w:tc>
                <w:tcPr>
                  <w:tcW w:w="1870" w:type="pct"/>
                  <w:vMerge w:val="restart"/>
                  <w:vAlign w:val="center"/>
                </w:tcPr>
                <w:p w:rsidR="007D03D9" w:rsidRPr="00FD0FA8" w:rsidRDefault="007D03D9" w:rsidP="00E545AE">
                  <w:pPr>
                    <w:kinsoku w:val="0"/>
                    <w:overflowPunct w:val="0"/>
                    <w:autoSpaceDE w:val="0"/>
                    <w:autoSpaceDN w:val="0"/>
                    <w:adjustRightInd w:val="0"/>
                    <w:ind w:right="6"/>
                    <w:jc w:val="center"/>
                    <w:rPr>
                      <w:kern w:val="0"/>
                      <w:szCs w:val="21"/>
                    </w:rPr>
                  </w:pPr>
                  <w:r w:rsidRPr="00FD0FA8">
                    <w:rPr>
                      <w:rFonts w:hint="eastAsia"/>
                      <w:kern w:val="0"/>
                      <w:szCs w:val="21"/>
                    </w:rPr>
                    <w:t>根据检验报告，水性</w:t>
                  </w:r>
                  <w:r>
                    <w:rPr>
                      <w:rFonts w:hint="eastAsia"/>
                      <w:kern w:val="0"/>
                      <w:szCs w:val="21"/>
                    </w:rPr>
                    <w:t>醇酸</w:t>
                  </w:r>
                  <w:r w:rsidRPr="00FD0FA8">
                    <w:rPr>
                      <w:rFonts w:hint="eastAsia"/>
                      <w:kern w:val="0"/>
                      <w:szCs w:val="21"/>
                    </w:rPr>
                    <w:t>面漆挥发性有机物含量</w:t>
                  </w:r>
                  <w:r>
                    <w:rPr>
                      <w:rFonts w:hint="eastAsia"/>
                      <w:kern w:val="0"/>
                      <w:szCs w:val="21"/>
                    </w:rPr>
                    <w:t>231</w:t>
                  </w:r>
                  <w:r w:rsidRPr="00FD0FA8">
                    <w:rPr>
                      <w:rFonts w:hint="eastAsia"/>
                      <w:kern w:val="0"/>
                      <w:szCs w:val="21"/>
                    </w:rPr>
                    <w:t>g/L</w:t>
                  </w:r>
                  <w:r w:rsidRPr="00FD0FA8">
                    <w:rPr>
                      <w:rFonts w:hint="eastAsia"/>
                      <w:kern w:val="0"/>
                      <w:szCs w:val="21"/>
                    </w:rPr>
                    <w:t>，密度约</w:t>
                  </w:r>
                  <w:r w:rsidRPr="00FD0FA8">
                    <w:rPr>
                      <w:rFonts w:hint="eastAsia"/>
                      <w:kern w:val="0"/>
                      <w:szCs w:val="21"/>
                    </w:rPr>
                    <w:t>1.05t/m</w:t>
                  </w:r>
                  <w:r w:rsidRPr="00FD0FA8">
                    <w:rPr>
                      <w:rFonts w:hint="eastAsia"/>
                      <w:kern w:val="0"/>
                      <w:szCs w:val="21"/>
                      <w:vertAlign w:val="superscript"/>
                    </w:rPr>
                    <w:t>3</w:t>
                  </w:r>
                  <w:r w:rsidRPr="00FD0FA8">
                    <w:rPr>
                      <w:rFonts w:hint="eastAsia"/>
                      <w:kern w:val="0"/>
                      <w:szCs w:val="21"/>
                    </w:rPr>
                    <w:t>，计算的挥发份含量约</w:t>
                  </w:r>
                  <w:r>
                    <w:rPr>
                      <w:rFonts w:hint="eastAsia"/>
                      <w:kern w:val="0"/>
                      <w:szCs w:val="21"/>
                    </w:rPr>
                    <w:t>22</w:t>
                  </w:r>
                  <w:r w:rsidRPr="00FD0FA8">
                    <w:rPr>
                      <w:rFonts w:hint="eastAsia"/>
                      <w:kern w:val="0"/>
                      <w:szCs w:val="21"/>
                    </w:rPr>
                    <w:t>%</w:t>
                  </w:r>
                </w:p>
              </w:tc>
            </w:tr>
            <w:tr w:rsidR="007D03D9" w:rsidRPr="00FD0FA8" w:rsidTr="002A036F">
              <w:trPr>
                <w:trHeight w:hRule="exact" w:val="293"/>
                <w:jc w:val="center"/>
              </w:trPr>
              <w:tc>
                <w:tcPr>
                  <w:tcW w:w="406" w:type="pct"/>
                  <w:vMerge/>
                  <w:vAlign w:val="center"/>
                </w:tcPr>
                <w:p w:rsidR="007D03D9" w:rsidRPr="00FD0FA8" w:rsidRDefault="007D03D9" w:rsidP="00E545AE">
                  <w:pPr>
                    <w:kinsoku w:val="0"/>
                    <w:overflowPunct w:val="0"/>
                    <w:autoSpaceDE w:val="0"/>
                    <w:autoSpaceDN w:val="0"/>
                    <w:adjustRightInd w:val="0"/>
                    <w:ind w:left="299" w:right="294"/>
                    <w:jc w:val="center"/>
                    <w:rPr>
                      <w:kern w:val="0"/>
                      <w:szCs w:val="21"/>
                    </w:rPr>
                  </w:pPr>
                </w:p>
              </w:tc>
              <w:tc>
                <w:tcPr>
                  <w:tcW w:w="987" w:type="pct"/>
                  <w:vMerge/>
                  <w:vAlign w:val="center"/>
                </w:tcPr>
                <w:p w:rsidR="007D03D9" w:rsidRPr="00FD0FA8" w:rsidRDefault="007D03D9" w:rsidP="00E545AE">
                  <w:pPr>
                    <w:adjustRightInd w:val="0"/>
                    <w:snapToGrid w:val="0"/>
                    <w:jc w:val="center"/>
                    <w:rPr>
                      <w:szCs w:val="21"/>
                    </w:rPr>
                  </w:pPr>
                </w:p>
              </w:tc>
              <w:tc>
                <w:tcPr>
                  <w:tcW w:w="651" w:type="pct"/>
                  <w:vAlign w:val="center"/>
                </w:tcPr>
                <w:p w:rsidR="007D03D9" w:rsidRPr="00FD0FA8" w:rsidRDefault="007D03D9" w:rsidP="00E545AE">
                  <w:pPr>
                    <w:kinsoku w:val="0"/>
                    <w:overflowPunct w:val="0"/>
                    <w:autoSpaceDE w:val="0"/>
                    <w:autoSpaceDN w:val="0"/>
                    <w:adjustRightInd w:val="0"/>
                    <w:ind w:left="299" w:right="294"/>
                    <w:jc w:val="center"/>
                    <w:rPr>
                      <w:kern w:val="0"/>
                      <w:szCs w:val="21"/>
                    </w:rPr>
                  </w:pPr>
                  <w:r w:rsidRPr="00FD0FA8">
                    <w:rPr>
                      <w:rFonts w:hint="eastAsia"/>
                      <w:kern w:val="0"/>
                      <w:szCs w:val="21"/>
                    </w:rPr>
                    <w:t>挥发份</w:t>
                  </w:r>
                </w:p>
              </w:tc>
              <w:tc>
                <w:tcPr>
                  <w:tcW w:w="1086" w:type="pct"/>
                  <w:vAlign w:val="center"/>
                </w:tcPr>
                <w:p w:rsidR="007D03D9" w:rsidRPr="00FD0FA8" w:rsidRDefault="007D03D9" w:rsidP="00E545AE">
                  <w:pPr>
                    <w:ind w:left="299" w:right="294"/>
                    <w:jc w:val="center"/>
                    <w:rPr>
                      <w:kern w:val="0"/>
                      <w:szCs w:val="21"/>
                    </w:rPr>
                  </w:pPr>
                  <w:r>
                    <w:rPr>
                      <w:rFonts w:hint="eastAsia"/>
                      <w:kern w:val="0"/>
                      <w:szCs w:val="21"/>
                    </w:rPr>
                    <w:t>22</w:t>
                  </w:r>
                  <w:r w:rsidRPr="00FD0FA8">
                    <w:rPr>
                      <w:rFonts w:hint="eastAsia"/>
                      <w:kern w:val="0"/>
                      <w:szCs w:val="21"/>
                    </w:rPr>
                    <w:t>%</w:t>
                  </w:r>
                  <w:r w:rsidRPr="00FD0FA8">
                    <w:rPr>
                      <w:rFonts w:hint="eastAsia"/>
                      <w:kern w:val="0"/>
                      <w:szCs w:val="21"/>
                      <w:vertAlign w:val="superscript"/>
                    </w:rPr>
                    <w:t>*</w:t>
                  </w:r>
                </w:p>
              </w:tc>
              <w:tc>
                <w:tcPr>
                  <w:tcW w:w="1870" w:type="pct"/>
                  <w:vMerge/>
                  <w:vAlign w:val="center"/>
                </w:tcPr>
                <w:p w:rsidR="007D03D9" w:rsidRPr="00FD0FA8" w:rsidRDefault="007D03D9" w:rsidP="00E545AE">
                  <w:pPr>
                    <w:ind w:left="299" w:right="294"/>
                    <w:jc w:val="center"/>
                    <w:rPr>
                      <w:kern w:val="0"/>
                      <w:szCs w:val="21"/>
                    </w:rPr>
                  </w:pPr>
                </w:p>
              </w:tc>
            </w:tr>
            <w:tr w:rsidR="007D03D9" w:rsidRPr="00FD0FA8" w:rsidTr="002A036F">
              <w:trPr>
                <w:trHeight w:hRule="exact" w:val="293"/>
                <w:jc w:val="center"/>
              </w:trPr>
              <w:tc>
                <w:tcPr>
                  <w:tcW w:w="406" w:type="pct"/>
                  <w:vMerge/>
                  <w:vAlign w:val="center"/>
                </w:tcPr>
                <w:p w:rsidR="007D03D9" w:rsidRPr="00FD0FA8" w:rsidRDefault="007D03D9" w:rsidP="00E545AE">
                  <w:pPr>
                    <w:kinsoku w:val="0"/>
                    <w:overflowPunct w:val="0"/>
                    <w:autoSpaceDE w:val="0"/>
                    <w:autoSpaceDN w:val="0"/>
                    <w:adjustRightInd w:val="0"/>
                    <w:ind w:left="299" w:right="294"/>
                    <w:jc w:val="center"/>
                    <w:rPr>
                      <w:kern w:val="0"/>
                      <w:szCs w:val="21"/>
                    </w:rPr>
                  </w:pPr>
                </w:p>
              </w:tc>
              <w:tc>
                <w:tcPr>
                  <w:tcW w:w="987" w:type="pct"/>
                  <w:vMerge/>
                  <w:vAlign w:val="center"/>
                </w:tcPr>
                <w:p w:rsidR="007D03D9" w:rsidRPr="00FD0FA8" w:rsidRDefault="007D03D9" w:rsidP="00E545AE">
                  <w:pPr>
                    <w:adjustRightInd w:val="0"/>
                    <w:snapToGrid w:val="0"/>
                    <w:jc w:val="center"/>
                    <w:rPr>
                      <w:szCs w:val="21"/>
                    </w:rPr>
                  </w:pPr>
                </w:p>
              </w:tc>
              <w:tc>
                <w:tcPr>
                  <w:tcW w:w="651" w:type="pct"/>
                  <w:vAlign w:val="center"/>
                </w:tcPr>
                <w:p w:rsidR="007D03D9" w:rsidRPr="00FD0FA8" w:rsidRDefault="007D03D9" w:rsidP="00E545AE">
                  <w:pPr>
                    <w:kinsoku w:val="0"/>
                    <w:overflowPunct w:val="0"/>
                    <w:autoSpaceDE w:val="0"/>
                    <w:autoSpaceDN w:val="0"/>
                    <w:adjustRightInd w:val="0"/>
                    <w:ind w:left="299" w:right="294"/>
                    <w:jc w:val="center"/>
                    <w:rPr>
                      <w:kern w:val="0"/>
                      <w:szCs w:val="21"/>
                    </w:rPr>
                  </w:pPr>
                  <w:r w:rsidRPr="00FD0FA8">
                    <w:rPr>
                      <w:rFonts w:hint="eastAsia"/>
                      <w:kern w:val="0"/>
                      <w:szCs w:val="21"/>
                    </w:rPr>
                    <w:t>水份</w:t>
                  </w:r>
                </w:p>
              </w:tc>
              <w:tc>
                <w:tcPr>
                  <w:tcW w:w="1086" w:type="pct"/>
                  <w:vAlign w:val="center"/>
                </w:tcPr>
                <w:p w:rsidR="007D03D9" w:rsidRPr="00FD0FA8" w:rsidRDefault="007D03D9" w:rsidP="00E545AE">
                  <w:pPr>
                    <w:ind w:left="299" w:right="294"/>
                    <w:jc w:val="center"/>
                    <w:rPr>
                      <w:kern w:val="0"/>
                      <w:szCs w:val="21"/>
                    </w:rPr>
                  </w:pPr>
                  <w:r>
                    <w:rPr>
                      <w:rFonts w:hint="eastAsia"/>
                      <w:kern w:val="0"/>
                      <w:szCs w:val="21"/>
                    </w:rPr>
                    <w:t>27</w:t>
                  </w:r>
                  <w:r w:rsidRPr="00FD0FA8">
                    <w:rPr>
                      <w:rFonts w:hint="eastAsia"/>
                      <w:kern w:val="0"/>
                      <w:szCs w:val="21"/>
                    </w:rPr>
                    <w:t>%</w:t>
                  </w:r>
                </w:p>
              </w:tc>
              <w:tc>
                <w:tcPr>
                  <w:tcW w:w="1870" w:type="pct"/>
                  <w:vMerge/>
                  <w:vAlign w:val="center"/>
                </w:tcPr>
                <w:p w:rsidR="007D03D9" w:rsidRPr="00FD0FA8" w:rsidRDefault="007D03D9" w:rsidP="00E545AE">
                  <w:pPr>
                    <w:ind w:left="299" w:right="294"/>
                    <w:jc w:val="center"/>
                    <w:rPr>
                      <w:kern w:val="0"/>
                      <w:szCs w:val="21"/>
                    </w:rPr>
                  </w:pPr>
                </w:p>
              </w:tc>
            </w:tr>
          </w:tbl>
          <w:p w:rsidR="007D03D9" w:rsidRDefault="007D03D9" w:rsidP="006B062F">
            <w:pPr>
              <w:tabs>
                <w:tab w:val="left" w:pos="2160"/>
              </w:tabs>
              <w:snapToGrid w:val="0"/>
              <w:spacing w:beforeLines="100" w:line="360" w:lineRule="auto"/>
              <w:jc w:val="center"/>
              <w:rPr>
                <w:rFonts w:hAnsi="宋体"/>
                <w:b/>
                <w:sz w:val="24"/>
              </w:rPr>
            </w:pPr>
          </w:p>
          <w:p w:rsidR="007D03D9" w:rsidRDefault="007D03D9" w:rsidP="006B062F">
            <w:pPr>
              <w:tabs>
                <w:tab w:val="left" w:pos="2160"/>
              </w:tabs>
              <w:snapToGrid w:val="0"/>
              <w:spacing w:beforeLines="100" w:line="360" w:lineRule="auto"/>
              <w:jc w:val="center"/>
              <w:rPr>
                <w:rFonts w:hAnsi="宋体"/>
                <w:b/>
                <w:sz w:val="24"/>
              </w:rPr>
            </w:pPr>
          </w:p>
          <w:p w:rsidR="007D03D9" w:rsidRPr="00FD0FA8" w:rsidRDefault="007D03D9" w:rsidP="006B062F">
            <w:pPr>
              <w:tabs>
                <w:tab w:val="left" w:pos="2160"/>
              </w:tabs>
              <w:snapToGrid w:val="0"/>
              <w:spacing w:beforeLines="100" w:line="360" w:lineRule="auto"/>
              <w:jc w:val="center"/>
              <w:rPr>
                <w:b/>
                <w:sz w:val="24"/>
              </w:rPr>
            </w:pPr>
            <w:r w:rsidRPr="00FD0FA8">
              <w:rPr>
                <w:rFonts w:hAnsi="宋体"/>
                <w:b/>
                <w:sz w:val="24"/>
              </w:rPr>
              <w:lastRenderedPageBreak/>
              <w:t>表</w:t>
            </w:r>
            <w:r w:rsidRPr="00FD0FA8">
              <w:rPr>
                <w:rFonts w:hint="eastAsia"/>
                <w:b/>
                <w:sz w:val="24"/>
              </w:rPr>
              <w:t>1</w:t>
            </w:r>
            <w:r w:rsidRPr="00FD0FA8">
              <w:rPr>
                <w:b/>
                <w:sz w:val="24"/>
              </w:rPr>
              <w:t>-</w:t>
            </w:r>
            <w:r w:rsidRPr="00FD0FA8">
              <w:rPr>
                <w:rFonts w:hint="eastAsia"/>
                <w:b/>
                <w:sz w:val="24"/>
              </w:rPr>
              <w:t xml:space="preserve">3 </w:t>
            </w:r>
            <w:r>
              <w:rPr>
                <w:rFonts w:hAnsi="宋体" w:hint="eastAsia"/>
                <w:b/>
                <w:sz w:val="24"/>
              </w:rPr>
              <w:t>油漆中所含物质</w:t>
            </w:r>
            <w:r w:rsidRPr="00FD0FA8">
              <w:rPr>
                <w:rFonts w:hAnsi="宋体"/>
                <w:b/>
                <w:sz w:val="24"/>
              </w:rPr>
              <w:t>理化特性一览表</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785"/>
              <w:gridCol w:w="1566"/>
              <w:gridCol w:w="5877"/>
              <w:gridCol w:w="1337"/>
              <w:gridCol w:w="738"/>
            </w:tblGrid>
            <w:tr w:rsidR="007D03D9" w:rsidRPr="00FD0FA8" w:rsidTr="002A036F">
              <w:trPr>
                <w:cantSplit/>
                <w:trHeight w:val="69"/>
                <w:jc w:val="center"/>
              </w:trPr>
              <w:tc>
                <w:tcPr>
                  <w:tcW w:w="381" w:type="pct"/>
                  <w:shd w:val="clear" w:color="auto" w:fill="auto"/>
                  <w:vAlign w:val="center"/>
                </w:tcPr>
                <w:p w:rsidR="007D03D9" w:rsidRPr="00FD0FA8" w:rsidRDefault="007D03D9" w:rsidP="002A036F">
                  <w:pPr>
                    <w:widowControl/>
                    <w:jc w:val="center"/>
                    <w:rPr>
                      <w:b/>
                      <w:kern w:val="0"/>
                    </w:rPr>
                  </w:pPr>
                  <w:r w:rsidRPr="00FD0FA8">
                    <w:rPr>
                      <w:b/>
                      <w:kern w:val="0"/>
                    </w:rPr>
                    <w:t>序号</w:t>
                  </w:r>
                </w:p>
              </w:tc>
              <w:tc>
                <w:tcPr>
                  <w:tcW w:w="760" w:type="pct"/>
                  <w:shd w:val="clear" w:color="auto" w:fill="auto"/>
                  <w:vAlign w:val="center"/>
                </w:tcPr>
                <w:p w:rsidR="007D03D9" w:rsidRPr="00FD0FA8" w:rsidRDefault="007D03D9" w:rsidP="002A036F">
                  <w:pPr>
                    <w:pStyle w:val="TableParagraph"/>
                    <w:widowControl/>
                    <w:kinsoku w:val="0"/>
                    <w:overflowPunct w:val="0"/>
                    <w:jc w:val="center"/>
                    <w:rPr>
                      <w:b/>
                      <w:sz w:val="21"/>
                    </w:rPr>
                  </w:pPr>
                  <w:r w:rsidRPr="00FD0FA8">
                    <w:rPr>
                      <w:b/>
                      <w:sz w:val="21"/>
                    </w:rPr>
                    <w:t>化学名称</w:t>
                  </w:r>
                </w:p>
              </w:tc>
              <w:tc>
                <w:tcPr>
                  <w:tcW w:w="2852" w:type="pct"/>
                  <w:shd w:val="clear" w:color="auto" w:fill="auto"/>
                  <w:vAlign w:val="center"/>
                </w:tcPr>
                <w:p w:rsidR="007D03D9" w:rsidRPr="00FD0FA8" w:rsidRDefault="007D03D9" w:rsidP="002A036F">
                  <w:pPr>
                    <w:pStyle w:val="TableParagraph"/>
                    <w:widowControl/>
                    <w:kinsoku w:val="0"/>
                    <w:overflowPunct w:val="0"/>
                    <w:jc w:val="center"/>
                    <w:rPr>
                      <w:b/>
                      <w:sz w:val="21"/>
                    </w:rPr>
                  </w:pPr>
                  <w:r w:rsidRPr="00FD0FA8">
                    <w:rPr>
                      <w:b/>
                      <w:sz w:val="21"/>
                    </w:rPr>
                    <w:t>理化性质</w:t>
                  </w:r>
                </w:p>
              </w:tc>
              <w:tc>
                <w:tcPr>
                  <w:tcW w:w="649" w:type="pct"/>
                  <w:shd w:val="clear" w:color="auto" w:fill="auto"/>
                  <w:vAlign w:val="center"/>
                </w:tcPr>
                <w:p w:rsidR="007D03D9" w:rsidRPr="00FD0FA8" w:rsidRDefault="007D03D9" w:rsidP="002A036F">
                  <w:pPr>
                    <w:pStyle w:val="TableParagraph"/>
                    <w:widowControl/>
                    <w:kinsoku w:val="0"/>
                    <w:overflowPunct w:val="0"/>
                    <w:jc w:val="center"/>
                    <w:rPr>
                      <w:b/>
                      <w:sz w:val="21"/>
                    </w:rPr>
                  </w:pPr>
                  <w:r w:rsidRPr="00FD0FA8">
                    <w:rPr>
                      <w:b/>
                      <w:sz w:val="21"/>
                    </w:rPr>
                    <w:t>燃烧爆炸性</w:t>
                  </w:r>
                </w:p>
              </w:tc>
              <w:tc>
                <w:tcPr>
                  <w:tcW w:w="358" w:type="pct"/>
                  <w:shd w:val="clear" w:color="auto" w:fill="auto"/>
                  <w:vAlign w:val="center"/>
                </w:tcPr>
                <w:p w:rsidR="007D03D9" w:rsidRPr="00FD0FA8" w:rsidRDefault="007D03D9" w:rsidP="002A036F">
                  <w:pPr>
                    <w:pStyle w:val="TableParagraph"/>
                    <w:widowControl/>
                    <w:kinsoku w:val="0"/>
                    <w:overflowPunct w:val="0"/>
                    <w:jc w:val="center"/>
                    <w:rPr>
                      <w:b/>
                      <w:sz w:val="21"/>
                    </w:rPr>
                  </w:pPr>
                  <w:r w:rsidRPr="00FD0FA8">
                    <w:rPr>
                      <w:b/>
                      <w:sz w:val="21"/>
                    </w:rPr>
                    <w:t>毒性</w:t>
                  </w:r>
                </w:p>
              </w:tc>
            </w:tr>
            <w:tr w:rsidR="007D03D9" w:rsidRPr="00FD0FA8" w:rsidTr="002A036F">
              <w:trPr>
                <w:cantSplit/>
                <w:trHeight w:val="324"/>
                <w:jc w:val="center"/>
              </w:trPr>
              <w:tc>
                <w:tcPr>
                  <w:tcW w:w="381" w:type="pct"/>
                  <w:shd w:val="clear" w:color="auto" w:fill="auto"/>
                  <w:vAlign w:val="center"/>
                </w:tcPr>
                <w:p w:rsidR="007D03D9" w:rsidRPr="00FD0FA8" w:rsidRDefault="007D03D9" w:rsidP="002A036F">
                  <w:pPr>
                    <w:widowControl/>
                    <w:jc w:val="center"/>
                    <w:rPr>
                      <w:kern w:val="0"/>
                    </w:rPr>
                  </w:pPr>
                  <w:r>
                    <w:rPr>
                      <w:rFonts w:hint="eastAsia"/>
                      <w:kern w:val="0"/>
                    </w:rPr>
                    <w:t>1</w:t>
                  </w:r>
                </w:p>
              </w:tc>
              <w:tc>
                <w:tcPr>
                  <w:tcW w:w="760" w:type="pct"/>
                  <w:shd w:val="clear" w:color="auto" w:fill="auto"/>
                  <w:vAlign w:val="center"/>
                </w:tcPr>
                <w:p w:rsidR="007D03D9" w:rsidRPr="00FD0FA8" w:rsidRDefault="007D03D9" w:rsidP="002A036F">
                  <w:pPr>
                    <w:widowControl/>
                    <w:kinsoku w:val="0"/>
                    <w:overflowPunct w:val="0"/>
                    <w:autoSpaceDE w:val="0"/>
                    <w:autoSpaceDN w:val="0"/>
                    <w:adjustRightInd w:val="0"/>
                    <w:jc w:val="center"/>
                    <w:rPr>
                      <w:kern w:val="0"/>
                    </w:rPr>
                  </w:pPr>
                  <w:r w:rsidRPr="00FD0FA8">
                    <w:rPr>
                      <w:rFonts w:hint="eastAsia"/>
                      <w:kern w:val="0"/>
                    </w:rPr>
                    <w:t>聚丙烯酸</w:t>
                  </w:r>
                </w:p>
              </w:tc>
              <w:tc>
                <w:tcPr>
                  <w:tcW w:w="2852" w:type="pct"/>
                  <w:shd w:val="clear" w:color="auto" w:fill="auto"/>
                  <w:vAlign w:val="center"/>
                </w:tcPr>
                <w:p w:rsidR="007D03D9" w:rsidRPr="00FD0FA8" w:rsidRDefault="007D03D9" w:rsidP="002A036F">
                  <w:pPr>
                    <w:widowControl/>
                    <w:kinsoku w:val="0"/>
                    <w:overflowPunct w:val="0"/>
                    <w:autoSpaceDE w:val="0"/>
                    <w:autoSpaceDN w:val="0"/>
                    <w:adjustRightInd w:val="0"/>
                    <w:snapToGrid w:val="0"/>
                    <w:jc w:val="center"/>
                    <w:rPr>
                      <w:kern w:val="0"/>
                    </w:rPr>
                  </w:pPr>
                  <w:r w:rsidRPr="00FD0FA8">
                    <w:rPr>
                      <w:kern w:val="0"/>
                    </w:rPr>
                    <w:t>无色或淡黄色液体。能与金属离子、钙、镁等形成稳定的化合物，对水中</w:t>
                  </w:r>
                  <w:hyperlink r:id="rId16" w:tgtFrame="_blank" w:history="1">
                    <w:r w:rsidRPr="00FD0FA8">
                      <w:rPr>
                        <w:rStyle w:val="a5"/>
                        <w:color w:val="auto"/>
                        <w:kern w:val="0"/>
                        <w:szCs w:val="24"/>
                        <w:u w:val="none"/>
                      </w:rPr>
                      <w:t>碳酸钙</w:t>
                    </w:r>
                  </w:hyperlink>
                  <w:r w:rsidRPr="00FD0FA8">
                    <w:rPr>
                      <w:kern w:val="0"/>
                    </w:rPr>
                    <w:t>和</w:t>
                  </w:r>
                  <w:hyperlink r:id="rId17" w:tgtFrame="_blank" w:history="1">
                    <w:r w:rsidRPr="00FD0FA8">
                      <w:rPr>
                        <w:rStyle w:val="a5"/>
                        <w:color w:val="auto"/>
                        <w:kern w:val="0"/>
                        <w:szCs w:val="24"/>
                        <w:u w:val="none"/>
                      </w:rPr>
                      <w:t>氢氧化钙</w:t>
                    </w:r>
                  </w:hyperlink>
                  <w:r w:rsidRPr="00FD0FA8">
                    <w:rPr>
                      <w:kern w:val="0"/>
                    </w:rPr>
                    <w:t>有优良的分解作用。用于水处理的本品分子量一般在</w:t>
                  </w:r>
                  <w:r w:rsidRPr="00FD0FA8">
                    <w:rPr>
                      <w:kern w:val="0"/>
                    </w:rPr>
                    <w:t>2000-5000</w:t>
                  </w:r>
                  <w:r w:rsidRPr="00FD0FA8">
                    <w:rPr>
                      <w:kern w:val="0"/>
                    </w:rPr>
                    <w:t>，可与水互溶、溶于</w:t>
                  </w:r>
                  <w:hyperlink r:id="rId18" w:tgtFrame="_blank" w:history="1">
                    <w:r w:rsidRPr="00FD0FA8">
                      <w:rPr>
                        <w:rStyle w:val="a5"/>
                        <w:color w:val="auto"/>
                        <w:kern w:val="0"/>
                        <w:szCs w:val="24"/>
                        <w:u w:val="none"/>
                      </w:rPr>
                      <w:t>乙醇</w:t>
                    </w:r>
                  </w:hyperlink>
                  <w:r w:rsidRPr="00FD0FA8">
                    <w:rPr>
                      <w:kern w:val="0"/>
                    </w:rPr>
                    <w:t>、</w:t>
                  </w:r>
                  <w:hyperlink r:id="rId19" w:tgtFrame="_blank" w:history="1">
                    <w:r w:rsidRPr="00FD0FA8">
                      <w:rPr>
                        <w:rStyle w:val="a5"/>
                        <w:color w:val="auto"/>
                        <w:kern w:val="0"/>
                        <w:szCs w:val="24"/>
                        <w:u w:val="none"/>
                      </w:rPr>
                      <w:t>异丙醇</w:t>
                    </w:r>
                  </w:hyperlink>
                  <w:r w:rsidRPr="00FD0FA8">
                    <w:rPr>
                      <w:kern w:val="0"/>
                    </w:rPr>
                    <w:t>等。呈弱酸性，</w:t>
                  </w:r>
                  <w:r w:rsidRPr="00FD0FA8">
                    <w:rPr>
                      <w:kern w:val="0"/>
                    </w:rPr>
                    <w:t>Pka</w:t>
                  </w:r>
                  <w:r w:rsidRPr="00FD0FA8">
                    <w:rPr>
                      <w:kern w:val="0"/>
                    </w:rPr>
                    <w:t>为</w:t>
                  </w:r>
                  <w:r w:rsidRPr="00FD0FA8">
                    <w:rPr>
                      <w:kern w:val="0"/>
                    </w:rPr>
                    <w:t>4.75</w:t>
                  </w:r>
                  <w:r w:rsidRPr="00FD0FA8">
                    <w:rPr>
                      <w:kern w:val="0"/>
                    </w:rPr>
                    <w:t>。在</w:t>
                  </w:r>
                  <w:r w:rsidRPr="00FD0FA8">
                    <w:rPr>
                      <w:kern w:val="0"/>
                    </w:rPr>
                    <w:t>300</w:t>
                  </w:r>
                  <w:r w:rsidRPr="00FD0FA8">
                    <w:rPr>
                      <w:rFonts w:ascii="宋体" w:hAnsi="宋体" w:cs="宋体" w:hint="eastAsia"/>
                      <w:kern w:val="0"/>
                    </w:rPr>
                    <w:t>℃</w:t>
                  </w:r>
                  <w:r w:rsidRPr="00FD0FA8">
                    <w:rPr>
                      <w:kern w:val="0"/>
                    </w:rPr>
                    <w:t>以上易分解</w:t>
                  </w:r>
                </w:p>
              </w:tc>
              <w:tc>
                <w:tcPr>
                  <w:tcW w:w="649" w:type="pct"/>
                  <w:shd w:val="clear" w:color="auto" w:fill="auto"/>
                  <w:vAlign w:val="center"/>
                </w:tcPr>
                <w:p w:rsidR="007D03D9" w:rsidRPr="00FD0FA8" w:rsidRDefault="007D03D9" w:rsidP="002A036F">
                  <w:pPr>
                    <w:widowControl/>
                    <w:kinsoku w:val="0"/>
                    <w:overflowPunct w:val="0"/>
                    <w:autoSpaceDE w:val="0"/>
                    <w:autoSpaceDN w:val="0"/>
                    <w:adjustRightInd w:val="0"/>
                    <w:jc w:val="center"/>
                    <w:rPr>
                      <w:kern w:val="0"/>
                    </w:rPr>
                  </w:pPr>
                  <w:r w:rsidRPr="00FD0FA8">
                    <w:rPr>
                      <w:kern w:val="0"/>
                    </w:rPr>
                    <w:t>/</w:t>
                  </w:r>
                </w:p>
              </w:tc>
              <w:tc>
                <w:tcPr>
                  <w:tcW w:w="358" w:type="pct"/>
                  <w:shd w:val="clear" w:color="auto" w:fill="auto"/>
                  <w:vAlign w:val="center"/>
                </w:tcPr>
                <w:p w:rsidR="007D03D9" w:rsidRPr="00FD0FA8" w:rsidRDefault="007D03D9" w:rsidP="002A036F">
                  <w:pPr>
                    <w:widowControl/>
                    <w:kinsoku w:val="0"/>
                    <w:overflowPunct w:val="0"/>
                    <w:autoSpaceDE w:val="0"/>
                    <w:autoSpaceDN w:val="0"/>
                    <w:adjustRightInd w:val="0"/>
                    <w:jc w:val="center"/>
                    <w:rPr>
                      <w:kern w:val="0"/>
                    </w:rPr>
                  </w:pPr>
                  <w:r w:rsidRPr="00FD0FA8">
                    <w:rPr>
                      <w:kern w:val="0"/>
                    </w:rPr>
                    <w:t>/</w:t>
                  </w:r>
                </w:p>
              </w:tc>
            </w:tr>
            <w:tr w:rsidR="007D03D9" w:rsidRPr="00FD0FA8" w:rsidTr="002A036F">
              <w:trPr>
                <w:cantSplit/>
                <w:trHeight w:val="324"/>
                <w:jc w:val="center"/>
              </w:trPr>
              <w:tc>
                <w:tcPr>
                  <w:tcW w:w="381" w:type="pct"/>
                  <w:shd w:val="clear" w:color="auto" w:fill="auto"/>
                  <w:vAlign w:val="center"/>
                </w:tcPr>
                <w:p w:rsidR="007D03D9" w:rsidRPr="00FD0FA8" w:rsidRDefault="007D03D9" w:rsidP="002A036F">
                  <w:pPr>
                    <w:widowControl/>
                    <w:jc w:val="center"/>
                    <w:rPr>
                      <w:kern w:val="0"/>
                    </w:rPr>
                  </w:pPr>
                  <w:r>
                    <w:rPr>
                      <w:rFonts w:hint="eastAsia"/>
                      <w:kern w:val="0"/>
                    </w:rPr>
                    <w:t>2</w:t>
                  </w:r>
                </w:p>
              </w:tc>
              <w:tc>
                <w:tcPr>
                  <w:tcW w:w="760" w:type="pct"/>
                  <w:shd w:val="clear" w:color="auto" w:fill="auto"/>
                  <w:vAlign w:val="center"/>
                </w:tcPr>
                <w:p w:rsidR="007D03D9" w:rsidRPr="00FD0FA8" w:rsidRDefault="007D03D9" w:rsidP="002A036F">
                  <w:pPr>
                    <w:widowControl/>
                    <w:kinsoku w:val="0"/>
                    <w:overflowPunct w:val="0"/>
                    <w:autoSpaceDE w:val="0"/>
                    <w:autoSpaceDN w:val="0"/>
                    <w:adjustRightInd w:val="0"/>
                    <w:jc w:val="center"/>
                    <w:rPr>
                      <w:kern w:val="0"/>
                    </w:rPr>
                  </w:pPr>
                  <w:r w:rsidRPr="00FD0FA8">
                    <w:rPr>
                      <w:kern w:val="0"/>
                    </w:rPr>
                    <w:t>二丙二醇甲醚</w:t>
                  </w:r>
                </w:p>
              </w:tc>
              <w:tc>
                <w:tcPr>
                  <w:tcW w:w="2852" w:type="pct"/>
                  <w:shd w:val="clear" w:color="auto" w:fill="auto"/>
                  <w:vAlign w:val="center"/>
                </w:tcPr>
                <w:p w:rsidR="007D03D9" w:rsidRPr="00FD0FA8" w:rsidRDefault="007D03D9" w:rsidP="002A036F">
                  <w:pPr>
                    <w:widowControl/>
                    <w:kinsoku w:val="0"/>
                    <w:overflowPunct w:val="0"/>
                    <w:autoSpaceDE w:val="0"/>
                    <w:autoSpaceDN w:val="0"/>
                    <w:adjustRightInd w:val="0"/>
                    <w:snapToGrid w:val="0"/>
                    <w:jc w:val="center"/>
                    <w:rPr>
                      <w:kern w:val="0"/>
                    </w:rPr>
                  </w:pPr>
                  <w:r w:rsidRPr="00FD0FA8">
                    <w:rPr>
                      <w:kern w:val="0"/>
                    </w:rPr>
                    <w:t>无色透明粘稠液体。具有令人愉快的气味沸点</w:t>
                  </w:r>
                  <w:r w:rsidRPr="00FD0FA8">
                    <w:rPr>
                      <w:kern w:val="0"/>
                    </w:rPr>
                    <w:t>187.2</w:t>
                  </w:r>
                  <w:r w:rsidRPr="00FD0FA8">
                    <w:rPr>
                      <w:rFonts w:ascii="宋体" w:hAnsi="宋体" w:cs="宋体" w:hint="eastAsia"/>
                      <w:kern w:val="0"/>
                    </w:rPr>
                    <w:t>℃</w:t>
                  </w:r>
                  <w:r w:rsidRPr="00FD0FA8">
                    <w:rPr>
                      <w:kern w:val="0"/>
                    </w:rPr>
                    <w:t>，密度</w:t>
                  </w:r>
                  <w:r w:rsidRPr="00FD0FA8">
                    <w:rPr>
                      <w:kern w:val="0"/>
                    </w:rPr>
                    <w:t>0.96g/mL</w:t>
                  </w:r>
                  <w:r w:rsidRPr="00FD0FA8">
                    <w:rPr>
                      <w:kern w:val="0"/>
                    </w:rPr>
                    <w:t>，闪点</w:t>
                  </w:r>
                  <w:r w:rsidRPr="00FD0FA8">
                    <w:rPr>
                      <w:kern w:val="0"/>
                    </w:rPr>
                    <w:t>85</w:t>
                  </w:r>
                  <w:r w:rsidRPr="00FD0FA8">
                    <w:rPr>
                      <w:rFonts w:ascii="宋体" w:hAnsi="宋体" w:cs="宋体" w:hint="eastAsia"/>
                      <w:kern w:val="0"/>
                    </w:rPr>
                    <w:t>℃</w:t>
                  </w:r>
                  <w:r w:rsidRPr="00FD0FA8">
                    <w:rPr>
                      <w:kern w:val="0"/>
                    </w:rPr>
                    <w:t>，与水互溶。</w:t>
                  </w:r>
                </w:p>
              </w:tc>
              <w:tc>
                <w:tcPr>
                  <w:tcW w:w="649" w:type="pct"/>
                  <w:shd w:val="clear" w:color="auto" w:fill="auto"/>
                  <w:vAlign w:val="center"/>
                </w:tcPr>
                <w:p w:rsidR="007D03D9" w:rsidRPr="00FD0FA8" w:rsidRDefault="007D03D9" w:rsidP="002A036F">
                  <w:pPr>
                    <w:widowControl/>
                    <w:kinsoku w:val="0"/>
                    <w:overflowPunct w:val="0"/>
                    <w:autoSpaceDE w:val="0"/>
                    <w:autoSpaceDN w:val="0"/>
                    <w:adjustRightInd w:val="0"/>
                    <w:jc w:val="center"/>
                    <w:rPr>
                      <w:kern w:val="0"/>
                    </w:rPr>
                  </w:pPr>
                  <w:r w:rsidRPr="00FD0FA8">
                    <w:rPr>
                      <w:kern w:val="0"/>
                    </w:rPr>
                    <w:t>可燃</w:t>
                  </w:r>
                </w:p>
              </w:tc>
              <w:tc>
                <w:tcPr>
                  <w:tcW w:w="358" w:type="pct"/>
                  <w:shd w:val="clear" w:color="auto" w:fill="auto"/>
                  <w:vAlign w:val="center"/>
                </w:tcPr>
                <w:p w:rsidR="007D03D9" w:rsidRPr="00FD0FA8" w:rsidRDefault="007D03D9" w:rsidP="002A036F">
                  <w:pPr>
                    <w:widowControl/>
                    <w:kinsoku w:val="0"/>
                    <w:overflowPunct w:val="0"/>
                    <w:autoSpaceDE w:val="0"/>
                    <w:autoSpaceDN w:val="0"/>
                    <w:adjustRightInd w:val="0"/>
                    <w:jc w:val="center"/>
                    <w:rPr>
                      <w:kern w:val="0"/>
                    </w:rPr>
                  </w:pPr>
                  <w:r w:rsidRPr="00FD0FA8">
                    <w:rPr>
                      <w:kern w:val="0"/>
                    </w:rPr>
                    <w:t>/</w:t>
                  </w:r>
                </w:p>
              </w:tc>
            </w:tr>
            <w:tr w:rsidR="007D03D9" w:rsidRPr="00FD0FA8" w:rsidTr="002A036F">
              <w:trPr>
                <w:cantSplit/>
                <w:trHeight w:val="324"/>
                <w:jc w:val="center"/>
              </w:trPr>
              <w:tc>
                <w:tcPr>
                  <w:tcW w:w="381" w:type="pct"/>
                  <w:shd w:val="clear" w:color="auto" w:fill="auto"/>
                  <w:vAlign w:val="center"/>
                </w:tcPr>
                <w:p w:rsidR="007D03D9" w:rsidRPr="00FD0FA8" w:rsidRDefault="007D03D9" w:rsidP="002A036F">
                  <w:pPr>
                    <w:widowControl/>
                    <w:jc w:val="center"/>
                    <w:rPr>
                      <w:kern w:val="0"/>
                    </w:rPr>
                  </w:pPr>
                  <w:r>
                    <w:rPr>
                      <w:rFonts w:hint="eastAsia"/>
                      <w:kern w:val="0"/>
                    </w:rPr>
                    <w:t>3</w:t>
                  </w:r>
                </w:p>
              </w:tc>
              <w:tc>
                <w:tcPr>
                  <w:tcW w:w="760" w:type="pct"/>
                  <w:shd w:val="clear" w:color="auto" w:fill="auto"/>
                  <w:vAlign w:val="center"/>
                </w:tcPr>
                <w:p w:rsidR="007D03D9" w:rsidRPr="00FD0FA8" w:rsidRDefault="007D03D9" w:rsidP="002A036F">
                  <w:pPr>
                    <w:widowControl/>
                    <w:kinsoku w:val="0"/>
                    <w:overflowPunct w:val="0"/>
                    <w:autoSpaceDE w:val="0"/>
                    <w:autoSpaceDN w:val="0"/>
                    <w:adjustRightInd w:val="0"/>
                    <w:jc w:val="center"/>
                    <w:rPr>
                      <w:kern w:val="0"/>
                    </w:rPr>
                  </w:pPr>
                  <w:r w:rsidRPr="00FD0FA8">
                    <w:rPr>
                      <w:kern w:val="0"/>
                    </w:rPr>
                    <w:t>二丙二醇丁醚</w:t>
                  </w:r>
                </w:p>
              </w:tc>
              <w:tc>
                <w:tcPr>
                  <w:tcW w:w="2852" w:type="pct"/>
                  <w:shd w:val="clear" w:color="auto" w:fill="auto"/>
                  <w:vAlign w:val="center"/>
                </w:tcPr>
                <w:p w:rsidR="007D03D9" w:rsidRPr="00FD0FA8" w:rsidRDefault="007D03D9" w:rsidP="002A036F">
                  <w:pPr>
                    <w:widowControl/>
                    <w:kinsoku w:val="0"/>
                    <w:overflowPunct w:val="0"/>
                    <w:autoSpaceDE w:val="0"/>
                    <w:autoSpaceDN w:val="0"/>
                    <w:adjustRightInd w:val="0"/>
                    <w:snapToGrid w:val="0"/>
                    <w:jc w:val="center"/>
                    <w:rPr>
                      <w:kern w:val="0"/>
                    </w:rPr>
                  </w:pPr>
                  <w:r w:rsidRPr="00FD0FA8">
                    <w:rPr>
                      <w:kern w:val="0"/>
                    </w:rPr>
                    <w:t>CAS</w:t>
                  </w:r>
                  <w:r w:rsidRPr="00FD0FA8">
                    <w:rPr>
                      <w:kern w:val="0"/>
                    </w:rPr>
                    <w:t>号：</w:t>
                  </w:r>
                  <w:hyperlink r:id="rId20" w:history="1">
                    <w:r w:rsidRPr="00FD0FA8">
                      <w:rPr>
                        <w:kern w:val="0"/>
                      </w:rPr>
                      <w:t>29911-28-2</w:t>
                    </w:r>
                  </w:hyperlink>
                  <w:r w:rsidRPr="00FD0FA8">
                    <w:rPr>
                      <w:kern w:val="0"/>
                    </w:rPr>
                    <w:t>，分子式：</w:t>
                  </w:r>
                  <w:r w:rsidRPr="00FD0FA8">
                    <w:rPr>
                      <w:kern w:val="0"/>
                    </w:rPr>
                    <w:t>C</w:t>
                  </w:r>
                  <w:r w:rsidRPr="00FD0FA8">
                    <w:rPr>
                      <w:kern w:val="0"/>
                      <w:vertAlign w:val="subscript"/>
                    </w:rPr>
                    <w:t>10</w:t>
                  </w:r>
                  <w:r w:rsidRPr="00FD0FA8">
                    <w:rPr>
                      <w:kern w:val="0"/>
                    </w:rPr>
                    <w:t>H</w:t>
                  </w:r>
                  <w:r w:rsidRPr="00FD0FA8">
                    <w:rPr>
                      <w:kern w:val="0"/>
                      <w:vertAlign w:val="subscript"/>
                    </w:rPr>
                    <w:t>22</w:t>
                  </w:r>
                  <w:r w:rsidRPr="00FD0FA8">
                    <w:rPr>
                      <w:kern w:val="0"/>
                    </w:rPr>
                    <w:t>O</w:t>
                  </w:r>
                  <w:r w:rsidRPr="00FD0FA8">
                    <w:rPr>
                      <w:kern w:val="0"/>
                      <w:vertAlign w:val="subscript"/>
                    </w:rPr>
                    <w:t>3</w:t>
                  </w:r>
                  <w:r w:rsidRPr="00FD0FA8">
                    <w:rPr>
                      <w:kern w:val="0"/>
                    </w:rPr>
                    <w:t>沸点：</w:t>
                  </w:r>
                  <w:r w:rsidRPr="00FD0FA8">
                    <w:rPr>
                      <w:kern w:val="0"/>
                    </w:rPr>
                    <w:t>222 °C</w:t>
                  </w:r>
                  <w:r w:rsidRPr="00FD0FA8">
                    <w:rPr>
                      <w:kern w:val="0"/>
                    </w:rPr>
                    <w:t>，无色液体，溶于水密度：</w:t>
                  </w:r>
                  <w:r w:rsidRPr="00FD0FA8">
                    <w:rPr>
                      <w:kern w:val="0"/>
                    </w:rPr>
                    <w:t>0.913 g/mL at 25 °C</w:t>
                  </w:r>
                </w:p>
              </w:tc>
              <w:tc>
                <w:tcPr>
                  <w:tcW w:w="649" w:type="pct"/>
                  <w:shd w:val="clear" w:color="auto" w:fill="auto"/>
                  <w:vAlign w:val="center"/>
                </w:tcPr>
                <w:p w:rsidR="007D03D9" w:rsidRPr="00FD0FA8" w:rsidRDefault="007D03D9" w:rsidP="002A036F">
                  <w:pPr>
                    <w:widowControl/>
                    <w:kinsoku w:val="0"/>
                    <w:overflowPunct w:val="0"/>
                    <w:autoSpaceDE w:val="0"/>
                    <w:autoSpaceDN w:val="0"/>
                    <w:adjustRightInd w:val="0"/>
                    <w:jc w:val="center"/>
                    <w:rPr>
                      <w:kern w:val="0"/>
                    </w:rPr>
                  </w:pPr>
                  <w:r w:rsidRPr="00FD0FA8">
                    <w:rPr>
                      <w:kern w:val="0"/>
                    </w:rPr>
                    <w:t>可燃</w:t>
                  </w:r>
                </w:p>
              </w:tc>
              <w:tc>
                <w:tcPr>
                  <w:tcW w:w="358" w:type="pct"/>
                  <w:shd w:val="clear" w:color="auto" w:fill="auto"/>
                  <w:vAlign w:val="center"/>
                </w:tcPr>
                <w:p w:rsidR="007D03D9" w:rsidRPr="00FD0FA8" w:rsidRDefault="007D03D9" w:rsidP="002A036F">
                  <w:pPr>
                    <w:widowControl/>
                    <w:kinsoku w:val="0"/>
                    <w:overflowPunct w:val="0"/>
                    <w:autoSpaceDE w:val="0"/>
                    <w:autoSpaceDN w:val="0"/>
                    <w:adjustRightInd w:val="0"/>
                    <w:jc w:val="center"/>
                    <w:rPr>
                      <w:kern w:val="0"/>
                    </w:rPr>
                  </w:pPr>
                  <w:r w:rsidRPr="00FD0FA8">
                    <w:rPr>
                      <w:kern w:val="0"/>
                    </w:rPr>
                    <w:t>/</w:t>
                  </w:r>
                </w:p>
              </w:tc>
            </w:tr>
            <w:tr w:rsidR="007D03D9" w:rsidRPr="00FD0FA8" w:rsidTr="002A036F">
              <w:trPr>
                <w:cantSplit/>
                <w:trHeight w:val="324"/>
                <w:jc w:val="center"/>
              </w:trPr>
              <w:tc>
                <w:tcPr>
                  <w:tcW w:w="381" w:type="pct"/>
                  <w:shd w:val="clear" w:color="auto" w:fill="auto"/>
                  <w:vAlign w:val="center"/>
                </w:tcPr>
                <w:p w:rsidR="007D03D9" w:rsidRPr="00FD0FA8" w:rsidRDefault="007D03D9" w:rsidP="002A036F">
                  <w:pPr>
                    <w:widowControl/>
                    <w:jc w:val="center"/>
                    <w:rPr>
                      <w:kern w:val="0"/>
                    </w:rPr>
                  </w:pPr>
                  <w:r>
                    <w:rPr>
                      <w:rFonts w:hint="eastAsia"/>
                      <w:kern w:val="0"/>
                    </w:rPr>
                    <w:t>4</w:t>
                  </w:r>
                </w:p>
              </w:tc>
              <w:tc>
                <w:tcPr>
                  <w:tcW w:w="760" w:type="pct"/>
                  <w:shd w:val="clear" w:color="auto" w:fill="auto"/>
                  <w:vAlign w:val="center"/>
                </w:tcPr>
                <w:p w:rsidR="007D03D9" w:rsidRPr="00FD0FA8" w:rsidRDefault="007D03D9" w:rsidP="002A036F">
                  <w:pPr>
                    <w:widowControl/>
                    <w:kinsoku w:val="0"/>
                    <w:overflowPunct w:val="0"/>
                    <w:autoSpaceDE w:val="0"/>
                    <w:autoSpaceDN w:val="0"/>
                    <w:adjustRightInd w:val="0"/>
                    <w:jc w:val="center"/>
                    <w:rPr>
                      <w:kern w:val="0"/>
                    </w:rPr>
                  </w:pPr>
                  <w:r w:rsidRPr="00FD0FA8">
                    <w:rPr>
                      <w:rFonts w:hint="eastAsia"/>
                      <w:kern w:val="0"/>
                    </w:rPr>
                    <w:t>二氧化钛</w:t>
                  </w:r>
                </w:p>
              </w:tc>
              <w:tc>
                <w:tcPr>
                  <w:tcW w:w="2852" w:type="pct"/>
                  <w:shd w:val="clear" w:color="auto" w:fill="auto"/>
                  <w:vAlign w:val="center"/>
                </w:tcPr>
                <w:p w:rsidR="007D03D9" w:rsidRPr="00FD0FA8" w:rsidRDefault="007D03D9" w:rsidP="002A036F">
                  <w:pPr>
                    <w:widowControl/>
                    <w:kinsoku w:val="0"/>
                    <w:overflowPunct w:val="0"/>
                    <w:autoSpaceDE w:val="0"/>
                    <w:autoSpaceDN w:val="0"/>
                    <w:adjustRightInd w:val="0"/>
                    <w:snapToGrid w:val="0"/>
                    <w:jc w:val="center"/>
                    <w:rPr>
                      <w:kern w:val="0"/>
                    </w:rPr>
                  </w:pPr>
                  <w:r w:rsidRPr="00FD0FA8">
                    <w:rPr>
                      <w:kern w:val="0"/>
                    </w:rPr>
                    <w:t>白色固体或粉末状的</w:t>
                  </w:r>
                  <w:hyperlink r:id="rId21" w:tgtFrame="_blank" w:history="1">
                    <w:r w:rsidRPr="00FD0FA8">
                      <w:rPr>
                        <w:rStyle w:val="a5"/>
                        <w:color w:val="auto"/>
                        <w:kern w:val="0"/>
                        <w:szCs w:val="24"/>
                        <w:u w:val="none"/>
                      </w:rPr>
                      <w:t>两性氧化物</w:t>
                    </w:r>
                  </w:hyperlink>
                  <w:r w:rsidRPr="00FD0FA8">
                    <w:rPr>
                      <w:kern w:val="0"/>
                    </w:rPr>
                    <w:t>，分子量</w:t>
                  </w:r>
                  <w:r w:rsidRPr="00FD0FA8">
                    <w:rPr>
                      <w:kern w:val="0"/>
                    </w:rPr>
                    <w:t>79.9</w:t>
                  </w:r>
                  <w:r w:rsidRPr="00FD0FA8">
                    <w:rPr>
                      <w:kern w:val="0"/>
                    </w:rPr>
                    <w:t>，是一种白色无机颜料，具有无毒、最佳的不透明性、最佳白度和光亮度，被认为是现今世界上性能最好的一种白色</w:t>
                  </w:r>
                  <w:hyperlink r:id="rId22" w:tgtFrame="_blank" w:history="1">
                    <w:r w:rsidRPr="00FD0FA8">
                      <w:rPr>
                        <w:rStyle w:val="a5"/>
                        <w:color w:val="auto"/>
                        <w:kern w:val="0"/>
                        <w:szCs w:val="24"/>
                        <w:u w:val="none"/>
                      </w:rPr>
                      <w:t>颜料</w:t>
                    </w:r>
                  </w:hyperlink>
                </w:p>
              </w:tc>
              <w:tc>
                <w:tcPr>
                  <w:tcW w:w="649" w:type="pct"/>
                  <w:shd w:val="clear" w:color="auto" w:fill="auto"/>
                  <w:vAlign w:val="center"/>
                </w:tcPr>
                <w:p w:rsidR="007D03D9" w:rsidRPr="00FD0FA8" w:rsidRDefault="007D03D9" w:rsidP="002A036F">
                  <w:pPr>
                    <w:jc w:val="center"/>
                  </w:pPr>
                  <w:r w:rsidRPr="00FD0FA8">
                    <w:rPr>
                      <w:kern w:val="0"/>
                    </w:rPr>
                    <w:t>/</w:t>
                  </w:r>
                </w:p>
              </w:tc>
              <w:tc>
                <w:tcPr>
                  <w:tcW w:w="358" w:type="pct"/>
                  <w:shd w:val="clear" w:color="auto" w:fill="auto"/>
                  <w:vAlign w:val="center"/>
                </w:tcPr>
                <w:p w:rsidR="007D03D9" w:rsidRPr="00FD0FA8" w:rsidRDefault="007D03D9" w:rsidP="002A036F">
                  <w:pPr>
                    <w:jc w:val="center"/>
                  </w:pPr>
                  <w:r w:rsidRPr="00FD0FA8">
                    <w:rPr>
                      <w:kern w:val="0"/>
                    </w:rPr>
                    <w:t>/</w:t>
                  </w:r>
                </w:p>
              </w:tc>
            </w:tr>
            <w:tr w:rsidR="007D03D9" w:rsidRPr="00FD0FA8" w:rsidTr="002A036F">
              <w:trPr>
                <w:cantSplit/>
                <w:trHeight w:val="324"/>
                <w:jc w:val="center"/>
              </w:trPr>
              <w:tc>
                <w:tcPr>
                  <w:tcW w:w="381" w:type="pct"/>
                  <w:shd w:val="clear" w:color="auto" w:fill="auto"/>
                  <w:vAlign w:val="center"/>
                </w:tcPr>
                <w:p w:rsidR="007D03D9" w:rsidRPr="00FD0FA8" w:rsidRDefault="007D03D9" w:rsidP="002A036F">
                  <w:pPr>
                    <w:widowControl/>
                    <w:jc w:val="center"/>
                    <w:rPr>
                      <w:kern w:val="0"/>
                    </w:rPr>
                  </w:pPr>
                  <w:r>
                    <w:rPr>
                      <w:rFonts w:hint="eastAsia"/>
                      <w:kern w:val="0"/>
                    </w:rPr>
                    <w:t>5</w:t>
                  </w:r>
                </w:p>
              </w:tc>
              <w:tc>
                <w:tcPr>
                  <w:tcW w:w="760" w:type="pct"/>
                  <w:shd w:val="clear" w:color="auto" w:fill="auto"/>
                  <w:vAlign w:val="center"/>
                </w:tcPr>
                <w:p w:rsidR="007D03D9" w:rsidRPr="00FD0FA8" w:rsidRDefault="007D03D9" w:rsidP="002A036F">
                  <w:pPr>
                    <w:widowControl/>
                    <w:kinsoku w:val="0"/>
                    <w:overflowPunct w:val="0"/>
                    <w:autoSpaceDE w:val="0"/>
                    <w:autoSpaceDN w:val="0"/>
                    <w:adjustRightInd w:val="0"/>
                    <w:jc w:val="center"/>
                    <w:rPr>
                      <w:kern w:val="0"/>
                    </w:rPr>
                  </w:pPr>
                  <w:r w:rsidRPr="00FD0FA8">
                    <w:rPr>
                      <w:rFonts w:hint="eastAsia"/>
                      <w:kern w:val="0"/>
                    </w:rPr>
                    <w:t>碳酸钙</w:t>
                  </w:r>
                </w:p>
              </w:tc>
              <w:tc>
                <w:tcPr>
                  <w:tcW w:w="2852" w:type="pct"/>
                  <w:shd w:val="clear" w:color="auto" w:fill="auto"/>
                  <w:vAlign w:val="center"/>
                </w:tcPr>
                <w:p w:rsidR="007D03D9" w:rsidRPr="00FD0FA8" w:rsidRDefault="007D03D9" w:rsidP="002A036F">
                  <w:pPr>
                    <w:widowControl/>
                    <w:kinsoku w:val="0"/>
                    <w:overflowPunct w:val="0"/>
                    <w:autoSpaceDE w:val="0"/>
                    <w:autoSpaceDN w:val="0"/>
                    <w:adjustRightInd w:val="0"/>
                    <w:snapToGrid w:val="0"/>
                    <w:jc w:val="center"/>
                    <w:rPr>
                      <w:kern w:val="0"/>
                    </w:rPr>
                  </w:pPr>
                  <w:r w:rsidRPr="00FD0FA8">
                    <w:rPr>
                      <w:kern w:val="0"/>
                    </w:rPr>
                    <w:t>白色固体状，无味、无臭。有无定型和结晶型两种形态。结晶型中又可分为斜方晶系和六方晶系，呈柱状或菱形。相对密度</w:t>
                  </w:r>
                  <w:r w:rsidRPr="00FD0FA8">
                    <w:rPr>
                      <w:kern w:val="0"/>
                    </w:rPr>
                    <w:t>2.71</w:t>
                  </w:r>
                  <w:r w:rsidRPr="00FD0FA8">
                    <w:rPr>
                      <w:kern w:val="0"/>
                    </w:rPr>
                    <w:t>。</w:t>
                  </w:r>
                  <w:r w:rsidRPr="00FD0FA8">
                    <w:rPr>
                      <w:kern w:val="0"/>
                    </w:rPr>
                    <w:t>825</w:t>
                  </w:r>
                  <w:r w:rsidRPr="00FD0FA8">
                    <w:rPr>
                      <w:kern w:val="0"/>
                    </w:rPr>
                    <w:t>～</w:t>
                  </w:r>
                  <w:r w:rsidRPr="00FD0FA8">
                    <w:rPr>
                      <w:kern w:val="0"/>
                    </w:rPr>
                    <w:t>896.6</w:t>
                  </w:r>
                  <w:r w:rsidRPr="00FD0FA8">
                    <w:rPr>
                      <w:rFonts w:ascii="宋体" w:hAnsi="宋体" w:cs="宋体" w:hint="eastAsia"/>
                      <w:kern w:val="0"/>
                    </w:rPr>
                    <w:t>℃</w:t>
                  </w:r>
                  <w:r>
                    <w:rPr>
                      <w:kern w:val="0"/>
                    </w:rPr>
                    <w:t>分解，在</w:t>
                  </w:r>
                  <w:r w:rsidRPr="00FD0FA8">
                    <w:rPr>
                      <w:kern w:val="0"/>
                    </w:rPr>
                    <w:t>825</w:t>
                  </w:r>
                  <w:r w:rsidRPr="00FD0FA8">
                    <w:rPr>
                      <w:rFonts w:ascii="宋体" w:hAnsi="宋体" w:cs="宋体" w:hint="eastAsia"/>
                      <w:kern w:val="0"/>
                    </w:rPr>
                    <w:t>℃</w:t>
                  </w:r>
                  <w:r w:rsidRPr="00FD0FA8">
                    <w:rPr>
                      <w:kern w:val="0"/>
                    </w:rPr>
                    <w:t>时分解为</w:t>
                  </w:r>
                  <w:hyperlink r:id="rId23" w:tgtFrame="_blank" w:history="1">
                    <w:r w:rsidRPr="00FD0FA8">
                      <w:rPr>
                        <w:rStyle w:val="a5"/>
                        <w:color w:val="auto"/>
                        <w:kern w:val="0"/>
                        <w:szCs w:val="24"/>
                        <w:u w:val="none"/>
                      </w:rPr>
                      <w:t>氧化钙</w:t>
                    </w:r>
                  </w:hyperlink>
                  <w:r w:rsidRPr="00FD0FA8">
                    <w:rPr>
                      <w:kern w:val="0"/>
                    </w:rPr>
                    <w:t>和二氧化碳。熔点</w:t>
                  </w:r>
                  <w:r w:rsidRPr="00FD0FA8">
                    <w:rPr>
                      <w:kern w:val="0"/>
                    </w:rPr>
                    <w:t>1339</w:t>
                  </w:r>
                  <w:r w:rsidRPr="00FD0FA8">
                    <w:rPr>
                      <w:rFonts w:ascii="宋体" w:hAnsi="宋体" w:cs="宋体" w:hint="eastAsia"/>
                      <w:kern w:val="0"/>
                    </w:rPr>
                    <w:t>℃</w:t>
                  </w:r>
                  <w:r w:rsidRPr="00FD0FA8">
                    <w:rPr>
                      <w:kern w:val="0"/>
                    </w:rPr>
                    <w:t>，</w:t>
                  </w:r>
                  <w:r w:rsidRPr="00FD0FA8">
                    <w:rPr>
                      <w:kern w:val="0"/>
                    </w:rPr>
                    <w:t>10.7MPa</w:t>
                  </w:r>
                  <w:r w:rsidRPr="00FD0FA8">
                    <w:rPr>
                      <w:kern w:val="0"/>
                    </w:rPr>
                    <w:t>下熔点为</w:t>
                  </w:r>
                  <w:r w:rsidRPr="00FD0FA8">
                    <w:rPr>
                      <w:kern w:val="0"/>
                    </w:rPr>
                    <w:t>1289</w:t>
                  </w:r>
                  <w:r w:rsidRPr="00FD0FA8">
                    <w:rPr>
                      <w:rFonts w:ascii="宋体" w:hAnsi="宋体" w:cs="宋体" w:hint="eastAsia"/>
                      <w:kern w:val="0"/>
                    </w:rPr>
                    <w:t>℃</w:t>
                  </w:r>
                  <w:r w:rsidRPr="00FD0FA8">
                    <w:rPr>
                      <w:kern w:val="0"/>
                    </w:rPr>
                    <w:t>。难溶于水和醇</w:t>
                  </w:r>
                </w:p>
              </w:tc>
              <w:tc>
                <w:tcPr>
                  <w:tcW w:w="649" w:type="pct"/>
                  <w:shd w:val="clear" w:color="auto" w:fill="auto"/>
                  <w:vAlign w:val="center"/>
                </w:tcPr>
                <w:p w:rsidR="007D03D9" w:rsidRPr="00FD0FA8" w:rsidRDefault="007D03D9" w:rsidP="002A036F">
                  <w:pPr>
                    <w:jc w:val="center"/>
                    <w:rPr>
                      <w:kern w:val="0"/>
                    </w:rPr>
                  </w:pPr>
                  <w:r w:rsidRPr="00FD0FA8">
                    <w:rPr>
                      <w:kern w:val="0"/>
                    </w:rPr>
                    <w:t>/</w:t>
                  </w:r>
                </w:p>
              </w:tc>
              <w:tc>
                <w:tcPr>
                  <w:tcW w:w="358" w:type="pct"/>
                  <w:shd w:val="clear" w:color="auto" w:fill="auto"/>
                  <w:vAlign w:val="center"/>
                </w:tcPr>
                <w:p w:rsidR="007D03D9" w:rsidRPr="00FD0FA8" w:rsidRDefault="007D03D9" w:rsidP="002A036F">
                  <w:pPr>
                    <w:jc w:val="center"/>
                    <w:rPr>
                      <w:kern w:val="0"/>
                    </w:rPr>
                  </w:pPr>
                  <w:r w:rsidRPr="00FD0FA8">
                    <w:rPr>
                      <w:kern w:val="0"/>
                    </w:rPr>
                    <w:t>/</w:t>
                  </w:r>
                </w:p>
              </w:tc>
            </w:tr>
            <w:tr w:rsidR="007D03D9" w:rsidRPr="00FD0FA8" w:rsidTr="002A036F">
              <w:trPr>
                <w:cantSplit/>
                <w:trHeight w:val="324"/>
                <w:jc w:val="center"/>
              </w:trPr>
              <w:tc>
                <w:tcPr>
                  <w:tcW w:w="381" w:type="pct"/>
                  <w:shd w:val="clear" w:color="auto" w:fill="auto"/>
                  <w:vAlign w:val="center"/>
                </w:tcPr>
                <w:p w:rsidR="007D03D9" w:rsidRPr="00FD0FA8" w:rsidRDefault="007D03D9" w:rsidP="002A036F">
                  <w:pPr>
                    <w:widowControl/>
                    <w:jc w:val="center"/>
                    <w:rPr>
                      <w:kern w:val="0"/>
                    </w:rPr>
                  </w:pPr>
                  <w:r>
                    <w:rPr>
                      <w:rFonts w:hint="eastAsia"/>
                      <w:kern w:val="0"/>
                    </w:rPr>
                    <w:t>6</w:t>
                  </w:r>
                </w:p>
              </w:tc>
              <w:tc>
                <w:tcPr>
                  <w:tcW w:w="760" w:type="pct"/>
                  <w:shd w:val="clear" w:color="auto" w:fill="auto"/>
                  <w:vAlign w:val="center"/>
                </w:tcPr>
                <w:p w:rsidR="007D03D9" w:rsidRPr="00FD0FA8" w:rsidRDefault="007D03D9" w:rsidP="002A036F">
                  <w:pPr>
                    <w:widowControl/>
                    <w:kinsoku w:val="0"/>
                    <w:overflowPunct w:val="0"/>
                    <w:autoSpaceDE w:val="0"/>
                    <w:autoSpaceDN w:val="0"/>
                    <w:adjustRightInd w:val="0"/>
                    <w:jc w:val="center"/>
                    <w:rPr>
                      <w:kern w:val="0"/>
                    </w:rPr>
                  </w:pPr>
                  <w:r w:rsidRPr="00FD0FA8">
                    <w:rPr>
                      <w:rFonts w:hint="eastAsia"/>
                      <w:kern w:val="0"/>
                    </w:rPr>
                    <w:t>1</w:t>
                  </w:r>
                  <w:r w:rsidRPr="00FD0FA8">
                    <w:rPr>
                      <w:rFonts w:hint="eastAsia"/>
                      <w:kern w:val="0"/>
                    </w:rPr>
                    <w:t>，</w:t>
                  </w:r>
                  <w:r w:rsidRPr="00FD0FA8">
                    <w:rPr>
                      <w:rFonts w:hint="eastAsia"/>
                      <w:kern w:val="0"/>
                    </w:rPr>
                    <w:t>2-</w:t>
                  </w:r>
                  <w:r w:rsidRPr="00FD0FA8">
                    <w:rPr>
                      <w:rFonts w:hint="eastAsia"/>
                      <w:kern w:val="0"/>
                    </w:rPr>
                    <w:t>丙二醇</w:t>
                  </w:r>
                </w:p>
              </w:tc>
              <w:tc>
                <w:tcPr>
                  <w:tcW w:w="2852" w:type="pct"/>
                  <w:shd w:val="clear" w:color="auto" w:fill="auto"/>
                  <w:vAlign w:val="center"/>
                </w:tcPr>
                <w:p w:rsidR="007D03D9" w:rsidRPr="00FD0FA8" w:rsidRDefault="007D03D9" w:rsidP="002A036F">
                  <w:pPr>
                    <w:widowControl/>
                    <w:kinsoku w:val="0"/>
                    <w:overflowPunct w:val="0"/>
                    <w:autoSpaceDE w:val="0"/>
                    <w:autoSpaceDN w:val="0"/>
                    <w:adjustRightInd w:val="0"/>
                    <w:snapToGrid w:val="0"/>
                    <w:rPr>
                      <w:kern w:val="0"/>
                    </w:rPr>
                  </w:pPr>
                  <w:r w:rsidRPr="00FD0FA8">
                    <w:rPr>
                      <w:kern w:val="0"/>
                    </w:rPr>
                    <w:t>常态下为无色粘稠液体，近乎无味，细闻微甜。丙二醇可用作</w:t>
                  </w:r>
                  <w:hyperlink r:id="rId24" w:tgtFrame="_blank" w:history="1">
                    <w:r w:rsidRPr="00FD0FA8">
                      <w:rPr>
                        <w:rStyle w:val="a5"/>
                        <w:color w:val="auto"/>
                        <w:kern w:val="0"/>
                        <w:szCs w:val="24"/>
                        <w:u w:val="none"/>
                      </w:rPr>
                      <w:t>不饱和聚酯</w:t>
                    </w:r>
                  </w:hyperlink>
                  <w:r w:rsidRPr="00FD0FA8">
                    <w:rPr>
                      <w:kern w:val="0"/>
                    </w:rPr>
                    <w:t>树脂的原料</w:t>
                  </w:r>
                  <w:r>
                    <w:rPr>
                      <w:rFonts w:hint="eastAsia"/>
                      <w:kern w:val="0"/>
                    </w:rPr>
                    <w:t>，</w:t>
                  </w:r>
                  <w:r w:rsidRPr="00FD0FA8">
                    <w:rPr>
                      <w:kern w:val="0"/>
                    </w:rPr>
                    <w:t>在化妆品、</w:t>
                  </w:r>
                  <w:hyperlink r:id="rId25" w:tgtFrame="_blank" w:history="1">
                    <w:r w:rsidRPr="00FD0FA8">
                      <w:rPr>
                        <w:rStyle w:val="a5"/>
                        <w:color w:val="auto"/>
                        <w:kern w:val="0"/>
                        <w:szCs w:val="24"/>
                        <w:u w:val="none"/>
                      </w:rPr>
                      <w:t>牙膏</w:t>
                    </w:r>
                  </w:hyperlink>
                  <w:r w:rsidRPr="00FD0FA8">
                    <w:rPr>
                      <w:kern w:val="0"/>
                    </w:rPr>
                    <w:t>和香皂中可与甘油或山梨醇配合用作润湿剂。在染发剂中用作调湿、匀发剂，也用作防冻剂，还用于玻璃纸、</w:t>
                  </w:r>
                  <w:hyperlink r:id="rId26" w:tgtFrame="_blank" w:history="1">
                    <w:r w:rsidRPr="00FD0FA8">
                      <w:rPr>
                        <w:rStyle w:val="a5"/>
                        <w:color w:val="auto"/>
                        <w:kern w:val="0"/>
                        <w:szCs w:val="24"/>
                        <w:u w:val="none"/>
                      </w:rPr>
                      <w:t>增塑剂</w:t>
                    </w:r>
                  </w:hyperlink>
                  <w:r w:rsidRPr="00FD0FA8">
                    <w:rPr>
                      <w:kern w:val="0"/>
                    </w:rPr>
                    <w:t>和制药工业</w:t>
                  </w:r>
                  <w:r>
                    <w:rPr>
                      <w:rFonts w:hint="eastAsia"/>
                      <w:kern w:val="0"/>
                    </w:rPr>
                    <w:t>。</w:t>
                  </w:r>
                </w:p>
              </w:tc>
              <w:tc>
                <w:tcPr>
                  <w:tcW w:w="649" w:type="pct"/>
                  <w:shd w:val="clear" w:color="auto" w:fill="auto"/>
                  <w:vAlign w:val="center"/>
                </w:tcPr>
                <w:p w:rsidR="007D03D9" w:rsidRPr="00FD0FA8" w:rsidRDefault="007D03D9" w:rsidP="002A036F">
                  <w:pPr>
                    <w:jc w:val="center"/>
                    <w:rPr>
                      <w:kern w:val="0"/>
                    </w:rPr>
                  </w:pPr>
                  <w:r w:rsidRPr="00FD0FA8">
                    <w:rPr>
                      <w:rFonts w:hint="eastAsia"/>
                      <w:kern w:val="0"/>
                    </w:rPr>
                    <w:t>/</w:t>
                  </w:r>
                </w:p>
              </w:tc>
              <w:tc>
                <w:tcPr>
                  <w:tcW w:w="358" w:type="pct"/>
                  <w:shd w:val="clear" w:color="auto" w:fill="auto"/>
                  <w:vAlign w:val="center"/>
                </w:tcPr>
                <w:p w:rsidR="007D03D9" w:rsidRPr="00FD0FA8" w:rsidRDefault="007D03D9" w:rsidP="002A036F">
                  <w:pPr>
                    <w:jc w:val="center"/>
                    <w:rPr>
                      <w:kern w:val="0"/>
                    </w:rPr>
                  </w:pPr>
                  <w:r w:rsidRPr="00FD0FA8">
                    <w:rPr>
                      <w:rFonts w:hint="eastAsia"/>
                      <w:kern w:val="0"/>
                    </w:rPr>
                    <w:t>/</w:t>
                  </w:r>
                </w:p>
              </w:tc>
            </w:tr>
          </w:tbl>
          <w:p w:rsidR="00A37921" w:rsidRDefault="00A37921" w:rsidP="006B062F">
            <w:pPr>
              <w:spacing w:beforeLines="50" w:line="360" w:lineRule="auto"/>
              <w:jc w:val="center"/>
              <w:rPr>
                <w:b/>
                <w:color w:val="000000" w:themeColor="text1"/>
                <w:sz w:val="24"/>
              </w:rPr>
            </w:pPr>
          </w:p>
          <w:p w:rsidR="00BD544F" w:rsidRPr="00125B29" w:rsidRDefault="00BD544F" w:rsidP="006B062F">
            <w:pPr>
              <w:spacing w:beforeLines="50" w:line="360" w:lineRule="auto"/>
              <w:jc w:val="center"/>
              <w:rPr>
                <w:b/>
                <w:color w:val="000000" w:themeColor="text1"/>
                <w:sz w:val="24"/>
              </w:rPr>
            </w:pPr>
            <w:r w:rsidRPr="00125B29">
              <w:rPr>
                <w:b/>
                <w:color w:val="000000" w:themeColor="text1"/>
                <w:sz w:val="24"/>
              </w:rPr>
              <w:t>表</w:t>
            </w:r>
            <w:r w:rsidRPr="00125B29">
              <w:rPr>
                <w:b/>
                <w:color w:val="000000" w:themeColor="text1"/>
                <w:sz w:val="24"/>
              </w:rPr>
              <w:t>1-</w:t>
            </w:r>
            <w:r w:rsidR="007D03D9">
              <w:rPr>
                <w:rFonts w:hint="eastAsia"/>
                <w:b/>
                <w:color w:val="000000" w:themeColor="text1"/>
                <w:sz w:val="24"/>
              </w:rPr>
              <w:t>4</w:t>
            </w:r>
            <w:r w:rsidR="009B0640" w:rsidRPr="00125B29">
              <w:rPr>
                <w:rFonts w:hint="eastAsia"/>
                <w:b/>
                <w:color w:val="000000" w:themeColor="text1"/>
                <w:sz w:val="24"/>
              </w:rPr>
              <w:t xml:space="preserve">  </w:t>
            </w:r>
            <w:r w:rsidR="00F16414">
              <w:rPr>
                <w:rFonts w:hint="eastAsia"/>
                <w:b/>
                <w:color w:val="000000" w:themeColor="text1"/>
                <w:sz w:val="24"/>
              </w:rPr>
              <w:t>本项目技术改造后全厂</w:t>
            </w:r>
            <w:r w:rsidR="005841AA" w:rsidRPr="00125B29">
              <w:rPr>
                <w:rFonts w:hint="eastAsia"/>
                <w:b/>
                <w:color w:val="000000" w:themeColor="text1"/>
                <w:sz w:val="24"/>
              </w:rPr>
              <w:t>生产</w:t>
            </w:r>
            <w:r w:rsidRPr="00125B29">
              <w:rPr>
                <w:b/>
                <w:color w:val="000000" w:themeColor="text1"/>
                <w:sz w:val="24"/>
              </w:rPr>
              <w:t>设备</w:t>
            </w:r>
            <w:r w:rsidR="00F16414">
              <w:rPr>
                <w:rFonts w:hint="eastAsia"/>
                <w:b/>
                <w:color w:val="000000" w:themeColor="text1"/>
                <w:sz w:val="24"/>
              </w:rPr>
              <w:t>一览</w:t>
            </w:r>
            <w:r w:rsidRPr="00125B29">
              <w:rPr>
                <w:b/>
                <w:color w:val="000000" w:themeColor="text1"/>
                <w:sz w:val="24"/>
              </w:rPr>
              <w:t>表</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644"/>
              <w:gridCol w:w="1939"/>
              <w:gridCol w:w="2081"/>
              <w:gridCol w:w="1189"/>
              <w:gridCol w:w="958"/>
              <w:gridCol w:w="1271"/>
              <w:gridCol w:w="2221"/>
            </w:tblGrid>
            <w:tr w:rsidR="007641A4" w:rsidRPr="00125B29" w:rsidTr="00636223">
              <w:trPr>
                <w:trHeight w:val="20"/>
                <w:jc w:val="center"/>
              </w:trPr>
              <w:tc>
                <w:tcPr>
                  <w:tcW w:w="312" w:type="pct"/>
                  <w:vMerge w:val="restart"/>
                  <w:vAlign w:val="center"/>
                </w:tcPr>
                <w:p w:rsidR="007641A4" w:rsidRPr="00125B29" w:rsidRDefault="007641A4" w:rsidP="00BD544F">
                  <w:pPr>
                    <w:jc w:val="center"/>
                    <w:rPr>
                      <w:b/>
                      <w:color w:val="000000" w:themeColor="text1"/>
                      <w:szCs w:val="21"/>
                    </w:rPr>
                  </w:pPr>
                  <w:r w:rsidRPr="00125B29">
                    <w:rPr>
                      <w:b/>
                      <w:color w:val="000000" w:themeColor="text1"/>
                      <w:szCs w:val="21"/>
                    </w:rPr>
                    <w:t>序号</w:t>
                  </w:r>
                </w:p>
              </w:tc>
              <w:tc>
                <w:tcPr>
                  <w:tcW w:w="941" w:type="pct"/>
                  <w:vMerge w:val="restart"/>
                  <w:vAlign w:val="center"/>
                </w:tcPr>
                <w:p w:rsidR="007641A4" w:rsidRPr="00125B29" w:rsidRDefault="007641A4" w:rsidP="00BD544F">
                  <w:pPr>
                    <w:jc w:val="center"/>
                    <w:rPr>
                      <w:b/>
                      <w:color w:val="000000" w:themeColor="text1"/>
                      <w:szCs w:val="21"/>
                    </w:rPr>
                  </w:pPr>
                  <w:r w:rsidRPr="00125B29">
                    <w:rPr>
                      <w:b/>
                      <w:color w:val="000000" w:themeColor="text1"/>
                      <w:szCs w:val="21"/>
                    </w:rPr>
                    <w:t>设备名称</w:t>
                  </w:r>
                </w:p>
              </w:tc>
              <w:tc>
                <w:tcPr>
                  <w:tcW w:w="1010" w:type="pct"/>
                  <w:vMerge w:val="restart"/>
                  <w:vAlign w:val="center"/>
                </w:tcPr>
                <w:p w:rsidR="007641A4" w:rsidRPr="00125B29" w:rsidRDefault="007641A4" w:rsidP="00BD544F">
                  <w:pPr>
                    <w:jc w:val="center"/>
                    <w:rPr>
                      <w:b/>
                      <w:color w:val="000000" w:themeColor="text1"/>
                      <w:szCs w:val="21"/>
                    </w:rPr>
                  </w:pPr>
                  <w:r w:rsidRPr="00125B29">
                    <w:rPr>
                      <w:b/>
                      <w:color w:val="000000" w:themeColor="text1"/>
                      <w:szCs w:val="21"/>
                    </w:rPr>
                    <w:t>规格</w:t>
                  </w:r>
                </w:p>
              </w:tc>
              <w:tc>
                <w:tcPr>
                  <w:tcW w:w="1659" w:type="pct"/>
                  <w:gridSpan w:val="3"/>
                  <w:vAlign w:val="center"/>
                </w:tcPr>
                <w:p w:rsidR="007641A4" w:rsidRPr="00125B29" w:rsidRDefault="007641A4" w:rsidP="00BD544F">
                  <w:pPr>
                    <w:jc w:val="center"/>
                    <w:rPr>
                      <w:b/>
                      <w:color w:val="000000" w:themeColor="text1"/>
                      <w:szCs w:val="21"/>
                    </w:rPr>
                  </w:pPr>
                  <w:r w:rsidRPr="00125B29">
                    <w:rPr>
                      <w:b/>
                      <w:color w:val="000000" w:themeColor="text1"/>
                      <w:szCs w:val="21"/>
                    </w:rPr>
                    <w:t>数量（台</w:t>
                  </w:r>
                  <w:r w:rsidRPr="00125B29">
                    <w:rPr>
                      <w:b/>
                      <w:color w:val="000000" w:themeColor="text1"/>
                      <w:szCs w:val="21"/>
                    </w:rPr>
                    <w:t>/</w:t>
                  </w:r>
                  <w:r w:rsidRPr="00125B29">
                    <w:rPr>
                      <w:b/>
                      <w:color w:val="000000" w:themeColor="text1"/>
                      <w:szCs w:val="21"/>
                    </w:rPr>
                    <w:t>套）</w:t>
                  </w:r>
                </w:p>
              </w:tc>
              <w:tc>
                <w:tcPr>
                  <w:tcW w:w="1079" w:type="pct"/>
                  <w:vMerge w:val="restart"/>
                  <w:vAlign w:val="center"/>
                </w:tcPr>
                <w:p w:rsidR="007641A4" w:rsidRPr="00125B29" w:rsidRDefault="007641A4" w:rsidP="00BD544F">
                  <w:pPr>
                    <w:jc w:val="center"/>
                    <w:rPr>
                      <w:b/>
                      <w:color w:val="000000" w:themeColor="text1"/>
                      <w:szCs w:val="21"/>
                    </w:rPr>
                  </w:pPr>
                  <w:r w:rsidRPr="00125B29">
                    <w:rPr>
                      <w:b/>
                      <w:color w:val="000000" w:themeColor="text1"/>
                      <w:szCs w:val="21"/>
                    </w:rPr>
                    <w:t>备注</w:t>
                  </w:r>
                </w:p>
              </w:tc>
            </w:tr>
            <w:tr w:rsidR="00260832" w:rsidRPr="00125B29" w:rsidTr="00636223">
              <w:trPr>
                <w:trHeight w:val="20"/>
                <w:jc w:val="center"/>
              </w:trPr>
              <w:tc>
                <w:tcPr>
                  <w:tcW w:w="312" w:type="pct"/>
                  <w:vMerge/>
                  <w:vAlign w:val="center"/>
                </w:tcPr>
                <w:p w:rsidR="00260832" w:rsidRPr="00125B29" w:rsidRDefault="00260832" w:rsidP="00BD544F">
                  <w:pPr>
                    <w:jc w:val="center"/>
                    <w:rPr>
                      <w:b/>
                      <w:color w:val="000000" w:themeColor="text1"/>
                      <w:szCs w:val="21"/>
                    </w:rPr>
                  </w:pPr>
                </w:p>
              </w:tc>
              <w:tc>
                <w:tcPr>
                  <w:tcW w:w="941" w:type="pct"/>
                  <w:vMerge/>
                  <w:vAlign w:val="center"/>
                </w:tcPr>
                <w:p w:rsidR="00260832" w:rsidRPr="00125B29" w:rsidRDefault="00260832" w:rsidP="00BD544F">
                  <w:pPr>
                    <w:jc w:val="center"/>
                    <w:rPr>
                      <w:b/>
                      <w:color w:val="000000" w:themeColor="text1"/>
                      <w:szCs w:val="21"/>
                    </w:rPr>
                  </w:pPr>
                </w:p>
              </w:tc>
              <w:tc>
                <w:tcPr>
                  <w:tcW w:w="1010" w:type="pct"/>
                  <w:vMerge/>
                  <w:vAlign w:val="center"/>
                </w:tcPr>
                <w:p w:rsidR="00260832" w:rsidRPr="00125B29" w:rsidRDefault="00260832" w:rsidP="00BD544F">
                  <w:pPr>
                    <w:jc w:val="center"/>
                    <w:rPr>
                      <w:b/>
                      <w:color w:val="000000" w:themeColor="text1"/>
                      <w:szCs w:val="21"/>
                    </w:rPr>
                  </w:pPr>
                </w:p>
              </w:tc>
              <w:tc>
                <w:tcPr>
                  <w:tcW w:w="577" w:type="pct"/>
                  <w:vAlign w:val="center"/>
                </w:tcPr>
                <w:p w:rsidR="00260832" w:rsidRPr="00125B29" w:rsidRDefault="00260832" w:rsidP="00404BFB">
                  <w:pPr>
                    <w:jc w:val="center"/>
                    <w:rPr>
                      <w:b/>
                      <w:color w:val="000000" w:themeColor="text1"/>
                      <w:szCs w:val="21"/>
                    </w:rPr>
                  </w:pPr>
                  <w:r w:rsidRPr="00125B29">
                    <w:rPr>
                      <w:rFonts w:hint="eastAsia"/>
                      <w:b/>
                      <w:color w:val="000000" w:themeColor="text1"/>
                      <w:szCs w:val="21"/>
                    </w:rPr>
                    <w:t>现有项目</w:t>
                  </w:r>
                </w:p>
              </w:tc>
              <w:tc>
                <w:tcPr>
                  <w:tcW w:w="465" w:type="pct"/>
                  <w:vAlign w:val="center"/>
                </w:tcPr>
                <w:p w:rsidR="00636223" w:rsidRDefault="005350B7" w:rsidP="00F16414">
                  <w:pPr>
                    <w:jc w:val="center"/>
                    <w:rPr>
                      <w:b/>
                      <w:color w:val="000000" w:themeColor="text1"/>
                      <w:szCs w:val="21"/>
                    </w:rPr>
                  </w:pPr>
                  <w:r w:rsidRPr="00125B29">
                    <w:rPr>
                      <w:rFonts w:hint="eastAsia"/>
                      <w:b/>
                      <w:color w:val="000000" w:themeColor="text1"/>
                      <w:szCs w:val="21"/>
                    </w:rPr>
                    <w:t>技改</w:t>
                  </w:r>
                  <w:r w:rsidR="00F16414">
                    <w:rPr>
                      <w:rFonts w:hint="eastAsia"/>
                      <w:b/>
                      <w:color w:val="000000" w:themeColor="text1"/>
                      <w:szCs w:val="21"/>
                    </w:rPr>
                    <w:t>后</w:t>
                  </w:r>
                </w:p>
                <w:p w:rsidR="00260832" w:rsidRPr="00125B29" w:rsidRDefault="00F16414" w:rsidP="00F16414">
                  <w:pPr>
                    <w:jc w:val="center"/>
                    <w:rPr>
                      <w:b/>
                      <w:color w:val="000000" w:themeColor="text1"/>
                      <w:szCs w:val="21"/>
                    </w:rPr>
                  </w:pPr>
                  <w:r>
                    <w:rPr>
                      <w:rFonts w:hint="eastAsia"/>
                      <w:b/>
                      <w:color w:val="000000" w:themeColor="text1"/>
                      <w:szCs w:val="21"/>
                    </w:rPr>
                    <w:t>增减</w:t>
                  </w:r>
                </w:p>
              </w:tc>
              <w:tc>
                <w:tcPr>
                  <w:tcW w:w="616" w:type="pct"/>
                  <w:vAlign w:val="center"/>
                </w:tcPr>
                <w:p w:rsidR="00260832" w:rsidRPr="00125B29" w:rsidRDefault="00636223" w:rsidP="00404BFB">
                  <w:pPr>
                    <w:jc w:val="center"/>
                    <w:rPr>
                      <w:b/>
                      <w:color w:val="000000" w:themeColor="text1"/>
                      <w:szCs w:val="21"/>
                    </w:rPr>
                  </w:pPr>
                  <w:r>
                    <w:rPr>
                      <w:rFonts w:hint="eastAsia"/>
                      <w:b/>
                      <w:color w:val="000000" w:themeColor="text1"/>
                      <w:szCs w:val="21"/>
                    </w:rPr>
                    <w:t>技改后</w:t>
                  </w:r>
                  <w:r w:rsidR="00260832" w:rsidRPr="00125B29">
                    <w:rPr>
                      <w:rFonts w:hint="eastAsia"/>
                      <w:b/>
                      <w:color w:val="000000" w:themeColor="text1"/>
                      <w:szCs w:val="21"/>
                    </w:rPr>
                    <w:t>全厂</w:t>
                  </w:r>
                  <w:r>
                    <w:rPr>
                      <w:rFonts w:hint="eastAsia"/>
                      <w:b/>
                      <w:color w:val="000000" w:themeColor="text1"/>
                      <w:szCs w:val="21"/>
                    </w:rPr>
                    <w:t>拥有量</w:t>
                  </w:r>
                </w:p>
              </w:tc>
              <w:tc>
                <w:tcPr>
                  <w:tcW w:w="1079" w:type="pct"/>
                  <w:vMerge/>
                  <w:vAlign w:val="center"/>
                </w:tcPr>
                <w:p w:rsidR="00260832" w:rsidRPr="00125B29" w:rsidRDefault="00260832" w:rsidP="00BD544F">
                  <w:pPr>
                    <w:jc w:val="center"/>
                    <w:rPr>
                      <w:b/>
                      <w:color w:val="000000" w:themeColor="text1"/>
                      <w:szCs w:val="21"/>
                    </w:rPr>
                  </w:pPr>
                </w:p>
              </w:tc>
            </w:tr>
            <w:tr w:rsidR="00B20693" w:rsidRPr="00125B29" w:rsidTr="00636223">
              <w:trPr>
                <w:trHeight w:val="20"/>
                <w:jc w:val="center"/>
              </w:trPr>
              <w:tc>
                <w:tcPr>
                  <w:tcW w:w="312" w:type="pct"/>
                  <w:vAlign w:val="center"/>
                </w:tcPr>
                <w:p w:rsidR="00B20693" w:rsidRPr="00125B29" w:rsidRDefault="00B20693" w:rsidP="00BD544F">
                  <w:pPr>
                    <w:jc w:val="center"/>
                    <w:rPr>
                      <w:b/>
                      <w:color w:val="000000" w:themeColor="text1"/>
                      <w:szCs w:val="21"/>
                    </w:rPr>
                  </w:pPr>
                  <w:r w:rsidRPr="00125B29">
                    <w:rPr>
                      <w:color w:val="000000" w:themeColor="text1"/>
                      <w:szCs w:val="21"/>
                    </w:rPr>
                    <w:t>1</w:t>
                  </w:r>
                </w:p>
              </w:tc>
              <w:tc>
                <w:tcPr>
                  <w:tcW w:w="941" w:type="pct"/>
                  <w:vAlign w:val="center"/>
                </w:tcPr>
                <w:p w:rsidR="00B20693" w:rsidRPr="00125B29" w:rsidRDefault="00B20693" w:rsidP="00BD544F">
                  <w:pPr>
                    <w:jc w:val="center"/>
                    <w:rPr>
                      <w:b/>
                      <w:color w:val="000000" w:themeColor="text1"/>
                      <w:szCs w:val="21"/>
                    </w:rPr>
                  </w:pPr>
                  <w:r>
                    <w:rPr>
                      <w:rFonts w:hint="eastAsia"/>
                      <w:color w:val="000000" w:themeColor="text1"/>
                    </w:rPr>
                    <w:t>等离子</w:t>
                  </w:r>
                  <w:r w:rsidRPr="00125B29">
                    <w:rPr>
                      <w:rFonts w:hint="eastAsia"/>
                      <w:color w:val="000000" w:themeColor="text1"/>
                    </w:rPr>
                    <w:t>切割机</w:t>
                  </w:r>
                </w:p>
              </w:tc>
              <w:tc>
                <w:tcPr>
                  <w:tcW w:w="1010" w:type="pct"/>
                  <w:vAlign w:val="center"/>
                </w:tcPr>
                <w:p w:rsidR="00B20693" w:rsidRPr="00125B29" w:rsidRDefault="00B20693" w:rsidP="00BD544F">
                  <w:pPr>
                    <w:jc w:val="center"/>
                    <w:rPr>
                      <w:b/>
                      <w:color w:val="000000" w:themeColor="text1"/>
                      <w:szCs w:val="21"/>
                    </w:rPr>
                  </w:pPr>
                  <w:r w:rsidRPr="00125B29">
                    <w:rPr>
                      <w:rFonts w:hint="eastAsia"/>
                      <w:color w:val="000000" w:themeColor="text1"/>
                    </w:rPr>
                    <w:t>CG2-150</w:t>
                  </w:r>
                </w:p>
              </w:tc>
              <w:tc>
                <w:tcPr>
                  <w:tcW w:w="577" w:type="pct"/>
                  <w:vAlign w:val="center"/>
                </w:tcPr>
                <w:p w:rsidR="00B20693" w:rsidRPr="00125B29" w:rsidRDefault="00B20693" w:rsidP="00404BFB">
                  <w:pPr>
                    <w:jc w:val="center"/>
                    <w:rPr>
                      <w:b/>
                      <w:color w:val="000000" w:themeColor="text1"/>
                      <w:szCs w:val="21"/>
                    </w:rPr>
                  </w:pPr>
                  <w:r w:rsidRPr="00125B29">
                    <w:rPr>
                      <w:rFonts w:hint="eastAsia"/>
                      <w:color w:val="000000" w:themeColor="text1"/>
                    </w:rPr>
                    <w:t>1</w:t>
                  </w:r>
                </w:p>
              </w:tc>
              <w:tc>
                <w:tcPr>
                  <w:tcW w:w="465" w:type="pct"/>
                  <w:vAlign w:val="center"/>
                </w:tcPr>
                <w:p w:rsidR="00B20693" w:rsidRPr="00125B29" w:rsidRDefault="00B20693" w:rsidP="00F16414">
                  <w:pPr>
                    <w:jc w:val="center"/>
                    <w:rPr>
                      <w:b/>
                      <w:color w:val="000000" w:themeColor="text1"/>
                      <w:szCs w:val="21"/>
                    </w:rPr>
                  </w:pPr>
                  <w:r w:rsidRPr="00125B29">
                    <w:rPr>
                      <w:rFonts w:hint="eastAsia"/>
                      <w:color w:val="000000" w:themeColor="text1"/>
                    </w:rPr>
                    <w:t>0</w:t>
                  </w:r>
                </w:p>
              </w:tc>
              <w:tc>
                <w:tcPr>
                  <w:tcW w:w="616" w:type="pct"/>
                  <w:vAlign w:val="center"/>
                </w:tcPr>
                <w:p w:rsidR="00B20693" w:rsidRPr="00125B29" w:rsidRDefault="00B20693" w:rsidP="00404BFB">
                  <w:pPr>
                    <w:jc w:val="center"/>
                    <w:rPr>
                      <w:b/>
                      <w:color w:val="000000" w:themeColor="text1"/>
                      <w:szCs w:val="21"/>
                    </w:rPr>
                  </w:pPr>
                  <w:r w:rsidRPr="00125B29">
                    <w:rPr>
                      <w:rFonts w:hint="eastAsia"/>
                      <w:color w:val="000000" w:themeColor="text1"/>
                    </w:rPr>
                    <w:t>1</w:t>
                  </w:r>
                </w:p>
              </w:tc>
              <w:tc>
                <w:tcPr>
                  <w:tcW w:w="1079" w:type="pct"/>
                  <w:vAlign w:val="center"/>
                </w:tcPr>
                <w:p w:rsidR="00B20693" w:rsidRPr="00125B29" w:rsidRDefault="00B20693" w:rsidP="00BD544F">
                  <w:pPr>
                    <w:jc w:val="center"/>
                    <w:rPr>
                      <w:b/>
                      <w:color w:val="000000" w:themeColor="text1"/>
                      <w:szCs w:val="21"/>
                    </w:rPr>
                  </w:pPr>
                  <w:r w:rsidRPr="00125B29">
                    <w:rPr>
                      <w:rFonts w:hint="eastAsia"/>
                      <w:color w:val="000000" w:themeColor="text1"/>
                    </w:rPr>
                    <w:t>国</w:t>
                  </w:r>
                  <w:r>
                    <w:rPr>
                      <w:rFonts w:hint="eastAsia"/>
                      <w:color w:val="000000" w:themeColor="text1"/>
                    </w:rPr>
                    <w:t>产</w:t>
                  </w:r>
                </w:p>
              </w:tc>
            </w:tr>
            <w:tr w:rsidR="00B20693" w:rsidRPr="00125B29" w:rsidTr="00636223">
              <w:trPr>
                <w:trHeight w:val="20"/>
                <w:jc w:val="center"/>
              </w:trPr>
              <w:tc>
                <w:tcPr>
                  <w:tcW w:w="312" w:type="pct"/>
                  <w:vAlign w:val="center"/>
                </w:tcPr>
                <w:p w:rsidR="00B20693" w:rsidRPr="00125B29" w:rsidRDefault="00B20693" w:rsidP="00BD544F">
                  <w:pPr>
                    <w:jc w:val="center"/>
                    <w:rPr>
                      <w:b/>
                      <w:color w:val="000000" w:themeColor="text1"/>
                      <w:szCs w:val="21"/>
                    </w:rPr>
                  </w:pPr>
                  <w:r w:rsidRPr="00125B29">
                    <w:rPr>
                      <w:color w:val="000000" w:themeColor="text1"/>
                      <w:szCs w:val="21"/>
                    </w:rPr>
                    <w:t>2</w:t>
                  </w:r>
                </w:p>
              </w:tc>
              <w:tc>
                <w:tcPr>
                  <w:tcW w:w="941" w:type="pct"/>
                  <w:vAlign w:val="center"/>
                </w:tcPr>
                <w:p w:rsidR="00B20693" w:rsidRPr="00125B29" w:rsidRDefault="00B20693" w:rsidP="00BD544F">
                  <w:pPr>
                    <w:jc w:val="center"/>
                    <w:rPr>
                      <w:b/>
                      <w:color w:val="000000" w:themeColor="text1"/>
                      <w:szCs w:val="21"/>
                    </w:rPr>
                  </w:pPr>
                  <w:r w:rsidRPr="00125B29">
                    <w:rPr>
                      <w:rFonts w:hint="eastAsia"/>
                      <w:color w:val="000000" w:themeColor="text1"/>
                    </w:rPr>
                    <w:t>剪板机</w:t>
                  </w:r>
                </w:p>
              </w:tc>
              <w:tc>
                <w:tcPr>
                  <w:tcW w:w="1010" w:type="pct"/>
                  <w:vAlign w:val="center"/>
                </w:tcPr>
                <w:p w:rsidR="00B20693" w:rsidRPr="00125B29" w:rsidRDefault="00B20693" w:rsidP="00BD544F">
                  <w:pPr>
                    <w:jc w:val="center"/>
                    <w:rPr>
                      <w:b/>
                      <w:color w:val="000000" w:themeColor="text1"/>
                      <w:szCs w:val="21"/>
                    </w:rPr>
                  </w:pPr>
                  <w:r w:rsidRPr="00125B29">
                    <w:rPr>
                      <w:rFonts w:hint="eastAsia"/>
                      <w:color w:val="000000" w:themeColor="text1"/>
                    </w:rPr>
                    <w:t>13</w:t>
                  </w:r>
                  <w:r w:rsidRPr="00125B29">
                    <w:rPr>
                      <w:color w:val="000000" w:themeColor="text1"/>
                    </w:rPr>
                    <w:t>×</w:t>
                  </w:r>
                  <w:r w:rsidRPr="00125B29">
                    <w:rPr>
                      <w:rFonts w:hint="eastAsia"/>
                      <w:color w:val="000000" w:themeColor="text1"/>
                    </w:rPr>
                    <w:t>2500</w:t>
                  </w:r>
                </w:p>
              </w:tc>
              <w:tc>
                <w:tcPr>
                  <w:tcW w:w="577" w:type="pct"/>
                  <w:vAlign w:val="center"/>
                </w:tcPr>
                <w:p w:rsidR="00B20693" w:rsidRPr="00125B29" w:rsidRDefault="00B20693" w:rsidP="00404BFB">
                  <w:pPr>
                    <w:jc w:val="center"/>
                    <w:rPr>
                      <w:b/>
                      <w:color w:val="000000" w:themeColor="text1"/>
                      <w:szCs w:val="21"/>
                    </w:rPr>
                  </w:pPr>
                  <w:r w:rsidRPr="00125B29">
                    <w:rPr>
                      <w:rFonts w:hint="eastAsia"/>
                      <w:color w:val="000000" w:themeColor="text1"/>
                    </w:rPr>
                    <w:t>2</w:t>
                  </w:r>
                </w:p>
              </w:tc>
              <w:tc>
                <w:tcPr>
                  <w:tcW w:w="465" w:type="pct"/>
                  <w:vAlign w:val="center"/>
                </w:tcPr>
                <w:p w:rsidR="00B20693" w:rsidRPr="00125B29" w:rsidRDefault="00B20693" w:rsidP="00F16414">
                  <w:pPr>
                    <w:jc w:val="center"/>
                    <w:rPr>
                      <w:b/>
                      <w:color w:val="000000" w:themeColor="text1"/>
                      <w:szCs w:val="21"/>
                    </w:rPr>
                  </w:pPr>
                  <w:r w:rsidRPr="00125B29">
                    <w:rPr>
                      <w:rFonts w:hint="eastAsia"/>
                      <w:color w:val="000000" w:themeColor="text1"/>
                    </w:rPr>
                    <w:t>0</w:t>
                  </w:r>
                </w:p>
              </w:tc>
              <w:tc>
                <w:tcPr>
                  <w:tcW w:w="616" w:type="pct"/>
                  <w:vAlign w:val="center"/>
                </w:tcPr>
                <w:p w:rsidR="00B20693" w:rsidRPr="00125B29" w:rsidRDefault="00B20693" w:rsidP="00404BFB">
                  <w:pPr>
                    <w:jc w:val="center"/>
                    <w:rPr>
                      <w:b/>
                      <w:color w:val="000000" w:themeColor="text1"/>
                      <w:szCs w:val="21"/>
                    </w:rPr>
                  </w:pPr>
                  <w:r w:rsidRPr="00125B29">
                    <w:rPr>
                      <w:rFonts w:hint="eastAsia"/>
                      <w:color w:val="000000" w:themeColor="text1"/>
                    </w:rPr>
                    <w:t>2</w:t>
                  </w:r>
                </w:p>
              </w:tc>
              <w:tc>
                <w:tcPr>
                  <w:tcW w:w="1079" w:type="pct"/>
                  <w:vAlign w:val="center"/>
                </w:tcPr>
                <w:p w:rsidR="00B20693" w:rsidRPr="00125B29" w:rsidRDefault="00B20693" w:rsidP="00BD544F">
                  <w:pPr>
                    <w:jc w:val="center"/>
                    <w:rPr>
                      <w:b/>
                      <w:color w:val="000000" w:themeColor="text1"/>
                      <w:szCs w:val="21"/>
                    </w:rPr>
                  </w:pPr>
                  <w:r w:rsidRPr="00125B29">
                    <w:rPr>
                      <w:rFonts w:hint="eastAsia"/>
                      <w:color w:val="000000" w:themeColor="text1"/>
                    </w:rPr>
                    <w:t>国</w:t>
                  </w:r>
                  <w:r>
                    <w:rPr>
                      <w:rFonts w:hint="eastAsia"/>
                      <w:color w:val="000000" w:themeColor="text1"/>
                    </w:rPr>
                    <w:t>产</w:t>
                  </w:r>
                </w:p>
              </w:tc>
            </w:tr>
            <w:tr w:rsidR="00B20693" w:rsidRPr="00125B29" w:rsidTr="00636223">
              <w:trPr>
                <w:trHeight w:val="20"/>
                <w:jc w:val="center"/>
              </w:trPr>
              <w:tc>
                <w:tcPr>
                  <w:tcW w:w="312" w:type="pct"/>
                  <w:vAlign w:val="center"/>
                </w:tcPr>
                <w:p w:rsidR="00B20693" w:rsidRPr="00125B29" w:rsidRDefault="00B20693" w:rsidP="00BD544F">
                  <w:pPr>
                    <w:jc w:val="center"/>
                    <w:rPr>
                      <w:color w:val="000000" w:themeColor="text1"/>
                      <w:szCs w:val="21"/>
                    </w:rPr>
                  </w:pPr>
                  <w:r w:rsidRPr="00125B29">
                    <w:rPr>
                      <w:color w:val="000000" w:themeColor="text1"/>
                      <w:szCs w:val="21"/>
                    </w:rPr>
                    <w:t>3</w:t>
                  </w:r>
                </w:p>
              </w:tc>
              <w:tc>
                <w:tcPr>
                  <w:tcW w:w="941" w:type="pct"/>
                  <w:vAlign w:val="center"/>
                </w:tcPr>
                <w:p w:rsidR="00B20693" w:rsidRPr="00125B29" w:rsidRDefault="00B20693" w:rsidP="00BD544F">
                  <w:pPr>
                    <w:jc w:val="center"/>
                    <w:rPr>
                      <w:color w:val="000000" w:themeColor="text1"/>
                    </w:rPr>
                  </w:pPr>
                  <w:r>
                    <w:rPr>
                      <w:rFonts w:hint="eastAsia"/>
                      <w:color w:val="000000" w:themeColor="text1"/>
                    </w:rPr>
                    <w:t>锯床</w:t>
                  </w:r>
                </w:p>
              </w:tc>
              <w:tc>
                <w:tcPr>
                  <w:tcW w:w="1010" w:type="pct"/>
                  <w:vAlign w:val="center"/>
                </w:tcPr>
                <w:p w:rsidR="00B20693" w:rsidRPr="00125B29" w:rsidRDefault="00B20693" w:rsidP="00BD544F">
                  <w:pPr>
                    <w:jc w:val="center"/>
                    <w:rPr>
                      <w:color w:val="000000" w:themeColor="text1"/>
                    </w:rPr>
                  </w:pPr>
                  <w:r w:rsidRPr="00125B29">
                    <w:rPr>
                      <w:color w:val="000000" w:themeColor="text1"/>
                    </w:rPr>
                    <w:t>/</w:t>
                  </w:r>
                </w:p>
              </w:tc>
              <w:tc>
                <w:tcPr>
                  <w:tcW w:w="577" w:type="pct"/>
                  <w:vAlign w:val="center"/>
                </w:tcPr>
                <w:p w:rsidR="00B20693" w:rsidRPr="00125B29" w:rsidRDefault="00B20693" w:rsidP="00404BFB">
                  <w:pPr>
                    <w:jc w:val="center"/>
                    <w:rPr>
                      <w:color w:val="000000" w:themeColor="text1"/>
                    </w:rPr>
                  </w:pPr>
                  <w:r>
                    <w:rPr>
                      <w:rFonts w:hint="eastAsia"/>
                      <w:color w:val="000000" w:themeColor="text1"/>
                    </w:rPr>
                    <w:t>2</w:t>
                  </w:r>
                </w:p>
              </w:tc>
              <w:tc>
                <w:tcPr>
                  <w:tcW w:w="465" w:type="pct"/>
                  <w:vAlign w:val="center"/>
                </w:tcPr>
                <w:p w:rsidR="00B20693" w:rsidRPr="00125B29" w:rsidRDefault="00B20693" w:rsidP="00F16414">
                  <w:pPr>
                    <w:jc w:val="center"/>
                    <w:rPr>
                      <w:color w:val="000000" w:themeColor="text1"/>
                    </w:rPr>
                  </w:pPr>
                  <w:r>
                    <w:rPr>
                      <w:rFonts w:hint="eastAsia"/>
                      <w:color w:val="000000" w:themeColor="text1"/>
                    </w:rPr>
                    <w:t>0</w:t>
                  </w:r>
                </w:p>
              </w:tc>
              <w:tc>
                <w:tcPr>
                  <w:tcW w:w="616" w:type="pct"/>
                  <w:vAlign w:val="center"/>
                </w:tcPr>
                <w:p w:rsidR="00B20693" w:rsidRPr="00125B29" w:rsidRDefault="00B20693" w:rsidP="00404BFB">
                  <w:pPr>
                    <w:jc w:val="center"/>
                    <w:rPr>
                      <w:color w:val="000000" w:themeColor="text1"/>
                    </w:rPr>
                  </w:pPr>
                  <w:r>
                    <w:rPr>
                      <w:rFonts w:hint="eastAsia"/>
                      <w:color w:val="000000" w:themeColor="text1"/>
                    </w:rPr>
                    <w:t>2</w:t>
                  </w:r>
                </w:p>
              </w:tc>
              <w:tc>
                <w:tcPr>
                  <w:tcW w:w="1079" w:type="pct"/>
                  <w:vAlign w:val="center"/>
                </w:tcPr>
                <w:p w:rsidR="00B20693" w:rsidRPr="00125B29" w:rsidRDefault="00B20693" w:rsidP="00BD544F">
                  <w:pPr>
                    <w:jc w:val="center"/>
                    <w:rPr>
                      <w:color w:val="000000" w:themeColor="text1"/>
                    </w:rPr>
                  </w:pPr>
                  <w:r w:rsidRPr="00125B29">
                    <w:rPr>
                      <w:rFonts w:hint="eastAsia"/>
                      <w:color w:val="000000" w:themeColor="text1"/>
                    </w:rPr>
                    <w:t>国</w:t>
                  </w:r>
                  <w:r>
                    <w:rPr>
                      <w:rFonts w:hint="eastAsia"/>
                      <w:color w:val="000000" w:themeColor="text1"/>
                    </w:rPr>
                    <w:t>产</w:t>
                  </w:r>
                </w:p>
              </w:tc>
            </w:tr>
            <w:tr w:rsidR="00B20693" w:rsidRPr="00125B29" w:rsidTr="00636223">
              <w:trPr>
                <w:trHeight w:val="20"/>
                <w:jc w:val="center"/>
              </w:trPr>
              <w:tc>
                <w:tcPr>
                  <w:tcW w:w="312" w:type="pct"/>
                  <w:vAlign w:val="center"/>
                </w:tcPr>
                <w:p w:rsidR="00B20693" w:rsidRPr="00125B29" w:rsidRDefault="00B20693" w:rsidP="00BD544F">
                  <w:pPr>
                    <w:jc w:val="center"/>
                    <w:rPr>
                      <w:color w:val="000000" w:themeColor="text1"/>
                      <w:szCs w:val="21"/>
                    </w:rPr>
                  </w:pPr>
                  <w:r w:rsidRPr="00125B29">
                    <w:rPr>
                      <w:color w:val="000000" w:themeColor="text1"/>
                      <w:szCs w:val="21"/>
                    </w:rPr>
                    <w:t>4</w:t>
                  </w:r>
                </w:p>
              </w:tc>
              <w:tc>
                <w:tcPr>
                  <w:tcW w:w="941" w:type="pct"/>
                  <w:vAlign w:val="center"/>
                </w:tcPr>
                <w:p w:rsidR="00B20693" w:rsidRDefault="00B20693" w:rsidP="00BD544F">
                  <w:pPr>
                    <w:jc w:val="center"/>
                    <w:rPr>
                      <w:color w:val="000000" w:themeColor="text1"/>
                    </w:rPr>
                  </w:pPr>
                  <w:r w:rsidRPr="00125B29">
                    <w:rPr>
                      <w:rFonts w:hint="eastAsia"/>
                      <w:color w:val="000000" w:themeColor="text1"/>
                    </w:rPr>
                    <w:t>折弯机</w:t>
                  </w:r>
                </w:p>
              </w:tc>
              <w:tc>
                <w:tcPr>
                  <w:tcW w:w="1010" w:type="pct"/>
                  <w:vAlign w:val="center"/>
                </w:tcPr>
                <w:p w:rsidR="00B20693" w:rsidRPr="00125B29" w:rsidRDefault="00B20693" w:rsidP="00BD544F">
                  <w:pPr>
                    <w:jc w:val="center"/>
                    <w:rPr>
                      <w:color w:val="000000" w:themeColor="text1"/>
                    </w:rPr>
                  </w:pPr>
                  <w:r w:rsidRPr="00125B29">
                    <w:rPr>
                      <w:rFonts w:hint="eastAsia"/>
                      <w:color w:val="000000" w:themeColor="text1"/>
                    </w:rPr>
                    <w:t>WG67Y</w:t>
                  </w:r>
                </w:p>
              </w:tc>
              <w:tc>
                <w:tcPr>
                  <w:tcW w:w="577" w:type="pct"/>
                  <w:vAlign w:val="center"/>
                </w:tcPr>
                <w:p w:rsidR="00B20693" w:rsidRDefault="00B20693" w:rsidP="00404BFB">
                  <w:pPr>
                    <w:jc w:val="center"/>
                    <w:rPr>
                      <w:color w:val="000000" w:themeColor="text1"/>
                    </w:rPr>
                  </w:pPr>
                  <w:r w:rsidRPr="00125B29">
                    <w:rPr>
                      <w:rFonts w:hint="eastAsia"/>
                      <w:color w:val="000000" w:themeColor="text1"/>
                    </w:rPr>
                    <w:t>1</w:t>
                  </w:r>
                </w:p>
              </w:tc>
              <w:tc>
                <w:tcPr>
                  <w:tcW w:w="465" w:type="pct"/>
                  <w:vAlign w:val="center"/>
                </w:tcPr>
                <w:p w:rsidR="00B20693" w:rsidRDefault="00B20693" w:rsidP="00F16414">
                  <w:pPr>
                    <w:jc w:val="center"/>
                    <w:rPr>
                      <w:color w:val="000000" w:themeColor="text1"/>
                    </w:rPr>
                  </w:pPr>
                  <w:r w:rsidRPr="00125B29">
                    <w:rPr>
                      <w:rFonts w:hint="eastAsia"/>
                      <w:color w:val="000000" w:themeColor="text1"/>
                    </w:rPr>
                    <w:t>+1</w:t>
                  </w:r>
                </w:p>
              </w:tc>
              <w:tc>
                <w:tcPr>
                  <w:tcW w:w="616" w:type="pct"/>
                  <w:vAlign w:val="center"/>
                </w:tcPr>
                <w:p w:rsidR="00B20693" w:rsidRDefault="00B20693" w:rsidP="00404BFB">
                  <w:pPr>
                    <w:jc w:val="center"/>
                    <w:rPr>
                      <w:color w:val="000000" w:themeColor="text1"/>
                    </w:rPr>
                  </w:pPr>
                  <w:r>
                    <w:rPr>
                      <w:rFonts w:hint="eastAsia"/>
                      <w:color w:val="000000" w:themeColor="text1"/>
                    </w:rPr>
                    <w:t>2</w:t>
                  </w:r>
                </w:p>
              </w:tc>
              <w:tc>
                <w:tcPr>
                  <w:tcW w:w="1079" w:type="pct"/>
                  <w:vAlign w:val="center"/>
                </w:tcPr>
                <w:p w:rsidR="00B20693" w:rsidRPr="00125B29" w:rsidRDefault="00B20693" w:rsidP="00BD544F">
                  <w:pPr>
                    <w:jc w:val="center"/>
                    <w:rPr>
                      <w:color w:val="000000" w:themeColor="text1"/>
                    </w:rPr>
                  </w:pPr>
                  <w:r w:rsidRPr="00125B29">
                    <w:rPr>
                      <w:rFonts w:hint="eastAsia"/>
                      <w:color w:val="000000" w:themeColor="text1"/>
                    </w:rPr>
                    <w:t>国</w:t>
                  </w:r>
                  <w:r>
                    <w:rPr>
                      <w:rFonts w:hint="eastAsia"/>
                      <w:color w:val="000000" w:themeColor="text1"/>
                    </w:rPr>
                    <w:t>产</w:t>
                  </w:r>
                </w:p>
              </w:tc>
            </w:tr>
            <w:tr w:rsidR="00B20693" w:rsidRPr="00125B29" w:rsidTr="00636223">
              <w:trPr>
                <w:trHeight w:val="20"/>
                <w:jc w:val="center"/>
              </w:trPr>
              <w:tc>
                <w:tcPr>
                  <w:tcW w:w="312" w:type="pct"/>
                  <w:vAlign w:val="center"/>
                </w:tcPr>
                <w:p w:rsidR="00B20693" w:rsidRPr="00125B29" w:rsidRDefault="00B20693" w:rsidP="00BD544F">
                  <w:pPr>
                    <w:jc w:val="center"/>
                    <w:rPr>
                      <w:color w:val="000000" w:themeColor="text1"/>
                      <w:szCs w:val="21"/>
                    </w:rPr>
                  </w:pPr>
                  <w:r w:rsidRPr="00125B29">
                    <w:rPr>
                      <w:color w:val="000000" w:themeColor="text1"/>
                      <w:szCs w:val="21"/>
                    </w:rPr>
                    <w:t>5</w:t>
                  </w:r>
                </w:p>
              </w:tc>
              <w:tc>
                <w:tcPr>
                  <w:tcW w:w="941" w:type="pct"/>
                  <w:vAlign w:val="center"/>
                </w:tcPr>
                <w:p w:rsidR="00B20693" w:rsidRPr="00125B29" w:rsidRDefault="00B20693" w:rsidP="00BD544F">
                  <w:pPr>
                    <w:jc w:val="center"/>
                    <w:rPr>
                      <w:color w:val="000000" w:themeColor="text1"/>
                    </w:rPr>
                  </w:pPr>
                  <w:r w:rsidRPr="00125B29">
                    <w:rPr>
                      <w:rFonts w:hint="eastAsia"/>
                      <w:color w:val="000000" w:themeColor="text1"/>
                    </w:rPr>
                    <w:t>卷板机</w:t>
                  </w:r>
                </w:p>
              </w:tc>
              <w:tc>
                <w:tcPr>
                  <w:tcW w:w="1010" w:type="pct"/>
                  <w:vAlign w:val="center"/>
                </w:tcPr>
                <w:p w:rsidR="00B20693" w:rsidRPr="00125B29" w:rsidRDefault="00B20693" w:rsidP="00BD544F">
                  <w:pPr>
                    <w:jc w:val="center"/>
                    <w:rPr>
                      <w:color w:val="000000" w:themeColor="text1"/>
                    </w:rPr>
                  </w:pPr>
                  <w:r w:rsidRPr="00125B29">
                    <w:rPr>
                      <w:color w:val="000000" w:themeColor="text1"/>
                    </w:rPr>
                    <w:t>200×12</w:t>
                  </w:r>
                </w:p>
              </w:tc>
              <w:tc>
                <w:tcPr>
                  <w:tcW w:w="577" w:type="pct"/>
                  <w:vAlign w:val="center"/>
                </w:tcPr>
                <w:p w:rsidR="00B20693" w:rsidRPr="00125B29" w:rsidRDefault="00B20693" w:rsidP="00404BFB">
                  <w:pPr>
                    <w:jc w:val="center"/>
                    <w:rPr>
                      <w:color w:val="000000" w:themeColor="text1"/>
                    </w:rPr>
                  </w:pPr>
                  <w:r w:rsidRPr="00125B29">
                    <w:rPr>
                      <w:rFonts w:hint="eastAsia"/>
                      <w:color w:val="000000" w:themeColor="text1"/>
                    </w:rPr>
                    <w:t>1</w:t>
                  </w:r>
                </w:p>
              </w:tc>
              <w:tc>
                <w:tcPr>
                  <w:tcW w:w="465" w:type="pct"/>
                  <w:vAlign w:val="center"/>
                </w:tcPr>
                <w:p w:rsidR="00B20693" w:rsidRPr="00125B29" w:rsidRDefault="00B20693" w:rsidP="00F16414">
                  <w:pPr>
                    <w:jc w:val="center"/>
                    <w:rPr>
                      <w:color w:val="000000" w:themeColor="text1"/>
                    </w:rPr>
                  </w:pPr>
                  <w:r w:rsidRPr="00125B29">
                    <w:rPr>
                      <w:rFonts w:hint="eastAsia"/>
                      <w:color w:val="000000" w:themeColor="text1"/>
                    </w:rPr>
                    <w:t>0</w:t>
                  </w:r>
                </w:p>
              </w:tc>
              <w:tc>
                <w:tcPr>
                  <w:tcW w:w="616" w:type="pct"/>
                  <w:vAlign w:val="center"/>
                </w:tcPr>
                <w:p w:rsidR="00B20693" w:rsidRDefault="00B20693" w:rsidP="00404BFB">
                  <w:pPr>
                    <w:jc w:val="center"/>
                    <w:rPr>
                      <w:color w:val="000000" w:themeColor="text1"/>
                    </w:rPr>
                  </w:pPr>
                  <w:r w:rsidRPr="00125B29">
                    <w:rPr>
                      <w:rFonts w:hint="eastAsia"/>
                      <w:color w:val="000000" w:themeColor="text1"/>
                    </w:rPr>
                    <w:t>1</w:t>
                  </w:r>
                </w:p>
              </w:tc>
              <w:tc>
                <w:tcPr>
                  <w:tcW w:w="1079" w:type="pct"/>
                  <w:vAlign w:val="center"/>
                </w:tcPr>
                <w:p w:rsidR="00B20693" w:rsidRPr="00125B29" w:rsidRDefault="00B20693" w:rsidP="00BD544F">
                  <w:pPr>
                    <w:jc w:val="center"/>
                    <w:rPr>
                      <w:color w:val="000000" w:themeColor="text1"/>
                    </w:rPr>
                  </w:pPr>
                  <w:r w:rsidRPr="00125B29">
                    <w:rPr>
                      <w:rFonts w:hint="eastAsia"/>
                      <w:color w:val="000000" w:themeColor="text1"/>
                    </w:rPr>
                    <w:t>国</w:t>
                  </w:r>
                  <w:r>
                    <w:rPr>
                      <w:rFonts w:hint="eastAsia"/>
                      <w:color w:val="000000" w:themeColor="text1"/>
                    </w:rPr>
                    <w:t>产</w:t>
                  </w:r>
                </w:p>
              </w:tc>
            </w:tr>
            <w:tr w:rsidR="002760AF" w:rsidRPr="00125B29" w:rsidTr="00636223">
              <w:trPr>
                <w:trHeight w:val="20"/>
                <w:jc w:val="center"/>
              </w:trPr>
              <w:tc>
                <w:tcPr>
                  <w:tcW w:w="312" w:type="pct"/>
                  <w:vAlign w:val="center"/>
                </w:tcPr>
                <w:p w:rsidR="002760AF" w:rsidRPr="00125B29" w:rsidRDefault="00B20693" w:rsidP="00EE1018">
                  <w:pPr>
                    <w:jc w:val="center"/>
                    <w:rPr>
                      <w:color w:val="000000" w:themeColor="text1"/>
                      <w:szCs w:val="21"/>
                    </w:rPr>
                  </w:pPr>
                  <w:r w:rsidRPr="00125B29">
                    <w:rPr>
                      <w:rFonts w:hint="eastAsia"/>
                      <w:color w:val="000000" w:themeColor="text1"/>
                      <w:szCs w:val="21"/>
                    </w:rPr>
                    <w:t>6</w:t>
                  </w:r>
                </w:p>
              </w:tc>
              <w:tc>
                <w:tcPr>
                  <w:tcW w:w="941" w:type="pct"/>
                  <w:vAlign w:val="center"/>
                </w:tcPr>
                <w:p w:rsidR="002760AF" w:rsidRPr="00125B29" w:rsidRDefault="002760AF" w:rsidP="00EE1018">
                  <w:pPr>
                    <w:jc w:val="center"/>
                    <w:rPr>
                      <w:color w:val="000000" w:themeColor="text1"/>
                    </w:rPr>
                  </w:pPr>
                  <w:r w:rsidRPr="00125B29">
                    <w:rPr>
                      <w:rFonts w:hint="eastAsia"/>
                      <w:color w:val="000000" w:themeColor="text1"/>
                    </w:rPr>
                    <w:t>车床</w:t>
                  </w:r>
                </w:p>
              </w:tc>
              <w:tc>
                <w:tcPr>
                  <w:tcW w:w="1010" w:type="pct"/>
                  <w:vAlign w:val="center"/>
                </w:tcPr>
                <w:p w:rsidR="002760AF" w:rsidRPr="00125B29" w:rsidRDefault="002760AF" w:rsidP="0032557C">
                  <w:pPr>
                    <w:jc w:val="center"/>
                    <w:rPr>
                      <w:color w:val="000000" w:themeColor="text1"/>
                    </w:rPr>
                  </w:pPr>
                  <w:r w:rsidRPr="00125B29">
                    <w:rPr>
                      <w:rFonts w:hint="eastAsia"/>
                      <w:color w:val="000000" w:themeColor="text1"/>
                    </w:rPr>
                    <w:t>CT6140/CZ62120C</w:t>
                  </w:r>
                </w:p>
              </w:tc>
              <w:tc>
                <w:tcPr>
                  <w:tcW w:w="577" w:type="pct"/>
                  <w:vAlign w:val="center"/>
                </w:tcPr>
                <w:p w:rsidR="002760AF" w:rsidRPr="00125B29" w:rsidRDefault="002D0E3A" w:rsidP="009113E0">
                  <w:pPr>
                    <w:jc w:val="center"/>
                    <w:rPr>
                      <w:color w:val="000000" w:themeColor="text1"/>
                    </w:rPr>
                  </w:pPr>
                  <w:r w:rsidRPr="00125B29">
                    <w:rPr>
                      <w:rFonts w:hint="eastAsia"/>
                      <w:color w:val="000000" w:themeColor="text1"/>
                    </w:rPr>
                    <w:t>3</w:t>
                  </w:r>
                </w:p>
              </w:tc>
              <w:tc>
                <w:tcPr>
                  <w:tcW w:w="465" w:type="pct"/>
                  <w:vAlign w:val="center"/>
                </w:tcPr>
                <w:p w:rsidR="002760AF" w:rsidRPr="00125B29" w:rsidRDefault="002D0E3A" w:rsidP="00DA57E7">
                  <w:pPr>
                    <w:jc w:val="center"/>
                    <w:rPr>
                      <w:color w:val="000000" w:themeColor="text1"/>
                    </w:rPr>
                  </w:pPr>
                  <w:r w:rsidRPr="00125B29">
                    <w:rPr>
                      <w:rFonts w:hint="eastAsia"/>
                      <w:color w:val="000000" w:themeColor="text1"/>
                    </w:rPr>
                    <w:t>0</w:t>
                  </w:r>
                </w:p>
              </w:tc>
              <w:tc>
                <w:tcPr>
                  <w:tcW w:w="616" w:type="pct"/>
                  <w:vAlign w:val="center"/>
                </w:tcPr>
                <w:p w:rsidR="002760AF" w:rsidRPr="00125B29" w:rsidRDefault="00632CFA" w:rsidP="00260832">
                  <w:pPr>
                    <w:jc w:val="center"/>
                    <w:rPr>
                      <w:color w:val="000000" w:themeColor="text1"/>
                    </w:rPr>
                  </w:pPr>
                  <w:r w:rsidRPr="00125B29">
                    <w:rPr>
                      <w:rFonts w:hint="eastAsia"/>
                      <w:color w:val="000000" w:themeColor="text1"/>
                    </w:rPr>
                    <w:t>3</w:t>
                  </w:r>
                </w:p>
              </w:tc>
              <w:tc>
                <w:tcPr>
                  <w:tcW w:w="1079" w:type="pct"/>
                  <w:vAlign w:val="center"/>
                </w:tcPr>
                <w:p w:rsidR="002760AF" w:rsidRPr="00125B29" w:rsidRDefault="002760AF" w:rsidP="00F16414">
                  <w:pPr>
                    <w:jc w:val="center"/>
                    <w:rPr>
                      <w:color w:val="000000" w:themeColor="text1"/>
                    </w:rPr>
                  </w:pPr>
                  <w:r w:rsidRPr="00125B29">
                    <w:rPr>
                      <w:rFonts w:hint="eastAsia"/>
                      <w:color w:val="000000" w:themeColor="text1"/>
                    </w:rPr>
                    <w:t>国</w:t>
                  </w:r>
                  <w:r w:rsidR="00F16414">
                    <w:rPr>
                      <w:rFonts w:hint="eastAsia"/>
                      <w:color w:val="000000" w:themeColor="text1"/>
                    </w:rPr>
                    <w:t>产</w:t>
                  </w:r>
                </w:p>
              </w:tc>
            </w:tr>
            <w:tr w:rsidR="002760AF" w:rsidRPr="00125B29" w:rsidTr="00636223">
              <w:trPr>
                <w:trHeight w:val="20"/>
                <w:jc w:val="center"/>
              </w:trPr>
              <w:tc>
                <w:tcPr>
                  <w:tcW w:w="312" w:type="pct"/>
                  <w:vAlign w:val="center"/>
                </w:tcPr>
                <w:p w:rsidR="002760AF" w:rsidRPr="00125B29" w:rsidRDefault="00B20693" w:rsidP="00EE1018">
                  <w:pPr>
                    <w:jc w:val="center"/>
                    <w:rPr>
                      <w:color w:val="000000" w:themeColor="text1"/>
                      <w:szCs w:val="21"/>
                    </w:rPr>
                  </w:pPr>
                  <w:r w:rsidRPr="00125B29">
                    <w:rPr>
                      <w:rFonts w:hint="eastAsia"/>
                      <w:color w:val="000000" w:themeColor="text1"/>
                      <w:szCs w:val="21"/>
                    </w:rPr>
                    <w:t>7</w:t>
                  </w:r>
                </w:p>
              </w:tc>
              <w:tc>
                <w:tcPr>
                  <w:tcW w:w="941" w:type="pct"/>
                  <w:vAlign w:val="center"/>
                </w:tcPr>
                <w:p w:rsidR="002760AF" w:rsidRPr="00125B29" w:rsidRDefault="002760AF" w:rsidP="00EE1018">
                  <w:pPr>
                    <w:jc w:val="center"/>
                    <w:rPr>
                      <w:color w:val="000000" w:themeColor="text1"/>
                    </w:rPr>
                  </w:pPr>
                  <w:r w:rsidRPr="00125B29">
                    <w:rPr>
                      <w:rFonts w:hint="eastAsia"/>
                      <w:color w:val="000000" w:themeColor="text1"/>
                    </w:rPr>
                    <w:t>刨床</w:t>
                  </w:r>
                </w:p>
              </w:tc>
              <w:tc>
                <w:tcPr>
                  <w:tcW w:w="1010" w:type="pct"/>
                  <w:vAlign w:val="center"/>
                </w:tcPr>
                <w:p w:rsidR="002760AF" w:rsidRPr="00125B29" w:rsidRDefault="002760AF" w:rsidP="00EE1018">
                  <w:pPr>
                    <w:jc w:val="center"/>
                    <w:rPr>
                      <w:color w:val="000000" w:themeColor="text1"/>
                    </w:rPr>
                  </w:pPr>
                  <w:r w:rsidRPr="00125B29">
                    <w:rPr>
                      <w:rFonts w:hint="eastAsia"/>
                      <w:color w:val="000000" w:themeColor="text1"/>
                    </w:rPr>
                    <w:t>BYS60100/B665</w:t>
                  </w:r>
                </w:p>
              </w:tc>
              <w:tc>
                <w:tcPr>
                  <w:tcW w:w="577" w:type="pct"/>
                  <w:vAlign w:val="center"/>
                </w:tcPr>
                <w:p w:rsidR="002760AF" w:rsidRPr="00125B29" w:rsidRDefault="002D0E3A" w:rsidP="009113E0">
                  <w:pPr>
                    <w:jc w:val="center"/>
                    <w:rPr>
                      <w:color w:val="000000" w:themeColor="text1"/>
                    </w:rPr>
                  </w:pPr>
                  <w:r w:rsidRPr="00125B29">
                    <w:rPr>
                      <w:rFonts w:hint="eastAsia"/>
                      <w:color w:val="000000" w:themeColor="text1"/>
                    </w:rPr>
                    <w:t>2</w:t>
                  </w:r>
                </w:p>
              </w:tc>
              <w:tc>
                <w:tcPr>
                  <w:tcW w:w="465" w:type="pct"/>
                  <w:vAlign w:val="center"/>
                </w:tcPr>
                <w:p w:rsidR="002760AF" w:rsidRPr="00125B29" w:rsidRDefault="002D0E3A" w:rsidP="00DA57E7">
                  <w:pPr>
                    <w:jc w:val="center"/>
                    <w:rPr>
                      <w:color w:val="000000" w:themeColor="text1"/>
                    </w:rPr>
                  </w:pPr>
                  <w:r w:rsidRPr="00125B29">
                    <w:rPr>
                      <w:rFonts w:hint="eastAsia"/>
                      <w:color w:val="000000" w:themeColor="text1"/>
                    </w:rPr>
                    <w:t>0</w:t>
                  </w:r>
                </w:p>
              </w:tc>
              <w:tc>
                <w:tcPr>
                  <w:tcW w:w="616" w:type="pct"/>
                  <w:vAlign w:val="center"/>
                </w:tcPr>
                <w:p w:rsidR="002760AF" w:rsidRPr="00125B29" w:rsidRDefault="00632CFA" w:rsidP="00260832">
                  <w:pPr>
                    <w:jc w:val="center"/>
                    <w:rPr>
                      <w:color w:val="000000" w:themeColor="text1"/>
                    </w:rPr>
                  </w:pPr>
                  <w:r w:rsidRPr="00125B29">
                    <w:rPr>
                      <w:rFonts w:hint="eastAsia"/>
                      <w:color w:val="000000" w:themeColor="text1"/>
                    </w:rPr>
                    <w:t>2</w:t>
                  </w:r>
                </w:p>
              </w:tc>
              <w:tc>
                <w:tcPr>
                  <w:tcW w:w="1079" w:type="pct"/>
                  <w:vAlign w:val="center"/>
                </w:tcPr>
                <w:p w:rsidR="002760AF" w:rsidRPr="00125B29" w:rsidRDefault="00F16414" w:rsidP="00EE1018">
                  <w:pPr>
                    <w:jc w:val="center"/>
                    <w:rPr>
                      <w:color w:val="000000" w:themeColor="text1"/>
                    </w:rPr>
                  </w:pPr>
                  <w:r w:rsidRPr="00125B29">
                    <w:rPr>
                      <w:rFonts w:hint="eastAsia"/>
                      <w:color w:val="000000" w:themeColor="text1"/>
                    </w:rPr>
                    <w:t>国</w:t>
                  </w:r>
                  <w:r>
                    <w:rPr>
                      <w:rFonts w:hint="eastAsia"/>
                      <w:color w:val="000000" w:themeColor="text1"/>
                    </w:rPr>
                    <w:t>产</w:t>
                  </w:r>
                </w:p>
              </w:tc>
            </w:tr>
            <w:tr w:rsidR="00632CFA" w:rsidRPr="00125B29" w:rsidTr="00636223">
              <w:trPr>
                <w:trHeight w:val="20"/>
                <w:jc w:val="center"/>
              </w:trPr>
              <w:tc>
                <w:tcPr>
                  <w:tcW w:w="312" w:type="pct"/>
                  <w:vAlign w:val="center"/>
                </w:tcPr>
                <w:p w:rsidR="00632CFA" w:rsidRPr="00125B29" w:rsidRDefault="00B20693" w:rsidP="00EE1018">
                  <w:pPr>
                    <w:jc w:val="center"/>
                    <w:rPr>
                      <w:color w:val="000000" w:themeColor="text1"/>
                      <w:szCs w:val="21"/>
                    </w:rPr>
                  </w:pPr>
                  <w:r w:rsidRPr="00125B29">
                    <w:rPr>
                      <w:rFonts w:hint="eastAsia"/>
                      <w:color w:val="000000" w:themeColor="text1"/>
                      <w:szCs w:val="21"/>
                    </w:rPr>
                    <w:t>8</w:t>
                  </w:r>
                </w:p>
              </w:tc>
              <w:tc>
                <w:tcPr>
                  <w:tcW w:w="941" w:type="pct"/>
                  <w:vAlign w:val="center"/>
                </w:tcPr>
                <w:p w:rsidR="00632CFA" w:rsidRPr="00125B29" w:rsidRDefault="00632CFA" w:rsidP="00EE1018">
                  <w:pPr>
                    <w:jc w:val="center"/>
                    <w:rPr>
                      <w:color w:val="000000" w:themeColor="text1"/>
                    </w:rPr>
                  </w:pPr>
                  <w:r w:rsidRPr="00125B29">
                    <w:rPr>
                      <w:rFonts w:hint="eastAsia"/>
                      <w:color w:val="000000" w:themeColor="text1"/>
                    </w:rPr>
                    <w:t>钻床</w:t>
                  </w:r>
                </w:p>
              </w:tc>
              <w:tc>
                <w:tcPr>
                  <w:tcW w:w="1010" w:type="pct"/>
                  <w:vAlign w:val="center"/>
                </w:tcPr>
                <w:p w:rsidR="00632CFA" w:rsidRPr="00125B29" w:rsidRDefault="00632CFA" w:rsidP="00EE1018">
                  <w:pPr>
                    <w:jc w:val="center"/>
                    <w:rPr>
                      <w:color w:val="000000" w:themeColor="text1"/>
                    </w:rPr>
                  </w:pPr>
                  <w:r w:rsidRPr="00125B29">
                    <w:rPr>
                      <w:rFonts w:hint="eastAsia"/>
                      <w:color w:val="000000" w:themeColor="text1"/>
                    </w:rPr>
                    <w:t>Z3050</w:t>
                  </w:r>
                  <w:r w:rsidRPr="00125B29">
                    <w:rPr>
                      <w:color w:val="000000" w:themeColor="text1"/>
                    </w:rPr>
                    <w:t>/</w:t>
                  </w:r>
                  <w:r w:rsidRPr="00125B29">
                    <w:rPr>
                      <w:rFonts w:hint="eastAsia"/>
                      <w:color w:val="000000" w:themeColor="text1"/>
                    </w:rPr>
                    <w:t>Z3035B</w:t>
                  </w:r>
                </w:p>
              </w:tc>
              <w:tc>
                <w:tcPr>
                  <w:tcW w:w="577" w:type="pct"/>
                  <w:vAlign w:val="center"/>
                </w:tcPr>
                <w:p w:rsidR="00632CFA" w:rsidRPr="00125B29" w:rsidRDefault="00632CFA" w:rsidP="009113E0">
                  <w:pPr>
                    <w:jc w:val="center"/>
                    <w:rPr>
                      <w:color w:val="000000" w:themeColor="text1"/>
                    </w:rPr>
                  </w:pPr>
                  <w:r w:rsidRPr="00125B29">
                    <w:rPr>
                      <w:rFonts w:hint="eastAsia"/>
                      <w:color w:val="000000" w:themeColor="text1"/>
                    </w:rPr>
                    <w:t>3</w:t>
                  </w:r>
                </w:p>
              </w:tc>
              <w:tc>
                <w:tcPr>
                  <w:tcW w:w="465" w:type="pct"/>
                  <w:vAlign w:val="center"/>
                </w:tcPr>
                <w:p w:rsidR="00632CFA" w:rsidRPr="00125B29" w:rsidRDefault="00632CFA" w:rsidP="00DA57E7">
                  <w:pPr>
                    <w:jc w:val="center"/>
                    <w:rPr>
                      <w:color w:val="000000" w:themeColor="text1"/>
                    </w:rPr>
                  </w:pPr>
                  <w:r w:rsidRPr="00125B29">
                    <w:rPr>
                      <w:rFonts w:hint="eastAsia"/>
                      <w:color w:val="000000" w:themeColor="text1"/>
                    </w:rPr>
                    <w:t>0</w:t>
                  </w:r>
                </w:p>
              </w:tc>
              <w:tc>
                <w:tcPr>
                  <w:tcW w:w="616" w:type="pct"/>
                  <w:vAlign w:val="center"/>
                </w:tcPr>
                <w:p w:rsidR="00632CFA" w:rsidRPr="00125B29" w:rsidRDefault="00632CFA" w:rsidP="009113E0">
                  <w:pPr>
                    <w:jc w:val="center"/>
                    <w:rPr>
                      <w:color w:val="000000" w:themeColor="text1"/>
                    </w:rPr>
                  </w:pPr>
                  <w:r w:rsidRPr="00125B29">
                    <w:rPr>
                      <w:rFonts w:hint="eastAsia"/>
                      <w:color w:val="000000" w:themeColor="text1"/>
                    </w:rPr>
                    <w:t>3</w:t>
                  </w:r>
                </w:p>
              </w:tc>
              <w:tc>
                <w:tcPr>
                  <w:tcW w:w="1079" w:type="pct"/>
                  <w:vAlign w:val="center"/>
                </w:tcPr>
                <w:p w:rsidR="00632CFA" w:rsidRPr="00125B29" w:rsidRDefault="00F16414" w:rsidP="00EE1018">
                  <w:pPr>
                    <w:jc w:val="center"/>
                    <w:rPr>
                      <w:color w:val="000000" w:themeColor="text1"/>
                    </w:rPr>
                  </w:pPr>
                  <w:r w:rsidRPr="00125B29">
                    <w:rPr>
                      <w:rFonts w:hint="eastAsia"/>
                      <w:color w:val="000000" w:themeColor="text1"/>
                    </w:rPr>
                    <w:t>国</w:t>
                  </w:r>
                  <w:r>
                    <w:rPr>
                      <w:rFonts w:hint="eastAsia"/>
                      <w:color w:val="000000" w:themeColor="text1"/>
                    </w:rPr>
                    <w:t>产</w:t>
                  </w:r>
                </w:p>
              </w:tc>
            </w:tr>
            <w:tr w:rsidR="00632CFA" w:rsidRPr="00125B29" w:rsidTr="00636223">
              <w:trPr>
                <w:trHeight w:val="20"/>
                <w:jc w:val="center"/>
              </w:trPr>
              <w:tc>
                <w:tcPr>
                  <w:tcW w:w="312" w:type="pct"/>
                  <w:vAlign w:val="center"/>
                </w:tcPr>
                <w:p w:rsidR="00632CFA" w:rsidRPr="00125B29" w:rsidRDefault="00B20693" w:rsidP="00EE1018">
                  <w:pPr>
                    <w:jc w:val="center"/>
                    <w:rPr>
                      <w:color w:val="000000" w:themeColor="text1"/>
                      <w:szCs w:val="21"/>
                    </w:rPr>
                  </w:pPr>
                  <w:r w:rsidRPr="00125B29">
                    <w:rPr>
                      <w:rFonts w:hint="eastAsia"/>
                      <w:color w:val="000000" w:themeColor="text1"/>
                      <w:szCs w:val="21"/>
                    </w:rPr>
                    <w:t>9</w:t>
                  </w:r>
                </w:p>
              </w:tc>
              <w:tc>
                <w:tcPr>
                  <w:tcW w:w="941" w:type="pct"/>
                  <w:vAlign w:val="center"/>
                </w:tcPr>
                <w:p w:rsidR="00632CFA" w:rsidRPr="00125B29" w:rsidRDefault="00632CFA" w:rsidP="00EE1018">
                  <w:pPr>
                    <w:jc w:val="center"/>
                    <w:rPr>
                      <w:color w:val="000000" w:themeColor="text1"/>
                    </w:rPr>
                  </w:pPr>
                  <w:r w:rsidRPr="00125B29">
                    <w:rPr>
                      <w:rFonts w:hint="eastAsia"/>
                      <w:color w:val="000000" w:themeColor="text1"/>
                    </w:rPr>
                    <w:t>冲床</w:t>
                  </w:r>
                </w:p>
              </w:tc>
              <w:tc>
                <w:tcPr>
                  <w:tcW w:w="1010" w:type="pct"/>
                  <w:vAlign w:val="center"/>
                </w:tcPr>
                <w:p w:rsidR="00632CFA" w:rsidRPr="00125B29" w:rsidRDefault="00632CFA" w:rsidP="00EE1018">
                  <w:pPr>
                    <w:jc w:val="center"/>
                    <w:rPr>
                      <w:color w:val="000000" w:themeColor="text1"/>
                    </w:rPr>
                  </w:pPr>
                  <w:r w:rsidRPr="00125B29">
                    <w:rPr>
                      <w:color w:val="000000" w:themeColor="text1"/>
                    </w:rPr>
                    <w:t>/</w:t>
                  </w:r>
                </w:p>
              </w:tc>
              <w:tc>
                <w:tcPr>
                  <w:tcW w:w="577" w:type="pct"/>
                  <w:vAlign w:val="center"/>
                </w:tcPr>
                <w:p w:rsidR="00632CFA" w:rsidRPr="00125B29" w:rsidRDefault="00632CFA" w:rsidP="009113E0">
                  <w:pPr>
                    <w:jc w:val="center"/>
                    <w:rPr>
                      <w:color w:val="000000" w:themeColor="text1"/>
                    </w:rPr>
                  </w:pPr>
                  <w:r w:rsidRPr="00125B29">
                    <w:rPr>
                      <w:rFonts w:hint="eastAsia"/>
                      <w:color w:val="000000" w:themeColor="text1"/>
                    </w:rPr>
                    <w:t>1</w:t>
                  </w:r>
                </w:p>
              </w:tc>
              <w:tc>
                <w:tcPr>
                  <w:tcW w:w="465" w:type="pct"/>
                  <w:vAlign w:val="center"/>
                </w:tcPr>
                <w:p w:rsidR="00632CFA" w:rsidRPr="00125B29" w:rsidRDefault="00632CFA" w:rsidP="00DA57E7">
                  <w:pPr>
                    <w:jc w:val="center"/>
                    <w:rPr>
                      <w:color w:val="000000" w:themeColor="text1"/>
                    </w:rPr>
                  </w:pPr>
                  <w:r w:rsidRPr="00125B29">
                    <w:rPr>
                      <w:rFonts w:hint="eastAsia"/>
                      <w:color w:val="000000" w:themeColor="text1"/>
                    </w:rPr>
                    <w:t>0</w:t>
                  </w:r>
                </w:p>
              </w:tc>
              <w:tc>
                <w:tcPr>
                  <w:tcW w:w="616" w:type="pct"/>
                  <w:vAlign w:val="center"/>
                </w:tcPr>
                <w:p w:rsidR="00632CFA" w:rsidRPr="00125B29" w:rsidRDefault="00632CFA" w:rsidP="009113E0">
                  <w:pPr>
                    <w:jc w:val="center"/>
                    <w:rPr>
                      <w:color w:val="000000" w:themeColor="text1"/>
                    </w:rPr>
                  </w:pPr>
                  <w:r w:rsidRPr="00125B29">
                    <w:rPr>
                      <w:rFonts w:hint="eastAsia"/>
                      <w:color w:val="000000" w:themeColor="text1"/>
                    </w:rPr>
                    <w:t>1</w:t>
                  </w:r>
                </w:p>
              </w:tc>
              <w:tc>
                <w:tcPr>
                  <w:tcW w:w="1079" w:type="pct"/>
                  <w:vAlign w:val="center"/>
                </w:tcPr>
                <w:p w:rsidR="00632CFA" w:rsidRPr="00125B29" w:rsidRDefault="00F16414" w:rsidP="00EE1018">
                  <w:pPr>
                    <w:jc w:val="center"/>
                    <w:rPr>
                      <w:color w:val="000000" w:themeColor="text1"/>
                    </w:rPr>
                  </w:pPr>
                  <w:r w:rsidRPr="00125B29">
                    <w:rPr>
                      <w:rFonts w:hint="eastAsia"/>
                      <w:color w:val="000000" w:themeColor="text1"/>
                    </w:rPr>
                    <w:t>国</w:t>
                  </w:r>
                  <w:r>
                    <w:rPr>
                      <w:rFonts w:hint="eastAsia"/>
                      <w:color w:val="000000" w:themeColor="text1"/>
                    </w:rPr>
                    <w:t>产</w:t>
                  </w:r>
                </w:p>
              </w:tc>
            </w:tr>
            <w:tr w:rsidR="00B66587" w:rsidRPr="00125B29" w:rsidTr="00636223">
              <w:trPr>
                <w:trHeight w:val="20"/>
                <w:jc w:val="center"/>
              </w:trPr>
              <w:tc>
                <w:tcPr>
                  <w:tcW w:w="312" w:type="pct"/>
                  <w:vAlign w:val="center"/>
                </w:tcPr>
                <w:p w:rsidR="00B66587" w:rsidRPr="00125B29" w:rsidRDefault="00B20693" w:rsidP="00EE1018">
                  <w:pPr>
                    <w:jc w:val="center"/>
                    <w:rPr>
                      <w:color w:val="000000" w:themeColor="text1"/>
                      <w:szCs w:val="21"/>
                    </w:rPr>
                  </w:pPr>
                  <w:r w:rsidRPr="00125B29">
                    <w:rPr>
                      <w:rFonts w:hint="eastAsia"/>
                      <w:color w:val="000000" w:themeColor="text1"/>
                      <w:szCs w:val="21"/>
                    </w:rPr>
                    <w:t>10</w:t>
                  </w:r>
                </w:p>
              </w:tc>
              <w:tc>
                <w:tcPr>
                  <w:tcW w:w="941" w:type="pct"/>
                  <w:vAlign w:val="center"/>
                </w:tcPr>
                <w:p w:rsidR="00B66587" w:rsidRPr="00125B29" w:rsidRDefault="00B20693" w:rsidP="00EE1018">
                  <w:pPr>
                    <w:jc w:val="center"/>
                    <w:rPr>
                      <w:color w:val="000000" w:themeColor="text1"/>
                    </w:rPr>
                  </w:pPr>
                  <w:r w:rsidRPr="00125B29">
                    <w:rPr>
                      <w:rFonts w:hint="eastAsia"/>
                      <w:color w:val="000000" w:themeColor="text1"/>
                    </w:rPr>
                    <w:t>铣床</w:t>
                  </w:r>
                </w:p>
              </w:tc>
              <w:tc>
                <w:tcPr>
                  <w:tcW w:w="1010" w:type="pct"/>
                  <w:vAlign w:val="center"/>
                </w:tcPr>
                <w:p w:rsidR="00B66587" w:rsidRPr="00125B29" w:rsidRDefault="00B20693" w:rsidP="00EE1018">
                  <w:pPr>
                    <w:jc w:val="center"/>
                    <w:rPr>
                      <w:color w:val="000000" w:themeColor="text1"/>
                    </w:rPr>
                  </w:pPr>
                  <w:r w:rsidRPr="00125B29">
                    <w:rPr>
                      <w:rFonts w:hint="eastAsia"/>
                      <w:color w:val="000000" w:themeColor="text1"/>
                    </w:rPr>
                    <w:t>Y62</w:t>
                  </w:r>
                </w:p>
              </w:tc>
              <w:tc>
                <w:tcPr>
                  <w:tcW w:w="577" w:type="pct"/>
                  <w:vAlign w:val="center"/>
                </w:tcPr>
                <w:p w:rsidR="00B66587" w:rsidRPr="00125B29" w:rsidRDefault="00B20693" w:rsidP="009113E0">
                  <w:pPr>
                    <w:jc w:val="center"/>
                    <w:rPr>
                      <w:color w:val="000000" w:themeColor="text1"/>
                    </w:rPr>
                  </w:pPr>
                  <w:r w:rsidRPr="00125B29">
                    <w:rPr>
                      <w:rFonts w:hint="eastAsia"/>
                      <w:color w:val="000000" w:themeColor="text1"/>
                    </w:rPr>
                    <w:t>1</w:t>
                  </w:r>
                </w:p>
              </w:tc>
              <w:tc>
                <w:tcPr>
                  <w:tcW w:w="465" w:type="pct"/>
                  <w:vAlign w:val="center"/>
                </w:tcPr>
                <w:p w:rsidR="00B66587" w:rsidRPr="00125B29" w:rsidRDefault="00B20693" w:rsidP="00DA57E7">
                  <w:pPr>
                    <w:jc w:val="center"/>
                    <w:rPr>
                      <w:color w:val="000000" w:themeColor="text1"/>
                    </w:rPr>
                  </w:pPr>
                  <w:r w:rsidRPr="00125B29">
                    <w:rPr>
                      <w:rFonts w:hint="eastAsia"/>
                      <w:color w:val="000000" w:themeColor="text1"/>
                    </w:rPr>
                    <w:t>0</w:t>
                  </w:r>
                </w:p>
              </w:tc>
              <w:tc>
                <w:tcPr>
                  <w:tcW w:w="616" w:type="pct"/>
                  <w:vAlign w:val="center"/>
                </w:tcPr>
                <w:p w:rsidR="00B66587" w:rsidRPr="00125B29" w:rsidRDefault="00B20693" w:rsidP="009113E0">
                  <w:pPr>
                    <w:jc w:val="center"/>
                    <w:rPr>
                      <w:color w:val="000000" w:themeColor="text1"/>
                    </w:rPr>
                  </w:pPr>
                  <w:r w:rsidRPr="00125B29">
                    <w:rPr>
                      <w:rFonts w:hint="eastAsia"/>
                      <w:color w:val="000000" w:themeColor="text1"/>
                    </w:rPr>
                    <w:t>1</w:t>
                  </w:r>
                </w:p>
              </w:tc>
              <w:tc>
                <w:tcPr>
                  <w:tcW w:w="1079" w:type="pct"/>
                  <w:vAlign w:val="center"/>
                </w:tcPr>
                <w:p w:rsidR="00B66587" w:rsidRPr="00125B29" w:rsidRDefault="00B20693" w:rsidP="00EE1018">
                  <w:pPr>
                    <w:jc w:val="center"/>
                    <w:rPr>
                      <w:color w:val="000000" w:themeColor="text1"/>
                    </w:rPr>
                  </w:pPr>
                  <w:r w:rsidRPr="00125B29">
                    <w:rPr>
                      <w:rFonts w:hint="eastAsia"/>
                      <w:color w:val="000000" w:themeColor="text1"/>
                    </w:rPr>
                    <w:t>国</w:t>
                  </w:r>
                  <w:r>
                    <w:rPr>
                      <w:rFonts w:hint="eastAsia"/>
                      <w:color w:val="000000" w:themeColor="text1"/>
                    </w:rPr>
                    <w:t>产</w:t>
                  </w:r>
                </w:p>
              </w:tc>
            </w:tr>
            <w:tr w:rsidR="00632CFA" w:rsidRPr="00125B29" w:rsidTr="00636223">
              <w:trPr>
                <w:trHeight w:val="20"/>
                <w:jc w:val="center"/>
              </w:trPr>
              <w:tc>
                <w:tcPr>
                  <w:tcW w:w="312" w:type="pct"/>
                  <w:vAlign w:val="center"/>
                </w:tcPr>
                <w:p w:rsidR="00632CFA" w:rsidRPr="00125B29" w:rsidRDefault="00B20693" w:rsidP="00EE1018">
                  <w:pPr>
                    <w:jc w:val="center"/>
                    <w:rPr>
                      <w:color w:val="000000" w:themeColor="text1"/>
                      <w:szCs w:val="21"/>
                    </w:rPr>
                  </w:pPr>
                  <w:r w:rsidRPr="00125B29">
                    <w:rPr>
                      <w:rFonts w:hint="eastAsia"/>
                      <w:color w:val="000000" w:themeColor="text1"/>
                      <w:szCs w:val="21"/>
                    </w:rPr>
                    <w:t>11</w:t>
                  </w:r>
                </w:p>
              </w:tc>
              <w:tc>
                <w:tcPr>
                  <w:tcW w:w="941" w:type="pct"/>
                  <w:vAlign w:val="center"/>
                </w:tcPr>
                <w:p w:rsidR="00632CFA" w:rsidRPr="00125B29" w:rsidRDefault="00632CFA" w:rsidP="00260832">
                  <w:pPr>
                    <w:jc w:val="center"/>
                    <w:rPr>
                      <w:color w:val="000000" w:themeColor="text1"/>
                    </w:rPr>
                  </w:pPr>
                  <w:r w:rsidRPr="00125B29">
                    <w:rPr>
                      <w:rFonts w:hint="eastAsia"/>
                      <w:color w:val="000000" w:themeColor="text1"/>
                    </w:rPr>
                    <w:t>压机</w:t>
                  </w:r>
                </w:p>
              </w:tc>
              <w:tc>
                <w:tcPr>
                  <w:tcW w:w="1010" w:type="pct"/>
                  <w:vAlign w:val="center"/>
                </w:tcPr>
                <w:p w:rsidR="00632CFA" w:rsidRPr="00125B29" w:rsidRDefault="00632CFA" w:rsidP="00EE1018">
                  <w:pPr>
                    <w:jc w:val="center"/>
                    <w:rPr>
                      <w:color w:val="000000" w:themeColor="text1"/>
                    </w:rPr>
                  </w:pPr>
                  <w:r w:rsidRPr="00125B29">
                    <w:rPr>
                      <w:rFonts w:hint="eastAsia"/>
                      <w:color w:val="000000" w:themeColor="text1"/>
                    </w:rPr>
                    <w:t>YG32B315</w:t>
                  </w:r>
                </w:p>
              </w:tc>
              <w:tc>
                <w:tcPr>
                  <w:tcW w:w="577" w:type="pct"/>
                  <w:vAlign w:val="center"/>
                </w:tcPr>
                <w:p w:rsidR="00632CFA" w:rsidRPr="00125B29" w:rsidRDefault="00632CFA" w:rsidP="009113E0">
                  <w:pPr>
                    <w:jc w:val="center"/>
                    <w:rPr>
                      <w:color w:val="000000" w:themeColor="text1"/>
                    </w:rPr>
                  </w:pPr>
                  <w:r w:rsidRPr="00125B29">
                    <w:rPr>
                      <w:rFonts w:hint="eastAsia"/>
                      <w:color w:val="000000" w:themeColor="text1"/>
                    </w:rPr>
                    <w:t>1</w:t>
                  </w:r>
                </w:p>
              </w:tc>
              <w:tc>
                <w:tcPr>
                  <w:tcW w:w="465" w:type="pct"/>
                  <w:vAlign w:val="center"/>
                </w:tcPr>
                <w:p w:rsidR="00632CFA" w:rsidRPr="00125B29" w:rsidRDefault="00632CFA" w:rsidP="00DA57E7">
                  <w:pPr>
                    <w:jc w:val="center"/>
                    <w:rPr>
                      <w:color w:val="000000" w:themeColor="text1"/>
                    </w:rPr>
                  </w:pPr>
                  <w:r w:rsidRPr="00125B29">
                    <w:rPr>
                      <w:rFonts w:hint="eastAsia"/>
                      <w:color w:val="000000" w:themeColor="text1"/>
                    </w:rPr>
                    <w:t>0</w:t>
                  </w:r>
                </w:p>
              </w:tc>
              <w:tc>
                <w:tcPr>
                  <w:tcW w:w="616" w:type="pct"/>
                  <w:vAlign w:val="center"/>
                </w:tcPr>
                <w:p w:rsidR="00632CFA" w:rsidRPr="00125B29" w:rsidRDefault="00632CFA" w:rsidP="009113E0">
                  <w:pPr>
                    <w:jc w:val="center"/>
                    <w:rPr>
                      <w:color w:val="000000" w:themeColor="text1"/>
                    </w:rPr>
                  </w:pPr>
                  <w:r w:rsidRPr="00125B29">
                    <w:rPr>
                      <w:rFonts w:hint="eastAsia"/>
                      <w:color w:val="000000" w:themeColor="text1"/>
                    </w:rPr>
                    <w:t>1</w:t>
                  </w:r>
                </w:p>
              </w:tc>
              <w:tc>
                <w:tcPr>
                  <w:tcW w:w="1079" w:type="pct"/>
                </w:tcPr>
                <w:p w:rsidR="00632CFA" w:rsidRPr="00125B29" w:rsidRDefault="00F16414" w:rsidP="002760AF">
                  <w:pPr>
                    <w:jc w:val="center"/>
                    <w:rPr>
                      <w:color w:val="000000" w:themeColor="text1"/>
                    </w:rPr>
                  </w:pPr>
                  <w:r w:rsidRPr="00125B29">
                    <w:rPr>
                      <w:rFonts w:hint="eastAsia"/>
                      <w:color w:val="000000" w:themeColor="text1"/>
                    </w:rPr>
                    <w:t>国</w:t>
                  </w:r>
                  <w:r>
                    <w:rPr>
                      <w:rFonts w:hint="eastAsia"/>
                      <w:color w:val="000000" w:themeColor="text1"/>
                    </w:rPr>
                    <w:t>产</w:t>
                  </w:r>
                </w:p>
              </w:tc>
            </w:tr>
            <w:tr w:rsidR="00632CFA" w:rsidRPr="00125B29" w:rsidTr="00636223">
              <w:trPr>
                <w:trHeight w:val="20"/>
                <w:jc w:val="center"/>
              </w:trPr>
              <w:tc>
                <w:tcPr>
                  <w:tcW w:w="312" w:type="pct"/>
                  <w:vAlign w:val="center"/>
                </w:tcPr>
                <w:p w:rsidR="00632CFA" w:rsidRPr="00125B29" w:rsidRDefault="00B20693" w:rsidP="00EE1018">
                  <w:pPr>
                    <w:jc w:val="center"/>
                    <w:rPr>
                      <w:color w:val="000000" w:themeColor="text1"/>
                      <w:szCs w:val="21"/>
                    </w:rPr>
                  </w:pPr>
                  <w:r w:rsidRPr="00125B29">
                    <w:rPr>
                      <w:rFonts w:hint="eastAsia"/>
                      <w:color w:val="000000" w:themeColor="text1"/>
                      <w:szCs w:val="21"/>
                    </w:rPr>
                    <w:t>12</w:t>
                  </w:r>
                </w:p>
              </w:tc>
              <w:tc>
                <w:tcPr>
                  <w:tcW w:w="941" w:type="pct"/>
                  <w:vAlign w:val="center"/>
                </w:tcPr>
                <w:p w:rsidR="00632CFA" w:rsidRPr="00125B29" w:rsidRDefault="00632CFA" w:rsidP="00260832">
                  <w:pPr>
                    <w:jc w:val="center"/>
                    <w:rPr>
                      <w:color w:val="000000" w:themeColor="text1"/>
                    </w:rPr>
                  </w:pPr>
                  <w:r w:rsidRPr="00125B29">
                    <w:rPr>
                      <w:rFonts w:hint="eastAsia"/>
                      <w:color w:val="000000" w:themeColor="text1"/>
                    </w:rPr>
                    <w:t>电焊机</w:t>
                  </w:r>
                </w:p>
              </w:tc>
              <w:tc>
                <w:tcPr>
                  <w:tcW w:w="1010" w:type="pct"/>
                  <w:vAlign w:val="center"/>
                </w:tcPr>
                <w:p w:rsidR="00632CFA" w:rsidRPr="00125B29" w:rsidRDefault="00632CFA" w:rsidP="00EE1018">
                  <w:pPr>
                    <w:jc w:val="center"/>
                    <w:rPr>
                      <w:color w:val="000000" w:themeColor="text1"/>
                    </w:rPr>
                  </w:pPr>
                  <w:r w:rsidRPr="00125B29">
                    <w:rPr>
                      <w:rFonts w:hint="eastAsia"/>
                      <w:color w:val="000000" w:themeColor="text1"/>
                    </w:rPr>
                    <w:t>500</w:t>
                  </w:r>
                </w:p>
              </w:tc>
              <w:tc>
                <w:tcPr>
                  <w:tcW w:w="577" w:type="pct"/>
                  <w:vAlign w:val="center"/>
                </w:tcPr>
                <w:p w:rsidR="00632CFA" w:rsidRPr="00125B29" w:rsidRDefault="00632CFA" w:rsidP="009113E0">
                  <w:pPr>
                    <w:jc w:val="center"/>
                    <w:rPr>
                      <w:color w:val="000000" w:themeColor="text1"/>
                    </w:rPr>
                  </w:pPr>
                  <w:r w:rsidRPr="00125B29">
                    <w:rPr>
                      <w:rFonts w:hint="eastAsia"/>
                      <w:color w:val="000000" w:themeColor="text1"/>
                    </w:rPr>
                    <w:t>3</w:t>
                  </w:r>
                </w:p>
              </w:tc>
              <w:tc>
                <w:tcPr>
                  <w:tcW w:w="465" w:type="pct"/>
                  <w:vAlign w:val="center"/>
                </w:tcPr>
                <w:p w:rsidR="00632CFA" w:rsidRPr="00125B29" w:rsidRDefault="00632CFA" w:rsidP="00DA57E7">
                  <w:pPr>
                    <w:jc w:val="center"/>
                    <w:rPr>
                      <w:color w:val="000000" w:themeColor="text1"/>
                    </w:rPr>
                  </w:pPr>
                  <w:r w:rsidRPr="00125B29">
                    <w:rPr>
                      <w:rFonts w:hint="eastAsia"/>
                      <w:color w:val="000000" w:themeColor="text1"/>
                    </w:rPr>
                    <w:t>0</w:t>
                  </w:r>
                </w:p>
              </w:tc>
              <w:tc>
                <w:tcPr>
                  <w:tcW w:w="616" w:type="pct"/>
                  <w:vAlign w:val="center"/>
                </w:tcPr>
                <w:p w:rsidR="00632CFA" w:rsidRPr="00125B29" w:rsidRDefault="00632CFA" w:rsidP="009113E0">
                  <w:pPr>
                    <w:jc w:val="center"/>
                    <w:rPr>
                      <w:color w:val="000000" w:themeColor="text1"/>
                    </w:rPr>
                  </w:pPr>
                  <w:r w:rsidRPr="00125B29">
                    <w:rPr>
                      <w:rFonts w:hint="eastAsia"/>
                      <w:color w:val="000000" w:themeColor="text1"/>
                    </w:rPr>
                    <w:t>3</w:t>
                  </w:r>
                </w:p>
              </w:tc>
              <w:tc>
                <w:tcPr>
                  <w:tcW w:w="1079" w:type="pct"/>
                </w:tcPr>
                <w:p w:rsidR="00632CFA" w:rsidRPr="00125B29" w:rsidRDefault="00F16414" w:rsidP="002760AF">
                  <w:pPr>
                    <w:jc w:val="center"/>
                    <w:rPr>
                      <w:color w:val="000000" w:themeColor="text1"/>
                    </w:rPr>
                  </w:pPr>
                  <w:r w:rsidRPr="00125B29">
                    <w:rPr>
                      <w:rFonts w:hint="eastAsia"/>
                      <w:color w:val="000000" w:themeColor="text1"/>
                    </w:rPr>
                    <w:t>国</w:t>
                  </w:r>
                  <w:r>
                    <w:rPr>
                      <w:rFonts w:hint="eastAsia"/>
                      <w:color w:val="000000" w:themeColor="text1"/>
                    </w:rPr>
                    <w:t>产</w:t>
                  </w:r>
                </w:p>
              </w:tc>
            </w:tr>
            <w:tr w:rsidR="00632CFA" w:rsidRPr="00125B29" w:rsidTr="00636223">
              <w:trPr>
                <w:trHeight w:val="20"/>
                <w:jc w:val="center"/>
              </w:trPr>
              <w:tc>
                <w:tcPr>
                  <w:tcW w:w="312" w:type="pct"/>
                  <w:vAlign w:val="center"/>
                </w:tcPr>
                <w:p w:rsidR="00632CFA" w:rsidRPr="00125B29" w:rsidRDefault="00B20693" w:rsidP="00EE1018">
                  <w:pPr>
                    <w:jc w:val="center"/>
                    <w:rPr>
                      <w:color w:val="000000" w:themeColor="text1"/>
                      <w:szCs w:val="21"/>
                    </w:rPr>
                  </w:pPr>
                  <w:r w:rsidRPr="00125B29">
                    <w:rPr>
                      <w:rFonts w:hint="eastAsia"/>
                      <w:color w:val="000000" w:themeColor="text1"/>
                      <w:szCs w:val="21"/>
                    </w:rPr>
                    <w:t>13</w:t>
                  </w:r>
                </w:p>
              </w:tc>
              <w:tc>
                <w:tcPr>
                  <w:tcW w:w="941" w:type="pct"/>
                  <w:vAlign w:val="center"/>
                </w:tcPr>
                <w:p w:rsidR="00632CFA" w:rsidRPr="00125B29" w:rsidRDefault="00B20693" w:rsidP="00260832">
                  <w:pPr>
                    <w:jc w:val="center"/>
                    <w:rPr>
                      <w:color w:val="000000" w:themeColor="text1"/>
                    </w:rPr>
                  </w:pPr>
                  <w:r>
                    <w:rPr>
                      <w:rFonts w:hint="eastAsia"/>
                      <w:color w:val="000000" w:themeColor="text1"/>
                    </w:rPr>
                    <w:t>手持式打磨机</w:t>
                  </w:r>
                </w:p>
              </w:tc>
              <w:tc>
                <w:tcPr>
                  <w:tcW w:w="1010" w:type="pct"/>
                  <w:vAlign w:val="center"/>
                </w:tcPr>
                <w:p w:rsidR="00632CFA" w:rsidRPr="00125B29" w:rsidRDefault="00B20693" w:rsidP="00EE1018">
                  <w:pPr>
                    <w:jc w:val="center"/>
                    <w:rPr>
                      <w:color w:val="000000" w:themeColor="text1"/>
                    </w:rPr>
                  </w:pPr>
                  <w:r w:rsidRPr="00125B29">
                    <w:rPr>
                      <w:color w:val="000000" w:themeColor="text1"/>
                    </w:rPr>
                    <w:t>/</w:t>
                  </w:r>
                </w:p>
              </w:tc>
              <w:tc>
                <w:tcPr>
                  <w:tcW w:w="577" w:type="pct"/>
                  <w:vAlign w:val="center"/>
                </w:tcPr>
                <w:p w:rsidR="00632CFA" w:rsidRPr="00125B29" w:rsidRDefault="00B20693" w:rsidP="009113E0">
                  <w:pPr>
                    <w:jc w:val="center"/>
                    <w:rPr>
                      <w:color w:val="000000" w:themeColor="text1"/>
                    </w:rPr>
                  </w:pPr>
                  <w:r>
                    <w:rPr>
                      <w:rFonts w:hint="eastAsia"/>
                      <w:color w:val="000000" w:themeColor="text1"/>
                    </w:rPr>
                    <w:t>3</w:t>
                  </w:r>
                </w:p>
              </w:tc>
              <w:tc>
                <w:tcPr>
                  <w:tcW w:w="465" w:type="pct"/>
                  <w:vAlign w:val="center"/>
                </w:tcPr>
                <w:p w:rsidR="00632CFA" w:rsidRPr="00125B29" w:rsidRDefault="00B20693" w:rsidP="00DA57E7">
                  <w:pPr>
                    <w:jc w:val="center"/>
                    <w:rPr>
                      <w:color w:val="000000" w:themeColor="text1"/>
                    </w:rPr>
                  </w:pPr>
                  <w:r>
                    <w:rPr>
                      <w:rFonts w:hint="eastAsia"/>
                      <w:color w:val="000000" w:themeColor="text1"/>
                    </w:rPr>
                    <w:t>0</w:t>
                  </w:r>
                </w:p>
              </w:tc>
              <w:tc>
                <w:tcPr>
                  <w:tcW w:w="616" w:type="pct"/>
                  <w:vAlign w:val="center"/>
                </w:tcPr>
                <w:p w:rsidR="00632CFA" w:rsidRPr="00125B29" w:rsidRDefault="00B20693" w:rsidP="009113E0">
                  <w:pPr>
                    <w:jc w:val="center"/>
                    <w:rPr>
                      <w:color w:val="000000" w:themeColor="text1"/>
                    </w:rPr>
                  </w:pPr>
                  <w:r>
                    <w:rPr>
                      <w:rFonts w:hint="eastAsia"/>
                      <w:color w:val="000000" w:themeColor="text1"/>
                    </w:rPr>
                    <w:t>3</w:t>
                  </w:r>
                </w:p>
              </w:tc>
              <w:tc>
                <w:tcPr>
                  <w:tcW w:w="1079" w:type="pct"/>
                </w:tcPr>
                <w:p w:rsidR="00632CFA" w:rsidRPr="00125B29" w:rsidRDefault="00B20693" w:rsidP="002760AF">
                  <w:pPr>
                    <w:jc w:val="center"/>
                    <w:rPr>
                      <w:color w:val="000000" w:themeColor="text1"/>
                    </w:rPr>
                  </w:pPr>
                  <w:r w:rsidRPr="00125B29">
                    <w:rPr>
                      <w:rFonts w:hint="eastAsia"/>
                      <w:color w:val="000000" w:themeColor="text1"/>
                    </w:rPr>
                    <w:t>国</w:t>
                  </w:r>
                  <w:r>
                    <w:rPr>
                      <w:rFonts w:hint="eastAsia"/>
                      <w:color w:val="000000" w:themeColor="text1"/>
                    </w:rPr>
                    <w:t>产</w:t>
                  </w:r>
                </w:p>
              </w:tc>
            </w:tr>
            <w:tr w:rsidR="002760AF" w:rsidRPr="00125B29" w:rsidTr="00636223">
              <w:trPr>
                <w:trHeight w:val="20"/>
                <w:jc w:val="center"/>
              </w:trPr>
              <w:tc>
                <w:tcPr>
                  <w:tcW w:w="312" w:type="pct"/>
                  <w:vAlign w:val="center"/>
                </w:tcPr>
                <w:p w:rsidR="002760AF" w:rsidRPr="00125B29" w:rsidRDefault="00B20693" w:rsidP="00EE1018">
                  <w:pPr>
                    <w:jc w:val="center"/>
                    <w:rPr>
                      <w:color w:val="000000" w:themeColor="text1"/>
                      <w:szCs w:val="21"/>
                    </w:rPr>
                  </w:pPr>
                  <w:r w:rsidRPr="00125B29">
                    <w:rPr>
                      <w:rFonts w:hint="eastAsia"/>
                      <w:color w:val="000000" w:themeColor="text1"/>
                      <w:szCs w:val="21"/>
                    </w:rPr>
                    <w:t>14</w:t>
                  </w:r>
                </w:p>
              </w:tc>
              <w:tc>
                <w:tcPr>
                  <w:tcW w:w="941" w:type="pct"/>
                  <w:vAlign w:val="center"/>
                </w:tcPr>
                <w:p w:rsidR="002760AF" w:rsidRPr="00125B29" w:rsidRDefault="002A036F" w:rsidP="00260832">
                  <w:pPr>
                    <w:jc w:val="center"/>
                    <w:rPr>
                      <w:color w:val="000000" w:themeColor="text1"/>
                    </w:rPr>
                  </w:pPr>
                  <w:r>
                    <w:rPr>
                      <w:rFonts w:hint="eastAsia"/>
                      <w:color w:val="000000" w:themeColor="text1"/>
                    </w:rPr>
                    <w:t>吊钩式抛丸机</w:t>
                  </w:r>
                  <w:r w:rsidR="00421331" w:rsidRPr="00125B29">
                    <w:rPr>
                      <w:rFonts w:hint="eastAsia"/>
                      <w:color w:val="000000" w:themeColor="text1"/>
                    </w:rPr>
                    <w:t>（配套布袋除尘器）</w:t>
                  </w:r>
                </w:p>
              </w:tc>
              <w:tc>
                <w:tcPr>
                  <w:tcW w:w="1010" w:type="pct"/>
                  <w:vAlign w:val="center"/>
                </w:tcPr>
                <w:p w:rsidR="002760AF" w:rsidRPr="00125B29" w:rsidRDefault="002760AF" w:rsidP="00EE1018">
                  <w:pPr>
                    <w:jc w:val="center"/>
                    <w:rPr>
                      <w:color w:val="000000" w:themeColor="text1"/>
                    </w:rPr>
                  </w:pPr>
                  <w:r w:rsidRPr="00125B29">
                    <w:rPr>
                      <w:rFonts w:hint="eastAsia"/>
                      <w:color w:val="000000" w:themeColor="text1"/>
                    </w:rPr>
                    <w:t>Q8710</w:t>
                  </w:r>
                </w:p>
              </w:tc>
              <w:tc>
                <w:tcPr>
                  <w:tcW w:w="577" w:type="pct"/>
                  <w:vAlign w:val="center"/>
                </w:tcPr>
                <w:p w:rsidR="002760AF" w:rsidRPr="00125B29" w:rsidRDefault="002760AF" w:rsidP="009113E0">
                  <w:pPr>
                    <w:jc w:val="center"/>
                    <w:rPr>
                      <w:color w:val="000000" w:themeColor="text1"/>
                    </w:rPr>
                  </w:pPr>
                  <w:r w:rsidRPr="00125B29">
                    <w:rPr>
                      <w:rFonts w:hint="eastAsia"/>
                      <w:color w:val="000000" w:themeColor="text1"/>
                    </w:rPr>
                    <w:t>0</w:t>
                  </w:r>
                </w:p>
              </w:tc>
              <w:tc>
                <w:tcPr>
                  <w:tcW w:w="465" w:type="pct"/>
                  <w:vAlign w:val="center"/>
                </w:tcPr>
                <w:p w:rsidR="002760AF" w:rsidRPr="00125B29" w:rsidRDefault="00632CFA" w:rsidP="00DA57E7">
                  <w:pPr>
                    <w:jc w:val="center"/>
                    <w:rPr>
                      <w:color w:val="000000" w:themeColor="text1"/>
                    </w:rPr>
                  </w:pPr>
                  <w:r w:rsidRPr="00125B29">
                    <w:rPr>
                      <w:rFonts w:hint="eastAsia"/>
                      <w:color w:val="000000" w:themeColor="text1"/>
                    </w:rPr>
                    <w:t>+</w:t>
                  </w:r>
                  <w:r w:rsidR="002760AF" w:rsidRPr="00125B29">
                    <w:rPr>
                      <w:rFonts w:hint="eastAsia"/>
                      <w:color w:val="000000" w:themeColor="text1"/>
                    </w:rPr>
                    <w:t>1</w:t>
                  </w:r>
                </w:p>
              </w:tc>
              <w:tc>
                <w:tcPr>
                  <w:tcW w:w="616" w:type="pct"/>
                  <w:vAlign w:val="center"/>
                </w:tcPr>
                <w:p w:rsidR="002760AF" w:rsidRPr="00125B29" w:rsidRDefault="00632CFA" w:rsidP="00DA57E7">
                  <w:pPr>
                    <w:jc w:val="center"/>
                    <w:rPr>
                      <w:color w:val="000000" w:themeColor="text1"/>
                    </w:rPr>
                  </w:pPr>
                  <w:r w:rsidRPr="00125B29">
                    <w:rPr>
                      <w:rFonts w:hint="eastAsia"/>
                      <w:color w:val="000000" w:themeColor="text1"/>
                    </w:rPr>
                    <w:t>1</w:t>
                  </w:r>
                </w:p>
              </w:tc>
              <w:tc>
                <w:tcPr>
                  <w:tcW w:w="1079" w:type="pct"/>
                  <w:vAlign w:val="center"/>
                </w:tcPr>
                <w:p w:rsidR="002760AF" w:rsidRPr="00125B29" w:rsidRDefault="00F16414" w:rsidP="00EE1018">
                  <w:pPr>
                    <w:jc w:val="center"/>
                    <w:rPr>
                      <w:color w:val="000000" w:themeColor="text1"/>
                    </w:rPr>
                  </w:pPr>
                  <w:r w:rsidRPr="00125B29">
                    <w:rPr>
                      <w:rFonts w:hint="eastAsia"/>
                      <w:color w:val="000000" w:themeColor="text1"/>
                    </w:rPr>
                    <w:t>国</w:t>
                  </w:r>
                  <w:r>
                    <w:rPr>
                      <w:rFonts w:hint="eastAsia"/>
                      <w:color w:val="000000" w:themeColor="text1"/>
                    </w:rPr>
                    <w:t>产</w:t>
                  </w:r>
                </w:p>
              </w:tc>
            </w:tr>
            <w:tr w:rsidR="00A7549D" w:rsidRPr="00125B29" w:rsidTr="00636223">
              <w:trPr>
                <w:trHeight w:val="20"/>
                <w:jc w:val="center"/>
              </w:trPr>
              <w:tc>
                <w:tcPr>
                  <w:tcW w:w="312" w:type="pct"/>
                  <w:vAlign w:val="center"/>
                </w:tcPr>
                <w:p w:rsidR="00A7549D" w:rsidRPr="00125B29" w:rsidRDefault="00B20693" w:rsidP="00EE1018">
                  <w:pPr>
                    <w:jc w:val="center"/>
                    <w:rPr>
                      <w:color w:val="000000" w:themeColor="text1"/>
                      <w:szCs w:val="21"/>
                    </w:rPr>
                  </w:pPr>
                  <w:r w:rsidRPr="00125B29">
                    <w:rPr>
                      <w:rFonts w:hint="eastAsia"/>
                      <w:color w:val="000000" w:themeColor="text1"/>
                      <w:szCs w:val="21"/>
                    </w:rPr>
                    <w:t>15</w:t>
                  </w:r>
                </w:p>
              </w:tc>
              <w:tc>
                <w:tcPr>
                  <w:tcW w:w="941" w:type="pct"/>
                  <w:vAlign w:val="center"/>
                </w:tcPr>
                <w:p w:rsidR="00A7549D" w:rsidRPr="00125B29" w:rsidRDefault="002F041F" w:rsidP="00260832">
                  <w:pPr>
                    <w:jc w:val="center"/>
                    <w:rPr>
                      <w:color w:val="000000" w:themeColor="text1"/>
                    </w:rPr>
                  </w:pPr>
                  <w:r>
                    <w:rPr>
                      <w:rFonts w:hint="eastAsia"/>
                      <w:color w:val="000000" w:themeColor="text1"/>
                    </w:rPr>
                    <w:t>密闭干式</w:t>
                  </w:r>
                  <w:r w:rsidR="00A7549D" w:rsidRPr="00125B29">
                    <w:rPr>
                      <w:rFonts w:hint="eastAsia"/>
                      <w:color w:val="000000" w:themeColor="text1"/>
                    </w:rPr>
                    <w:t>喷漆房</w:t>
                  </w:r>
                </w:p>
              </w:tc>
              <w:tc>
                <w:tcPr>
                  <w:tcW w:w="1010" w:type="pct"/>
                  <w:vAlign w:val="center"/>
                </w:tcPr>
                <w:p w:rsidR="00A7549D" w:rsidRPr="00125B29" w:rsidRDefault="00A7549D" w:rsidP="00EE1018">
                  <w:pPr>
                    <w:jc w:val="center"/>
                    <w:rPr>
                      <w:color w:val="000000" w:themeColor="text1"/>
                    </w:rPr>
                  </w:pPr>
                  <w:r w:rsidRPr="00125B29">
                    <w:rPr>
                      <w:rFonts w:hint="eastAsia"/>
                      <w:color w:val="000000" w:themeColor="text1"/>
                    </w:rPr>
                    <w:t>5m</w:t>
                  </w:r>
                  <w:r w:rsidR="00F16414">
                    <w:rPr>
                      <w:rFonts w:hint="eastAsia"/>
                      <w:color w:val="000000" w:themeColor="text1"/>
                    </w:rPr>
                    <w:t>×</w:t>
                  </w:r>
                  <w:r w:rsidR="00F16414" w:rsidRPr="00125B29">
                    <w:rPr>
                      <w:rFonts w:hint="eastAsia"/>
                      <w:color w:val="000000" w:themeColor="text1"/>
                    </w:rPr>
                    <w:t>3m</w:t>
                  </w:r>
                  <w:r w:rsidR="00F16414">
                    <w:rPr>
                      <w:rFonts w:hint="eastAsia"/>
                      <w:color w:val="000000" w:themeColor="text1"/>
                    </w:rPr>
                    <w:t>×</w:t>
                  </w:r>
                  <w:r w:rsidRPr="00125B29">
                    <w:rPr>
                      <w:rFonts w:hint="eastAsia"/>
                      <w:color w:val="000000" w:themeColor="text1"/>
                    </w:rPr>
                    <w:t>2.5m</w:t>
                  </w:r>
                </w:p>
              </w:tc>
              <w:tc>
                <w:tcPr>
                  <w:tcW w:w="577" w:type="pct"/>
                  <w:vAlign w:val="center"/>
                </w:tcPr>
                <w:p w:rsidR="00A7549D" w:rsidRPr="00125B29" w:rsidRDefault="002760AF" w:rsidP="00EE1018">
                  <w:pPr>
                    <w:jc w:val="center"/>
                    <w:rPr>
                      <w:color w:val="000000" w:themeColor="text1"/>
                    </w:rPr>
                  </w:pPr>
                  <w:r w:rsidRPr="00125B29">
                    <w:rPr>
                      <w:rFonts w:hint="eastAsia"/>
                      <w:color w:val="000000" w:themeColor="text1"/>
                    </w:rPr>
                    <w:t>0</w:t>
                  </w:r>
                </w:p>
              </w:tc>
              <w:tc>
                <w:tcPr>
                  <w:tcW w:w="465" w:type="pct"/>
                  <w:vAlign w:val="center"/>
                </w:tcPr>
                <w:p w:rsidR="00A7549D" w:rsidRPr="00125B29" w:rsidRDefault="00632CFA" w:rsidP="00DA57E7">
                  <w:pPr>
                    <w:jc w:val="center"/>
                    <w:rPr>
                      <w:color w:val="000000" w:themeColor="text1"/>
                    </w:rPr>
                  </w:pPr>
                  <w:r w:rsidRPr="00125B29">
                    <w:rPr>
                      <w:rFonts w:hint="eastAsia"/>
                      <w:color w:val="000000" w:themeColor="text1"/>
                    </w:rPr>
                    <w:t>+</w:t>
                  </w:r>
                  <w:r w:rsidR="00A7549D" w:rsidRPr="00125B29">
                    <w:rPr>
                      <w:rFonts w:hint="eastAsia"/>
                      <w:color w:val="000000" w:themeColor="text1"/>
                    </w:rPr>
                    <w:t>1</w:t>
                  </w:r>
                </w:p>
              </w:tc>
              <w:tc>
                <w:tcPr>
                  <w:tcW w:w="616" w:type="pct"/>
                  <w:vAlign w:val="center"/>
                </w:tcPr>
                <w:p w:rsidR="00A7549D" w:rsidRPr="00125B29" w:rsidRDefault="00632CFA" w:rsidP="00DA57E7">
                  <w:pPr>
                    <w:jc w:val="center"/>
                    <w:rPr>
                      <w:color w:val="000000" w:themeColor="text1"/>
                    </w:rPr>
                  </w:pPr>
                  <w:r w:rsidRPr="00125B29">
                    <w:rPr>
                      <w:rFonts w:hint="eastAsia"/>
                      <w:color w:val="000000" w:themeColor="text1"/>
                    </w:rPr>
                    <w:t>1</w:t>
                  </w:r>
                </w:p>
              </w:tc>
              <w:tc>
                <w:tcPr>
                  <w:tcW w:w="1079" w:type="pct"/>
                  <w:vAlign w:val="center"/>
                </w:tcPr>
                <w:p w:rsidR="00A7549D" w:rsidRPr="00125B29" w:rsidRDefault="00F16414" w:rsidP="00EE1018">
                  <w:pPr>
                    <w:jc w:val="center"/>
                    <w:rPr>
                      <w:color w:val="000000" w:themeColor="text1"/>
                    </w:rPr>
                  </w:pPr>
                  <w:r>
                    <w:rPr>
                      <w:rFonts w:hint="eastAsia"/>
                      <w:color w:val="000000" w:themeColor="text1"/>
                    </w:rPr>
                    <w:t>一个工位，</w:t>
                  </w:r>
                  <w:r w:rsidR="00A7549D" w:rsidRPr="00125B29">
                    <w:rPr>
                      <w:rFonts w:hint="eastAsia"/>
                      <w:color w:val="000000" w:themeColor="text1"/>
                    </w:rPr>
                    <w:t>一把喷枪</w:t>
                  </w:r>
                </w:p>
              </w:tc>
            </w:tr>
            <w:tr w:rsidR="00A7549D" w:rsidRPr="00125B29" w:rsidTr="00636223">
              <w:trPr>
                <w:trHeight w:val="20"/>
                <w:jc w:val="center"/>
              </w:trPr>
              <w:tc>
                <w:tcPr>
                  <w:tcW w:w="312" w:type="pct"/>
                  <w:vAlign w:val="center"/>
                </w:tcPr>
                <w:p w:rsidR="00A7549D" w:rsidRPr="00125B29" w:rsidRDefault="00B20693" w:rsidP="00EE1018">
                  <w:pPr>
                    <w:jc w:val="center"/>
                    <w:rPr>
                      <w:color w:val="000000" w:themeColor="text1"/>
                      <w:szCs w:val="21"/>
                    </w:rPr>
                  </w:pPr>
                  <w:r>
                    <w:rPr>
                      <w:rFonts w:hint="eastAsia"/>
                      <w:color w:val="000000" w:themeColor="text1"/>
                      <w:szCs w:val="21"/>
                    </w:rPr>
                    <w:t>16</w:t>
                  </w:r>
                </w:p>
              </w:tc>
              <w:tc>
                <w:tcPr>
                  <w:tcW w:w="941" w:type="pct"/>
                  <w:vAlign w:val="center"/>
                </w:tcPr>
                <w:p w:rsidR="00A7549D" w:rsidRPr="00125B29" w:rsidRDefault="002F041F" w:rsidP="00260832">
                  <w:pPr>
                    <w:jc w:val="center"/>
                    <w:rPr>
                      <w:color w:val="000000" w:themeColor="text1"/>
                    </w:rPr>
                  </w:pPr>
                  <w:r>
                    <w:rPr>
                      <w:rFonts w:hint="eastAsia"/>
                      <w:color w:val="000000" w:themeColor="text1"/>
                    </w:rPr>
                    <w:t>密闭晾</w:t>
                  </w:r>
                  <w:r w:rsidR="00A7549D" w:rsidRPr="00125B29">
                    <w:rPr>
                      <w:rFonts w:hint="eastAsia"/>
                      <w:color w:val="000000" w:themeColor="text1"/>
                    </w:rPr>
                    <w:t>干房</w:t>
                  </w:r>
                </w:p>
              </w:tc>
              <w:tc>
                <w:tcPr>
                  <w:tcW w:w="1010" w:type="pct"/>
                  <w:vAlign w:val="center"/>
                </w:tcPr>
                <w:p w:rsidR="00A7549D" w:rsidRPr="00125B29" w:rsidRDefault="00A7549D" w:rsidP="005D1F76">
                  <w:pPr>
                    <w:jc w:val="center"/>
                    <w:rPr>
                      <w:color w:val="000000" w:themeColor="text1"/>
                    </w:rPr>
                  </w:pPr>
                  <w:r w:rsidRPr="00125B29">
                    <w:rPr>
                      <w:rFonts w:hint="eastAsia"/>
                      <w:color w:val="000000" w:themeColor="text1"/>
                    </w:rPr>
                    <w:t>4.5m</w:t>
                  </w:r>
                  <w:r w:rsidR="00F16414">
                    <w:rPr>
                      <w:rFonts w:hint="eastAsia"/>
                      <w:color w:val="000000" w:themeColor="text1"/>
                    </w:rPr>
                    <w:t>×</w:t>
                  </w:r>
                  <w:r w:rsidR="005D1F76">
                    <w:rPr>
                      <w:rFonts w:hint="eastAsia"/>
                      <w:color w:val="000000" w:themeColor="text1"/>
                    </w:rPr>
                    <w:t>3</w:t>
                  </w:r>
                  <w:r w:rsidRPr="00125B29">
                    <w:rPr>
                      <w:rFonts w:hint="eastAsia"/>
                      <w:color w:val="000000" w:themeColor="text1"/>
                    </w:rPr>
                    <w:t>m</w:t>
                  </w:r>
                  <w:r w:rsidR="00F16414">
                    <w:rPr>
                      <w:rFonts w:hint="eastAsia"/>
                      <w:color w:val="000000" w:themeColor="text1"/>
                    </w:rPr>
                    <w:t>×</w:t>
                  </w:r>
                  <w:r w:rsidR="00F16414">
                    <w:rPr>
                      <w:rFonts w:hint="eastAsia"/>
                      <w:color w:val="000000" w:themeColor="text1"/>
                    </w:rPr>
                    <w:t>2.5m</w:t>
                  </w:r>
                </w:p>
              </w:tc>
              <w:tc>
                <w:tcPr>
                  <w:tcW w:w="577" w:type="pct"/>
                  <w:vAlign w:val="center"/>
                </w:tcPr>
                <w:p w:rsidR="00A7549D" w:rsidRPr="00125B29" w:rsidRDefault="002760AF" w:rsidP="00EE1018">
                  <w:pPr>
                    <w:jc w:val="center"/>
                    <w:rPr>
                      <w:color w:val="000000" w:themeColor="text1"/>
                    </w:rPr>
                  </w:pPr>
                  <w:r w:rsidRPr="00125B29">
                    <w:rPr>
                      <w:rFonts w:hint="eastAsia"/>
                      <w:color w:val="000000" w:themeColor="text1"/>
                    </w:rPr>
                    <w:t>0</w:t>
                  </w:r>
                </w:p>
              </w:tc>
              <w:tc>
                <w:tcPr>
                  <w:tcW w:w="465" w:type="pct"/>
                  <w:vAlign w:val="center"/>
                </w:tcPr>
                <w:p w:rsidR="00A7549D" w:rsidRPr="00125B29" w:rsidRDefault="00632CFA" w:rsidP="00DA57E7">
                  <w:pPr>
                    <w:jc w:val="center"/>
                    <w:rPr>
                      <w:color w:val="000000" w:themeColor="text1"/>
                    </w:rPr>
                  </w:pPr>
                  <w:r w:rsidRPr="00125B29">
                    <w:rPr>
                      <w:rFonts w:hint="eastAsia"/>
                      <w:color w:val="000000" w:themeColor="text1"/>
                    </w:rPr>
                    <w:t>+</w:t>
                  </w:r>
                  <w:r w:rsidR="00A7549D" w:rsidRPr="00125B29">
                    <w:rPr>
                      <w:rFonts w:hint="eastAsia"/>
                      <w:color w:val="000000" w:themeColor="text1"/>
                    </w:rPr>
                    <w:t>1</w:t>
                  </w:r>
                </w:p>
              </w:tc>
              <w:tc>
                <w:tcPr>
                  <w:tcW w:w="616" w:type="pct"/>
                  <w:vAlign w:val="center"/>
                </w:tcPr>
                <w:p w:rsidR="00A7549D" w:rsidRPr="00125B29" w:rsidRDefault="00632CFA" w:rsidP="00DA57E7">
                  <w:pPr>
                    <w:jc w:val="center"/>
                    <w:rPr>
                      <w:color w:val="000000" w:themeColor="text1"/>
                    </w:rPr>
                  </w:pPr>
                  <w:r w:rsidRPr="00125B29">
                    <w:rPr>
                      <w:rFonts w:hint="eastAsia"/>
                      <w:color w:val="000000" w:themeColor="text1"/>
                    </w:rPr>
                    <w:t>1</w:t>
                  </w:r>
                </w:p>
              </w:tc>
              <w:tc>
                <w:tcPr>
                  <w:tcW w:w="1079" w:type="pct"/>
                  <w:vAlign w:val="center"/>
                </w:tcPr>
                <w:p w:rsidR="00A7549D" w:rsidRPr="00125B29" w:rsidRDefault="002760AF" w:rsidP="00EE1018">
                  <w:pPr>
                    <w:jc w:val="center"/>
                    <w:rPr>
                      <w:color w:val="000000" w:themeColor="text1"/>
                    </w:rPr>
                  </w:pPr>
                  <w:r w:rsidRPr="00125B29">
                    <w:rPr>
                      <w:rFonts w:hint="eastAsia"/>
                      <w:color w:val="000000" w:themeColor="text1"/>
                    </w:rPr>
                    <w:t>电加热</w:t>
                  </w:r>
                </w:p>
              </w:tc>
            </w:tr>
            <w:tr w:rsidR="00421331" w:rsidRPr="00125B29" w:rsidTr="00636223">
              <w:trPr>
                <w:trHeight w:val="20"/>
                <w:jc w:val="center"/>
              </w:trPr>
              <w:tc>
                <w:tcPr>
                  <w:tcW w:w="312" w:type="pct"/>
                  <w:vAlign w:val="center"/>
                </w:tcPr>
                <w:p w:rsidR="00421331" w:rsidRPr="00125B29" w:rsidRDefault="00B20693" w:rsidP="00EE1018">
                  <w:pPr>
                    <w:jc w:val="center"/>
                    <w:rPr>
                      <w:color w:val="000000" w:themeColor="text1"/>
                      <w:szCs w:val="21"/>
                    </w:rPr>
                  </w:pPr>
                  <w:r>
                    <w:rPr>
                      <w:rFonts w:hint="eastAsia"/>
                      <w:color w:val="000000" w:themeColor="text1"/>
                      <w:szCs w:val="21"/>
                    </w:rPr>
                    <w:t>17</w:t>
                  </w:r>
                </w:p>
              </w:tc>
              <w:tc>
                <w:tcPr>
                  <w:tcW w:w="941" w:type="pct"/>
                  <w:vAlign w:val="center"/>
                </w:tcPr>
                <w:p w:rsidR="00421331" w:rsidRPr="00125B29" w:rsidRDefault="00421331" w:rsidP="00260832">
                  <w:pPr>
                    <w:jc w:val="center"/>
                    <w:rPr>
                      <w:color w:val="000000" w:themeColor="text1"/>
                    </w:rPr>
                  </w:pPr>
                  <w:r w:rsidRPr="00125B29">
                    <w:rPr>
                      <w:rFonts w:hint="eastAsia"/>
                      <w:color w:val="000000" w:themeColor="text1"/>
                    </w:rPr>
                    <w:t>干式过滤器</w:t>
                  </w:r>
                  <w:r w:rsidRPr="00125B29">
                    <w:rPr>
                      <w:rFonts w:hint="eastAsia"/>
                      <w:color w:val="000000" w:themeColor="text1"/>
                    </w:rPr>
                    <w:t>+</w:t>
                  </w:r>
                  <w:r w:rsidR="005D1F76">
                    <w:rPr>
                      <w:rFonts w:hint="eastAsia"/>
                      <w:color w:val="000000" w:themeColor="text1"/>
                    </w:rPr>
                    <w:t>二级</w:t>
                  </w:r>
                  <w:r w:rsidRPr="00125B29">
                    <w:rPr>
                      <w:rFonts w:hint="eastAsia"/>
                      <w:color w:val="000000" w:themeColor="text1"/>
                    </w:rPr>
                    <w:t>活性炭吸附装置</w:t>
                  </w:r>
                </w:p>
              </w:tc>
              <w:tc>
                <w:tcPr>
                  <w:tcW w:w="1010" w:type="pct"/>
                  <w:vAlign w:val="center"/>
                </w:tcPr>
                <w:p w:rsidR="00421331" w:rsidRPr="00125B29" w:rsidRDefault="00421331" w:rsidP="00EE1018">
                  <w:pPr>
                    <w:jc w:val="center"/>
                    <w:rPr>
                      <w:color w:val="000000" w:themeColor="text1"/>
                    </w:rPr>
                  </w:pPr>
                  <w:r w:rsidRPr="00125B29">
                    <w:rPr>
                      <w:rFonts w:hint="eastAsia"/>
                      <w:color w:val="000000" w:themeColor="text1"/>
                    </w:rPr>
                    <w:t>/</w:t>
                  </w:r>
                </w:p>
              </w:tc>
              <w:tc>
                <w:tcPr>
                  <w:tcW w:w="577" w:type="pct"/>
                  <w:vAlign w:val="center"/>
                </w:tcPr>
                <w:p w:rsidR="00421331" w:rsidRPr="00125B29" w:rsidRDefault="00421331" w:rsidP="00EE1018">
                  <w:pPr>
                    <w:jc w:val="center"/>
                    <w:rPr>
                      <w:color w:val="000000" w:themeColor="text1"/>
                    </w:rPr>
                  </w:pPr>
                  <w:r w:rsidRPr="00125B29">
                    <w:rPr>
                      <w:rFonts w:hint="eastAsia"/>
                      <w:color w:val="000000" w:themeColor="text1"/>
                    </w:rPr>
                    <w:t>0</w:t>
                  </w:r>
                </w:p>
              </w:tc>
              <w:tc>
                <w:tcPr>
                  <w:tcW w:w="465" w:type="pct"/>
                  <w:vAlign w:val="center"/>
                </w:tcPr>
                <w:p w:rsidR="00421331" w:rsidRPr="00125B29" w:rsidRDefault="00421331" w:rsidP="00DA57E7">
                  <w:pPr>
                    <w:jc w:val="center"/>
                    <w:rPr>
                      <w:color w:val="000000" w:themeColor="text1"/>
                    </w:rPr>
                  </w:pPr>
                  <w:r w:rsidRPr="00125B29">
                    <w:rPr>
                      <w:rFonts w:hint="eastAsia"/>
                      <w:color w:val="000000" w:themeColor="text1"/>
                    </w:rPr>
                    <w:t>+1</w:t>
                  </w:r>
                </w:p>
              </w:tc>
              <w:tc>
                <w:tcPr>
                  <w:tcW w:w="616" w:type="pct"/>
                  <w:vAlign w:val="center"/>
                </w:tcPr>
                <w:p w:rsidR="00421331" w:rsidRPr="00125B29" w:rsidRDefault="00421331" w:rsidP="00DA57E7">
                  <w:pPr>
                    <w:jc w:val="center"/>
                    <w:rPr>
                      <w:color w:val="000000" w:themeColor="text1"/>
                    </w:rPr>
                  </w:pPr>
                  <w:r w:rsidRPr="00125B29">
                    <w:rPr>
                      <w:rFonts w:hint="eastAsia"/>
                      <w:color w:val="000000" w:themeColor="text1"/>
                    </w:rPr>
                    <w:t>1</w:t>
                  </w:r>
                </w:p>
              </w:tc>
              <w:tc>
                <w:tcPr>
                  <w:tcW w:w="1079" w:type="pct"/>
                  <w:vAlign w:val="center"/>
                </w:tcPr>
                <w:p w:rsidR="00421331" w:rsidRPr="00125B29" w:rsidRDefault="00421331" w:rsidP="00EE1018">
                  <w:pPr>
                    <w:jc w:val="center"/>
                    <w:rPr>
                      <w:color w:val="000000" w:themeColor="text1"/>
                    </w:rPr>
                  </w:pPr>
                  <w:r w:rsidRPr="00125B29">
                    <w:rPr>
                      <w:rFonts w:hint="eastAsia"/>
                      <w:color w:val="000000" w:themeColor="text1"/>
                    </w:rPr>
                    <w:t>/</w:t>
                  </w:r>
                </w:p>
              </w:tc>
            </w:tr>
          </w:tbl>
          <w:p w:rsidR="00BD544F" w:rsidRPr="00125B29" w:rsidRDefault="00BD544F" w:rsidP="006B062F">
            <w:pPr>
              <w:spacing w:beforeLines="50"/>
              <w:rPr>
                <w:b/>
                <w:color w:val="000000" w:themeColor="text1"/>
                <w:sz w:val="24"/>
              </w:rPr>
            </w:pPr>
          </w:p>
        </w:tc>
      </w:tr>
      <w:tr w:rsidR="00D54E3F" w:rsidRPr="00125B29" w:rsidTr="002D1AD4">
        <w:trPr>
          <w:trHeight w:val="1125"/>
          <w:jc w:val="center"/>
        </w:trPr>
        <w:tc>
          <w:tcPr>
            <w:tcW w:w="10519" w:type="dxa"/>
          </w:tcPr>
          <w:p w:rsidR="00467D15" w:rsidRPr="00125B29" w:rsidRDefault="00467D15" w:rsidP="006B062F">
            <w:pPr>
              <w:spacing w:beforeLines="50" w:line="360" w:lineRule="auto"/>
              <w:rPr>
                <w:b/>
                <w:color w:val="000000" w:themeColor="text1"/>
                <w:sz w:val="24"/>
              </w:rPr>
            </w:pPr>
            <w:r w:rsidRPr="00125B29">
              <w:rPr>
                <w:b/>
                <w:color w:val="000000" w:themeColor="text1"/>
                <w:sz w:val="24"/>
              </w:rPr>
              <w:lastRenderedPageBreak/>
              <w:t>工程内容及规模</w:t>
            </w:r>
          </w:p>
          <w:p w:rsidR="00467D15" w:rsidRPr="00F16414" w:rsidRDefault="00467D15" w:rsidP="00F16414">
            <w:pPr>
              <w:spacing w:line="360" w:lineRule="auto"/>
              <w:ind w:firstLineChars="200" w:firstLine="482"/>
              <w:rPr>
                <w:b/>
                <w:color w:val="000000" w:themeColor="text1"/>
                <w:sz w:val="24"/>
              </w:rPr>
            </w:pPr>
            <w:r w:rsidRPr="00F16414">
              <w:rPr>
                <w:b/>
                <w:color w:val="000000" w:themeColor="text1"/>
                <w:sz w:val="24"/>
              </w:rPr>
              <w:t>1</w:t>
            </w:r>
            <w:r w:rsidRPr="00F16414">
              <w:rPr>
                <w:b/>
                <w:color w:val="000000" w:themeColor="text1"/>
                <w:sz w:val="24"/>
              </w:rPr>
              <w:t>、项目由来</w:t>
            </w:r>
          </w:p>
          <w:p w:rsidR="00A37921" w:rsidRDefault="00FF6D84" w:rsidP="00F62260">
            <w:pPr>
              <w:spacing w:line="360" w:lineRule="auto"/>
              <w:ind w:firstLineChars="200" w:firstLine="480"/>
              <w:rPr>
                <w:color w:val="000000" w:themeColor="text1"/>
                <w:sz w:val="24"/>
              </w:rPr>
            </w:pPr>
            <w:r w:rsidRPr="00125B29">
              <w:rPr>
                <w:color w:val="000000" w:themeColor="text1"/>
                <w:sz w:val="24"/>
              </w:rPr>
              <w:t>海安县汇源机电制造厂</w:t>
            </w:r>
            <w:r w:rsidR="00A8530A" w:rsidRPr="00125B29">
              <w:rPr>
                <w:rFonts w:hint="eastAsia"/>
                <w:color w:val="000000" w:themeColor="text1"/>
                <w:sz w:val="24"/>
              </w:rPr>
              <w:t>成立于</w:t>
            </w:r>
            <w:r w:rsidR="00A8530A" w:rsidRPr="00125B29">
              <w:rPr>
                <w:rFonts w:hint="eastAsia"/>
                <w:color w:val="000000" w:themeColor="text1"/>
                <w:sz w:val="24"/>
              </w:rPr>
              <w:t>200</w:t>
            </w:r>
            <w:r w:rsidR="00C02794" w:rsidRPr="00125B29">
              <w:rPr>
                <w:rFonts w:hint="eastAsia"/>
                <w:color w:val="000000" w:themeColor="text1"/>
                <w:sz w:val="24"/>
              </w:rPr>
              <w:t>2</w:t>
            </w:r>
            <w:r w:rsidR="00A8530A" w:rsidRPr="00125B29">
              <w:rPr>
                <w:rFonts w:hint="eastAsia"/>
                <w:color w:val="000000" w:themeColor="text1"/>
                <w:sz w:val="24"/>
              </w:rPr>
              <w:t>年</w:t>
            </w:r>
            <w:r w:rsidR="00C02794" w:rsidRPr="00125B29">
              <w:rPr>
                <w:rFonts w:hint="eastAsia"/>
                <w:color w:val="000000" w:themeColor="text1"/>
                <w:sz w:val="24"/>
              </w:rPr>
              <w:t>2</w:t>
            </w:r>
            <w:r w:rsidR="00A8530A" w:rsidRPr="00125B29">
              <w:rPr>
                <w:rFonts w:hint="eastAsia"/>
                <w:color w:val="000000" w:themeColor="text1"/>
                <w:sz w:val="24"/>
              </w:rPr>
              <w:t>月，</w:t>
            </w:r>
            <w:r w:rsidR="00B755BD">
              <w:rPr>
                <w:rFonts w:hint="eastAsia"/>
                <w:color w:val="000000" w:themeColor="text1"/>
                <w:sz w:val="24"/>
              </w:rPr>
              <w:t>位于海安市雅周镇王垛村</w:t>
            </w:r>
            <w:r w:rsidR="00B755BD">
              <w:rPr>
                <w:rFonts w:hint="eastAsia"/>
                <w:color w:val="000000" w:themeColor="text1"/>
                <w:sz w:val="24"/>
              </w:rPr>
              <w:t>6</w:t>
            </w:r>
            <w:r w:rsidR="00B755BD">
              <w:rPr>
                <w:rFonts w:hint="eastAsia"/>
                <w:color w:val="000000" w:themeColor="text1"/>
                <w:sz w:val="24"/>
              </w:rPr>
              <w:t>组，占地面积</w:t>
            </w:r>
            <w:r w:rsidR="00B755BD">
              <w:rPr>
                <w:rFonts w:hint="eastAsia"/>
                <w:color w:val="000000" w:themeColor="text1"/>
                <w:sz w:val="24"/>
              </w:rPr>
              <w:t>10041.2m</w:t>
            </w:r>
            <w:r w:rsidR="00B755BD" w:rsidRPr="00B755BD">
              <w:rPr>
                <w:rFonts w:hint="eastAsia"/>
                <w:color w:val="000000" w:themeColor="text1"/>
                <w:sz w:val="24"/>
                <w:vertAlign w:val="superscript"/>
              </w:rPr>
              <w:t>2</w:t>
            </w:r>
            <w:r w:rsidR="00B755BD">
              <w:rPr>
                <w:rFonts w:hint="eastAsia"/>
                <w:color w:val="000000" w:themeColor="text1"/>
                <w:sz w:val="24"/>
              </w:rPr>
              <w:t>，</w:t>
            </w:r>
            <w:r w:rsidR="006965A6" w:rsidRPr="00125B29">
              <w:rPr>
                <w:color w:val="000000" w:themeColor="text1"/>
                <w:sz w:val="24"/>
              </w:rPr>
              <w:t>主要从事</w:t>
            </w:r>
            <w:r w:rsidR="00B755BD">
              <w:rPr>
                <w:rFonts w:hint="eastAsia"/>
                <w:color w:val="000000" w:themeColor="text1"/>
                <w:sz w:val="24"/>
              </w:rPr>
              <w:t>建材、矿山机械</w:t>
            </w:r>
            <w:r w:rsidR="00C02794" w:rsidRPr="00125B29">
              <w:rPr>
                <w:rFonts w:hint="eastAsia"/>
                <w:color w:val="000000" w:themeColor="text1"/>
                <w:sz w:val="24"/>
              </w:rPr>
              <w:t>成套</w:t>
            </w:r>
            <w:r w:rsidR="00B755BD">
              <w:rPr>
                <w:rFonts w:hint="eastAsia"/>
                <w:color w:val="000000" w:themeColor="text1"/>
                <w:sz w:val="24"/>
              </w:rPr>
              <w:t>设备、机电配件及控制仪生产、销售活动，</w:t>
            </w:r>
            <w:r w:rsidR="00A37921">
              <w:rPr>
                <w:rFonts w:hint="eastAsia"/>
                <w:color w:val="000000" w:themeColor="text1"/>
                <w:sz w:val="24"/>
              </w:rPr>
              <w:t>现有员工</w:t>
            </w:r>
            <w:r w:rsidR="00A37921">
              <w:rPr>
                <w:rFonts w:hint="eastAsia"/>
                <w:color w:val="000000" w:themeColor="text1"/>
                <w:sz w:val="24"/>
              </w:rPr>
              <w:t>20</w:t>
            </w:r>
            <w:r w:rsidR="00A37921">
              <w:rPr>
                <w:rFonts w:hint="eastAsia"/>
                <w:color w:val="000000" w:themeColor="text1"/>
                <w:sz w:val="24"/>
              </w:rPr>
              <w:t>人，年工作</w:t>
            </w:r>
            <w:r w:rsidR="00A37921">
              <w:rPr>
                <w:rFonts w:hint="eastAsia"/>
                <w:color w:val="000000" w:themeColor="text1"/>
                <w:sz w:val="24"/>
              </w:rPr>
              <w:t>300</w:t>
            </w:r>
            <w:r w:rsidR="00A37921">
              <w:rPr>
                <w:rFonts w:hint="eastAsia"/>
                <w:color w:val="000000" w:themeColor="text1"/>
                <w:sz w:val="24"/>
              </w:rPr>
              <w:t>天，</w:t>
            </w:r>
            <w:r w:rsidR="0014428B">
              <w:rPr>
                <w:rFonts w:hint="eastAsia"/>
                <w:color w:val="000000" w:themeColor="text1"/>
                <w:sz w:val="24"/>
              </w:rPr>
              <w:t>白班制，</w:t>
            </w:r>
            <w:r w:rsidR="00B755BD">
              <w:rPr>
                <w:rFonts w:hint="eastAsia"/>
                <w:color w:val="000000" w:themeColor="text1"/>
                <w:sz w:val="24"/>
              </w:rPr>
              <w:t>具有年产高压</w:t>
            </w:r>
            <w:r w:rsidR="005D1F76">
              <w:rPr>
                <w:rFonts w:hint="eastAsia"/>
                <w:color w:val="000000" w:themeColor="text1"/>
                <w:sz w:val="24"/>
              </w:rPr>
              <w:t>互感器</w:t>
            </w:r>
            <w:r w:rsidR="00B755BD">
              <w:rPr>
                <w:rFonts w:hint="eastAsia"/>
                <w:color w:val="000000" w:themeColor="text1"/>
                <w:sz w:val="24"/>
              </w:rPr>
              <w:t>配件</w:t>
            </w:r>
            <w:r w:rsidR="00B755BD">
              <w:rPr>
                <w:rFonts w:hint="eastAsia"/>
                <w:color w:val="000000" w:themeColor="text1"/>
                <w:sz w:val="24"/>
              </w:rPr>
              <w:t>1800</w:t>
            </w:r>
            <w:r w:rsidR="00B755BD">
              <w:rPr>
                <w:rFonts w:hint="eastAsia"/>
                <w:color w:val="000000" w:themeColor="text1"/>
                <w:sz w:val="24"/>
              </w:rPr>
              <w:t>台、给料机</w:t>
            </w:r>
            <w:r w:rsidR="00A53FE2">
              <w:rPr>
                <w:rFonts w:hint="eastAsia"/>
                <w:color w:val="000000" w:themeColor="text1"/>
                <w:sz w:val="24"/>
              </w:rPr>
              <w:t>配件</w:t>
            </w:r>
            <w:r w:rsidR="00B755BD">
              <w:rPr>
                <w:rFonts w:hint="eastAsia"/>
                <w:color w:val="000000" w:themeColor="text1"/>
                <w:sz w:val="24"/>
              </w:rPr>
              <w:t>300</w:t>
            </w:r>
            <w:r w:rsidR="00B755BD">
              <w:rPr>
                <w:rFonts w:hint="eastAsia"/>
                <w:color w:val="000000" w:themeColor="text1"/>
                <w:sz w:val="24"/>
              </w:rPr>
              <w:t>台、输送机</w:t>
            </w:r>
            <w:r w:rsidR="00A53FE2">
              <w:rPr>
                <w:rFonts w:hint="eastAsia"/>
                <w:color w:val="000000" w:themeColor="text1"/>
                <w:sz w:val="24"/>
              </w:rPr>
              <w:t>配件</w:t>
            </w:r>
            <w:r w:rsidR="00B755BD">
              <w:rPr>
                <w:rFonts w:hint="eastAsia"/>
                <w:color w:val="000000" w:themeColor="text1"/>
                <w:sz w:val="24"/>
              </w:rPr>
              <w:t>400</w:t>
            </w:r>
            <w:r w:rsidR="00B755BD">
              <w:rPr>
                <w:rFonts w:hint="eastAsia"/>
                <w:color w:val="000000" w:themeColor="text1"/>
                <w:sz w:val="24"/>
              </w:rPr>
              <w:t>台的生产能力。</w:t>
            </w:r>
            <w:r w:rsidR="00607F48" w:rsidRPr="00125B29">
              <w:rPr>
                <w:rFonts w:hint="eastAsia"/>
                <w:color w:val="000000" w:themeColor="text1"/>
                <w:sz w:val="24"/>
              </w:rPr>
              <w:t>该企业</w:t>
            </w:r>
            <w:r w:rsidR="00A37921">
              <w:rPr>
                <w:rFonts w:hint="eastAsia"/>
                <w:color w:val="000000" w:themeColor="text1"/>
                <w:sz w:val="24"/>
              </w:rPr>
              <w:t>已</w:t>
            </w:r>
            <w:r w:rsidR="00607F48" w:rsidRPr="00125B29">
              <w:rPr>
                <w:rFonts w:hint="eastAsia"/>
                <w:color w:val="000000" w:themeColor="text1"/>
                <w:sz w:val="24"/>
              </w:rPr>
              <w:t>于</w:t>
            </w:r>
            <w:r w:rsidR="00607F48" w:rsidRPr="00125B29">
              <w:rPr>
                <w:rFonts w:hint="eastAsia"/>
                <w:color w:val="000000" w:themeColor="text1"/>
                <w:sz w:val="24"/>
              </w:rPr>
              <w:t>200</w:t>
            </w:r>
            <w:r w:rsidR="00C02794" w:rsidRPr="00125B29">
              <w:rPr>
                <w:rFonts w:hint="eastAsia"/>
                <w:color w:val="000000" w:themeColor="text1"/>
                <w:sz w:val="24"/>
              </w:rPr>
              <w:t>6</w:t>
            </w:r>
            <w:r w:rsidR="00607F48" w:rsidRPr="00125B29">
              <w:rPr>
                <w:rFonts w:hint="eastAsia"/>
                <w:color w:val="000000" w:themeColor="text1"/>
                <w:sz w:val="24"/>
              </w:rPr>
              <w:t>年编制完成《</w:t>
            </w:r>
            <w:r w:rsidR="00C02794" w:rsidRPr="00125B29">
              <w:rPr>
                <w:color w:val="000000" w:themeColor="text1"/>
                <w:sz w:val="24"/>
              </w:rPr>
              <w:t>海安县汇源机电制造厂</w:t>
            </w:r>
            <w:r w:rsidR="00C02794" w:rsidRPr="00125B29">
              <w:rPr>
                <w:rFonts w:hint="eastAsia"/>
                <w:color w:val="000000" w:themeColor="text1"/>
                <w:sz w:val="24"/>
              </w:rPr>
              <w:t>热镀锌</w:t>
            </w:r>
            <w:r w:rsidRPr="00125B29">
              <w:rPr>
                <w:rFonts w:hint="eastAsia"/>
                <w:color w:val="000000" w:themeColor="text1"/>
                <w:sz w:val="24"/>
              </w:rPr>
              <w:t>项目</w:t>
            </w:r>
            <w:r w:rsidR="00607F48" w:rsidRPr="00125B29">
              <w:rPr>
                <w:rFonts w:hint="eastAsia"/>
                <w:color w:val="000000" w:themeColor="text1"/>
                <w:sz w:val="24"/>
              </w:rPr>
              <w:t>环境影响报告表》，</w:t>
            </w:r>
            <w:r w:rsidR="00C02794" w:rsidRPr="00125B29">
              <w:rPr>
                <w:rFonts w:hint="eastAsia"/>
                <w:color w:val="000000" w:themeColor="text1"/>
                <w:sz w:val="24"/>
              </w:rPr>
              <w:t>同年</w:t>
            </w:r>
            <w:r w:rsidR="00C02794" w:rsidRPr="00125B29">
              <w:rPr>
                <w:rFonts w:hint="eastAsia"/>
                <w:color w:val="000000" w:themeColor="text1"/>
                <w:sz w:val="24"/>
              </w:rPr>
              <w:t>2</w:t>
            </w:r>
            <w:r w:rsidR="00C02794" w:rsidRPr="00125B29">
              <w:rPr>
                <w:rFonts w:hint="eastAsia"/>
                <w:color w:val="000000" w:themeColor="text1"/>
                <w:sz w:val="24"/>
              </w:rPr>
              <w:t>月</w:t>
            </w:r>
            <w:r w:rsidR="00912BF9" w:rsidRPr="00125B29">
              <w:rPr>
                <w:rFonts w:hint="eastAsia"/>
                <w:color w:val="000000" w:themeColor="text1"/>
                <w:sz w:val="24"/>
              </w:rPr>
              <w:t>2</w:t>
            </w:r>
            <w:r w:rsidR="00C02794" w:rsidRPr="00125B29">
              <w:rPr>
                <w:rFonts w:hint="eastAsia"/>
                <w:color w:val="000000" w:themeColor="text1"/>
                <w:sz w:val="24"/>
              </w:rPr>
              <w:t>2</w:t>
            </w:r>
            <w:r w:rsidR="00C02794" w:rsidRPr="00125B29">
              <w:rPr>
                <w:rFonts w:hint="eastAsia"/>
                <w:color w:val="000000" w:themeColor="text1"/>
                <w:sz w:val="24"/>
              </w:rPr>
              <w:t>日</w:t>
            </w:r>
            <w:r w:rsidR="00607F48" w:rsidRPr="00125B29">
              <w:rPr>
                <w:rFonts w:hint="eastAsia"/>
                <w:color w:val="000000" w:themeColor="text1"/>
                <w:sz w:val="24"/>
              </w:rPr>
              <w:t>获得海安县环保局</w:t>
            </w:r>
            <w:r w:rsidR="00B755BD">
              <w:rPr>
                <w:rFonts w:hint="eastAsia"/>
                <w:color w:val="000000" w:themeColor="text1"/>
                <w:sz w:val="24"/>
              </w:rPr>
              <w:t>环评</w:t>
            </w:r>
            <w:r w:rsidR="00607F48" w:rsidRPr="00125B29">
              <w:rPr>
                <w:rFonts w:hint="eastAsia"/>
                <w:color w:val="000000" w:themeColor="text1"/>
                <w:sz w:val="24"/>
              </w:rPr>
              <w:t>批</w:t>
            </w:r>
            <w:r w:rsidR="00B755BD">
              <w:rPr>
                <w:rFonts w:hint="eastAsia"/>
                <w:color w:val="000000" w:themeColor="text1"/>
                <w:sz w:val="24"/>
              </w:rPr>
              <w:t>复</w:t>
            </w:r>
            <w:r w:rsidR="00607F48" w:rsidRPr="00125B29">
              <w:rPr>
                <w:rFonts w:hint="eastAsia"/>
                <w:color w:val="000000" w:themeColor="text1"/>
                <w:sz w:val="24"/>
              </w:rPr>
              <w:t>，并于</w:t>
            </w:r>
            <w:r w:rsidR="00B755BD">
              <w:rPr>
                <w:rFonts w:hint="eastAsia"/>
                <w:color w:val="000000" w:themeColor="text1"/>
                <w:sz w:val="24"/>
              </w:rPr>
              <w:t>同</w:t>
            </w:r>
            <w:r w:rsidR="00607F48" w:rsidRPr="00125B29">
              <w:rPr>
                <w:rFonts w:hint="eastAsia"/>
                <w:color w:val="000000" w:themeColor="text1"/>
                <w:sz w:val="24"/>
              </w:rPr>
              <w:t>年</w:t>
            </w:r>
            <w:r w:rsidR="00C02794" w:rsidRPr="00125B29">
              <w:rPr>
                <w:rFonts w:hint="eastAsia"/>
                <w:color w:val="000000" w:themeColor="text1"/>
                <w:sz w:val="24"/>
              </w:rPr>
              <w:t>1</w:t>
            </w:r>
            <w:r w:rsidR="00912BF9" w:rsidRPr="00125B29">
              <w:rPr>
                <w:rFonts w:hint="eastAsia"/>
                <w:color w:val="000000" w:themeColor="text1"/>
                <w:sz w:val="24"/>
              </w:rPr>
              <w:t>1</w:t>
            </w:r>
            <w:r w:rsidR="00C02794" w:rsidRPr="00125B29">
              <w:rPr>
                <w:rFonts w:hint="eastAsia"/>
                <w:color w:val="000000" w:themeColor="text1"/>
                <w:sz w:val="24"/>
              </w:rPr>
              <w:t>月通过海安县环保局“三同时”验收</w:t>
            </w:r>
            <w:r w:rsidR="00B755BD">
              <w:rPr>
                <w:rFonts w:hint="eastAsia"/>
                <w:color w:val="000000" w:themeColor="text1"/>
                <w:sz w:val="24"/>
              </w:rPr>
              <w:t>（原有项目环评批复及验收材料见附件</w:t>
            </w:r>
            <w:r w:rsidR="00B755BD">
              <w:rPr>
                <w:rFonts w:hint="eastAsia"/>
                <w:color w:val="000000" w:themeColor="text1"/>
                <w:sz w:val="24"/>
              </w:rPr>
              <w:t>4</w:t>
            </w:r>
            <w:r w:rsidR="00B755BD">
              <w:rPr>
                <w:rFonts w:hint="eastAsia"/>
                <w:color w:val="000000" w:themeColor="text1"/>
                <w:sz w:val="24"/>
              </w:rPr>
              <w:t>）。</w:t>
            </w:r>
            <w:r w:rsidR="00C02794" w:rsidRPr="00125B29">
              <w:rPr>
                <w:rFonts w:hint="eastAsia"/>
                <w:color w:val="000000" w:themeColor="text1"/>
                <w:sz w:val="24"/>
              </w:rPr>
              <w:t>2008</w:t>
            </w:r>
            <w:r w:rsidR="00C02794" w:rsidRPr="00125B29">
              <w:rPr>
                <w:rFonts w:hint="eastAsia"/>
                <w:color w:val="000000" w:themeColor="text1"/>
                <w:sz w:val="24"/>
              </w:rPr>
              <w:t>年</w:t>
            </w:r>
            <w:r w:rsidR="00B755BD">
              <w:rPr>
                <w:rFonts w:hint="eastAsia"/>
                <w:color w:val="000000" w:themeColor="text1"/>
                <w:sz w:val="24"/>
              </w:rPr>
              <w:t>该</w:t>
            </w:r>
            <w:r w:rsidR="00C02794" w:rsidRPr="00125B29">
              <w:rPr>
                <w:rFonts w:hint="eastAsia"/>
                <w:color w:val="000000" w:themeColor="text1"/>
                <w:sz w:val="24"/>
              </w:rPr>
              <w:t>公司淘汰热镀锌工艺，仅保留前道钢材切割、机加工工艺生产至今。</w:t>
            </w:r>
          </w:p>
          <w:p w:rsidR="00467D15" w:rsidRPr="00125B29" w:rsidRDefault="006965A6" w:rsidP="00F62260">
            <w:pPr>
              <w:spacing w:line="360" w:lineRule="auto"/>
              <w:ind w:firstLineChars="200" w:firstLine="480"/>
              <w:rPr>
                <w:color w:val="000000" w:themeColor="text1"/>
                <w:sz w:val="24"/>
              </w:rPr>
            </w:pPr>
            <w:r w:rsidRPr="00125B29">
              <w:rPr>
                <w:rFonts w:hint="eastAsia"/>
                <w:color w:val="000000" w:themeColor="text1"/>
                <w:sz w:val="24"/>
              </w:rPr>
              <w:t>现由于</w:t>
            </w:r>
            <w:r w:rsidR="00C02794" w:rsidRPr="00125B29">
              <w:rPr>
                <w:rFonts w:hint="eastAsia"/>
                <w:color w:val="000000" w:themeColor="text1"/>
                <w:sz w:val="24"/>
              </w:rPr>
              <w:t>客户需求变化</w:t>
            </w:r>
            <w:r w:rsidR="00467D15" w:rsidRPr="00125B29">
              <w:rPr>
                <w:color w:val="000000" w:themeColor="text1"/>
                <w:sz w:val="24"/>
              </w:rPr>
              <w:t>，公司拟</w:t>
            </w:r>
            <w:r w:rsidR="002F041F">
              <w:rPr>
                <w:rFonts w:hint="eastAsia"/>
                <w:color w:val="000000" w:themeColor="text1"/>
                <w:sz w:val="24"/>
              </w:rPr>
              <w:t>继续</w:t>
            </w:r>
            <w:r w:rsidR="00467D15" w:rsidRPr="00125B29">
              <w:rPr>
                <w:rFonts w:hint="eastAsia"/>
                <w:color w:val="000000" w:themeColor="text1"/>
                <w:sz w:val="24"/>
              </w:rPr>
              <w:t>投资</w:t>
            </w:r>
            <w:r w:rsidR="00607F48" w:rsidRPr="00125B29">
              <w:rPr>
                <w:rFonts w:hint="eastAsia"/>
                <w:color w:val="000000" w:themeColor="text1"/>
                <w:sz w:val="24"/>
              </w:rPr>
              <w:t>50</w:t>
            </w:r>
            <w:r w:rsidR="00467D15" w:rsidRPr="00125B29">
              <w:rPr>
                <w:rFonts w:hint="eastAsia"/>
                <w:color w:val="000000" w:themeColor="text1"/>
                <w:sz w:val="24"/>
              </w:rPr>
              <w:t>万元</w:t>
            </w:r>
            <w:r w:rsidRPr="00125B29">
              <w:rPr>
                <w:rFonts w:hint="eastAsia"/>
                <w:color w:val="000000" w:themeColor="text1"/>
                <w:sz w:val="24"/>
              </w:rPr>
              <w:t>，</w:t>
            </w:r>
            <w:r w:rsidR="00A37921">
              <w:rPr>
                <w:rFonts w:hint="eastAsia"/>
                <w:color w:val="000000" w:themeColor="text1"/>
                <w:sz w:val="24"/>
              </w:rPr>
              <w:t>购置</w:t>
            </w:r>
            <w:r w:rsidR="005D1F76">
              <w:rPr>
                <w:rFonts w:hint="eastAsia"/>
                <w:color w:val="000000" w:themeColor="text1"/>
                <w:sz w:val="24"/>
              </w:rPr>
              <w:t>折弯机、抛丸机、</w:t>
            </w:r>
            <w:r w:rsidR="002F041F">
              <w:rPr>
                <w:rFonts w:hint="eastAsia"/>
                <w:color w:val="000000" w:themeColor="text1"/>
                <w:sz w:val="24"/>
              </w:rPr>
              <w:t>密闭</w:t>
            </w:r>
            <w:r w:rsidR="005D1F76">
              <w:rPr>
                <w:rFonts w:hint="eastAsia"/>
                <w:color w:val="000000" w:themeColor="text1"/>
                <w:sz w:val="24"/>
              </w:rPr>
              <w:t>干式</w:t>
            </w:r>
            <w:r w:rsidR="00C02794" w:rsidRPr="00125B29">
              <w:rPr>
                <w:rFonts w:hint="eastAsia"/>
                <w:color w:val="000000" w:themeColor="text1"/>
                <w:sz w:val="24"/>
              </w:rPr>
              <w:t>喷漆房</w:t>
            </w:r>
            <w:r w:rsidR="00B755BD">
              <w:rPr>
                <w:rFonts w:hint="eastAsia"/>
                <w:color w:val="000000" w:themeColor="text1"/>
                <w:sz w:val="24"/>
              </w:rPr>
              <w:t>、</w:t>
            </w:r>
            <w:r w:rsidR="002F041F">
              <w:rPr>
                <w:rFonts w:hint="eastAsia"/>
                <w:color w:val="000000" w:themeColor="text1"/>
                <w:sz w:val="24"/>
              </w:rPr>
              <w:t>密闭晾干房、</w:t>
            </w:r>
            <w:r w:rsidR="00B755BD">
              <w:rPr>
                <w:rFonts w:hint="eastAsia"/>
                <w:color w:val="000000" w:themeColor="text1"/>
                <w:sz w:val="24"/>
              </w:rPr>
              <w:t>废气处理</w:t>
            </w:r>
            <w:r w:rsidR="005D1F76">
              <w:rPr>
                <w:rFonts w:hint="eastAsia"/>
                <w:color w:val="000000" w:themeColor="text1"/>
                <w:sz w:val="24"/>
              </w:rPr>
              <w:t>装置等设备</w:t>
            </w:r>
            <w:r w:rsidR="00B755BD">
              <w:rPr>
                <w:rFonts w:hint="eastAsia"/>
                <w:color w:val="000000" w:themeColor="text1"/>
                <w:sz w:val="24"/>
              </w:rPr>
              <w:t>，</w:t>
            </w:r>
            <w:r w:rsidR="00A37921">
              <w:rPr>
                <w:rFonts w:hint="eastAsia"/>
                <w:color w:val="000000" w:themeColor="text1"/>
                <w:sz w:val="24"/>
              </w:rPr>
              <w:t>利用现有生产车间</w:t>
            </w:r>
            <w:r w:rsidR="005D1F76">
              <w:rPr>
                <w:rFonts w:hint="eastAsia"/>
                <w:color w:val="000000" w:themeColor="text1"/>
                <w:sz w:val="24"/>
              </w:rPr>
              <w:t>对高压互感器配件增加喷漆工序</w:t>
            </w:r>
            <w:r w:rsidR="00467D15" w:rsidRPr="00125B29">
              <w:rPr>
                <w:color w:val="000000" w:themeColor="text1"/>
                <w:sz w:val="24"/>
              </w:rPr>
              <w:t>，</w:t>
            </w:r>
            <w:r w:rsidR="00C02794" w:rsidRPr="00125B29">
              <w:rPr>
                <w:rFonts w:hint="eastAsia"/>
                <w:color w:val="000000" w:themeColor="text1"/>
                <w:sz w:val="24"/>
              </w:rPr>
              <w:t>原有</w:t>
            </w:r>
            <w:r w:rsidR="00B755BD">
              <w:rPr>
                <w:rFonts w:hint="eastAsia"/>
                <w:color w:val="000000" w:themeColor="text1"/>
                <w:sz w:val="24"/>
              </w:rPr>
              <w:t>项目</w:t>
            </w:r>
            <w:r w:rsidR="00C02794" w:rsidRPr="00125B29">
              <w:rPr>
                <w:rFonts w:hint="eastAsia"/>
                <w:color w:val="000000" w:themeColor="text1"/>
                <w:sz w:val="24"/>
              </w:rPr>
              <w:t>产能</w:t>
            </w:r>
            <w:r w:rsidR="00B755BD">
              <w:rPr>
                <w:rFonts w:hint="eastAsia"/>
                <w:color w:val="000000" w:themeColor="text1"/>
                <w:sz w:val="24"/>
              </w:rPr>
              <w:t>保持</w:t>
            </w:r>
            <w:r w:rsidR="00C02794" w:rsidRPr="00125B29">
              <w:rPr>
                <w:rFonts w:hint="eastAsia"/>
                <w:color w:val="000000" w:themeColor="text1"/>
                <w:sz w:val="24"/>
              </w:rPr>
              <w:t>不变</w:t>
            </w:r>
            <w:r w:rsidR="00467D15" w:rsidRPr="00125B29">
              <w:rPr>
                <w:color w:val="000000" w:themeColor="text1"/>
                <w:sz w:val="24"/>
              </w:rPr>
              <w:t>。</w:t>
            </w:r>
            <w:r w:rsidR="0014428B">
              <w:rPr>
                <w:rFonts w:hint="eastAsia"/>
                <w:color w:val="000000" w:themeColor="text1"/>
                <w:sz w:val="24"/>
              </w:rPr>
              <w:t>本项目技术改造后拟增加员工</w:t>
            </w:r>
            <w:r w:rsidR="0014428B">
              <w:rPr>
                <w:rFonts w:hint="eastAsia"/>
                <w:color w:val="000000" w:themeColor="text1"/>
                <w:sz w:val="24"/>
              </w:rPr>
              <w:t>8</w:t>
            </w:r>
            <w:r w:rsidR="0014428B">
              <w:rPr>
                <w:rFonts w:hint="eastAsia"/>
                <w:color w:val="000000" w:themeColor="text1"/>
                <w:sz w:val="24"/>
              </w:rPr>
              <w:t>人，年工作</w:t>
            </w:r>
            <w:r w:rsidR="0014428B">
              <w:rPr>
                <w:rFonts w:hint="eastAsia"/>
                <w:color w:val="000000" w:themeColor="text1"/>
                <w:sz w:val="24"/>
              </w:rPr>
              <w:t>300</w:t>
            </w:r>
            <w:r w:rsidR="0014428B">
              <w:rPr>
                <w:rFonts w:hint="eastAsia"/>
                <w:color w:val="000000" w:themeColor="text1"/>
                <w:sz w:val="24"/>
              </w:rPr>
              <w:t>天，白班制。</w:t>
            </w:r>
          </w:p>
          <w:p w:rsidR="008551AC" w:rsidRPr="008551AC" w:rsidRDefault="008551AC" w:rsidP="008551AC">
            <w:pPr>
              <w:spacing w:line="360" w:lineRule="auto"/>
              <w:ind w:firstLineChars="200" w:firstLine="480"/>
              <w:rPr>
                <w:sz w:val="24"/>
              </w:rPr>
            </w:pPr>
            <w:r w:rsidRPr="008551AC">
              <w:rPr>
                <w:rFonts w:ascii="宋体" w:hAnsi="宋体"/>
                <w:sz w:val="24"/>
              </w:rPr>
              <w:t>本项目已</w:t>
            </w:r>
            <w:r w:rsidRPr="008551AC">
              <w:rPr>
                <w:rFonts w:ascii="宋体" w:hAnsi="宋体" w:hint="eastAsia"/>
                <w:sz w:val="24"/>
              </w:rPr>
              <w:t>于</w:t>
            </w:r>
            <w:r w:rsidRPr="008551AC">
              <w:rPr>
                <w:sz w:val="24"/>
              </w:rPr>
              <w:t>201</w:t>
            </w:r>
            <w:r>
              <w:rPr>
                <w:rFonts w:hint="eastAsia"/>
                <w:sz w:val="24"/>
              </w:rPr>
              <w:t>7</w:t>
            </w:r>
            <w:r w:rsidRPr="008551AC">
              <w:rPr>
                <w:rFonts w:ascii="宋体" w:hAnsi="宋体" w:hint="eastAsia"/>
                <w:sz w:val="24"/>
              </w:rPr>
              <w:t>年</w:t>
            </w:r>
            <w:r>
              <w:rPr>
                <w:rFonts w:hint="eastAsia"/>
                <w:sz w:val="24"/>
              </w:rPr>
              <w:t>11</w:t>
            </w:r>
            <w:r w:rsidRPr="008551AC">
              <w:rPr>
                <w:rFonts w:ascii="宋体" w:hAnsi="宋体" w:hint="eastAsia"/>
                <w:sz w:val="24"/>
              </w:rPr>
              <w:t>月</w:t>
            </w:r>
            <w:r>
              <w:rPr>
                <w:rFonts w:hint="eastAsia"/>
                <w:sz w:val="24"/>
              </w:rPr>
              <w:t>14</w:t>
            </w:r>
            <w:r w:rsidRPr="008551AC">
              <w:rPr>
                <w:rFonts w:ascii="宋体" w:hAnsi="宋体" w:hint="eastAsia"/>
                <w:sz w:val="24"/>
              </w:rPr>
              <w:t>日取得海安市行政审批局备案</w:t>
            </w:r>
            <w:r w:rsidRPr="008551AC">
              <w:rPr>
                <w:sz w:val="24"/>
              </w:rPr>
              <w:t>（</w:t>
            </w:r>
            <w:r w:rsidRPr="008551AC">
              <w:rPr>
                <w:rFonts w:eastAsia="新宋体"/>
                <w:sz w:val="24"/>
              </w:rPr>
              <w:t>备案证号：海</w:t>
            </w:r>
            <w:r w:rsidRPr="008551AC">
              <w:rPr>
                <w:rFonts w:eastAsia="新宋体" w:hint="eastAsia"/>
                <w:sz w:val="24"/>
              </w:rPr>
              <w:t>行审备</w:t>
            </w:r>
            <w:r w:rsidRPr="008551AC">
              <w:rPr>
                <w:rFonts w:eastAsia="新宋体"/>
                <w:sz w:val="24"/>
              </w:rPr>
              <w:t>[201</w:t>
            </w:r>
            <w:r w:rsidRPr="008551AC">
              <w:rPr>
                <w:rFonts w:eastAsia="新宋体" w:hint="eastAsia"/>
                <w:sz w:val="24"/>
              </w:rPr>
              <w:t>9</w:t>
            </w:r>
            <w:r w:rsidRPr="008551AC">
              <w:rPr>
                <w:rFonts w:eastAsia="新宋体"/>
                <w:sz w:val="24"/>
              </w:rPr>
              <w:t>]84</w:t>
            </w:r>
            <w:r w:rsidRPr="008551AC">
              <w:rPr>
                <w:rFonts w:eastAsia="新宋体"/>
                <w:sz w:val="24"/>
              </w:rPr>
              <w:t>号</w:t>
            </w:r>
            <w:r w:rsidRPr="008551AC">
              <w:rPr>
                <w:rFonts w:eastAsia="新宋体" w:hint="eastAsia"/>
                <w:sz w:val="24"/>
              </w:rPr>
              <w:t>，项目代码：</w:t>
            </w:r>
            <w:r w:rsidRPr="008551AC">
              <w:rPr>
                <w:rFonts w:eastAsia="新宋体" w:hint="eastAsia"/>
                <w:sz w:val="24"/>
              </w:rPr>
              <w:t>2019-320621-</w:t>
            </w:r>
            <w:r w:rsidRPr="008551AC">
              <w:rPr>
                <w:rFonts w:eastAsia="新宋体"/>
                <w:sz w:val="24"/>
              </w:rPr>
              <w:t>3</w:t>
            </w:r>
            <w:r w:rsidRPr="008551AC">
              <w:rPr>
                <w:rFonts w:eastAsia="新宋体" w:hint="eastAsia"/>
                <w:sz w:val="24"/>
              </w:rPr>
              <w:t>3-03-</w:t>
            </w:r>
            <w:r w:rsidRPr="008551AC">
              <w:rPr>
                <w:rFonts w:eastAsia="新宋体"/>
                <w:sz w:val="24"/>
              </w:rPr>
              <w:t>5</w:t>
            </w:r>
            <w:r w:rsidRPr="008551AC">
              <w:rPr>
                <w:rFonts w:eastAsia="新宋体" w:hint="eastAsia"/>
                <w:sz w:val="24"/>
              </w:rPr>
              <w:t>0</w:t>
            </w:r>
            <w:r w:rsidRPr="008551AC">
              <w:rPr>
                <w:rFonts w:eastAsia="新宋体"/>
                <w:sz w:val="24"/>
              </w:rPr>
              <w:t>6</w:t>
            </w:r>
            <w:r w:rsidRPr="008551AC">
              <w:rPr>
                <w:rFonts w:eastAsia="新宋体" w:hint="eastAsia"/>
                <w:sz w:val="24"/>
              </w:rPr>
              <w:t>906</w:t>
            </w:r>
            <w:r w:rsidRPr="008551AC">
              <w:rPr>
                <w:rFonts w:eastAsia="新宋体"/>
                <w:sz w:val="24"/>
              </w:rPr>
              <w:t>）</w:t>
            </w:r>
            <w:r w:rsidRPr="008551AC">
              <w:rPr>
                <w:rFonts w:eastAsia="新宋体" w:hint="eastAsia"/>
                <w:sz w:val="24"/>
              </w:rPr>
              <w:t>。</w:t>
            </w:r>
            <w:r w:rsidRPr="008551AC">
              <w:rPr>
                <w:rFonts w:ascii="宋体" w:hAnsi="宋体"/>
                <w:sz w:val="24"/>
              </w:rPr>
              <w:t>根据《中华人民共和国环境保护法》、《中华人民共和国环境影响评价法》、《</w:t>
            </w:r>
            <w:r w:rsidRPr="008551AC">
              <w:rPr>
                <w:rFonts w:ascii="宋体" w:hAnsi="宋体" w:hint="eastAsia"/>
                <w:sz w:val="24"/>
              </w:rPr>
              <w:t>国务院关于修改〈</w:t>
            </w:r>
            <w:r w:rsidRPr="008551AC">
              <w:rPr>
                <w:rFonts w:ascii="宋体" w:hAnsi="宋体"/>
                <w:sz w:val="24"/>
              </w:rPr>
              <w:t>建设项目环境保护管理条例</w:t>
            </w:r>
            <w:r w:rsidRPr="008551AC">
              <w:rPr>
                <w:rFonts w:ascii="宋体" w:hAnsi="宋体" w:hint="eastAsia"/>
                <w:sz w:val="24"/>
              </w:rPr>
              <w:t>〉的决定</w:t>
            </w:r>
            <w:r w:rsidRPr="008551AC">
              <w:rPr>
                <w:rFonts w:ascii="宋体" w:hAnsi="宋体"/>
                <w:sz w:val="24"/>
              </w:rPr>
              <w:t>》（国务院</w:t>
            </w:r>
            <w:r w:rsidRPr="008551AC">
              <w:rPr>
                <w:rFonts w:hint="eastAsia"/>
                <w:sz w:val="24"/>
              </w:rPr>
              <w:t>682</w:t>
            </w:r>
            <w:r w:rsidRPr="008551AC">
              <w:rPr>
                <w:rFonts w:ascii="宋体" w:hAnsi="宋体"/>
                <w:sz w:val="24"/>
              </w:rPr>
              <w:t>号令）</w:t>
            </w:r>
            <w:r w:rsidRPr="008551AC">
              <w:rPr>
                <w:rFonts w:ascii="宋体" w:hAnsi="宋体" w:hint="eastAsia"/>
                <w:sz w:val="24"/>
              </w:rPr>
              <w:t>、《建设项目环境影响评价分类管理名录》（环境保护部</w:t>
            </w:r>
            <w:r w:rsidRPr="008551AC">
              <w:rPr>
                <w:rFonts w:hint="eastAsia"/>
                <w:sz w:val="24"/>
              </w:rPr>
              <w:t>44</w:t>
            </w:r>
            <w:r w:rsidRPr="008551AC">
              <w:rPr>
                <w:rFonts w:ascii="宋体" w:hAnsi="宋体" w:hint="eastAsia"/>
                <w:sz w:val="24"/>
              </w:rPr>
              <w:t>号令）以及生态环境部</w:t>
            </w:r>
            <w:r w:rsidRPr="008551AC">
              <w:rPr>
                <w:rFonts w:ascii="宋体" w:hAnsi="宋体"/>
                <w:sz w:val="24"/>
              </w:rPr>
              <w:t>《</w:t>
            </w:r>
            <w:r w:rsidRPr="008551AC">
              <w:rPr>
                <w:rFonts w:ascii="宋体" w:hAnsi="宋体" w:hint="eastAsia"/>
                <w:sz w:val="24"/>
              </w:rPr>
              <w:t>关于修改〈</w:t>
            </w:r>
            <w:r w:rsidRPr="008551AC">
              <w:rPr>
                <w:rFonts w:ascii="宋体" w:hAnsi="宋体"/>
                <w:sz w:val="24"/>
              </w:rPr>
              <w:t>建设项目环境</w:t>
            </w:r>
            <w:r w:rsidRPr="008551AC">
              <w:rPr>
                <w:rFonts w:ascii="宋体" w:hAnsi="宋体" w:hint="eastAsia"/>
                <w:sz w:val="24"/>
              </w:rPr>
              <w:t>影响评价分类管理名录〉部分内容的决定</w:t>
            </w:r>
            <w:r w:rsidRPr="008551AC">
              <w:rPr>
                <w:rFonts w:ascii="宋体" w:hAnsi="宋体"/>
                <w:sz w:val="24"/>
              </w:rPr>
              <w:t>》</w:t>
            </w:r>
            <w:r w:rsidRPr="008551AC">
              <w:rPr>
                <w:rFonts w:ascii="宋体" w:hAnsi="宋体" w:hint="eastAsia"/>
                <w:sz w:val="24"/>
              </w:rPr>
              <w:t>(生态环境部令</w:t>
            </w:r>
            <w:r w:rsidRPr="008551AC">
              <w:rPr>
                <w:sz w:val="24"/>
              </w:rPr>
              <w:t>1</w:t>
            </w:r>
            <w:r w:rsidRPr="008551AC">
              <w:rPr>
                <w:rFonts w:ascii="宋体" w:hAnsi="宋体" w:hint="eastAsia"/>
                <w:sz w:val="24"/>
              </w:rPr>
              <w:t>号）</w:t>
            </w:r>
            <w:r w:rsidRPr="008551AC">
              <w:rPr>
                <w:rFonts w:ascii="宋体" w:hAnsi="宋体"/>
                <w:sz w:val="24"/>
              </w:rPr>
              <w:t>等环境保护有关规定，</w:t>
            </w:r>
            <w:r w:rsidRPr="008551AC">
              <w:rPr>
                <w:rFonts w:ascii="宋体" w:hAnsi="宋体" w:hint="eastAsia"/>
                <w:sz w:val="24"/>
              </w:rPr>
              <w:t>本项目属于“</w:t>
            </w:r>
            <w:r w:rsidRPr="008551AC">
              <w:rPr>
                <w:rFonts w:hint="eastAsia"/>
                <w:sz w:val="24"/>
              </w:rPr>
              <w:t>67</w:t>
            </w:r>
            <w:r w:rsidRPr="008551AC">
              <w:rPr>
                <w:rFonts w:ascii="宋体" w:hAnsi="宋体" w:hint="eastAsia"/>
                <w:sz w:val="24"/>
              </w:rPr>
              <w:t xml:space="preserve"> 金属制品加工制造”中“其它”，应当编制环境影响报告表。</w:t>
            </w:r>
            <w:r w:rsidR="007329BA">
              <w:rPr>
                <w:rFonts w:hAnsi="宋体" w:hint="eastAsia"/>
                <w:sz w:val="24"/>
              </w:rPr>
              <w:t>海安县汇源机电制造厂</w:t>
            </w:r>
            <w:r w:rsidRPr="008551AC">
              <w:rPr>
                <w:rFonts w:hint="eastAsia"/>
                <w:sz w:val="24"/>
              </w:rPr>
              <w:t>委托我单位编制其“</w:t>
            </w:r>
            <w:r w:rsidR="007329BA">
              <w:rPr>
                <w:rFonts w:hAnsi="宋体" w:hint="eastAsia"/>
                <w:sz w:val="24"/>
              </w:rPr>
              <w:t>高压互感器配件生产技术改造</w:t>
            </w:r>
            <w:r w:rsidRPr="008551AC">
              <w:rPr>
                <w:rFonts w:hAnsi="宋体" w:hint="eastAsia"/>
                <w:sz w:val="24"/>
              </w:rPr>
              <w:t>项目</w:t>
            </w:r>
            <w:r w:rsidRPr="008551AC">
              <w:rPr>
                <w:rFonts w:hint="eastAsia"/>
                <w:sz w:val="24"/>
              </w:rPr>
              <w:t>”环境影响报告表。我</w:t>
            </w:r>
            <w:r w:rsidRPr="008551AC">
              <w:rPr>
                <w:sz w:val="24"/>
              </w:rPr>
              <w:t>单位接受委托后，认真研究了该项目的有关资料，在踏勘现场的社会、自然环境状况，调查、收集有关资料的基础上，根据项目所在区域的环境特征</w:t>
            </w:r>
            <w:r w:rsidRPr="008551AC">
              <w:rPr>
                <w:rFonts w:hint="eastAsia"/>
                <w:sz w:val="24"/>
              </w:rPr>
              <w:t>，</w:t>
            </w:r>
            <w:r w:rsidRPr="008551AC">
              <w:rPr>
                <w:sz w:val="24"/>
              </w:rPr>
              <w:t>结合工程污染特性等因素，编制</w:t>
            </w:r>
            <w:r w:rsidRPr="008551AC">
              <w:rPr>
                <w:rFonts w:hint="eastAsia"/>
                <w:sz w:val="24"/>
              </w:rPr>
              <w:t>本项目</w:t>
            </w:r>
            <w:r w:rsidRPr="008551AC">
              <w:rPr>
                <w:sz w:val="24"/>
              </w:rPr>
              <w:t>环境影响报告表。通过环境影响评价，提出环境污染控制措施，阐明</w:t>
            </w:r>
            <w:r w:rsidRPr="008551AC">
              <w:rPr>
                <w:rFonts w:hint="eastAsia"/>
                <w:sz w:val="24"/>
              </w:rPr>
              <w:t>本</w:t>
            </w:r>
            <w:r w:rsidRPr="008551AC">
              <w:rPr>
                <w:sz w:val="24"/>
              </w:rPr>
              <w:t>项目</w:t>
            </w:r>
            <w:r w:rsidR="00636223">
              <w:rPr>
                <w:rFonts w:hint="eastAsia"/>
                <w:sz w:val="24"/>
              </w:rPr>
              <w:t>技术改造后</w:t>
            </w:r>
            <w:r w:rsidRPr="008551AC">
              <w:rPr>
                <w:sz w:val="24"/>
              </w:rPr>
              <w:t>对周围环境影响的程度和范围，为</w:t>
            </w:r>
            <w:r w:rsidRPr="008551AC">
              <w:rPr>
                <w:rFonts w:hint="eastAsia"/>
                <w:sz w:val="24"/>
              </w:rPr>
              <w:t>本</w:t>
            </w:r>
            <w:r w:rsidRPr="008551AC">
              <w:rPr>
                <w:sz w:val="24"/>
              </w:rPr>
              <w:t>项目的工程设计和环境管理提供依据</w:t>
            </w:r>
            <w:r w:rsidRPr="008551AC">
              <w:rPr>
                <w:rFonts w:hint="eastAsia"/>
                <w:sz w:val="24"/>
              </w:rPr>
              <w:t>，</w:t>
            </w:r>
            <w:r w:rsidRPr="008551AC">
              <w:rPr>
                <w:sz w:val="24"/>
              </w:rPr>
              <w:t>报请</w:t>
            </w:r>
            <w:r w:rsidR="00636223">
              <w:rPr>
                <w:rFonts w:hint="eastAsia"/>
                <w:sz w:val="24"/>
              </w:rPr>
              <w:t>审批</w:t>
            </w:r>
            <w:r w:rsidRPr="008551AC">
              <w:rPr>
                <w:sz w:val="24"/>
              </w:rPr>
              <w:t>主管部门审批。</w:t>
            </w:r>
          </w:p>
          <w:p w:rsidR="00F17440" w:rsidRPr="00636223" w:rsidRDefault="00F17440" w:rsidP="00636223">
            <w:pPr>
              <w:spacing w:line="360" w:lineRule="auto"/>
              <w:ind w:firstLineChars="200" w:firstLine="482"/>
              <w:rPr>
                <w:b/>
                <w:sz w:val="24"/>
              </w:rPr>
            </w:pPr>
            <w:r w:rsidRPr="00636223">
              <w:rPr>
                <w:b/>
                <w:sz w:val="24"/>
              </w:rPr>
              <w:t>2</w:t>
            </w:r>
            <w:r w:rsidRPr="00636223">
              <w:rPr>
                <w:b/>
                <w:sz w:val="24"/>
              </w:rPr>
              <w:t>、</w:t>
            </w:r>
            <w:r w:rsidRPr="00636223">
              <w:rPr>
                <w:rFonts w:ascii="宋体" w:hAnsi="宋体"/>
                <w:b/>
                <w:sz w:val="24"/>
              </w:rPr>
              <w:t>项目选址及平面布置</w:t>
            </w:r>
          </w:p>
          <w:p w:rsidR="00F17440" w:rsidRPr="00F17440" w:rsidRDefault="00F17440" w:rsidP="00F17440">
            <w:pPr>
              <w:spacing w:line="360" w:lineRule="auto"/>
              <w:ind w:firstLineChars="200" w:firstLine="480"/>
              <w:rPr>
                <w:sz w:val="24"/>
              </w:rPr>
            </w:pPr>
            <w:r w:rsidRPr="00F17440">
              <w:rPr>
                <w:rFonts w:hint="eastAsia"/>
                <w:sz w:val="24"/>
              </w:rPr>
              <w:t>（</w:t>
            </w:r>
            <w:r w:rsidRPr="00F17440">
              <w:rPr>
                <w:rFonts w:hint="eastAsia"/>
                <w:sz w:val="24"/>
              </w:rPr>
              <w:t>1</w:t>
            </w:r>
            <w:r w:rsidRPr="00F17440">
              <w:rPr>
                <w:rFonts w:hint="eastAsia"/>
                <w:sz w:val="24"/>
              </w:rPr>
              <w:t>）四周环境概况</w:t>
            </w:r>
          </w:p>
          <w:p w:rsidR="003768EB" w:rsidRDefault="00F17440" w:rsidP="00F17440">
            <w:pPr>
              <w:spacing w:line="360" w:lineRule="auto"/>
              <w:ind w:firstLineChars="200" w:firstLine="480"/>
              <w:rPr>
                <w:sz w:val="24"/>
              </w:rPr>
            </w:pPr>
            <w:r w:rsidRPr="00F17440">
              <w:rPr>
                <w:sz w:val="24"/>
              </w:rPr>
              <w:t>本项目位于</w:t>
            </w:r>
            <w:r w:rsidRPr="00F17440">
              <w:rPr>
                <w:rFonts w:hint="eastAsia"/>
                <w:sz w:val="24"/>
              </w:rPr>
              <w:t>海安市雅周</w:t>
            </w:r>
            <w:r w:rsidRPr="00F17440">
              <w:rPr>
                <w:sz w:val="24"/>
              </w:rPr>
              <w:t>镇</w:t>
            </w:r>
            <w:r>
              <w:rPr>
                <w:rFonts w:hint="eastAsia"/>
                <w:sz w:val="24"/>
              </w:rPr>
              <w:t>王垛村</w:t>
            </w:r>
            <w:r>
              <w:rPr>
                <w:rFonts w:hint="eastAsia"/>
                <w:sz w:val="24"/>
              </w:rPr>
              <w:t>6</w:t>
            </w:r>
            <w:r>
              <w:rPr>
                <w:rFonts w:hint="eastAsia"/>
                <w:sz w:val="24"/>
              </w:rPr>
              <w:t>组</w:t>
            </w:r>
            <w:r w:rsidRPr="00F17440">
              <w:rPr>
                <w:sz w:val="24"/>
              </w:rPr>
              <w:t>，</w:t>
            </w:r>
            <w:r w:rsidR="003768EB">
              <w:rPr>
                <w:rFonts w:hint="eastAsia"/>
                <w:sz w:val="24"/>
              </w:rPr>
              <w:t>雅周镇王垛工业园内</w:t>
            </w:r>
            <w:r w:rsidRPr="00F17440">
              <w:rPr>
                <w:sz w:val="24"/>
              </w:rPr>
              <w:t>。</w:t>
            </w:r>
            <w:r w:rsidR="003768EB" w:rsidRPr="00284F07">
              <w:rPr>
                <w:rFonts w:hint="eastAsia"/>
                <w:sz w:val="24"/>
              </w:rPr>
              <w:t>雅周镇王垛工业园并非规划工业集中区，而是因为长期建设形成的一个初具规模的工业集中区，其用地</w:t>
            </w:r>
            <w:r w:rsidR="008223A3">
              <w:rPr>
                <w:rFonts w:hint="eastAsia"/>
                <w:sz w:val="24"/>
              </w:rPr>
              <w:t>性质</w:t>
            </w:r>
            <w:r w:rsidR="003768EB" w:rsidRPr="00284F07">
              <w:rPr>
                <w:rFonts w:hint="eastAsia"/>
                <w:sz w:val="24"/>
              </w:rPr>
              <w:t>为雅周镇规划部门认可的工业用地，目前共有约</w:t>
            </w:r>
            <w:r w:rsidR="003768EB" w:rsidRPr="00284F07">
              <w:rPr>
                <w:rFonts w:hint="eastAsia"/>
                <w:sz w:val="24"/>
              </w:rPr>
              <w:t>12</w:t>
            </w:r>
            <w:r w:rsidR="003768EB" w:rsidRPr="00284F07">
              <w:rPr>
                <w:rFonts w:hint="eastAsia"/>
                <w:sz w:val="24"/>
              </w:rPr>
              <w:t>家企业入驻，以机械、轻工等工业类型为主。</w:t>
            </w:r>
          </w:p>
          <w:p w:rsidR="00F17440" w:rsidRPr="00F17440" w:rsidRDefault="00F17440" w:rsidP="00F17440">
            <w:pPr>
              <w:spacing w:line="360" w:lineRule="auto"/>
              <w:ind w:firstLineChars="200" w:firstLine="480"/>
              <w:rPr>
                <w:rFonts w:ascii="宋体" w:hAnsi="宋体"/>
                <w:sz w:val="24"/>
              </w:rPr>
            </w:pPr>
            <w:r w:rsidRPr="00F17440">
              <w:rPr>
                <w:rFonts w:hint="eastAsia"/>
                <w:sz w:val="24"/>
              </w:rPr>
              <w:t>本</w:t>
            </w:r>
            <w:r w:rsidRPr="00F17440">
              <w:rPr>
                <w:sz w:val="24"/>
              </w:rPr>
              <w:t>项目</w:t>
            </w:r>
            <w:r w:rsidR="003768EB">
              <w:rPr>
                <w:rFonts w:hint="eastAsia"/>
                <w:sz w:val="24"/>
              </w:rPr>
              <w:t>北侧</w:t>
            </w:r>
            <w:r w:rsidRPr="00F17440">
              <w:rPr>
                <w:rFonts w:hint="eastAsia"/>
                <w:sz w:val="24"/>
              </w:rPr>
              <w:t>为</w:t>
            </w:r>
            <w:r w:rsidR="00F04EF3">
              <w:rPr>
                <w:rFonts w:hint="eastAsia"/>
                <w:sz w:val="24"/>
              </w:rPr>
              <w:t>雅周镇雅</w:t>
            </w:r>
            <w:r w:rsidR="00C2704B">
              <w:rPr>
                <w:rFonts w:hint="eastAsia"/>
                <w:sz w:val="24"/>
              </w:rPr>
              <w:t>迮公路，马路北面为农田，</w:t>
            </w:r>
            <w:r w:rsidR="00C2704B" w:rsidRPr="00C2704B">
              <w:rPr>
                <w:rFonts w:hint="eastAsia"/>
                <w:sz w:val="24"/>
              </w:rPr>
              <w:t>东北角距本项目</w:t>
            </w:r>
            <w:r w:rsidR="008223A3" w:rsidRPr="008223A3">
              <w:rPr>
                <w:rFonts w:hint="eastAsia"/>
                <w:sz w:val="24"/>
              </w:rPr>
              <w:t>3</w:t>
            </w:r>
            <w:r w:rsidR="00636223">
              <w:rPr>
                <w:rFonts w:hint="eastAsia"/>
                <w:sz w:val="24"/>
              </w:rPr>
              <w:t>5</w:t>
            </w:r>
            <w:r w:rsidR="00C2704B" w:rsidRPr="008223A3">
              <w:rPr>
                <w:rFonts w:hint="eastAsia"/>
                <w:sz w:val="24"/>
              </w:rPr>
              <w:t>米</w:t>
            </w:r>
            <w:r w:rsidR="00C2704B" w:rsidRPr="00C2704B">
              <w:rPr>
                <w:rFonts w:hint="eastAsia"/>
                <w:sz w:val="24"/>
              </w:rPr>
              <w:t>处为北夏村七组居民</w:t>
            </w:r>
            <w:r w:rsidRPr="00F17440">
              <w:rPr>
                <w:rFonts w:hint="eastAsia"/>
                <w:sz w:val="24"/>
              </w:rPr>
              <w:t>；</w:t>
            </w:r>
            <w:r w:rsidRPr="00F17440">
              <w:rPr>
                <w:rFonts w:hint="eastAsia"/>
                <w:sz w:val="24"/>
              </w:rPr>
              <w:lastRenderedPageBreak/>
              <w:t>项目</w:t>
            </w:r>
            <w:r w:rsidR="00C2704B">
              <w:rPr>
                <w:rFonts w:hint="eastAsia"/>
                <w:sz w:val="24"/>
              </w:rPr>
              <w:t>东</w:t>
            </w:r>
            <w:r w:rsidRPr="00F17440">
              <w:rPr>
                <w:rFonts w:hint="eastAsia"/>
                <w:sz w:val="24"/>
              </w:rPr>
              <w:t>侧为</w:t>
            </w:r>
            <w:r w:rsidR="00C2704B">
              <w:rPr>
                <w:rFonts w:hint="eastAsia"/>
                <w:sz w:val="24"/>
              </w:rPr>
              <w:t>新寨河，河东侧距本项目</w:t>
            </w:r>
            <w:r w:rsidR="00B00723">
              <w:rPr>
                <w:rFonts w:hint="eastAsia"/>
                <w:sz w:val="24"/>
              </w:rPr>
              <w:t>4</w:t>
            </w:r>
            <w:r w:rsidR="00636223">
              <w:rPr>
                <w:rFonts w:hint="eastAsia"/>
                <w:sz w:val="24"/>
              </w:rPr>
              <w:t>5</w:t>
            </w:r>
            <w:r w:rsidR="00C2704B" w:rsidRPr="008223A3">
              <w:rPr>
                <w:rFonts w:hint="eastAsia"/>
                <w:sz w:val="24"/>
              </w:rPr>
              <w:t>米处</w:t>
            </w:r>
            <w:r w:rsidR="00C2704B">
              <w:rPr>
                <w:rFonts w:hint="eastAsia"/>
                <w:sz w:val="24"/>
              </w:rPr>
              <w:t>为东夏村</w:t>
            </w:r>
            <w:r w:rsidR="00C2704B" w:rsidRPr="00C2704B">
              <w:rPr>
                <w:rFonts w:hint="eastAsia"/>
                <w:sz w:val="24"/>
              </w:rPr>
              <w:t>一</w:t>
            </w:r>
            <w:r w:rsidR="00C2704B">
              <w:rPr>
                <w:rFonts w:hint="eastAsia"/>
                <w:sz w:val="24"/>
              </w:rPr>
              <w:t>组居民；项目南侧为王雅河，河南侧距本项目</w:t>
            </w:r>
            <w:r w:rsidR="00C2704B" w:rsidRPr="008223A3">
              <w:rPr>
                <w:rFonts w:hint="eastAsia"/>
                <w:sz w:val="24"/>
              </w:rPr>
              <w:t>70</w:t>
            </w:r>
            <w:r w:rsidR="00C2704B">
              <w:rPr>
                <w:rFonts w:hint="eastAsia"/>
                <w:sz w:val="24"/>
              </w:rPr>
              <w:t>米为王垛村六组居民</w:t>
            </w:r>
            <w:r w:rsidRPr="00F17440">
              <w:rPr>
                <w:rFonts w:hint="eastAsia"/>
                <w:sz w:val="24"/>
              </w:rPr>
              <w:t>；项目</w:t>
            </w:r>
            <w:r w:rsidR="00C1567F">
              <w:rPr>
                <w:rFonts w:hint="eastAsia"/>
                <w:sz w:val="24"/>
              </w:rPr>
              <w:t>西</w:t>
            </w:r>
            <w:r w:rsidRPr="00F17440">
              <w:rPr>
                <w:rFonts w:hint="eastAsia"/>
                <w:sz w:val="24"/>
              </w:rPr>
              <w:t>侧</w:t>
            </w:r>
            <w:r w:rsidR="00C1567F">
              <w:rPr>
                <w:rFonts w:hint="eastAsia"/>
                <w:sz w:val="24"/>
              </w:rPr>
              <w:t>为海安县飞跃电子器材有限公司</w:t>
            </w:r>
            <w:r w:rsidRPr="00F17440">
              <w:rPr>
                <w:sz w:val="24"/>
              </w:rPr>
              <w:t>。本项目周边环境概况见附图</w:t>
            </w:r>
            <w:r w:rsidRPr="00F17440">
              <w:rPr>
                <w:sz w:val="24"/>
              </w:rPr>
              <w:t>2</w:t>
            </w:r>
            <w:r w:rsidRPr="00F17440">
              <w:rPr>
                <w:rFonts w:hint="eastAsia"/>
                <w:sz w:val="24"/>
              </w:rPr>
              <w:t>，项目四周环境现状见下图：</w:t>
            </w:r>
          </w:p>
          <w:p w:rsidR="00D64303" w:rsidRDefault="005C7659" w:rsidP="00D64303">
            <w:pPr>
              <w:spacing w:line="360" w:lineRule="auto"/>
              <w:rPr>
                <w:color w:val="000000" w:themeColor="text1"/>
                <w:sz w:val="24"/>
              </w:rPr>
            </w:pPr>
            <w:r w:rsidRPr="005C7659">
              <w:rPr>
                <w:b/>
                <w:noProof/>
                <w:color w:val="000000" w:themeColor="text1"/>
                <w:sz w:val="24"/>
              </w:rPr>
              <w:pict>
                <v:rect id="_x0000_s3951" style="position:absolute;left:0;text-align:left;margin-left:263pt;margin-top:-2.25pt;width:244.15pt;height:174.7pt;z-index:251667456" strokeweight="1pt">
                  <v:shadow type="perspective" color="#7f7f7f" opacity=".5" offset="1pt" offset2="-1pt"/>
                  <v:textbox style="mso-next-textbox:#_x0000_s3951">
                    <w:txbxContent>
                      <w:p w:rsidR="002F041F" w:rsidRDefault="002F041F">
                        <w:r>
                          <w:rPr>
                            <w:noProof/>
                          </w:rPr>
                          <w:drawing>
                            <wp:inline distT="0" distB="0" distL="0" distR="0">
                              <wp:extent cx="2905125" cy="2179247"/>
                              <wp:effectExtent l="19050" t="0" r="9525" b="0"/>
                              <wp:docPr id="37" name="图片 37" descr="C:\Users\Administrator\Desktop\43910ee859a8a43117edbfffb0e28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strator\Desktop\43910ee859a8a43117edbfffb0e28ae.jpg"/>
                                      <pic:cNvPicPr>
                                        <a:picLocks noChangeAspect="1" noChangeArrowheads="1"/>
                                      </pic:cNvPicPr>
                                    </pic:nvPicPr>
                                    <pic:blipFill>
                                      <a:blip r:embed="rId27"/>
                                      <a:srcRect/>
                                      <a:stretch>
                                        <a:fillRect/>
                                      </a:stretch>
                                    </pic:blipFill>
                                    <pic:spPr bwMode="auto">
                                      <a:xfrm>
                                        <a:off x="0" y="0"/>
                                        <a:ext cx="2905125" cy="2179247"/>
                                      </a:xfrm>
                                      <a:prstGeom prst="rect">
                                        <a:avLst/>
                                      </a:prstGeom>
                                      <a:noFill/>
                                      <a:ln w="9525">
                                        <a:noFill/>
                                        <a:miter lim="800000"/>
                                        <a:headEnd/>
                                        <a:tailEnd/>
                                      </a:ln>
                                    </pic:spPr>
                                  </pic:pic>
                                </a:graphicData>
                              </a:graphic>
                            </wp:inline>
                          </w:drawing>
                        </w:r>
                      </w:p>
                    </w:txbxContent>
                  </v:textbox>
                </v:rect>
              </w:pict>
            </w:r>
            <w:r>
              <w:rPr>
                <w:noProof/>
                <w:color w:val="000000" w:themeColor="text1"/>
                <w:sz w:val="24"/>
              </w:rPr>
              <w:pict>
                <v:rect id="_x0000_s3948" style="position:absolute;left:0;text-align:left;margin-left:.75pt;margin-top:-2.25pt;width:244.15pt;height:174.7pt;z-index:251664384" strokeweight="1pt">
                  <v:shadow type="perspective" color="#7f7f7f" opacity=".5" offset="1pt" offset2="-1pt"/>
                  <v:textbox style="mso-next-textbox:#_x0000_s3948">
                    <w:txbxContent>
                      <w:p w:rsidR="002F041F" w:rsidRDefault="002F041F">
                        <w:r>
                          <w:rPr>
                            <w:noProof/>
                          </w:rPr>
                          <w:drawing>
                            <wp:inline distT="0" distB="0" distL="0" distR="0">
                              <wp:extent cx="2905125" cy="2179247"/>
                              <wp:effectExtent l="19050" t="0" r="9525" b="0"/>
                              <wp:docPr id="32" name="图片 32" descr="C:\Users\Administrator\Desktop\ad21b585b30b4eaceccd8d6b76c1f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istrator\Desktop\ad21b585b30b4eaceccd8d6b76c1fda.jpg"/>
                                      <pic:cNvPicPr>
                                        <a:picLocks noChangeAspect="1" noChangeArrowheads="1"/>
                                      </pic:cNvPicPr>
                                    </pic:nvPicPr>
                                    <pic:blipFill>
                                      <a:blip r:embed="rId28"/>
                                      <a:srcRect/>
                                      <a:stretch>
                                        <a:fillRect/>
                                      </a:stretch>
                                    </pic:blipFill>
                                    <pic:spPr bwMode="auto">
                                      <a:xfrm>
                                        <a:off x="0" y="0"/>
                                        <a:ext cx="2905125" cy="2179247"/>
                                      </a:xfrm>
                                      <a:prstGeom prst="rect">
                                        <a:avLst/>
                                      </a:prstGeom>
                                      <a:noFill/>
                                      <a:ln w="9525">
                                        <a:noFill/>
                                        <a:miter lim="800000"/>
                                        <a:headEnd/>
                                        <a:tailEnd/>
                                      </a:ln>
                                    </pic:spPr>
                                  </pic:pic>
                                </a:graphicData>
                              </a:graphic>
                            </wp:inline>
                          </w:drawing>
                        </w:r>
                      </w:p>
                    </w:txbxContent>
                  </v:textbox>
                </v:rect>
              </w:pict>
            </w:r>
          </w:p>
          <w:p w:rsidR="00A9051C" w:rsidRDefault="00A9051C" w:rsidP="00D64303">
            <w:pPr>
              <w:spacing w:line="360" w:lineRule="auto"/>
              <w:rPr>
                <w:color w:val="000000" w:themeColor="text1"/>
                <w:sz w:val="24"/>
              </w:rPr>
            </w:pPr>
          </w:p>
          <w:p w:rsidR="00A9051C" w:rsidRDefault="00A9051C" w:rsidP="00D64303">
            <w:pPr>
              <w:spacing w:line="360" w:lineRule="auto"/>
              <w:rPr>
                <w:color w:val="000000" w:themeColor="text1"/>
                <w:sz w:val="24"/>
              </w:rPr>
            </w:pPr>
          </w:p>
          <w:p w:rsidR="00A9051C" w:rsidRDefault="00A9051C" w:rsidP="00D64303">
            <w:pPr>
              <w:spacing w:line="360" w:lineRule="auto"/>
              <w:rPr>
                <w:color w:val="000000" w:themeColor="text1"/>
                <w:sz w:val="24"/>
              </w:rPr>
            </w:pPr>
          </w:p>
          <w:p w:rsidR="00A9051C" w:rsidRDefault="00A9051C" w:rsidP="00D64303">
            <w:pPr>
              <w:spacing w:line="360" w:lineRule="auto"/>
              <w:rPr>
                <w:color w:val="000000" w:themeColor="text1"/>
                <w:sz w:val="24"/>
              </w:rPr>
            </w:pPr>
          </w:p>
          <w:p w:rsidR="00A9051C" w:rsidRDefault="00A9051C" w:rsidP="00D64303">
            <w:pPr>
              <w:spacing w:line="360" w:lineRule="auto"/>
              <w:rPr>
                <w:color w:val="000000" w:themeColor="text1"/>
                <w:sz w:val="24"/>
              </w:rPr>
            </w:pPr>
          </w:p>
          <w:p w:rsidR="00A9051C" w:rsidRDefault="00A9051C" w:rsidP="00D64303">
            <w:pPr>
              <w:spacing w:line="360" w:lineRule="auto"/>
              <w:rPr>
                <w:color w:val="000000" w:themeColor="text1"/>
                <w:sz w:val="24"/>
              </w:rPr>
            </w:pPr>
          </w:p>
          <w:p w:rsidR="00A9051C" w:rsidRDefault="005C7659" w:rsidP="00D64303">
            <w:pPr>
              <w:spacing w:line="360" w:lineRule="auto"/>
              <w:rPr>
                <w:color w:val="000000" w:themeColor="text1"/>
                <w:sz w:val="24"/>
              </w:rPr>
            </w:pPr>
            <w:r w:rsidRPr="005C7659">
              <w:rPr>
                <w:b/>
                <w:noProof/>
                <w:color w:val="000000" w:themeColor="text1"/>
                <w:sz w:val="24"/>
              </w:rPr>
              <w:pict>
                <v:rect id="_x0000_s3952" style="position:absolute;left:0;text-align:left;margin-left:355.05pt;margin-top:6.9pt;width:132.7pt;height:20.65pt;z-index:251668480" filled="f" stroked="f" strokeweight="1pt">
                  <v:shadow type="perspective" color="#7f7f7f" opacity=".5" offset="1pt" offset2="-1pt"/>
                  <v:textbox style="mso-next-textbox:#_x0000_s3952">
                    <w:txbxContent>
                      <w:p w:rsidR="002F041F" w:rsidRPr="00A9051C" w:rsidRDefault="002F041F">
                        <w:pPr>
                          <w:rPr>
                            <w:b/>
                            <w:color w:val="FF0000"/>
                          </w:rPr>
                        </w:pPr>
                        <w:r>
                          <w:rPr>
                            <w:rFonts w:hint="eastAsia"/>
                            <w:b/>
                            <w:color w:val="FF0000"/>
                          </w:rPr>
                          <w:t>新寨河</w:t>
                        </w:r>
                        <w:r w:rsidRPr="00A9051C">
                          <w:rPr>
                            <w:rFonts w:hint="eastAsia"/>
                            <w:b/>
                            <w:color w:val="FF0000"/>
                          </w:rPr>
                          <w:t>及</w:t>
                        </w:r>
                        <w:r>
                          <w:rPr>
                            <w:rFonts w:hint="eastAsia"/>
                            <w:b/>
                            <w:color w:val="FF0000"/>
                          </w:rPr>
                          <w:t>东</w:t>
                        </w:r>
                        <w:r w:rsidRPr="00A9051C">
                          <w:rPr>
                            <w:rFonts w:hint="eastAsia"/>
                            <w:b/>
                            <w:color w:val="FF0000"/>
                          </w:rPr>
                          <w:t>夏村</w:t>
                        </w:r>
                        <w:r>
                          <w:rPr>
                            <w:rFonts w:hint="eastAsia"/>
                            <w:b/>
                            <w:color w:val="FF0000"/>
                          </w:rPr>
                          <w:t>一</w:t>
                        </w:r>
                        <w:r w:rsidRPr="00A9051C">
                          <w:rPr>
                            <w:rFonts w:hint="eastAsia"/>
                            <w:b/>
                            <w:color w:val="FF0000"/>
                          </w:rPr>
                          <w:t>组居民</w:t>
                        </w:r>
                      </w:p>
                    </w:txbxContent>
                  </v:textbox>
                </v:rect>
              </w:pict>
            </w:r>
            <w:r w:rsidRPr="005C7659">
              <w:rPr>
                <w:b/>
                <w:noProof/>
                <w:color w:val="000000" w:themeColor="text1"/>
                <w:sz w:val="24"/>
              </w:rPr>
              <w:pict>
                <v:rect id="_x0000_s3950" style="position:absolute;left:0;text-align:left;margin-left:98.35pt;margin-top:6.9pt;width:143.35pt;height:20.65pt;z-index:251666432" filled="f" stroked="f" strokeweight="1pt">
                  <v:shadow type="perspective" color="#7f7f7f" opacity=".5" offset="1pt" offset2="-1pt"/>
                  <v:textbox style="mso-next-textbox:#_x0000_s3950">
                    <w:txbxContent>
                      <w:p w:rsidR="002F041F" w:rsidRPr="00A9051C" w:rsidRDefault="002F041F">
                        <w:pPr>
                          <w:rPr>
                            <w:b/>
                            <w:color w:val="FF0000"/>
                          </w:rPr>
                        </w:pPr>
                        <w:r w:rsidRPr="00A9051C">
                          <w:rPr>
                            <w:rFonts w:hint="eastAsia"/>
                            <w:b/>
                            <w:color w:val="FF0000"/>
                          </w:rPr>
                          <w:t>雅迮公路及北夏村七组居民</w:t>
                        </w:r>
                      </w:p>
                    </w:txbxContent>
                  </v:textbox>
                </v:rect>
              </w:pict>
            </w:r>
          </w:p>
          <w:p w:rsidR="00A9051C" w:rsidRDefault="005C7659" w:rsidP="00D64303">
            <w:pPr>
              <w:spacing w:line="360" w:lineRule="auto"/>
              <w:rPr>
                <w:color w:val="000000" w:themeColor="text1"/>
                <w:sz w:val="24"/>
              </w:rPr>
            </w:pPr>
            <w:r w:rsidRPr="005C7659">
              <w:rPr>
                <w:b/>
                <w:noProof/>
                <w:color w:val="000000" w:themeColor="text1"/>
                <w:sz w:val="24"/>
              </w:rPr>
              <w:pict>
                <v:rect id="_x0000_s3953" style="position:absolute;left:0;text-align:left;margin-left:355.05pt;margin-top:10.75pt;width:66.35pt;height:20.65pt;z-index:251669504" stroked="f" strokeweight="1pt">
                  <v:shadow type="perspective" color="#7f7f7f" opacity=".5" offset="1pt" offset2="-1pt"/>
                  <v:textbox style="mso-next-textbox:#_x0000_s3953">
                    <w:txbxContent>
                      <w:p w:rsidR="002F041F" w:rsidRPr="00094212" w:rsidRDefault="002F041F">
                        <w:pPr>
                          <w:rPr>
                            <w:b/>
                            <w:sz w:val="24"/>
                          </w:rPr>
                        </w:pPr>
                        <w:r w:rsidRPr="00094212">
                          <w:rPr>
                            <w:rFonts w:hint="eastAsia"/>
                            <w:b/>
                            <w:sz w:val="24"/>
                          </w:rPr>
                          <w:t>项目东侧</w:t>
                        </w:r>
                      </w:p>
                    </w:txbxContent>
                  </v:textbox>
                </v:rect>
              </w:pict>
            </w:r>
            <w:r>
              <w:rPr>
                <w:noProof/>
                <w:color w:val="000000" w:themeColor="text1"/>
                <w:sz w:val="24"/>
              </w:rPr>
              <w:pict>
                <v:rect id="_x0000_s3949" style="position:absolute;left:0;text-align:left;margin-left:92.1pt;margin-top:10.75pt;width:70.75pt;height:20.65pt;z-index:251665408" stroked="f" strokeweight="1pt">
                  <v:shadow type="perspective" color="#7f7f7f" opacity=".5" offset="1pt" offset2="-1pt"/>
                  <v:textbox style="mso-next-textbox:#_x0000_s3949">
                    <w:txbxContent>
                      <w:p w:rsidR="002F041F" w:rsidRPr="00094212" w:rsidRDefault="002F041F">
                        <w:pPr>
                          <w:rPr>
                            <w:b/>
                            <w:sz w:val="24"/>
                          </w:rPr>
                        </w:pPr>
                        <w:r w:rsidRPr="00094212">
                          <w:rPr>
                            <w:rFonts w:hint="eastAsia"/>
                            <w:b/>
                            <w:sz w:val="24"/>
                          </w:rPr>
                          <w:t>项目北侧</w:t>
                        </w:r>
                      </w:p>
                    </w:txbxContent>
                  </v:textbox>
                </v:rect>
              </w:pict>
            </w:r>
          </w:p>
          <w:p w:rsidR="00A9051C" w:rsidRDefault="005C7659" w:rsidP="00D64303">
            <w:pPr>
              <w:spacing w:line="360" w:lineRule="auto"/>
              <w:rPr>
                <w:color w:val="000000" w:themeColor="text1"/>
                <w:sz w:val="24"/>
              </w:rPr>
            </w:pPr>
            <w:r w:rsidRPr="005C7659">
              <w:rPr>
                <w:b/>
                <w:noProof/>
                <w:color w:val="000000" w:themeColor="text1"/>
                <w:sz w:val="24"/>
              </w:rPr>
              <w:pict>
                <v:rect id="_x0000_s3958" style="position:absolute;left:0;text-align:left;margin-left:266.75pt;margin-top:15.1pt;width:244.15pt;height:174.7pt;z-index:251673600" strokeweight="1pt">
                  <v:shadow type="perspective" color="#7f7f7f" opacity=".5" offset="1pt" offset2="-1pt"/>
                  <v:textbox style="mso-next-textbox:#_x0000_s3958">
                    <w:txbxContent>
                      <w:p w:rsidR="002F041F" w:rsidRDefault="002F041F">
                        <w:r>
                          <w:rPr>
                            <w:noProof/>
                          </w:rPr>
                          <w:drawing>
                            <wp:inline distT="0" distB="0" distL="0" distR="0">
                              <wp:extent cx="2903739" cy="2138900"/>
                              <wp:effectExtent l="1905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
                                      <a:srcRect/>
                                      <a:stretch>
                                        <a:fillRect/>
                                      </a:stretch>
                                    </pic:blipFill>
                                    <pic:spPr bwMode="auto">
                                      <a:xfrm>
                                        <a:off x="0" y="0"/>
                                        <a:ext cx="2905125" cy="2139921"/>
                                      </a:xfrm>
                                      <a:prstGeom prst="rect">
                                        <a:avLst/>
                                      </a:prstGeom>
                                      <a:noFill/>
                                      <a:ln w="9525">
                                        <a:noFill/>
                                        <a:miter lim="800000"/>
                                        <a:headEnd/>
                                        <a:tailEnd/>
                                      </a:ln>
                                    </pic:spPr>
                                  </pic:pic>
                                </a:graphicData>
                              </a:graphic>
                            </wp:inline>
                          </w:drawing>
                        </w:r>
                      </w:p>
                    </w:txbxContent>
                  </v:textbox>
                </v:rect>
              </w:pict>
            </w:r>
            <w:r w:rsidRPr="005C7659">
              <w:rPr>
                <w:b/>
                <w:noProof/>
                <w:color w:val="000000" w:themeColor="text1"/>
                <w:sz w:val="24"/>
              </w:rPr>
              <w:pict>
                <v:rect id="_x0000_s3955" style="position:absolute;left:0;text-align:left;margin-left:.75pt;margin-top:15.1pt;width:244.15pt;height:174.7pt;z-index:251670528" strokeweight="1pt">
                  <v:shadow type="perspective" color="#7f7f7f" opacity=".5" offset="1pt" offset2="-1pt"/>
                  <v:textbox style="mso-next-textbox:#_x0000_s3955">
                    <w:txbxContent>
                      <w:p w:rsidR="002F041F" w:rsidRDefault="002F041F">
                        <w:r>
                          <w:rPr>
                            <w:noProof/>
                          </w:rPr>
                          <w:drawing>
                            <wp:inline distT="0" distB="0" distL="0" distR="0">
                              <wp:extent cx="2905125" cy="2179247"/>
                              <wp:effectExtent l="19050" t="0" r="9525" b="0"/>
                              <wp:docPr id="46" name="图片 46" descr="C:\Users\Administrator\Desktop\3e3f33d6fc1c64ae75ad77270fb1b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istrator\Desktop\3e3f33d6fc1c64ae75ad77270fb1b08.jpg"/>
                                      <pic:cNvPicPr>
                                        <a:picLocks noChangeAspect="1" noChangeArrowheads="1"/>
                                      </pic:cNvPicPr>
                                    </pic:nvPicPr>
                                    <pic:blipFill>
                                      <a:blip r:embed="rId30"/>
                                      <a:srcRect/>
                                      <a:stretch>
                                        <a:fillRect/>
                                      </a:stretch>
                                    </pic:blipFill>
                                    <pic:spPr bwMode="auto">
                                      <a:xfrm>
                                        <a:off x="0" y="0"/>
                                        <a:ext cx="2905125" cy="2179247"/>
                                      </a:xfrm>
                                      <a:prstGeom prst="rect">
                                        <a:avLst/>
                                      </a:prstGeom>
                                      <a:noFill/>
                                      <a:ln w="9525">
                                        <a:noFill/>
                                        <a:miter lim="800000"/>
                                        <a:headEnd/>
                                        <a:tailEnd/>
                                      </a:ln>
                                    </pic:spPr>
                                  </pic:pic>
                                </a:graphicData>
                              </a:graphic>
                            </wp:inline>
                          </w:drawing>
                        </w:r>
                      </w:p>
                    </w:txbxContent>
                  </v:textbox>
                </v:rect>
              </w:pict>
            </w:r>
          </w:p>
          <w:p w:rsidR="00A9051C" w:rsidRDefault="00A9051C" w:rsidP="00D64303">
            <w:pPr>
              <w:spacing w:line="360" w:lineRule="auto"/>
              <w:rPr>
                <w:color w:val="000000" w:themeColor="text1"/>
                <w:sz w:val="24"/>
              </w:rPr>
            </w:pPr>
          </w:p>
          <w:p w:rsidR="00A9051C" w:rsidRDefault="00A9051C" w:rsidP="00D64303">
            <w:pPr>
              <w:spacing w:line="360" w:lineRule="auto"/>
              <w:rPr>
                <w:color w:val="000000" w:themeColor="text1"/>
                <w:sz w:val="24"/>
              </w:rPr>
            </w:pPr>
          </w:p>
          <w:p w:rsidR="00A9051C" w:rsidRDefault="00A9051C" w:rsidP="00D64303">
            <w:pPr>
              <w:spacing w:line="360" w:lineRule="auto"/>
              <w:rPr>
                <w:color w:val="000000" w:themeColor="text1"/>
                <w:sz w:val="24"/>
              </w:rPr>
            </w:pPr>
          </w:p>
          <w:p w:rsidR="00A9051C" w:rsidRDefault="00A9051C" w:rsidP="00D64303">
            <w:pPr>
              <w:spacing w:line="360" w:lineRule="auto"/>
              <w:rPr>
                <w:color w:val="000000" w:themeColor="text1"/>
                <w:sz w:val="24"/>
              </w:rPr>
            </w:pPr>
          </w:p>
          <w:p w:rsidR="00A9051C" w:rsidRDefault="00A9051C" w:rsidP="00D64303">
            <w:pPr>
              <w:spacing w:line="360" w:lineRule="auto"/>
              <w:rPr>
                <w:color w:val="000000" w:themeColor="text1"/>
                <w:sz w:val="24"/>
              </w:rPr>
            </w:pPr>
          </w:p>
          <w:p w:rsidR="00A9051C" w:rsidRDefault="00A9051C" w:rsidP="00D64303">
            <w:pPr>
              <w:spacing w:line="360" w:lineRule="auto"/>
              <w:rPr>
                <w:color w:val="000000" w:themeColor="text1"/>
                <w:sz w:val="24"/>
              </w:rPr>
            </w:pPr>
          </w:p>
          <w:p w:rsidR="00A9051C" w:rsidRDefault="005C7659" w:rsidP="00D64303">
            <w:pPr>
              <w:spacing w:line="360" w:lineRule="auto"/>
              <w:rPr>
                <w:color w:val="000000" w:themeColor="text1"/>
                <w:sz w:val="24"/>
              </w:rPr>
            </w:pPr>
            <w:r w:rsidRPr="005C7659">
              <w:rPr>
                <w:b/>
                <w:noProof/>
                <w:color w:val="000000" w:themeColor="text1"/>
                <w:sz w:val="24"/>
              </w:rPr>
              <w:pict>
                <v:rect id="_x0000_s3959" style="position:absolute;left:0;text-align:left;margin-left:337.5pt;margin-top:17.95pt;width:156.5pt;height:20.65pt;z-index:251674624" filled="f" stroked="f" strokeweight="1pt">
                  <v:shadow type="perspective" color="#7f7f7f" opacity=".5" offset="1pt" offset2="-1pt"/>
                  <v:textbox style="mso-next-textbox:#_x0000_s3959">
                    <w:txbxContent>
                      <w:p w:rsidR="002F041F" w:rsidRPr="00A9051C" w:rsidRDefault="002F041F">
                        <w:pPr>
                          <w:rPr>
                            <w:b/>
                            <w:color w:val="FF0000"/>
                          </w:rPr>
                        </w:pPr>
                        <w:r>
                          <w:rPr>
                            <w:rFonts w:hint="eastAsia"/>
                            <w:b/>
                            <w:color w:val="FF0000"/>
                          </w:rPr>
                          <w:t>海安县飞跃电子器材有限公司</w:t>
                        </w:r>
                      </w:p>
                    </w:txbxContent>
                  </v:textbox>
                </v:rect>
              </w:pict>
            </w:r>
            <w:r w:rsidRPr="005C7659">
              <w:rPr>
                <w:b/>
                <w:noProof/>
                <w:color w:val="000000" w:themeColor="text1"/>
                <w:sz w:val="24"/>
              </w:rPr>
              <w:pict>
                <v:rect id="_x0000_s3957" style="position:absolute;left:0;text-align:left;margin-left:106.5pt;margin-top:17.95pt;width:143.35pt;height:20.65pt;z-index:251672576" filled="f" stroked="f" strokeweight="1pt">
                  <v:shadow type="perspective" color="#7f7f7f" opacity=".5" offset="1pt" offset2="-1pt"/>
                  <v:textbox style="mso-next-textbox:#_x0000_s3957">
                    <w:txbxContent>
                      <w:p w:rsidR="002F041F" w:rsidRPr="00A9051C" w:rsidRDefault="002F041F">
                        <w:pPr>
                          <w:rPr>
                            <w:b/>
                            <w:color w:val="FF0000"/>
                          </w:rPr>
                        </w:pPr>
                        <w:r>
                          <w:rPr>
                            <w:rFonts w:hint="eastAsia"/>
                            <w:b/>
                            <w:color w:val="FF0000"/>
                          </w:rPr>
                          <w:t>王雅河</w:t>
                        </w:r>
                        <w:r w:rsidRPr="00A9051C">
                          <w:rPr>
                            <w:rFonts w:hint="eastAsia"/>
                            <w:b/>
                            <w:color w:val="FF0000"/>
                          </w:rPr>
                          <w:t>及</w:t>
                        </w:r>
                        <w:r>
                          <w:rPr>
                            <w:rFonts w:hint="eastAsia"/>
                            <w:b/>
                            <w:color w:val="FF0000"/>
                          </w:rPr>
                          <w:t>王垛</w:t>
                        </w:r>
                        <w:r w:rsidRPr="00A9051C">
                          <w:rPr>
                            <w:rFonts w:hint="eastAsia"/>
                            <w:b/>
                            <w:color w:val="FF0000"/>
                          </w:rPr>
                          <w:t>村</w:t>
                        </w:r>
                        <w:r>
                          <w:rPr>
                            <w:rFonts w:hint="eastAsia"/>
                            <w:b/>
                            <w:color w:val="FF0000"/>
                          </w:rPr>
                          <w:t>六</w:t>
                        </w:r>
                        <w:r w:rsidRPr="00A9051C">
                          <w:rPr>
                            <w:rFonts w:hint="eastAsia"/>
                            <w:b/>
                            <w:color w:val="FF0000"/>
                          </w:rPr>
                          <w:t>组居民</w:t>
                        </w:r>
                      </w:p>
                    </w:txbxContent>
                  </v:textbox>
                </v:rect>
              </w:pict>
            </w:r>
          </w:p>
          <w:p w:rsidR="00A9051C" w:rsidRDefault="00A9051C" w:rsidP="00D64303">
            <w:pPr>
              <w:spacing w:line="360" w:lineRule="auto"/>
              <w:rPr>
                <w:color w:val="000000" w:themeColor="text1"/>
                <w:sz w:val="24"/>
              </w:rPr>
            </w:pPr>
          </w:p>
          <w:p w:rsidR="00A9051C" w:rsidRDefault="005C7659" w:rsidP="00D64303">
            <w:pPr>
              <w:spacing w:line="360" w:lineRule="auto"/>
              <w:rPr>
                <w:color w:val="000000" w:themeColor="text1"/>
                <w:sz w:val="24"/>
              </w:rPr>
            </w:pPr>
            <w:r w:rsidRPr="005C7659">
              <w:rPr>
                <w:b/>
                <w:noProof/>
                <w:color w:val="000000" w:themeColor="text1"/>
                <w:sz w:val="24"/>
              </w:rPr>
              <w:pict>
                <v:rect id="_x0000_s3960" style="position:absolute;left:0;text-align:left;margin-left:358.8pt;margin-top:7.9pt;width:67.6pt;height:20.65pt;z-index:251675648" stroked="f" strokeweight="1pt">
                  <v:shadow type="perspective" color="#7f7f7f" opacity=".5" offset="1pt" offset2="-1pt"/>
                  <v:textbox style="mso-next-textbox:#_x0000_s3960">
                    <w:txbxContent>
                      <w:p w:rsidR="002F041F" w:rsidRPr="00094212" w:rsidRDefault="002F041F">
                        <w:pPr>
                          <w:rPr>
                            <w:b/>
                            <w:sz w:val="24"/>
                          </w:rPr>
                        </w:pPr>
                        <w:r w:rsidRPr="00094212">
                          <w:rPr>
                            <w:rFonts w:hint="eastAsia"/>
                            <w:b/>
                            <w:sz w:val="24"/>
                          </w:rPr>
                          <w:t>项目西侧</w:t>
                        </w:r>
                      </w:p>
                    </w:txbxContent>
                  </v:textbox>
                </v:rect>
              </w:pict>
            </w:r>
            <w:r w:rsidRPr="005C7659">
              <w:rPr>
                <w:b/>
                <w:noProof/>
                <w:color w:val="000000" w:themeColor="text1"/>
                <w:sz w:val="24"/>
              </w:rPr>
              <w:pict>
                <v:rect id="_x0000_s3956" style="position:absolute;left:0;text-align:left;margin-left:92.1pt;margin-top:7.9pt;width:67.6pt;height:20.65pt;z-index:251671552" stroked="f" strokeweight="1pt">
                  <v:shadow type="perspective" color="#7f7f7f" opacity=".5" offset="1pt" offset2="-1pt"/>
                  <v:textbox style="mso-next-textbox:#_x0000_s3956">
                    <w:txbxContent>
                      <w:p w:rsidR="002F041F" w:rsidRPr="00094212" w:rsidRDefault="002F041F">
                        <w:pPr>
                          <w:rPr>
                            <w:b/>
                            <w:sz w:val="24"/>
                          </w:rPr>
                        </w:pPr>
                        <w:r w:rsidRPr="00094212">
                          <w:rPr>
                            <w:rFonts w:hint="eastAsia"/>
                            <w:b/>
                            <w:sz w:val="24"/>
                          </w:rPr>
                          <w:t>项目南侧</w:t>
                        </w:r>
                      </w:p>
                    </w:txbxContent>
                  </v:textbox>
                </v:rect>
              </w:pict>
            </w:r>
          </w:p>
          <w:p w:rsidR="00C1567F" w:rsidRPr="00C1567F" w:rsidRDefault="00C1567F" w:rsidP="006B062F">
            <w:pPr>
              <w:spacing w:beforeLines="50" w:line="360" w:lineRule="auto"/>
              <w:ind w:firstLineChars="200" w:firstLine="480"/>
              <w:rPr>
                <w:rFonts w:ascii="宋体" w:hAnsi="宋体"/>
                <w:sz w:val="24"/>
              </w:rPr>
            </w:pPr>
            <w:r w:rsidRPr="00C1567F">
              <w:rPr>
                <w:rFonts w:ascii="宋体" w:hAnsi="宋体"/>
                <w:sz w:val="24"/>
              </w:rPr>
              <w:t>（</w:t>
            </w:r>
            <w:r w:rsidRPr="00C1567F">
              <w:rPr>
                <w:sz w:val="24"/>
              </w:rPr>
              <w:t>2</w:t>
            </w:r>
            <w:r w:rsidRPr="00C1567F">
              <w:rPr>
                <w:rFonts w:ascii="宋体" w:hAnsi="宋体"/>
                <w:sz w:val="24"/>
              </w:rPr>
              <w:t>）总平面布置</w:t>
            </w:r>
          </w:p>
          <w:p w:rsidR="00C1567F" w:rsidRDefault="00C1567F" w:rsidP="00636223">
            <w:pPr>
              <w:spacing w:line="360" w:lineRule="auto"/>
              <w:ind w:firstLineChars="200" w:firstLine="480"/>
              <w:rPr>
                <w:rFonts w:ascii="宋体" w:hAnsi="宋体"/>
                <w:sz w:val="24"/>
              </w:rPr>
            </w:pPr>
            <w:r w:rsidRPr="00C1567F">
              <w:rPr>
                <w:rFonts w:ascii="宋体" w:hAnsi="宋体" w:hint="eastAsia"/>
                <w:sz w:val="24"/>
              </w:rPr>
              <w:t>本</w:t>
            </w:r>
            <w:r w:rsidRPr="00C1567F">
              <w:rPr>
                <w:rFonts w:ascii="宋体" w:hAnsi="宋体"/>
                <w:sz w:val="24"/>
              </w:rPr>
              <w:t>项目位于</w:t>
            </w:r>
            <w:r w:rsidRPr="00C1567F">
              <w:rPr>
                <w:rFonts w:ascii="宋体" w:hAnsi="宋体" w:hint="eastAsia"/>
                <w:sz w:val="24"/>
              </w:rPr>
              <w:t>海安市雅周</w:t>
            </w:r>
            <w:r w:rsidRPr="00C1567F">
              <w:rPr>
                <w:rFonts w:ascii="宋体" w:hAnsi="宋体"/>
                <w:sz w:val="24"/>
              </w:rPr>
              <w:t>镇</w:t>
            </w:r>
            <w:r>
              <w:rPr>
                <w:rFonts w:ascii="宋体" w:hAnsi="宋体" w:hint="eastAsia"/>
                <w:sz w:val="24"/>
              </w:rPr>
              <w:t>王垛村六组</w:t>
            </w:r>
            <w:r w:rsidRPr="00C1567F">
              <w:rPr>
                <w:rFonts w:ascii="宋体" w:hAnsi="宋体"/>
                <w:sz w:val="24"/>
              </w:rPr>
              <w:t>。厂区呈矩形，设置一个主出入口，位于厂区</w:t>
            </w:r>
            <w:r w:rsidR="00636223">
              <w:rPr>
                <w:rFonts w:ascii="宋体" w:hAnsi="宋体" w:hint="eastAsia"/>
                <w:sz w:val="24"/>
              </w:rPr>
              <w:t>北侧</w:t>
            </w:r>
            <w:r w:rsidRPr="00C1567F">
              <w:rPr>
                <w:rFonts w:ascii="宋体" w:hAnsi="宋体" w:hint="eastAsia"/>
                <w:sz w:val="24"/>
              </w:rPr>
              <w:t>，面向</w:t>
            </w:r>
            <w:r>
              <w:rPr>
                <w:rFonts w:ascii="宋体" w:hAnsi="宋体" w:hint="eastAsia"/>
                <w:sz w:val="24"/>
              </w:rPr>
              <w:t>雅迮</w:t>
            </w:r>
            <w:r w:rsidR="00636223">
              <w:rPr>
                <w:rFonts w:ascii="宋体" w:hAnsi="宋体" w:hint="eastAsia"/>
                <w:sz w:val="24"/>
              </w:rPr>
              <w:t>公路</w:t>
            </w:r>
            <w:r w:rsidRPr="00C1567F">
              <w:rPr>
                <w:rFonts w:ascii="宋体" w:hAnsi="宋体"/>
                <w:sz w:val="24"/>
              </w:rPr>
              <w:t>；</w:t>
            </w:r>
            <w:r w:rsidRPr="00C1567F">
              <w:rPr>
                <w:rFonts w:ascii="宋体" w:hAnsi="宋体" w:hint="eastAsia"/>
                <w:sz w:val="24"/>
              </w:rPr>
              <w:t>厂区</w:t>
            </w:r>
            <w:r w:rsidR="000E1BBF">
              <w:rPr>
                <w:rFonts w:ascii="宋体" w:hAnsi="宋体" w:hint="eastAsia"/>
                <w:sz w:val="24"/>
              </w:rPr>
              <w:t>东部由北往南依次为办公楼</w:t>
            </w:r>
            <w:r w:rsidR="00636223">
              <w:rPr>
                <w:rFonts w:ascii="宋体" w:hAnsi="宋体" w:hint="eastAsia"/>
                <w:sz w:val="24"/>
              </w:rPr>
              <w:t>（</w:t>
            </w:r>
            <w:r w:rsidR="00636223" w:rsidRPr="00636223">
              <w:rPr>
                <w:sz w:val="24"/>
              </w:rPr>
              <w:t>3F</w:t>
            </w:r>
            <w:r w:rsidR="00636223">
              <w:rPr>
                <w:rFonts w:ascii="宋体" w:hAnsi="宋体" w:hint="eastAsia"/>
                <w:sz w:val="24"/>
              </w:rPr>
              <w:t>）</w:t>
            </w:r>
            <w:r w:rsidR="000E1BBF">
              <w:rPr>
                <w:rFonts w:ascii="宋体" w:hAnsi="宋体" w:hint="eastAsia"/>
                <w:sz w:val="24"/>
              </w:rPr>
              <w:t>；</w:t>
            </w:r>
            <w:r w:rsidR="00AD6A74">
              <w:rPr>
                <w:rFonts w:ascii="宋体" w:hAnsi="宋体" w:hint="eastAsia"/>
                <w:sz w:val="24"/>
              </w:rPr>
              <w:t>附属用房</w:t>
            </w:r>
            <w:r w:rsidR="00636223">
              <w:rPr>
                <w:rFonts w:ascii="宋体" w:hAnsi="宋体" w:hint="eastAsia"/>
                <w:sz w:val="24"/>
              </w:rPr>
              <w:t>（</w:t>
            </w:r>
            <w:r w:rsidR="00636223">
              <w:rPr>
                <w:rFonts w:hint="eastAsia"/>
                <w:sz w:val="24"/>
              </w:rPr>
              <w:t>1</w:t>
            </w:r>
            <w:r w:rsidR="00636223" w:rsidRPr="00636223">
              <w:rPr>
                <w:sz w:val="24"/>
              </w:rPr>
              <w:t>F</w:t>
            </w:r>
            <w:r w:rsidR="00636223">
              <w:rPr>
                <w:rFonts w:ascii="宋体" w:hAnsi="宋体" w:hint="eastAsia"/>
                <w:sz w:val="24"/>
              </w:rPr>
              <w:t>）</w:t>
            </w:r>
            <w:r w:rsidR="00AD6A74">
              <w:rPr>
                <w:rFonts w:ascii="宋体" w:hAnsi="宋体" w:hint="eastAsia"/>
                <w:sz w:val="24"/>
              </w:rPr>
              <w:t>；</w:t>
            </w:r>
            <w:r w:rsidR="00824E51" w:rsidRPr="00824E51">
              <w:rPr>
                <w:sz w:val="24"/>
              </w:rPr>
              <w:t>1#</w:t>
            </w:r>
            <w:r w:rsidR="00824E51">
              <w:rPr>
                <w:rFonts w:ascii="宋体" w:hAnsi="宋体" w:hint="eastAsia"/>
                <w:sz w:val="24"/>
              </w:rPr>
              <w:t>生产车间</w:t>
            </w:r>
            <w:r w:rsidR="00636223">
              <w:rPr>
                <w:rFonts w:ascii="宋体" w:hAnsi="宋体" w:hint="eastAsia"/>
                <w:sz w:val="24"/>
              </w:rPr>
              <w:t>（</w:t>
            </w:r>
            <w:r w:rsidR="00636223">
              <w:rPr>
                <w:rFonts w:hint="eastAsia"/>
                <w:sz w:val="24"/>
              </w:rPr>
              <w:t>1</w:t>
            </w:r>
            <w:r w:rsidR="00636223" w:rsidRPr="00636223">
              <w:rPr>
                <w:sz w:val="24"/>
              </w:rPr>
              <w:t>F</w:t>
            </w:r>
            <w:r w:rsidR="00636223">
              <w:rPr>
                <w:rFonts w:ascii="宋体" w:hAnsi="宋体" w:hint="eastAsia"/>
                <w:sz w:val="24"/>
              </w:rPr>
              <w:t>）</w:t>
            </w:r>
            <w:r w:rsidR="00824E51">
              <w:rPr>
                <w:rFonts w:ascii="宋体" w:hAnsi="宋体" w:hint="eastAsia"/>
                <w:sz w:val="24"/>
              </w:rPr>
              <w:t>；</w:t>
            </w:r>
            <w:r w:rsidR="00824E51" w:rsidRPr="00824E51">
              <w:rPr>
                <w:sz w:val="24"/>
              </w:rPr>
              <w:t>2#</w:t>
            </w:r>
            <w:r w:rsidR="00824E51">
              <w:rPr>
                <w:rFonts w:ascii="宋体" w:hAnsi="宋体" w:hint="eastAsia"/>
                <w:sz w:val="24"/>
              </w:rPr>
              <w:t>生产车间</w:t>
            </w:r>
            <w:r w:rsidR="00636223">
              <w:rPr>
                <w:rFonts w:ascii="宋体" w:hAnsi="宋体" w:hint="eastAsia"/>
                <w:sz w:val="24"/>
              </w:rPr>
              <w:t>（</w:t>
            </w:r>
            <w:r w:rsidR="00636223">
              <w:rPr>
                <w:rFonts w:hint="eastAsia"/>
                <w:sz w:val="24"/>
              </w:rPr>
              <w:t>1</w:t>
            </w:r>
            <w:r w:rsidR="00636223" w:rsidRPr="00636223">
              <w:rPr>
                <w:sz w:val="24"/>
              </w:rPr>
              <w:t>F</w:t>
            </w:r>
            <w:r w:rsidR="00636223">
              <w:rPr>
                <w:rFonts w:ascii="宋体" w:hAnsi="宋体" w:hint="eastAsia"/>
                <w:sz w:val="24"/>
              </w:rPr>
              <w:t>）</w:t>
            </w:r>
            <w:r w:rsidR="00824E51">
              <w:rPr>
                <w:rFonts w:ascii="宋体" w:hAnsi="宋体" w:hint="eastAsia"/>
                <w:sz w:val="24"/>
              </w:rPr>
              <w:t>；</w:t>
            </w:r>
            <w:r w:rsidR="00AD6A74">
              <w:rPr>
                <w:rFonts w:ascii="宋体" w:hAnsi="宋体" w:hint="eastAsia"/>
                <w:sz w:val="24"/>
              </w:rPr>
              <w:t>机修仓库</w:t>
            </w:r>
            <w:r w:rsidR="00636223">
              <w:rPr>
                <w:rFonts w:ascii="宋体" w:hAnsi="宋体" w:hint="eastAsia"/>
                <w:sz w:val="24"/>
              </w:rPr>
              <w:t>（</w:t>
            </w:r>
            <w:r w:rsidR="00636223">
              <w:rPr>
                <w:rFonts w:hint="eastAsia"/>
                <w:sz w:val="24"/>
              </w:rPr>
              <w:t>1</w:t>
            </w:r>
            <w:r w:rsidR="00636223" w:rsidRPr="00636223">
              <w:rPr>
                <w:sz w:val="24"/>
              </w:rPr>
              <w:t>F</w:t>
            </w:r>
            <w:r w:rsidR="00636223">
              <w:rPr>
                <w:rFonts w:ascii="宋体" w:hAnsi="宋体" w:hint="eastAsia"/>
                <w:sz w:val="24"/>
              </w:rPr>
              <w:t>）</w:t>
            </w:r>
            <w:r w:rsidR="00824E51">
              <w:rPr>
                <w:rFonts w:ascii="宋体" w:hAnsi="宋体" w:hint="eastAsia"/>
                <w:sz w:val="24"/>
              </w:rPr>
              <w:t>。厂区西部设置</w:t>
            </w:r>
            <w:r w:rsidR="00AD6A74" w:rsidRPr="00AD6A74">
              <w:rPr>
                <w:sz w:val="24"/>
              </w:rPr>
              <w:t>3#</w:t>
            </w:r>
            <w:r w:rsidR="00AD6A74">
              <w:rPr>
                <w:rFonts w:ascii="宋体" w:hAnsi="宋体" w:hint="eastAsia"/>
                <w:sz w:val="24"/>
              </w:rPr>
              <w:t>生产车间</w:t>
            </w:r>
            <w:r w:rsidR="00636223">
              <w:rPr>
                <w:rFonts w:ascii="宋体" w:hAnsi="宋体" w:hint="eastAsia"/>
                <w:sz w:val="24"/>
              </w:rPr>
              <w:t>（</w:t>
            </w:r>
            <w:r w:rsidR="00636223">
              <w:rPr>
                <w:rFonts w:hint="eastAsia"/>
                <w:sz w:val="24"/>
              </w:rPr>
              <w:t>1</w:t>
            </w:r>
            <w:r w:rsidR="00636223" w:rsidRPr="00636223">
              <w:rPr>
                <w:sz w:val="24"/>
              </w:rPr>
              <w:t>F</w:t>
            </w:r>
            <w:r w:rsidR="00636223">
              <w:rPr>
                <w:rFonts w:ascii="宋体" w:hAnsi="宋体" w:hint="eastAsia"/>
                <w:sz w:val="24"/>
              </w:rPr>
              <w:t>）</w:t>
            </w:r>
            <w:r w:rsidR="00824E51">
              <w:rPr>
                <w:rFonts w:ascii="宋体" w:hAnsi="宋体" w:hint="eastAsia"/>
                <w:sz w:val="24"/>
              </w:rPr>
              <w:t>。</w:t>
            </w:r>
            <w:r w:rsidRPr="00C1567F">
              <w:rPr>
                <w:rFonts w:ascii="宋体" w:hAnsi="宋体"/>
                <w:sz w:val="24"/>
              </w:rPr>
              <w:t>厂区内的布置考虑了工艺流程的合理要求，使各生产工序具有良好的</w:t>
            </w:r>
            <w:r w:rsidRPr="00C1567F">
              <w:rPr>
                <w:rFonts w:ascii="宋体" w:hAnsi="宋体" w:hint="eastAsia"/>
                <w:sz w:val="24"/>
              </w:rPr>
              <w:t>衔接联系</w:t>
            </w:r>
            <w:r w:rsidRPr="00C1567F">
              <w:rPr>
                <w:rFonts w:ascii="宋体" w:hAnsi="宋体"/>
                <w:sz w:val="24"/>
              </w:rPr>
              <w:t>，避免生产流程的交叉，与供水、供电等公用工程的联系力求靠近负荷中心，力求介质输送距离最短。车间内部设备布置根据产品生产工艺流程、物流等需要合理布局，既满足生产又便于管理，尽量使设备排列合理、流畅、操作方便。平面布置功能分区明确，工艺流程顺畅，交通运输顺畅，生产区相对集中布置。厂区布置还考虑</w:t>
            </w:r>
            <w:r w:rsidRPr="00C1567F">
              <w:rPr>
                <w:rFonts w:ascii="宋体" w:hAnsi="宋体" w:hint="eastAsia"/>
                <w:sz w:val="24"/>
              </w:rPr>
              <w:t>金属加工</w:t>
            </w:r>
            <w:r w:rsidRPr="00C1567F">
              <w:rPr>
                <w:rFonts w:ascii="宋体" w:hAnsi="宋体"/>
                <w:sz w:val="24"/>
              </w:rPr>
              <w:t>的特点，注意到安全布局，使其符合防火、环保、卫生和安全等规范要求，以利于保障生命财产的安全和改善职工劳动条件。因此，从总体来看，项目总平面布置合理。项目车间平面布置详见</w:t>
            </w:r>
            <w:r w:rsidRPr="00C1567F">
              <w:rPr>
                <w:rFonts w:ascii="宋体" w:hAnsi="宋体" w:hint="eastAsia"/>
                <w:sz w:val="24"/>
              </w:rPr>
              <w:t>附</w:t>
            </w:r>
            <w:r w:rsidRPr="00C1567F">
              <w:rPr>
                <w:rFonts w:ascii="宋体" w:hAnsi="宋体"/>
                <w:sz w:val="24"/>
              </w:rPr>
              <w:t>图</w:t>
            </w:r>
            <w:r w:rsidRPr="00C1567F">
              <w:rPr>
                <w:sz w:val="24"/>
              </w:rPr>
              <w:t>3</w:t>
            </w:r>
            <w:r w:rsidRPr="00C1567F">
              <w:rPr>
                <w:rFonts w:ascii="宋体" w:hAnsi="宋体"/>
                <w:sz w:val="24"/>
              </w:rPr>
              <w:t>。</w:t>
            </w:r>
          </w:p>
          <w:p w:rsidR="006B6121" w:rsidRPr="006B6121" w:rsidRDefault="006B6121" w:rsidP="006B062F">
            <w:pPr>
              <w:spacing w:beforeLines="50" w:line="360" w:lineRule="auto"/>
              <w:ind w:firstLineChars="200" w:firstLine="482"/>
              <w:rPr>
                <w:b/>
                <w:sz w:val="24"/>
              </w:rPr>
            </w:pPr>
            <w:r w:rsidRPr="006B6121">
              <w:rPr>
                <w:rFonts w:hint="eastAsia"/>
                <w:b/>
                <w:sz w:val="24"/>
              </w:rPr>
              <w:lastRenderedPageBreak/>
              <w:t>3</w:t>
            </w:r>
            <w:r w:rsidRPr="006B6121">
              <w:rPr>
                <w:b/>
                <w:sz w:val="24"/>
              </w:rPr>
              <w:t>、产业政策</w:t>
            </w:r>
          </w:p>
          <w:p w:rsidR="006B6121" w:rsidRPr="006B6121" w:rsidRDefault="006B6121" w:rsidP="006B6121">
            <w:pPr>
              <w:spacing w:line="360" w:lineRule="auto"/>
              <w:ind w:firstLineChars="200" w:firstLine="480"/>
              <w:rPr>
                <w:sz w:val="24"/>
              </w:rPr>
            </w:pPr>
            <w:r w:rsidRPr="006B6121">
              <w:rPr>
                <w:rFonts w:hint="eastAsia"/>
                <w:sz w:val="24"/>
              </w:rPr>
              <w:t>本项目不属于《产业结构调整指导目录</w:t>
            </w:r>
            <w:r w:rsidRPr="006B6121">
              <w:rPr>
                <w:rFonts w:hint="eastAsia"/>
                <w:sz w:val="24"/>
              </w:rPr>
              <w:t>(2011</w:t>
            </w:r>
            <w:r w:rsidRPr="006B6121">
              <w:rPr>
                <w:rFonts w:hint="eastAsia"/>
                <w:sz w:val="24"/>
              </w:rPr>
              <w:t>年本</w:t>
            </w:r>
            <w:r w:rsidRPr="006B6121">
              <w:rPr>
                <w:rFonts w:hint="eastAsia"/>
                <w:sz w:val="24"/>
              </w:rPr>
              <w:t>)</w:t>
            </w:r>
            <w:r w:rsidRPr="006B6121">
              <w:rPr>
                <w:rFonts w:hint="eastAsia"/>
                <w:sz w:val="24"/>
              </w:rPr>
              <w:t>》及《国家发展改革委关于修改</w:t>
            </w:r>
            <w:r w:rsidRPr="006B6121">
              <w:rPr>
                <w:rFonts w:hint="eastAsia"/>
                <w:sz w:val="24"/>
              </w:rPr>
              <w:t>&lt;</w:t>
            </w:r>
            <w:r w:rsidRPr="006B6121">
              <w:rPr>
                <w:rFonts w:hint="eastAsia"/>
                <w:sz w:val="24"/>
              </w:rPr>
              <w:t>产业结构调整指导目录（</w:t>
            </w:r>
            <w:r w:rsidRPr="006B6121">
              <w:rPr>
                <w:rFonts w:hint="eastAsia"/>
                <w:sz w:val="24"/>
              </w:rPr>
              <w:t>2011</w:t>
            </w:r>
            <w:r w:rsidRPr="006B6121">
              <w:rPr>
                <w:rFonts w:hint="eastAsia"/>
                <w:sz w:val="24"/>
              </w:rPr>
              <w:t>年本）</w:t>
            </w:r>
            <w:r w:rsidRPr="006B6121">
              <w:rPr>
                <w:rFonts w:hint="eastAsia"/>
                <w:sz w:val="24"/>
              </w:rPr>
              <w:t>&gt;</w:t>
            </w:r>
            <w:r w:rsidRPr="006B6121">
              <w:rPr>
                <w:rFonts w:hint="eastAsia"/>
                <w:sz w:val="24"/>
              </w:rPr>
              <w:t>有关条款的决定》中规定的“限制类”和“淘汰类”中所列其他条款，不属于《江苏省工业和信息产业结构调整指导目录（</w:t>
            </w:r>
            <w:r w:rsidRPr="006B6121">
              <w:rPr>
                <w:rFonts w:hint="eastAsia"/>
                <w:sz w:val="24"/>
              </w:rPr>
              <w:t>2012</w:t>
            </w:r>
            <w:r w:rsidRPr="006B6121">
              <w:rPr>
                <w:rFonts w:hint="eastAsia"/>
                <w:sz w:val="24"/>
              </w:rPr>
              <w:t>年本）》（苏政办发</w:t>
            </w:r>
            <w:r w:rsidRPr="006B6121">
              <w:rPr>
                <w:rFonts w:hint="eastAsia"/>
                <w:sz w:val="24"/>
              </w:rPr>
              <w:t>[2013]9</w:t>
            </w:r>
            <w:r w:rsidRPr="006B6121">
              <w:rPr>
                <w:rFonts w:hint="eastAsia"/>
                <w:sz w:val="24"/>
              </w:rPr>
              <w:t>号）及关于修改《江苏省工业和信息产业结构调整指导目录（</w:t>
            </w:r>
            <w:r w:rsidRPr="006B6121">
              <w:rPr>
                <w:rFonts w:hint="eastAsia"/>
                <w:sz w:val="24"/>
              </w:rPr>
              <w:t>2012</w:t>
            </w:r>
            <w:r w:rsidRPr="006B6121">
              <w:rPr>
                <w:rFonts w:hint="eastAsia"/>
                <w:sz w:val="24"/>
              </w:rPr>
              <w:t>年本）》部分条目的通知中规定的“限制类”和“淘汰类”中所列各条款，同时也不属于《江苏省工业和信息产业结构调整限制、淘汰目录和能耗限额（</w:t>
            </w:r>
            <w:r w:rsidRPr="006B6121">
              <w:rPr>
                <w:rFonts w:hint="eastAsia"/>
                <w:sz w:val="24"/>
              </w:rPr>
              <w:t>2015</w:t>
            </w:r>
            <w:r w:rsidRPr="006B6121">
              <w:rPr>
                <w:rFonts w:hint="eastAsia"/>
                <w:sz w:val="24"/>
              </w:rPr>
              <w:t>年本）》中“限制类”、</w:t>
            </w:r>
            <w:r w:rsidRPr="006B6121">
              <w:rPr>
                <w:rFonts w:hint="eastAsia"/>
                <w:sz w:val="24"/>
              </w:rPr>
              <w:t xml:space="preserve"> </w:t>
            </w:r>
            <w:r w:rsidRPr="006B6121">
              <w:rPr>
                <w:rFonts w:hint="eastAsia"/>
                <w:sz w:val="24"/>
              </w:rPr>
              <w:t>“淘汰类”、</w:t>
            </w:r>
            <w:r w:rsidRPr="006B6121">
              <w:rPr>
                <w:rFonts w:hint="eastAsia"/>
                <w:sz w:val="24"/>
              </w:rPr>
              <w:t xml:space="preserve"> </w:t>
            </w:r>
            <w:r w:rsidRPr="006B6121">
              <w:rPr>
                <w:rFonts w:hint="eastAsia"/>
                <w:sz w:val="24"/>
              </w:rPr>
              <w:t>“能耗限额”类企业，符合国家及江苏省产业政策的各项相关规定。本项目所在地不属于《江苏省生态红线区域保护规划》内的保护区域；不属于《限制用地项目目录（</w:t>
            </w:r>
            <w:r w:rsidRPr="006B6121">
              <w:rPr>
                <w:rFonts w:hint="eastAsia"/>
                <w:sz w:val="24"/>
              </w:rPr>
              <w:t>2012</w:t>
            </w:r>
            <w:r w:rsidRPr="006B6121">
              <w:rPr>
                <w:rFonts w:hint="eastAsia"/>
                <w:sz w:val="24"/>
              </w:rPr>
              <w:t>年本）》、《禁止用地项目目录（</w:t>
            </w:r>
            <w:r w:rsidRPr="006B6121">
              <w:rPr>
                <w:rFonts w:hint="eastAsia"/>
                <w:sz w:val="24"/>
              </w:rPr>
              <w:t>2012</w:t>
            </w:r>
            <w:r w:rsidRPr="006B6121">
              <w:rPr>
                <w:rFonts w:hint="eastAsia"/>
                <w:sz w:val="24"/>
              </w:rPr>
              <w:t>年本）》中限制和禁止项目，同时也不属于《江苏省限制用地项目目录（</w:t>
            </w:r>
            <w:r w:rsidRPr="006B6121">
              <w:rPr>
                <w:rFonts w:hint="eastAsia"/>
                <w:sz w:val="24"/>
              </w:rPr>
              <w:t>2013</w:t>
            </w:r>
            <w:r w:rsidRPr="006B6121">
              <w:rPr>
                <w:rFonts w:hint="eastAsia"/>
                <w:sz w:val="24"/>
              </w:rPr>
              <w:t>年本）》和《江苏省禁止用地项目目录（</w:t>
            </w:r>
            <w:r w:rsidRPr="006B6121">
              <w:rPr>
                <w:rFonts w:hint="eastAsia"/>
                <w:sz w:val="24"/>
              </w:rPr>
              <w:t>2013</w:t>
            </w:r>
            <w:r w:rsidRPr="006B6121">
              <w:rPr>
                <w:rFonts w:hint="eastAsia"/>
                <w:sz w:val="24"/>
              </w:rPr>
              <w:t>年本）》中限制和禁止用地项目。</w:t>
            </w:r>
            <w:r w:rsidRPr="006B6121">
              <w:rPr>
                <w:rFonts w:ascii="宋体" w:hAnsi="宋体" w:hint="eastAsia"/>
                <w:sz w:val="24"/>
              </w:rPr>
              <w:t>本</w:t>
            </w:r>
            <w:r w:rsidRPr="006B6121">
              <w:rPr>
                <w:rFonts w:ascii="宋体" w:hAnsi="宋体"/>
                <w:sz w:val="24"/>
              </w:rPr>
              <w:t>项目位于</w:t>
            </w:r>
            <w:r w:rsidRPr="006B6121">
              <w:rPr>
                <w:rFonts w:ascii="宋体" w:hAnsi="宋体" w:hint="eastAsia"/>
                <w:sz w:val="24"/>
              </w:rPr>
              <w:t>海安市雅周镇</w:t>
            </w:r>
            <w:r w:rsidR="00AD6A74">
              <w:rPr>
                <w:rFonts w:hAnsi="宋体" w:hint="eastAsia"/>
                <w:sz w:val="24"/>
              </w:rPr>
              <w:t>王垛村</w:t>
            </w:r>
            <w:r w:rsidR="00AD6A74">
              <w:rPr>
                <w:rFonts w:hAnsi="宋体" w:hint="eastAsia"/>
                <w:sz w:val="24"/>
              </w:rPr>
              <w:t>6</w:t>
            </w:r>
            <w:r w:rsidRPr="006B6121">
              <w:rPr>
                <w:rFonts w:hAnsi="宋体" w:hint="eastAsia"/>
                <w:sz w:val="24"/>
              </w:rPr>
              <w:t>组</w:t>
            </w:r>
            <w:r w:rsidR="00AD6A74">
              <w:rPr>
                <w:rFonts w:ascii="宋体" w:hAnsi="宋体" w:hint="eastAsia"/>
                <w:sz w:val="24"/>
              </w:rPr>
              <w:t>，所用土地为工业用地，所属地块为雅周镇王垛</w:t>
            </w:r>
            <w:r w:rsidRPr="006B6121">
              <w:rPr>
                <w:rFonts w:ascii="宋体" w:hAnsi="宋体" w:hint="eastAsia"/>
                <w:sz w:val="24"/>
              </w:rPr>
              <w:t>工业集中区，与雅周镇总体规划相符。</w:t>
            </w:r>
          </w:p>
          <w:p w:rsidR="006B6121" w:rsidRPr="006B6121" w:rsidRDefault="006B6121" w:rsidP="006B6121">
            <w:pPr>
              <w:spacing w:line="360" w:lineRule="auto"/>
              <w:ind w:firstLineChars="200" w:firstLine="480"/>
              <w:rPr>
                <w:sz w:val="24"/>
              </w:rPr>
            </w:pPr>
            <w:r w:rsidRPr="006B6121">
              <w:rPr>
                <w:rFonts w:hint="eastAsia"/>
                <w:sz w:val="24"/>
              </w:rPr>
              <w:t>综上所述，本项目符合国家及地方法律法规及相关产业政策要求。</w:t>
            </w:r>
          </w:p>
          <w:p w:rsidR="006B6121" w:rsidRPr="006B6121" w:rsidRDefault="006B6121" w:rsidP="006B6121">
            <w:pPr>
              <w:tabs>
                <w:tab w:val="left" w:pos="3960"/>
              </w:tabs>
              <w:spacing w:line="360" w:lineRule="auto"/>
              <w:ind w:firstLineChars="200" w:firstLine="482"/>
              <w:rPr>
                <w:rFonts w:ascii="宋体" w:hAnsi="宋体"/>
                <w:b/>
                <w:color w:val="000000"/>
                <w:sz w:val="24"/>
              </w:rPr>
            </w:pPr>
            <w:r w:rsidRPr="006B6121">
              <w:rPr>
                <w:b/>
                <w:color w:val="000000"/>
                <w:sz w:val="24"/>
              </w:rPr>
              <w:t>4</w:t>
            </w:r>
            <w:r w:rsidRPr="006B6121">
              <w:rPr>
                <w:rFonts w:ascii="宋体" w:hAnsi="宋体"/>
                <w:b/>
                <w:color w:val="000000"/>
                <w:sz w:val="24"/>
              </w:rPr>
              <w:t>、</w:t>
            </w:r>
            <w:r w:rsidRPr="006B6121">
              <w:rPr>
                <w:rFonts w:ascii="宋体" w:hAnsi="宋体" w:hint="eastAsia"/>
                <w:b/>
                <w:color w:val="000000"/>
                <w:sz w:val="24"/>
              </w:rPr>
              <w:t>“</w:t>
            </w:r>
            <w:r w:rsidRPr="006B6121">
              <w:rPr>
                <w:rFonts w:ascii="宋体" w:hAnsi="宋体"/>
                <w:b/>
                <w:color w:val="000000"/>
                <w:sz w:val="24"/>
              </w:rPr>
              <w:t>三线一单</w:t>
            </w:r>
            <w:r w:rsidRPr="006B6121">
              <w:rPr>
                <w:rFonts w:ascii="宋体" w:hAnsi="宋体" w:hint="eastAsia"/>
                <w:b/>
                <w:color w:val="000000"/>
                <w:sz w:val="24"/>
              </w:rPr>
              <w:t>”</w:t>
            </w:r>
            <w:r w:rsidRPr="006B6121">
              <w:rPr>
                <w:rFonts w:ascii="宋体" w:hAnsi="宋体"/>
                <w:b/>
                <w:color w:val="000000"/>
                <w:sz w:val="24"/>
              </w:rPr>
              <w:t>相符性</w:t>
            </w:r>
          </w:p>
          <w:p w:rsidR="006B6121" w:rsidRPr="006B6121" w:rsidRDefault="006B6121" w:rsidP="006B6121">
            <w:pPr>
              <w:spacing w:line="360" w:lineRule="auto"/>
              <w:ind w:rightChars="50" w:right="105" w:firstLineChars="150" w:firstLine="360"/>
              <w:rPr>
                <w:rFonts w:ascii="宋体" w:hAnsi="宋体"/>
                <w:color w:val="000000"/>
                <w:sz w:val="24"/>
              </w:rPr>
            </w:pPr>
            <w:r w:rsidRPr="006B6121">
              <w:rPr>
                <w:rFonts w:ascii="宋体" w:hAnsi="宋体" w:cs="宋体" w:hint="eastAsia"/>
                <w:color w:val="000000"/>
                <w:sz w:val="24"/>
              </w:rPr>
              <w:t>（</w:t>
            </w:r>
            <w:r w:rsidRPr="006B6121">
              <w:rPr>
                <w:color w:val="000000"/>
                <w:sz w:val="24"/>
              </w:rPr>
              <w:t>1</w:t>
            </w:r>
            <w:r w:rsidRPr="006B6121">
              <w:rPr>
                <w:rFonts w:ascii="宋体" w:hAnsi="宋体" w:cs="宋体" w:hint="eastAsia"/>
                <w:color w:val="000000"/>
                <w:sz w:val="24"/>
              </w:rPr>
              <w:t>）生态保护红线</w:t>
            </w:r>
          </w:p>
          <w:p w:rsidR="006B6121" w:rsidRPr="006B6121" w:rsidRDefault="006B6121" w:rsidP="00AD6A74">
            <w:pPr>
              <w:autoSpaceDE w:val="0"/>
              <w:autoSpaceDN w:val="0"/>
              <w:snapToGrid w:val="0"/>
              <w:spacing w:line="360" w:lineRule="auto"/>
              <w:ind w:firstLineChars="200" w:firstLine="482"/>
              <w:rPr>
                <w:rFonts w:ascii="宋体" w:hAnsi="宋体"/>
                <w:sz w:val="24"/>
              </w:rPr>
            </w:pPr>
            <w:r w:rsidRPr="006B6121">
              <w:rPr>
                <w:rFonts w:ascii="宋体" w:hAnsi="宋体" w:hint="eastAsia"/>
                <w:b/>
                <w:sz w:val="24"/>
              </w:rPr>
              <w:t>国家级生态红线：</w:t>
            </w:r>
            <w:r w:rsidRPr="006B6121">
              <w:rPr>
                <w:rFonts w:ascii="宋体" w:hAnsi="宋体" w:hint="eastAsia"/>
                <w:sz w:val="24"/>
              </w:rPr>
              <w:t>对照《江苏省国家级生态保护红线规划》（苏政发[</w:t>
            </w:r>
            <w:r w:rsidRPr="006B6121">
              <w:rPr>
                <w:sz w:val="24"/>
              </w:rPr>
              <w:t>2018</w:t>
            </w:r>
            <w:r w:rsidRPr="006B6121">
              <w:rPr>
                <w:rFonts w:ascii="宋体" w:hAnsi="宋体" w:hint="eastAsia"/>
                <w:sz w:val="24"/>
              </w:rPr>
              <w:t>]</w:t>
            </w:r>
            <w:r w:rsidRPr="006B6121">
              <w:rPr>
                <w:sz w:val="24"/>
              </w:rPr>
              <w:t>74</w:t>
            </w:r>
            <w:r w:rsidRPr="006B6121">
              <w:rPr>
                <w:rFonts w:ascii="宋体" w:hAnsi="宋体" w:hint="eastAsia"/>
                <w:sz w:val="24"/>
              </w:rPr>
              <w:t>号），本项目距离国家级生态保护红线新通扬运河（海安）饮用水源保护区</w:t>
            </w:r>
            <w:r w:rsidR="00B00723">
              <w:rPr>
                <w:rFonts w:hint="eastAsia"/>
                <w:sz w:val="24"/>
              </w:rPr>
              <w:t>19.6</w:t>
            </w:r>
            <w:r w:rsidRPr="006B6121">
              <w:rPr>
                <w:sz w:val="24"/>
              </w:rPr>
              <w:t>km</w:t>
            </w:r>
            <w:r w:rsidRPr="006B6121">
              <w:rPr>
                <w:rFonts w:hint="eastAsia"/>
                <w:sz w:val="24"/>
              </w:rPr>
              <w:t>，不在红线管控区范围内，符合</w:t>
            </w:r>
            <w:r w:rsidRPr="006B6121">
              <w:rPr>
                <w:rFonts w:ascii="宋体" w:hAnsi="宋体" w:hint="eastAsia"/>
                <w:sz w:val="24"/>
              </w:rPr>
              <w:t>《江苏省国家级生态保护红线规划》要求。</w:t>
            </w:r>
          </w:p>
          <w:p w:rsidR="006B6121" w:rsidRPr="006B6121" w:rsidRDefault="006B6121" w:rsidP="006B6121">
            <w:pPr>
              <w:snapToGrid w:val="0"/>
              <w:spacing w:line="360" w:lineRule="auto"/>
              <w:ind w:firstLineChars="200" w:firstLine="482"/>
              <w:rPr>
                <w:rFonts w:ascii="宋体" w:hAnsi="宋体"/>
                <w:sz w:val="24"/>
              </w:rPr>
            </w:pPr>
            <w:r w:rsidRPr="006B6121">
              <w:rPr>
                <w:rFonts w:ascii="宋体" w:hAnsi="宋体" w:hint="eastAsia"/>
                <w:b/>
                <w:sz w:val="24"/>
              </w:rPr>
              <w:t>省级生态红线：</w:t>
            </w:r>
            <w:r w:rsidRPr="006B6121">
              <w:rPr>
                <w:rFonts w:ascii="宋体" w:hAnsi="宋体" w:hint="eastAsia"/>
                <w:color w:val="000000"/>
                <w:sz w:val="24"/>
              </w:rPr>
              <w:t>根据</w:t>
            </w:r>
            <w:r w:rsidRPr="006B6121">
              <w:rPr>
                <w:rFonts w:ascii="宋体" w:hAnsi="宋体"/>
                <w:color w:val="000000"/>
                <w:sz w:val="24"/>
              </w:rPr>
              <w:t>《江苏省生态红线区域保护规划》</w:t>
            </w:r>
            <w:r w:rsidR="00764E82" w:rsidRPr="00764E82">
              <w:rPr>
                <w:rFonts w:ascii="宋体" w:hAnsi="宋体" w:hint="eastAsia"/>
                <w:sz w:val="24"/>
              </w:rPr>
              <w:t>（苏政发</w:t>
            </w:r>
            <w:r w:rsidR="00764E82" w:rsidRPr="00764E82">
              <w:rPr>
                <w:sz w:val="24"/>
              </w:rPr>
              <w:t>[2013]113</w:t>
            </w:r>
            <w:r w:rsidR="00764E82" w:rsidRPr="00764E82">
              <w:rPr>
                <w:rFonts w:ascii="宋体" w:hAnsi="宋体" w:hint="eastAsia"/>
                <w:sz w:val="24"/>
              </w:rPr>
              <w:t>号）</w:t>
            </w:r>
            <w:r w:rsidRPr="006B6121">
              <w:rPr>
                <w:rFonts w:ascii="宋体" w:hAnsi="宋体"/>
                <w:color w:val="000000"/>
                <w:sz w:val="24"/>
              </w:rPr>
              <w:t>，</w:t>
            </w:r>
            <w:r w:rsidRPr="006B6121">
              <w:rPr>
                <w:rFonts w:ascii="宋体" w:hAnsi="宋体"/>
                <w:sz w:val="24"/>
              </w:rPr>
              <w:t>将江苏省具有重要生态服务功能的区域分为自然保护区、风景名胜区、森林公园、湿地公园、地质遗迹保护区（公园）、饮用水源保护区、海洋特别保护区、洪水调蓄区、重要水源涵养区、重要渔业水域、重要湿地、清水通道维护区、生态公益林、太湖重要保护区、特殊物种保护区等</w:t>
            </w:r>
            <w:r w:rsidRPr="006B6121">
              <w:rPr>
                <w:sz w:val="24"/>
              </w:rPr>
              <w:t>15</w:t>
            </w:r>
            <w:r w:rsidRPr="006B6121">
              <w:rPr>
                <w:rFonts w:ascii="宋体" w:hAnsi="宋体"/>
                <w:sz w:val="24"/>
              </w:rPr>
              <w:t>种类型。对照海安</w:t>
            </w:r>
            <w:r w:rsidRPr="006B6121">
              <w:rPr>
                <w:rFonts w:ascii="宋体" w:hAnsi="宋体" w:hint="eastAsia"/>
                <w:sz w:val="24"/>
              </w:rPr>
              <w:t>市</w:t>
            </w:r>
            <w:r w:rsidRPr="006B6121">
              <w:rPr>
                <w:rFonts w:ascii="宋体" w:hAnsi="宋体"/>
                <w:sz w:val="24"/>
              </w:rPr>
              <w:t>生态红线区布局图（见附图</w:t>
            </w:r>
            <w:r w:rsidRPr="006B6121">
              <w:rPr>
                <w:sz w:val="24"/>
              </w:rPr>
              <w:t>4</w:t>
            </w:r>
            <w:r w:rsidRPr="006B6121">
              <w:rPr>
                <w:rFonts w:ascii="宋体" w:hAnsi="宋体"/>
                <w:sz w:val="24"/>
              </w:rPr>
              <w:t>），</w:t>
            </w:r>
            <w:r w:rsidRPr="006B6121">
              <w:rPr>
                <w:rFonts w:ascii="宋体" w:hAnsi="宋体"/>
                <w:color w:val="000000"/>
                <w:sz w:val="24"/>
              </w:rPr>
              <w:t>海安</w:t>
            </w:r>
            <w:r w:rsidRPr="006B6121">
              <w:rPr>
                <w:rFonts w:ascii="宋体" w:hAnsi="宋体" w:hint="eastAsia"/>
                <w:color w:val="000000"/>
                <w:sz w:val="24"/>
              </w:rPr>
              <w:t>市</w:t>
            </w:r>
            <w:r w:rsidRPr="006B6121">
              <w:rPr>
                <w:rFonts w:ascii="宋体" w:hAnsi="宋体"/>
                <w:color w:val="000000"/>
                <w:sz w:val="24"/>
              </w:rPr>
              <w:t>共有生态红线区域总面积</w:t>
            </w:r>
            <w:r w:rsidRPr="006B6121">
              <w:rPr>
                <w:color w:val="000000"/>
                <w:sz w:val="24"/>
              </w:rPr>
              <w:t>237.02</w:t>
            </w:r>
            <w:r w:rsidRPr="006B6121">
              <w:rPr>
                <w:rFonts w:ascii="宋体" w:hAnsi="宋体"/>
                <w:color w:val="000000"/>
                <w:sz w:val="24"/>
              </w:rPr>
              <w:t>平方公里，其中一级管控区面积</w:t>
            </w:r>
            <w:r w:rsidRPr="006B6121">
              <w:rPr>
                <w:color w:val="000000"/>
                <w:sz w:val="24"/>
              </w:rPr>
              <w:t>0.3</w:t>
            </w:r>
            <w:r w:rsidRPr="006B6121">
              <w:rPr>
                <w:rFonts w:ascii="宋体" w:hAnsi="宋体"/>
                <w:color w:val="000000"/>
                <w:sz w:val="24"/>
              </w:rPr>
              <w:t>平方公里，二级管控区面积</w:t>
            </w:r>
            <w:r w:rsidRPr="006B6121">
              <w:rPr>
                <w:color w:val="000000"/>
                <w:sz w:val="24"/>
              </w:rPr>
              <w:t>236.72</w:t>
            </w:r>
            <w:r w:rsidRPr="006B6121">
              <w:rPr>
                <w:rFonts w:ascii="宋体" w:hAnsi="宋体"/>
                <w:color w:val="000000"/>
                <w:sz w:val="24"/>
              </w:rPr>
              <w:t>平方公里。</w:t>
            </w:r>
            <w:r w:rsidRPr="006B6121">
              <w:rPr>
                <w:rFonts w:ascii="宋体" w:hAnsi="宋体" w:hint="eastAsia"/>
                <w:sz w:val="24"/>
              </w:rPr>
              <w:t>本项目距离最近的西南侧</w:t>
            </w:r>
            <w:r w:rsidRPr="006B6121">
              <w:rPr>
                <w:rFonts w:ascii="宋体" w:hAnsi="宋体" w:hint="eastAsia"/>
                <w:color w:val="000000"/>
                <w:sz w:val="24"/>
              </w:rPr>
              <w:t>雅周镇蚕桑种质资源保护区</w:t>
            </w:r>
            <w:r w:rsidRPr="006B6121">
              <w:rPr>
                <w:rFonts w:ascii="宋体" w:hAnsi="宋体" w:hint="eastAsia"/>
                <w:sz w:val="24"/>
              </w:rPr>
              <w:t>（雅周镇</w:t>
            </w:r>
            <w:r w:rsidR="00B00723">
              <w:rPr>
                <w:rFonts w:ascii="宋体" w:hAnsi="宋体" w:hint="eastAsia"/>
                <w:sz w:val="24"/>
              </w:rPr>
              <w:t>杭窑</w:t>
            </w:r>
            <w:r w:rsidRPr="006B6121">
              <w:rPr>
                <w:rFonts w:ascii="宋体" w:hAnsi="宋体" w:hint="eastAsia"/>
                <w:sz w:val="24"/>
              </w:rPr>
              <w:t>村）</w:t>
            </w:r>
            <w:r w:rsidR="00B00723">
              <w:rPr>
                <w:rFonts w:hint="eastAsia"/>
                <w:sz w:val="24"/>
              </w:rPr>
              <w:t>7.1</w:t>
            </w:r>
            <w:r w:rsidRPr="006B6121">
              <w:rPr>
                <w:sz w:val="24"/>
              </w:rPr>
              <w:t>km</w:t>
            </w:r>
            <w:r w:rsidRPr="006B6121">
              <w:rPr>
                <w:rFonts w:ascii="宋体" w:hAnsi="宋体" w:hint="eastAsia"/>
                <w:sz w:val="24"/>
              </w:rPr>
              <w:t>，</w:t>
            </w:r>
            <w:r w:rsidRPr="006B6121">
              <w:rPr>
                <w:rFonts w:ascii="宋体" w:hAnsi="宋体"/>
                <w:sz w:val="24"/>
              </w:rPr>
              <w:t>选址不在生态红线区域范围内</w:t>
            </w:r>
            <w:r w:rsidRPr="006B6121">
              <w:rPr>
                <w:rFonts w:ascii="宋体" w:hAnsi="宋体" w:hint="eastAsia"/>
                <w:sz w:val="24"/>
              </w:rPr>
              <w:t>。因此本项目评价范围不涉及生态红线保护区域，不会导致海安市生态红线区域生态服务功能下降，符合江苏省生态红线区域保护规划。</w:t>
            </w:r>
          </w:p>
          <w:p w:rsidR="006B6121" w:rsidRPr="006B6121" w:rsidRDefault="006B6121" w:rsidP="00CA2ED4">
            <w:pPr>
              <w:snapToGrid w:val="0"/>
              <w:spacing w:line="360" w:lineRule="auto"/>
              <w:ind w:firstLineChars="200" w:firstLine="480"/>
              <w:rPr>
                <w:rFonts w:ascii="宋体" w:hAnsi="宋体"/>
                <w:sz w:val="24"/>
              </w:rPr>
            </w:pPr>
            <w:r w:rsidRPr="006B6121">
              <w:rPr>
                <w:rFonts w:ascii="宋体" w:hAnsi="宋体"/>
                <w:sz w:val="24"/>
              </w:rPr>
              <w:t>（</w:t>
            </w:r>
            <w:r w:rsidRPr="006B6121">
              <w:rPr>
                <w:sz w:val="24"/>
              </w:rPr>
              <w:t>2</w:t>
            </w:r>
            <w:r w:rsidRPr="006B6121">
              <w:rPr>
                <w:rFonts w:ascii="宋体" w:hAnsi="宋体"/>
                <w:sz w:val="24"/>
              </w:rPr>
              <w:t>）环境质量底线</w:t>
            </w:r>
          </w:p>
          <w:p w:rsidR="006B6121" w:rsidRPr="006B6121" w:rsidRDefault="006B6121" w:rsidP="006B6121">
            <w:pPr>
              <w:snapToGrid w:val="0"/>
              <w:spacing w:line="360" w:lineRule="auto"/>
              <w:ind w:firstLineChars="200" w:firstLine="480"/>
              <w:rPr>
                <w:sz w:val="24"/>
              </w:rPr>
            </w:pPr>
            <w:r w:rsidRPr="006B6121">
              <w:rPr>
                <w:rFonts w:ascii="宋体" w:hAnsi="宋体"/>
                <w:sz w:val="24"/>
              </w:rPr>
              <w:t>根据环境质量状况分析，项目所在地的水、声环境质量良好，但所在区域大气环境为不达标区</w:t>
            </w:r>
            <w:r w:rsidRPr="006B6121">
              <w:rPr>
                <w:rFonts w:ascii="宋体" w:hAnsi="宋体" w:hint="eastAsia"/>
                <w:sz w:val="24"/>
              </w:rPr>
              <w:t>。</w:t>
            </w:r>
            <w:r w:rsidRPr="006B6121">
              <w:rPr>
                <w:rFonts w:ascii="宋体" w:hAnsi="宋体" w:hint="eastAsia"/>
                <w:sz w:val="24"/>
              </w:rPr>
              <w:lastRenderedPageBreak/>
              <w:t>为了打好蓝天保卫战，海安市人民政府持续深入开展大气污染治理。实施燃煤控制，在用煤量实现减量替代的前提下，扩建热电项目，加强供热管网建设。治理工业污染，实施超低排放改造，以家具制造行业为重点进行整治，推进油烟净化和在线监控设施建设。防治移动污染源，推广使用</w:t>
            </w:r>
            <w:r w:rsidRPr="006B6121">
              <w:rPr>
                <w:sz w:val="24"/>
              </w:rPr>
              <w:t>200</w:t>
            </w:r>
            <w:r w:rsidRPr="006B6121">
              <w:rPr>
                <w:rFonts w:ascii="宋体" w:hAnsi="宋体" w:hint="eastAsia"/>
                <w:sz w:val="24"/>
              </w:rPr>
              <w:t>辆新能源汽车，淘汰</w:t>
            </w:r>
            <w:r w:rsidRPr="006B6121">
              <w:rPr>
                <w:sz w:val="24"/>
              </w:rPr>
              <w:t>500</w:t>
            </w:r>
            <w:r w:rsidRPr="006B6121">
              <w:rPr>
                <w:rFonts w:ascii="宋体" w:hAnsi="宋体" w:hint="eastAsia"/>
                <w:sz w:val="24"/>
              </w:rPr>
              <w:t>辆高污染车辆。划定禁止高排放非道路移动机械使用区域。整治面污染源，全面推行“绿色施工”，建立扬尘控制责任制，深化秸秆“双禁”，强化“双禁”工作力度。采取上述措施后，海安市大气环境质量状况可得到进一步改善。</w:t>
            </w:r>
            <w:r w:rsidR="00BD3446">
              <w:rPr>
                <w:rFonts w:ascii="宋体" w:hAnsi="宋体" w:hint="eastAsia"/>
                <w:sz w:val="24"/>
              </w:rPr>
              <w:t>本</w:t>
            </w:r>
            <w:r w:rsidRPr="006B6121">
              <w:rPr>
                <w:rFonts w:hAnsi="宋体"/>
                <w:sz w:val="24"/>
              </w:rPr>
              <w:t>项目</w:t>
            </w:r>
            <w:r w:rsidR="00BD3446">
              <w:rPr>
                <w:rFonts w:hAnsi="宋体" w:hint="eastAsia"/>
                <w:sz w:val="24"/>
              </w:rPr>
              <w:t>技术改造</w:t>
            </w:r>
            <w:r w:rsidRPr="006B6121">
              <w:rPr>
                <w:rFonts w:hAnsi="宋体"/>
                <w:sz w:val="24"/>
              </w:rPr>
              <w:t>后对排放的废气、废水、噪声等</w:t>
            </w:r>
            <w:r w:rsidR="00BD3446">
              <w:rPr>
                <w:rFonts w:hAnsi="宋体" w:hint="eastAsia"/>
                <w:sz w:val="24"/>
              </w:rPr>
              <w:t>均</w:t>
            </w:r>
            <w:r w:rsidRPr="006B6121">
              <w:rPr>
                <w:rFonts w:hAnsi="宋体"/>
                <w:sz w:val="24"/>
              </w:rPr>
              <w:t>采取相应的污染防治措施，污染物达标排放，不会降低当地的水、气、声、土壤的环境功能类别。</w:t>
            </w:r>
          </w:p>
          <w:p w:rsidR="006B6121" w:rsidRPr="006B6121" w:rsidRDefault="006B6121" w:rsidP="006B6121">
            <w:pPr>
              <w:spacing w:line="360" w:lineRule="auto"/>
              <w:ind w:firstLineChars="200" w:firstLine="480"/>
              <w:rPr>
                <w:rFonts w:ascii="宋体" w:hAnsi="宋体"/>
                <w:sz w:val="24"/>
              </w:rPr>
            </w:pPr>
            <w:r w:rsidRPr="006B6121">
              <w:rPr>
                <w:rFonts w:ascii="宋体" w:hAnsi="宋体" w:hint="eastAsia"/>
                <w:sz w:val="24"/>
              </w:rPr>
              <w:t>综上所述，本项目符合环境质量底线的要求。</w:t>
            </w:r>
          </w:p>
          <w:p w:rsidR="006B6121" w:rsidRPr="006B6121" w:rsidRDefault="006B6121" w:rsidP="00B00723">
            <w:pPr>
              <w:snapToGrid w:val="0"/>
              <w:spacing w:line="360" w:lineRule="auto"/>
              <w:ind w:firstLineChars="200" w:firstLine="480"/>
              <w:rPr>
                <w:rFonts w:ascii="宋体" w:hAnsi="宋体"/>
                <w:sz w:val="24"/>
              </w:rPr>
            </w:pPr>
            <w:r w:rsidRPr="006B6121">
              <w:rPr>
                <w:rFonts w:ascii="宋体" w:hAnsi="宋体"/>
                <w:sz w:val="24"/>
              </w:rPr>
              <w:t>（</w:t>
            </w:r>
            <w:r w:rsidRPr="006B6121">
              <w:rPr>
                <w:sz w:val="24"/>
              </w:rPr>
              <w:t>3</w:t>
            </w:r>
            <w:r w:rsidRPr="006B6121">
              <w:rPr>
                <w:rFonts w:ascii="宋体" w:hAnsi="宋体"/>
                <w:sz w:val="24"/>
              </w:rPr>
              <w:t>）</w:t>
            </w:r>
            <w:r w:rsidRPr="006B6121">
              <w:rPr>
                <w:rFonts w:ascii="宋体" w:hAnsi="宋体" w:hint="eastAsia"/>
                <w:sz w:val="24"/>
              </w:rPr>
              <w:t>资源利用上线</w:t>
            </w:r>
          </w:p>
          <w:p w:rsidR="006B6121" w:rsidRPr="006B6121" w:rsidRDefault="006B6121" w:rsidP="006B6121">
            <w:pPr>
              <w:snapToGrid w:val="0"/>
              <w:spacing w:line="360" w:lineRule="auto"/>
              <w:ind w:firstLineChars="200" w:firstLine="480"/>
              <w:rPr>
                <w:rFonts w:ascii="宋体" w:hAnsi="宋体"/>
                <w:sz w:val="24"/>
              </w:rPr>
            </w:pPr>
            <w:r w:rsidRPr="006B6121">
              <w:rPr>
                <w:rFonts w:ascii="宋体" w:hAnsi="宋体" w:hint="eastAsia"/>
                <w:sz w:val="24"/>
              </w:rPr>
              <w:t>本项目用水来自区域自来水管网，用电由市政电网供给，不会达到资源利用上线；项目用地为工业用地，符合当地土地规划要求，亦不会达到资源利用上线。</w:t>
            </w:r>
          </w:p>
          <w:p w:rsidR="006B6121" w:rsidRPr="006B6121" w:rsidRDefault="006B6121" w:rsidP="006B6121">
            <w:pPr>
              <w:snapToGrid w:val="0"/>
              <w:spacing w:line="360" w:lineRule="auto"/>
              <w:ind w:firstLineChars="200" w:firstLine="480"/>
              <w:rPr>
                <w:rFonts w:ascii="宋体" w:hAnsi="宋体"/>
                <w:sz w:val="24"/>
              </w:rPr>
            </w:pPr>
            <w:r w:rsidRPr="006B6121">
              <w:rPr>
                <w:rFonts w:ascii="宋体" w:hAnsi="宋体"/>
                <w:sz w:val="24"/>
              </w:rPr>
              <w:t>（</w:t>
            </w:r>
            <w:r w:rsidRPr="006B6121">
              <w:rPr>
                <w:sz w:val="24"/>
              </w:rPr>
              <w:t>4</w:t>
            </w:r>
            <w:r w:rsidRPr="006B6121">
              <w:rPr>
                <w:rFonts w:ascii="宋体" w:hAnsi="宋体"/>
                <w:sz w:val="24"/>
              </w:rPr>
              <w:t>）</w:t>
            </w:r>
            <w:r w:rsidRPr="006B6121">
              <w:rPr>
                <w:rFonts w:ascii="宋体" w:hAnsi="宋体" w:hint="eastAsia"/>
                <w:sz w:val="24"/>
              </w:rPr>
              <w:t>环境准入负面清单</w:t>
            </w:r>
          </w:p>
          <w:p w:rsidR="006B6121" w:rsidRPr="006B6121" w:rsidRDefault="006B6121" w:rsidP="006B6121">
            <w:pPr>
              <w:snapToGrid w:val="0"/>
              <w:spacing w:line="360" w:lineRule="auto"/>
              <w:ind w:firstLineChars="200" w:firstLine="480"/>
              <w:rPr>
                <w:rFonts w:ascii="宋体" w:hAnsi="宋体"/>
                <w:sz w:val="24"/>
              </w:rPr>
            </w:pPr>
            <w:r w:rsidRPr="006B6121">
              <w:rPr>
                <w:rFonts w:ascii="宋体" w:hAnsi="宋体" w:hint="eastAsia"/>
                <w:sz w:val="24"/>
              </w:rPr>
              <w:t>项目所在地目前未制定环境准入负面清单，对照《海安市工业项目投资负面清单》，本项目不涉及负面清单所列</w:t>
            </w:r>
            <w:r w:rsidR="00CA2ED4">
              <w:rPr>
                <w:rFonts w:ascii="宋体" w:hAnsi="宋体" w:hint="eastAsia"/>
                <w:sz w:val="24"/>
              </w:rPr>
              <w:t>内容</w:t>
            </w:r>
            <w:r w:rsidRPr="006B6121">
              <w:rPr>
                <w:rFonts w:ascii="宋体" w:hAnsi="宋体" w:hint="eastAsia"/>
                <w:sz w:val="24"/>
              </w:rPr>
              <w:t>。经查阅相关资料并与雅周镇核实，不属于雅周镇限制</w:t>
            </w:r>
            <w:r w:rsidR="006A2512">
              <w:rPr>
                <w:rFonts w:ascii="宋体" w:hAnsi="宋体" w:hint="eastAsia"/>
                <w:sz w:val="24"/>
              </w:rPr>
              <w:t>、</w:t>
            </w:r>
            <w:r w:rsidRPr="006B6121">
              <w:rPr>
                <w:rFonts w:ascii="宋体" w:hAnsi="宋体" w:hint="eastAsia"/>
                <w:sz w:val="24"/>
              </w:rPr>
              <w:t>禁止引入类项目。</w:t>
            </w:r>
          </w:p>
          <w:p w:rsidR="00937F50" w:rsidRPr="005D6907" w:rsidRDefault="00937F50" w:rsidP="00937F50">
            <w:pPr>
              <w:spacing w:line="360" w:lineRule="auto"/>
              <w:ind w:firstLineChars="150" w:firstLine="360"/>
              <w:rPr>
                <w:sz w:val="24"/>
              </w:rPr>
            </w:pPr>
            <w:r w:rsidRPr="005D6907">
              <w:rPr>
                <w:rFonts w:hint="eastAsia"/>
                <w:sz w:val="24"/>
              </w:rPr>
              <w:t>（</w:t>
            </w:r>
            <w:r>
              <w:rPr>
                <w:rFonts w:hint="eastAsia"/>
                <w:sz w:val="24"/>
              </w:rPr>
              <w:t>5</w:t>
            </w:r>
            <w:r w:rsidRPr="005D6907">
              <w:rPr>
                <w:rFonts w:hint="eastAsia"/>
                <w:sz w:val="24"/>
              </w:rPr>
              <w:t>）《“两减六治三提升”专项行动方案》相符性分析</w:t>
            </w:r>
          </w:p>
          <w:p w:rsidR="00937F50" w:rsidRPr="00CD3E4F" w:rsidRDefault="00937F50" w:rsidP="00937F50">
            <w:pPr>
              <w:spacing w:line="360" w:lineRule="auto"/>
              <w:ind w:firstLineChars="200" w:firstLine="480"/>
              <w:rPr>
                <w:color w:val="FF0000"/>
                <w:sz w:val="24"/>
              </w:rPr>
            </w:pPr>
            <w:r w:rsidRPr="005D6907">
              <w:rPr>
                <w:rFonts w:hint="eastAsia"/>
                <w:sz w:val="24"/>
              </w:rPr>
              <w:t>对照中共江苏省委、省人民政府关于印发《“两减六治三提升”专项行动方案》的通知，本项目</w:t>
            </w:r>
            <w:r w:rsidR="00BD3446">
              <w:rPr>
                <w:rFonts w:ascii="宋体" w:hAnsi="宋体" w:hint="eastAsia"/>
                <w:sz w:val="24"/>
              </w:rPr>
              <w:t>技术改造后</w:t>
            </w:r>
            <w:r w:rsidRPr="005D6907">
              <w:rPr>
                <w:rFonts w:hint="eastAsia"/>
                <w:sz w:val="24"/>
              </w:rPr>
              <w:t>使用低（无）</w:t>
            </w:r>
            <w:r w:rsidRPr="005D6907">
              <w:rPr>
                <w:rFonts w:hint="eastAsia"/>
                <w:sz w:val="24"/>
              </w:rPr>
              <w:t>VOCs</w:t>
            </w:r>
            <w:r w:rsidRPr="005D6907">
              <w:rPr>
                <w:rFonts w:hint="eastAsia"/>
                <w:sz w:val="24"/>
              </w:rPr>
              <w:t>含量的水性漆，并采取相应的有机废气治理措施，因此本项目符合《“两减六治三提升”专项行动方案》中“治理挥发性有机物污染”</w:t>
            </w:r>
            <w:r w:rsidR="00965950">
              <w:rPr>
                <w:rFonts w:hint="eastAsia"/>
                <w:sz w:val="24"/>
              </w:rPr>
              <w:t>的</w:t>
            </w:r>
            <w:r w:rsidRPr="005D6907">
              <w:rPr>
                <w:rFonts w:hint="eastAsia"/>
                <w:sz w:val="24"/>
              </w:rPr>
              <w:t>要求。</w:t>
            </w:r>
          </w:p>
          <w:p w:rsidR="00937F50" w:rsidRPr="005D6907" w:rsidRDefault="00937F50" w:rsidP="00937F50">
            <w:pPr>
              <w:spacing w:line="360" w:lineRule="auto"/>
              <w:ind w:firstLineChars="150" w:firstLine="360"/>
              <w:rPr>
                <w:sz w:val="24"/>
              </w:rPr>
            </w:pPr>
            <w:r w:rsidRPr="005D6907">
              <w:rPr>
                <w:rFonts w:hint="eastAsia"/>
                <w:sz w:val="24"/>
              </w:rPr>
              <w:t>（</w:t>
            </w:r>
            <w:r>
              <w:rPr>
                <w:rFonts w:hint="eastAsia"/>
                <w:sz w:val="24"/>
              </w:rPr>
              <w:t>6</w:t>
            </w:r>
            <w:r w:rsidRPr="005D6907">
              <w:rPr>
                <w:rFonts w:hint="eastAsia"/>
                <w:sz w:val="24"/>
              </w:rPr>
              <w:t>）</w:t>
            </w:r>
            <w:r w:rsidRPr="005D6907">
              <w:rPr>
                <w:sz w:val="24"/>
              </w:rPr>
              <w:t>与苏环办</w:t>
            </w:r>
            <w:r w:rsidRPr="005D6907">
              <w:rPr>
                <w:sz w:val="24"/>
              </w:rPr>
              <w:t>[2014]128</w:t>
            </w:r>
            <w:r w:rsidRPr="005D6907">
              <w:rPr>
                <w:sz w:val="24"/>
              </w:rPr>
              <w:t>号文相符性分析</w:t>
            </w:r>
          </w:p>
          <w:p w:rsidR="00937F50" w:rsidRPr="00CD3E4F" w:rsidRDefault="00937F50" w:rsidP="00937F50">
            <w:pPr>
              <w:spacing w:line="360" w:lineRule="auto"/>
              <w:ind w:firstLineChars="200" w:firstLine="480"/>
              <w:rPr>
                <w:color w:val="FF0000"/>
                <w:sz w:val="24"/>
              </w:rPr>
            </w:pPr>
            <w:r w:rsidRPr="005D6907">
              <w:rPr>
                <w:sz w:val="24"/>
              </w:rPr>
              <w:t>根据《江苏省重点行业挥发性有机物污染控制指南》（苏环办</w:t>
            </w:r>
            <w:r w:rsidRPr="005D6907">
              <w:rPr>
                <w:sz w:val="24"/>
              </w:rPr>
              <w:t>[2014]128</w:t>
            </w:r>
            <w:r w:rsidRPr="005D6907">
              <w:rPr>
                <w:sz w:val="24"/>
              </w:rPr>
              <w:t>号）要求：</w:t>
            </w:r>
            <w:r w:rsidRPr="005D6907">
              <w:rPr>
                <w:sz w:val="24"/>
              </w:rPr>
              <w:t>“</w:t>
            </w:r>
            <w:r w:rsidRPr="005D6907">
              <w:rPr>
                <w:sz w:val="24"/>
              </w:rPr>
              <w:t>一、总体要求（二）鼓励对排放的</w:t>
            </w:r>
            <w:r w:rsidRPr="005D6907">
              <w:rPr>
                <w:rFonts w:hint="eastAsia"/>
                <w:sz w:val="24"/>
              </w:rPr>
              <w:t>VOCs</w:t>
            </w:r>
            <w:r w:rsidRPr="005D6907">
              <w:rPr>
                <w:sz w:val="24"/>
              </w:rPr>
              <w:t>进行回收利用，并优先在生产系统内回用。对浓度、性状差异较大的废气应分类收集，并采用适宜的方式进行有效处理，确保</w:t>
            </w:r>
            <w:r w:rsidRPr="005D6907">
              <w:rPr>
                <w:rFonts w:hint="eastAsia"/>
                <w:sz w:val="24"/>
              </w:rPr>
              <w:t>VOCs</w:t>
            </w:r>
            <w:r w:rsidRPr="005D6907">
              <w:rPr>
                <w:sz w:val="24"/>
              </w:rPr>
              <w:t>总去除率满足管理要求，其中有机化工、医药化工、橡胶和塑料制品（有溶剂浸胶工艺）、溶剂型涂料表面涂装、包装印刷业的</w:t>
            </w:r>
            <w:r w:rsidRPr="005D6907">
              <w:rPr>
                <w:rFonts w:hint="eastAsia"/>
                <w:sz w:val="24"/>
              </w:rPr>
              <w:t>VOCs</w:t>
            </w:r>
            <w:r w:rsidRPr="005D6907">
              <w:rPr>
                <w:sz w:val="24"/>
              </w:rPr>
              <w:t>总收集、净化处理率均不低于</w:t>
            </w:r>
            <w:r w:rsidRPr="005D6907">
              <w:rPr>
                <w:sz w:val="24"/>
              </w:rPr>
              <w:t>90%</w:t>
            </w:r>
            <w:r w:rsidRPr="005D6907">
              <w:rPr>
                <w:sz w:val="24"/>
              </w:rPr>
              <w:t>。二、行业</w:t>
            </w:r>
            <w:r w:rsidRPr="005D6907">
              <w:rPr>
                <w:rFonts w:hint="eastAsia"/>
                <w:sz w:val="24"/>
              </w:rPr>
              <w:t>VOCs</w:t>
            </w:r>
            <w:r w:rsidRPr="005D6907">
              <w:rPr>
                <w:sz w:val="24"/>
              </w:rPr>
              <w:t>排放控制指南（二）表面涂装行业、喷漆室、流平室和烘干室应设置成完全封闭的围护结构体，配备有机废气收集和处理系统，原则上禁止露天和敞开式喷涂作业。若工艺有特殊要求，不能实现封闭作业，应报环保部门批准。</w:t>
            </w:r>
            <w:r w:rsidRPr="005D6907">
              <w:rPr>
                <w:sz w:val="24"/>
              </w:rPr>
              <w:t>4</w:t>
            </w:r>
            <w:r w:rsidRPr="005D6907">
              <w:rPr>
                <w:sz w:val="24"/>
              </w:rPr>
              <w:t>、烘干废气应收集后采用焚烧方式处理，流平废气原则上纳入烘干废气处理系统一并处理。</w:t>
            </w:r>
            <w:r w:rsidRPr="005D6907">
              <w:rPr>
                <w:sz w:val="24"/>
              </w:rPr>
              <w:t>5</w:t>
            </w:r>
            <w:r w:rsidRPr="005D6907">
              <w:rPr>
                <w:sz w:val="24"/>
              </w:rPr>
              <w:t>、喷漆废气应先采用干式过滤高效除漆雾、湿式水帘</w:t>
            </w:r>
            <w:r w:rsidRPr="005D6907">
              <w:rPr>
                <w:sz w:val="24"/>
              </w:rPr>
              <w:t>+</w:t>
            </w:r>
            <w:r w:rsidRPr="005D6907">
              <w:rPr>
                <w:sz w:val="24"/>
              </w:rPr>
              <w:t>多级过滤等工艺进行预处理，再采用转轮吸附浓缩</w:t>
            </w:r>
            <w:r w:rsidRPr="005D6907">
              <w:rPr>
                <w:sz w:val="24"/>
              </w:rPr>
              <w:t>+</w:t>
            </w:r>
            <w:r w:rsidRPr="005D6907">
              <w:rPr>
                <w:sz w:val="24"/>
              </w:rPr>
              <w:t>高温焚烧方式处理，小型涂装企业也可采用蜂窝二级活性炭吸附装置、填料塔吸收、活性炭吸附等多种</w:t>
            </w:r>
            <w:r w:rsidRPr="005D6907">
              <w:rPr>
                <w:sz w:val="24"/>
              </w:rPr>
              <w:lastRenderedPageBreak/>
              <w:t>方式净化后达标排放</w:t>
            </w:r>
            <w:r w:rsidRPr="005D6907">
              <w:rPr>
                <w:sz w:val="24"/>
              </w:rPr>
              <w:t>”</w:t>
            </w:r>
            <w:r w:rsidRPr="005D6907">
              <w:rPr>
                <w:sz w:val="24"/>
              </w:rPr>
              <w:t>。</w:t>
            </w:r>
            <w:r w:rsidRPr="005D6907">
              <w:rPr>
                <w:sz w:val="24"/>
              </w:rPr>
              <w:t xml:space="preserve"> </w:t>
            </w:r>
            <w:r w:rsidRPr="005D6907">
              <w:rPr>
                <w:sz w:val="24"/>
              </w:rPr>
              <w:t>本项目有机废气采取密闭集气收集后的进入</w:t>
            </w:r>
            <w:r w:rsidRPr="005D6907">
              <w:rPr>
                <w:rFonts w:hint="eastAsia"/>
                <w:sz w:val="24"/>
              </w:rPr>
              <w:t>“</w:t>
            </w:r>
            <w:r w:rsidRPr="005D6907">
              <w:rPr>
                <w:rFonts w:hint="eastAsia"/>
                <w:bCs/>
                <w:sz w:val="24"/>
              </w:rPr>
              <w:t>干式漆雾过滤器</w:t>
            </w:r>
            <w:r w:rsidRPr="005D6907">
              <w:rPr>
                <w:rFonts w:hint="eastAsia"/>
                <w:bCs/>
                <w:sz w:val="24"/>
              </w:rPr>
              <w:t>+</w:t>
            </w:r>
            <w:r w:rsidRPr="005D6907">
              <w:rPr>
                <w:rFonts w:hint="eastAsia"/>
                <w:bCs/>
                <w:sz w:val="24"/>
              </w:rPr>
              <w:t>过滤棉</w:t>
            </w:r>
            <w:r w:rsidRPr="005D6907">
              <w:rPr>
                <w:rFonts w:hint="eastAsia"/>
                <w:bCs/>
                <w:sz w:val="24"/>
              </w:rPr>
              <w:t>+</w:t>
            </w:r>
            <w:r>
              <w:rPr>
                <w:rFonts w:hint="eastAsia"/>
                <w:bCs/>
                <w:sz w:val="24"/>
              </w:rPr>
              <w:t>二级</w:t>
            </w:r>
            <w:r w:rsidRPr="005D6907">
              <w:rPr>
                <w:rFonts w:hint="eastAsia"/>
                <w:bCs/>
                <w:sz w:val="24"/>
              </w:rPr>
              <w:t>活性炭吸附</w:t>
            </w:r>
            <w:r>
              <w:rPr>
                <w:rFonts w:hint="eastAsia"/>
                <w:sz w:val="24"/>
              </w:rPr>
              <w:t>装置</w:t>
            </w:r>
            <w:r w:rsidRPr="005D6907">
              <w:rPr>
                <w:rFonts w:hint="eastAsia"/>
                <w:sz w:val="24"/>
              </w:rPr>
              <w:t>”</w:t>
            </w:r>
            <w:r w:rsidRPr="005D6907">
              <w:rPr>
                <w:sz w:val="24"/>
              </w:rPr>
              <w:t>进行处理，收集</w:t>
            </w:r>
            <w:r w:rsidRPr="005D6907">
              <w:rPr>
                <w:rFonts w:hint="eastAsia"/>
                <w:sz w:val="24"/>
              </w:rPr>
              <w:t>效率及</w:t>
            </w:r>
            <w:r w:rsidRPr="005D6907">
              <w:rPr>
                <w:sz w:val="24"/>
              </w:rPr>
              <w:t>处理效率</w:t>
            </w:r>
            <w:r w:rsidRPr="005D6907">
              <w:rPr>
                <w:rFonts w:hint="eastAsia"/>
                <w:sz w:val="24"/>
              </w:rPr>
              <w:t>均</w:t>
            </w:r>
            <w:r w:rsidRPr="005D6907">
              <w:rPr>
                <w:sz w:val="24"/>
              </w:rPr>
              <w:t>达</w:t>
            </w:r>
            <w:r w:rsidRPr="005D6907">
              <w:rPr>
                <w:rFonts w:hint="eastAsia"/>
                <w:sz w:val="24"/>
              </w:rPr>
              <w:t>到</w:t>
            </w:r>
            <w:r w:rsidRPr="005D6907">
              <w:rPr>
                <w:sz w:val="24"/>
              </w:rPr>
              <w:t>90%</w:t>
            </w:r>
            <w:r w:rsidRPr="005D6907">
              <w:rPr>
                <w:sz w:val="24"/>
              </w:rPr>
              <w:t>，因此本项目符合《江苏省重点行业挥发性有机物污染控制指南》的要求</w:t>
            </w:r>
            <w:r w:rsidRPr="005D6907">
              <w:rPr>
                <w:rFonts w:hint="eastAsia"/>
                <w:sz w:val="24"/>
              </w:rPr>
              <w:t>。</w:t>
            </w:r>
          </w:p>
          <w:p w:rsidR="00FA3D3A" w:rsidRPr="001C5BF4" w:rsidRDefault="00FA3D3A" w:rsidP="001C5BF4">
            <w:pPr>
              <w:spacing w:line="360" w:lineRule="auto"/>
              <w:ind w:firstLineChars="200" w:firstLine="480"/>
              <w:rPr>
                <w:sz w:val="24"/>
              </w:rPr>
            </w:pPr>
            <w:r w:rsidRPr="001C5BF4">
              <w:rPr>
                <w:rFonts w:hint="eastAsia"/>
                <w:sz w:val="24"/>
              </w:rPr>
              <w:t>（</w:t>
            </w:r>
            <w:r w:rsidRPr="001C5BF4">
              <w:rPr>
                <w:rFonts w:hint="eastAsia"/>
                <w:sz w:val="24"/>
              </w:rPr>
              <w:t>7</w:t>
            </w:r>
            <w:r w:rsidRPr="001C5BF4">
              <w:rPr>
                <w:rFonts w:hint="eastAsia"/>
                <w:sz w:val="24"/>
              </w:rPr>
              <w:t>）与</w:t>
            </w:r>
            <w:r w:rsidRPr="001C5BF4">
              <w:rPr>
                <w:sz w:val="24"/>
              </w:rPr>
              <w:t>《省</w:t>
            </w:r>
            <w:r w:rsidRPr="001C5BF4">
              <w:rPr>
                <w:rFonts w:hint="eastAsia"/>
                <w:sz w:val="24"/>
              </w:rPr>
              <w:t>政府关于印发江苏省打赢蓝天保卫战三年计划实施方案的通知</w:t>
            </w:r>
            <w:r w:rsidRPr="001C5BF4">
              <w:rPr>
                <w:sz w:val="24"/>
              </w:rPr>
              <w:t>》</w:t>
            </w:r>
            <w:r w:rsidRPr="001C5BF4">
              <w:rPr>
                <w:rFonts w:hint="eastAsia"/>
                <w:sz w:val="24"/>
              </w:rPr>
              <w:t>相符性分析</w:t>
            </w:r>
          </w:p>
          <w:p w:rsidR="00764E82" w:rsidRDefault="00FA3D3A" w:rsidP="00764E82">
            <w:pPr>
              <w:spacing w:line="360" w:lineRule="auto"/>
              <w:ind w:firstLineChars="200" w:firstLine="480"/>
              <w:rPr>
                <w:sz w:val="24"/>
              </w:rPr>
            </w:pPr>
            <w:r w:rsidRPr="001C5BF4">
              <w:rPr>
                <w:rFonts w:hint="eastAsia"/>
                <w:sz w:val="24"/>
              </w:rPr>
              <w:t>对照</w:t>
            </w:r>
            <w:r w:rsidRPr="001C5BF4">
              <w:rPr>
                <w:sz w:val="24"/>
              </w:rPr>
              <w:t>《省</w:t>
            </w:r>
            <w:r w:rsidRPr="001C5BF4">
              <w:rPr>
                <w:rFonts w:hint="eastAsia"/>
                <w:sz w:val="24"/>
              </w:rPr>
              <w:t>政府关于印发江苏省打赢蓝天保卫战三年计划实施方案的通知</w:t>
            </w:r>
            <w:r w:rsidRPr="001C5BF4">
              <w:rPr>
                <w:sz w:val="24"/>
              </w:rPr>
              <w:t>》</w:t>
            </w:r>
            <w:r w:rsidRPr="001C5BF4">
              <w:rPr>
                <w:rFonts w:hint="eastAsia"/>
                <w:sz w:val="24"/>
              </w:rPr>
              <w:t>（苏政发</w:t>
            </w:r>
            <w:r w:rsidRPr="001C5BF4">
              <w:rPr>
                <w:sz w:val="24"/>
              </w:rPr>
              <w:t>[</w:t>
            </w:r>
            <w:r w:rsidR="00426EAB" w:rsidRPr="001C5BF4">
              <w:rPr>
                <w:sz w:val="24"/>
              </w:rPr>
              <w:t>2018</w:t>
            </w:r>
            <w:r w:rsidRPr="001C5BF4">
              <w:rPr>
                <w:sz w:val="24"/>
              </w:rPr>
              <w:t>]</w:t>
            </w:r>
            <w:r w:rsidR="00426EAB" w:rsidRPr="001C5BF4">
              <w:rPr>
                <w:sz w:val="24"/>
              </w:rPr>
              <w:t>122</w:t>
            </w:r>
            <w:r w:rsidR="00426EAB" w:rsidRPr="001C5BF4">
              <w:rPr>
                <w:rFonts w:ascii="宋体" w:hAnsi="宋体" w:hint="eastAsia"/>
                <w:sz w:val="24"/>
              </w:rPr>
              <w:t>号</w:t>
            </w:r>
            <w:r w:rsidRPr="001C5BF4">
              <w:rPr>
                <w:rFonts w:hint="eastAsia"/>
                <w:sz w:val="24"/>
              </w:rPr>
              <w:t>）</w:t>
            </w:r>
            <w:r w:rsidR="00426EAB" w:rsidRPr="001C5BF4">
              <w:rPr>
                <w:rFonts w:hint="eastAsia"/>
                <w:sz w:val="24"/>
              </w:rPr>
              <w:t>相关要求：</w:t>
            </w:r>
          </w:p>
          <w:p w:rsidR="00FA3D3A" w:rsidRPr="001C5BF4" w:rsidRDefault="00426EAB" w:rsidP="00764E82">
            <w:pPr>
              <w:spacing w:line="360" w:lineRule="auto"/>
              <w:ind w:firstLineChars="200" w:firstLine="480"/>
              <w:rPr>
                <w:sz w:val="24"/>
              </w:rPr>
            </w:pPr>
            <w:r w:rsidRPr="001C5BF4">
              <w:rPr>
                <w:rFonts w:hint="eastAsia"/>
                <w:sz w:val="24"/>
              </w:rPr>
              <w:t>a</w:t>
            </w:r>
            <w:r w:rsidRPr="001C5BF4">
              <w:rPr>
                <w:rFonts w:hint="eastAsia"/>
                <w:sz w:val="24"/>
              </w:rPr>
              <w:t>、严控“两高”行业产能。重点区域严禁新增钢铁、焦化、电解铝、铸造、水泥和平板玻璃等产能；严格执行钢铁、水泥、平板玻璃等行业产能置换实施办法。本项目不属于“两高”行业，符合该项要求。</w:t>
            </w:r>
          </w:p>
          <w:p w:rsidR="00FA3D3A" w:rsidRPr="001C5BF4" w:rsidRDefault="00426EAB" w:rsidP="001C5BF4">
            <w:pPr>
              <w:spacing w:line="360" w:lineRule="auto"/>
              <w:ind w:firstLineChars="200" w:firstLine="480"/>
              <w:rPr>
                <w:sz w:val="24"/>
              </w:rPr>
            </w:pPr>
            <w:r w:rsidRPr="001C5BF4">
              <w:rPr>
                <w:rFonts w:hint="eastAsia"/>
                <w:sz w:val="24"/>
              </w:rPr>
              <w:t>b</w:t>
            </w:r>
            <w:r w:rsidRPr="001C5BF4">
              <w:rPr>
                <w:rFonts w:hint="eastAsia"/>
                <w:sz w:val="24"/>
              </w:rPr>
              <w:t>、实施</w:t>
            </w:r>
            <w:r w:rsidRPr="001C5BF4">
              <w:rPr>
                <w:rFonts w:hint="eastAsia"/>
                <w:sz w:val="24"/>
              </w:rPr>
              <w:t>VOCs</w:t>
            </w:r>
            <w:r w:rsidRPr="001C5BF4">
              <w:rPr>
                <w:rFonts w:hint="eastAsia"/>
                <w:sz w:val="24"/>
              </w:rPr>
              <w:t>专项整治方案，重点区域禁止建设生产和使用高</w:t>
            </w:r>
            <w:r w:rsidRPr="001C5BF4">
              <w:rPr>
                <w:rFonts w:hint="eastAsia"/>
                <w:sz w:val="24"/>
              </w:rPr>
              <w:t>VOCs</w:t>
            </w:r>
            <w:r w:rsidRPr="001C5BF4">
              <w:rPr>
                <w:rFonts w:hint="eastAsia"/>
                <w:sz w:val="24"/>
              </w:rPr>
              <w:t>含量的溶剂型涂料、油墨、胶黏剂等项目。本项目技术改造后使用低（无）</w:t>
            </w:r>
            <w:r w:rsidRPr="001C5BF4">
              <w:rPr>
                <w:rFonts w:hint="eastAsia"/>
                <w:sz w:val="24"/>
              </w:rPr>
              <w:t>VOCs</w:t>
            </w:r>
            <w:r w:rsidRPr="001C5BF4">
              <w:rPr>
                <w:rFonts w:hint="eastAsia"/>
                <w:sz w:val="24"/>
              </w:rPr>
              <w:t>含量的水性漆，符合该项要求。</w:t>
            </w:r>
          </w:p>
          <w:p w:rsidR="00FA3D3A" w:rsidRPr="001C5BF4" w:rsidRDefault="00426EAB" w:rsidP="001C5BF4">
            <w:pPr>
              <w:spacing w:line="360" w:lineRule="auto"/>
              <w:ind w:firstLineChars="200" w:firstLine="480"/>
              <w:rPr>
                <w:sz w:val="24"/>
              </w:rPr>
            </w:pPr>
            <w:r w:rsidRPr="001C5BF4">
              <w:rPr>
                <w:rFonts w:hint="eastAsia"/>
                <w:sz w:val="24"/>
              </w:rPr>
              <w:t>（</w:t>
            </w:r>
            <w:r w:rsidRPr="001C5BF4">
              <w:rPr>
                <w:rFonts w:hint="eastAsia"/>
                <w:sz w:val="24"/>
              </w:rPr>
              <w:t>8</w:t>
            </w:r>
            <w:r w:rsidRPr="001C5BF4">
              <w:rPr>
                <w:rFonts w:hint="eastAsia"/>
                <w:sz w:val="24"/>
              </w:rPr>
              <w:t>）与</w:t>
            </w:r>
            <w:r w:rsidRPr="001C5BF4">
              <w:rPr>
                <w:sz w:val="24"/>
              </w:rPr>
              <w:t>《</w:t>
            </w:r>
            <w:r w:rsidRPr="001C5BF4">
              <w:rPr>
                <w:rFonts w:hint="eastAsia"/>
                <w:sz w:val="24"/>
              </w:rPr>
              <w:t>长三角地区</w:t>
            </w:r>
            <w:r w:rsidRPr="001C5BF4">
              <w:rPr>
                <w:rFonts w:hint="eastAsia"/>
                <w:sz w:val="24"/>
              </w:rPr>
              <w:t>2018-2019</w:t>
            </w:r>
            <w:r w:rsidRPr="001C5BF4">
              <w:rPr>
                <w:rFonts w:hint="eastAsia"/>
                <w:sz w:val="24"/>
              </w:rPr>
              <w:t>秋冬季大气污染综合治理攻坚行动方案</w:t>
            </w:r>
            <w:r w:rsidRPr="001C5BF4">
              <w:rPr>
                <w:sz w:val="24"/>
              </w:rPr>
              <w:t>》</w:t>
            </w:r>
            <w:r w:rsidRPr="001C5BF4">
              <w:rPr>
                <w:rFonts w:hint="eastAsia"/>
                <w:sz w:val="24"/>
              </w:rPr>
              <w:t>相符性分析</w:t>
            </w:r>
          </w:p>
          <w:p w:rsidR="00FA3D3A" w:rsidRPr="001C5BF4" w:rsidRDefault="00426EAB" w:rsidP="001C5BF4">
            <w:pPr>
              <w:spacing w:line="360" w:lineRule="auto"/>
              <w:ind w:firstLineChars="200" w:firstLine="480"/>
              <w:rPr>
                <w:sz w:val="24"/>
              </w:rPr>
            </w:pPr>
            <w:r w:rsidRPr="001C5BF4">
              <w:rPr>
                <w:rFonts w:hint="eastAsia"/>
                <w:sz w:val="24"/>
              </w:rPr>
              <w:t>对照</w:t>
            </w:r>
            <w:r w:rsidRPr="001C5BF4">
              <w:rPr>
                <w:sz w:val="24"/>
              </w:rPr>
              <w:t>《</w:t>
            </w:r>
            <w:r w:rsidRPr="001C5BF4">
              <w:rPr>
                <w:rFonts w:hint="eastAsia"/>
                <w:sz w:val="24"/>
              </w:rPr>
              <w:t>长三角地区</w:t>
            </w:r>
            <w:r w:rsidRPr="001C5BF4">
              <w:rPr>
                <w:rFonts w:hint="eastAsia"/>
                <w:sz w:val="24"/>
              </w:rPr>
              <w:t>2018-2019</w:t>
            </w:r>
            <w:r w:rsidRPr="001C5BF4">
              <w:rPr>
                <w:rFonts w:hint="eastAsia"/>
                <w:sz w:val="24"/>
              </w:rPr>
              <w:t>秋冬季大气污染综合治理攻坚行动方案</w:t>
            </w:r>
            <w:r w:rsidRPr="001C5BF4">
              <w:rPr>
                <w:sz w:val="24"/>
              </w:rPr>
              <w:t>》</w:t>
            </w:r>
            <w:r w:rsidRPr="001C5BF4">
              <w:rPr>
                <w:rFonts w:hint="eastAsia"/>
                <w:sz w:val="24"/>
              </w:rPr>
              <w:t>中实施</w:t>
            </w:r>
            <w:r w:rsidRPr="001C5BF4">
              <w:rPr>
                <w:rFonts w:hint="eastAsia"/>
                <w:sz w:val="24"/>
              </w:rPr>
              <w:t>VOCs</w:t>
            </w:r>
            <w:r w:rsidRPr="001C5BF4">
              <w:rPr>
                <w:rFonts w:hint="eastAsia"/>
                <w:sz w:val="24"/>
              </w:rPr>
              <w:t>综合治理专项行动相关要求：</w:t>
            </w:r>
          </w:p>
          <w:p w:rsidR="00FA3D3A" w:rsidRPr="001C5BF4" w:rsidRDefault="00426EAB" w:rsidP="001C5BF4">
            <w:pPr>
              <w:spacing w:line="360" w:lineRule="auto"/>
              <w:ind w:firstLineChars="200" w:firstLine="480"/>
              <w:rPr>
                <w:sz w:val="24"/>
              </w:rPr>
            </w:pPr>
            <w:r w:rsidRPr="001C5BF4">
              <w:rPr>
                <w:rFonts w:hint="eastAsia"/>
                <w:sz w:val="24"/>
              </w:rPr>
              <w:t>实施重点行业</w:t>
            </w:r>
            <w:r w:rsidRPr="001C5BF4">
              <w:rPr>
                <w:rFonts w:hint="eastAsia"/>
                <w:sz w:val="24"/>
              </w:rPr>
              <w:t>VOCs</w:t>
            </w:r>
            <w:r w:rsidRPr="001C5BF4">
              <w:rPr>
                <w:rFonts w:hint="eastAsia"/>
                <w:sz w:val="24"/>
              </w:rPr>
              <w:t>排放总量控制，分行业核定</w:t>
            </w:r>
            <w:r w:rsidRPr="001C5BF4">
              <w:rPr>
                <w:rFonts w:hint="eastAsia"/>
                <w:sz w:val="24"/>
              </w:rPr>
              <w:t>VOCs</w:t>
            </w:r>
            <w:r w:rsidRPr="001C5BF4">
              <w:rPr>
                <w:rFonts w:hint="eastAsia"/>
                <w:sz w:val="24"/>
              </w:rPr>
              <w:t>排放总量和削减量，实现年度减排目标。</w:t>
            </w:r>
            <w:r w:rsidR="001C5BF4" w:rsidRPr="001C5BF4">
              <w:rPr>
                <w:rFonts w:hint="eastAsia"/>
                <w:sz w:val="24"/>
              </w:rPr>
              <w:t>按照分业施策、一行一策的原则，推进重点行业</w:t>
            </w:r>
            <w:r w:rsidR="001C5BF4" w:rsidRPr="001C5BF4">
              <w:rPr>
                <w:rFonts w:hint="eastAsia"/>
                <w:sz w:val="24"/>
              </w:rPr>
              <w:t>VOCs</w:t>
            </w:r>
            <w:r w:rsidR="001C5BF4" w:rsidRPr="001C5BF4">
              <w:rPr>
                <w:rFonts w:hint="eastAsia"/>
                <w:sz w:val="24"/>
              </w:rPr>
              <w:t>治理，</w:t>
            </w:r>
            <w:r w:rsidR="001C5BF4" w:rsidRPr="001C5BF4">
              <w:rPr>
                <w:rFonts w:hint="eastAsia"/>
                <w:sz w:val="24"/>
              </w:rPr>
              <w:t>2018</w:t>
            </w:r>
            <w:r w:rsidR="001C5BF4" w:rsidRPr="001C5BF4">
              <w:rPr>
                <w:rFonts w:hint="eastAsia"/>
                <w:sz w:val="24"/>
              </w:rPr>
              <w:t>年</w:t>
            </w:r>
            <w:r w:rsidR="001C5BF4" w:rsidRPr="001C5BF4">
              <w:rPr>
                <w:rFonts w:hint="eastAsia"/>
                <w:sz w:val="24"/>
              </w:rPr>
              <w:t>12</w:t>
            </w:r>
            <w:r w:rsidR="001C5BF4" w:rsidRPr="001C5BF4">
              <w:rPr>
                <w:rFonts w:hint="eastAsia"/>
                <w:sz w:val="24"/>
              </w:rPr>
              <w:t>月底前，各地完成重点行业</w:t>
            </w:r>
            <w:r w:rsidR="001C5BF4" w:rsidRPr="001C5BF4">
              <w:rPr>
                <w:rFonts w:hint="eastAsia"/>
                <w:sz w:val="24"/>
              </w:rPr>
              <w:t>VOCs</w:t>
            </w:r>
            <w:r w:rsidR="001C5BF4" w:rsidRPr="001C5BF4">
              <w:rPr>
                <w:rFonts w:hint="eastAsia"/>
                <w:sz w:val="24"/>
              </w:rPr>
              <w:t>综合整治及提标改造，实现稳定达标排放。江苏省重点推进石化、化工、橡胶、工业涂装、包装印刷、餐饮油烟、汽车维修等行业</w:t>
            </w:r>
            <w:r w:rsidR="001C5BF4" w:rsidRPr="001C5BF4">
              <w:rPr>
                <w:rFonts w:hint="eastAsia"/>
                <w:sz w:val="24"/>
              </w:rPr>
              <w:t>VOCs</w:t>
            </w:r>
            <w:r w:rsidR="001C5BF4" w:rsidRPr="001C5BF4">
              <w:rPr>
                <w:rFonts w:hint="eastAsia"/>
                <w:sz w:val="24"/>
              </w:rPr>
              <w:t>综合治理，完成</w:t>
            </w:r>
            <w:r w:rsidR="001C5BF4" w:rsidRPr="001C5BF4">
              <w:rPr>
                <w:rFonts w:hint="eastAsia"/>
                <w:sz w:val="24"/>
              </w:rPr>
              <w:t>5000</w:t>
            </w:r>
            <w:r w:rsidR="001C5BF4" w:rsidRPr="001C5BF4">
              <w:rPr>
                <w:rFonts w:hint="eastAsia"/>
                <w:sz w:val="24"/>
              </w:rPr>
              <w:t>余家治理任务。大力推广使用低</w:t>
            </w:r>
            <w:r w:rsidR="001C5BF4" w:rsidRPr="001C5BF4">
              <w:rPr>
                <w:rFonts w:hint="eastAsia"/>
                <w:sz w:val="24"/>
              </w:rPr>
              <w:t>VOCs</w:t>
            </w:r>
            <w:r w:rsidR="001C5BF4" w:rsidRPr="001C5BF4">
              <w:rPr>
                <w:rFonts w:hint="eastAsia"/>
                <w:sz w:val="24"/>
              </w:rPr>
              <w:t>含量有机溶剂产品。禁止新（改、扩）建涉高</w:t>
            </w:r>
            <w:r w:rsidR="001C5BF4" w:rsidRPr="001C5BF4">
              <w:rPr>
                <w:rFonts w:hint="eastAsia"/>
                <w:sz w:val="24"/>
              </w:rPr>
              <w:t>VOCs</w:t>
            </w:r>
            <w:r w:rsidR="001C5BF4" w:rsidRPr="001C5BF4">
              <w:rPr>
                <w:rFonts w:hint="eastAsia"/>
                <w:sz w:val="24"/>
              </w:rPr>
              <w:t>含量溶剂型涂料、油墨、胶黏剂等生产和使用的项目。积极推进工业、建筑、汽修等行业使用低（无）</w:t>
            </w:r>
            <w:r w:rsidR="001C5BF4" w:rsidRPr="001C5BF4">
              <w:rPr>
                <w:rFonts w:hint="eastAsia"/>
                <w:sz w:val="24"/>
              </w:rPr>
              <w:t>VOCs</w:t>
            </w:r>
            <w:r w:rsidR="001C5BF4" w:rsidRPr="001C5BF4">
              <w:rPr>
                <w:rFonts w:hint="eastAsia"/>
                <w:sz w:val="24"/>
              </w:rPr>
              <w:t>含量原辅材料和产品。</w:t>
            </w:r>
            <w:r w:rsidR="001C5BF4" w:rsidRPr="001C5BF4">
              <w:rPr>
                <w:rFonts w:hint="eastAsia"/>
                <w:sz w:val="24"/>
              </w:rPr>
              <w:t>2019</w:t>
            </w:r>
            <w:r w:rsidR="001C5BF4" w:rsidRPr="001C5BF4">
              <w:rPr>
                <w:rFonts w:hint="eastAsia"/>
                <w:sz w:val="24"/>
              </w:rPr>
              <w:t>年</w:t>
            </w:r>
            <w:r w:rsidR="001C5BF4" w:rsidRPr="001C5BF4">
              <w:rPr>
                <w:rFonts w:hint="eastAsia"/>
                <w:sz w:val="24"/>
              </w:rPr>
              <w:t>1</w:t>
            </w:r>
            <w:r w:rsidR="001C5BF4" w:rsidRPr="001C5BF4">
              <w:rPr>
                <w:rFonts w:hint="eastAsia"/>
                <w:sz w:val="24"/>
              </w:rPr>
              <w:t>月</w:t>
            </w:r>
            <w:r w:rsidR="001C5BF4" w:rsidRPr="001C5BF4">
              <w:rPr>
                <w:rFonts w:hint="eastAsia"/>
                <w:sz w:val="24"/>
              </w:rPr>
              <w:t>1</w:t>
            </w:r>
            <w:r w:rsidR="001C5BF4" w:rsidRPr="001C5BF4">
              <w:rPr>
                <w:rFonts w:hint="eastAsia"/>
                <w:sz w:val="24"/>
              </w:rPr>
              <w:t>日起，长三角地区使用的汽车原厂涂料、木器涂料、工程机械涂料、工业防腐涂料即用状态下</w:t>
            </w:r>
            <w:r w:rsidR="001C5BF4" w:rsidRPr="001C5BF4">
              <w:rPr>
                <w:rFonts w:hint="eastAsia"/>
                <w:sz w:val="24"/>
              </w:rPr>
              <w:t>VOCs</w:t>
            </w:r>
            <w:r w:rsidR="001C5BF4" w:rsidRPr="001C5BF4">
              <w:rPr>
                <w:rFonts w:hint="eastAsia"/>
                <w:sz w:val="24"/>
              </w:rPr>
              <w:t>含量限值分别不高于</w:t>
            </w:r>
            <w:r w:rsidR="001C5BF4" w:rsidRPr="001C5BF4">
              <w:rPr>
                <w:rFonts w:hint="eastAsia"/>
                <w:sz w:val="24"/>
              </w:rPr>
              <w:t>580</w:t>
            </w:r>
            <w:r w:rsidR="001C5BF4" w:rsidRPr="001C5BF4">
              <w:rPr>
                <w:rFonts w:hint="eastAsia"/>
                <w:sz w:val="24"/>
              </w:rPr>
              <w:t>、</w:t>
            </w:r>
            <w:r w:rsidR="001C5BF4" w:rsidRPr="001C5BF4">
              <w:rPr>
                <w:rFonts w:hint="eastAsia"/>
                <w:sz w:val="24"/>
              </w:rPr>
              <w:t>600</w:t>
            </w:r>
            <w:r w:rsidR="001C5BF4" w:rsidRPr="001C5BF4">
              <w:rPr>
                <w:rFonts w:hint="eastAsia"/>
                <w:sz w:val="24"/>
              </w:rPr>
              <w:t>、</w:t>
            </w:r>
            <w:r w:rsidR="001C5BF4" w:rsidRPr="001C5BF4">
              <w:rPr>
                <w:rFonts w:hint="eastAsia"/>
                <w:sz w:val="24"/>
              </w:rPr>
              <w:t>550</w:t>
            </w:r>
            <w:r w:rsidR="001C5BF4" w:rsidRPr="001C5BF4">
              <w:rPr>
                <w:rFonts w:hint="eastAsia"/>
                <w:sz w:val="24"/>
              </w:rPr>
              <w:t>、</w:t>
            </w:r>
            <w:r w:rsidR="001C5BF4" w:rsidRPr="001C5BF4">
              <w:rPr>
                <w:rFonts w:hint="eastAsia"/>
                <w:sz w:val="24"/>
              </w:rPr>
              <w:t>650</w:t>
            </w:r>
            <w:r w:rsidR="001C5BF4" w:rsidRPr="001C5BF4">
              <w:rPr>
                <w:rFonts w:hint="eastAsia"/>
                <w:sz w:val="24"/>
              </w:rPr>
              <w:t>克</w:t>
            </w:r>
            <w:r w:rsidR="001C5BF4" w:rsidRPr="001C5BF4">
              <w:rPr>
                <w:rFonts w:hint="eastAsia"/>
                <w:sz w:val="24"/>
              </w:rPr>
              <w:t>/</w:t>
            </w:r>
            <w:r w:rsidR="001C5BF4" w:rsidRPr="001C5BF4">
              <w:rPr>
                <w:rFonts w:hint="eastAsia"/>
                <w:sz w:val="24"/>
              </w:rPr>
              <w:t>升；除油罐车、化学品运输车等危险品运输车维修外，汽车修补漆使用即用状态下</w:t>
            </w:r>
            <w:r w:rsidR="001C5BF4" w:rsidRPr="001C5BF4">
              <w:rPr>
                <w:rFonts w:hint="eastAsia"/>
                <w:sz w:val="24"/>
              </w:rPr>
              <w:t>VOCs</w:t>
            </w:r>
            <w:r w:rsidR="001C5BF4" w:rsidRPr="001C5BF4">
              <w:rPr>
                <w:rFonts w:hint="eastAsia"/>
                <w:sz w:val="24"/>
              </w:rPr>
              <w:t>含量不高于</w:t>
            </w:r>
            <w:r w:rsidR="001C5BF4" w:rsidRPr="001C5BF4">
              <w:rPr>
                <w:rFonts w:hint="eastAsia"/>
                <w:sz w:val="24"/>
              </w:rPr>
              <w:t>540</w:t>
            </w:r>
            <w:r w:rsidR="001C5BF4" w:rsidRPr="001C5BF4">
              <w:rPr>
                <w:rFonts w:hint="eastAsia"/>
                <w:sz w:val="24"/>
              </w:rPr>
              <w:t>克</w:t>
            </w:r>
            <w:r w:rsidR="001C5BF4" w:rsidRPr="001C5BF4">
              <w:rPr>
                <w:rFonts w:hint="eastAsia"/>
                <w:sz w:val="24"/>
              </w:rPr>
              <w:t>/</w:t>
            </w:r>
            <w:r w:rsidR="001C5BF4" w:rsidRPr="001C5BF4">
              <w:rPr>
                <w:rFonts w:hint="eastAsia"/>
                <w:sz w:val="24"/>
              </w:rPr>
              <w:t>升的涂料，其中鼓励底色漆和面漆使用不高于</w:t>
            </w:r>
            <w:r w:rsidR="001C5BF4" w:rsidRPr="001C5BF4">
              <w:rPr>
                <w:rFonts w:hint="eastAsia"/>
                <w:sz w:val="24"/>
              </w:rPr>
              <w:t>540</w:t>
            </w:r>
            <w:r w:rsidR="001C5BF4" w:rsidRPr="001C5BF4">
              <w:rPr>
                <w:rFonts w:hint="eastAsia"/>
                <w:sz w:val="24"/>
              </w:rPr>
              <w:t>克</w:t>
            </w:r>
            <w:r w:rsidR="001C5BF4" w:rsidRPr="001C5BF4">
              <w:rPr>
                <w:rFonts w:hint="eastAsia"/>
                <w:sz w:val="24"/>
              </w:rPr>
              <w:t>/</w:t>
            </w:r>
            <w:r w:rsidR="001C5BF4" w:rsidRPr="001C5BF4">
              <w:rPr>
                <w:rFonts w:hint="eastAsia"/>
                <w:sz w:val="24"/>
              </w:rPr>
              <w:t>升的涂料。本项目技术改造后使用低（无）</w:t>
            </w:r>
            <w:r w:rsidR="001C5BF4" w:rsidRPr="001C5BF4">
              <w:rPr>
                <w:rFonts w:hint="eastAsia"/>
                <w:sz w:val="24"/>
              </w:rPr>
              <w:t>VOCs</w:t>
            </w:r>
            <w:r w:rsidR="001C5BF4" w:rsidRPr="001C5BF4">
              <w:rPr>
                <w:rFonts w:hint="eastAsia"/>
                <w:sz w:val="24"/>
              </w:rPr>
              <w:t>含量的水性漆，符合该项要求。</w:t>
            </w:r>
          </w:p>
          <w:p w:rsidR="002A3B93" w:rsidRPr="002A3B93" w:rsidRDefault="002A3B93" w:rsidP="002A3B93">
            <w:pPr>
              <w:spacing w:line="360" w:lineRule="auto"/>
              <w:ind w:firstLineChars="200" w:firstLine="482"/>
              <w:rPr>
                <w:b/>
                <w:sz w:val="24"/>
              </w:rPr>
            </w:pPr>
            <w:r w:rsidRPr="002A3B93">
              <w:rPr>
                <w:b/>
                <w:sz w:val="24"/>
              </w:rPr>
              <w:t>5</w:t>
            </w:r>
            <w:r w:rsidRPr="002A3B93">
              <w:rPr>
                <w:b/>
                <w:sz w:val="24"/>
              </w:rPr>
              <w:t>、工程内容及规模</w:t>
            </w:r>
          </w:p>
          <w:p w:rsidR="002A3B93" w:rsidRPr="002A3B93" w:rsidRDefault="002A3B93" w:rsidP="002A3B93">
            <w:pPr>
              <w:spacing w:line="360" w:lineRule="auto"/>
              <w:ind w:firstLineChars="200" w:firstLine="480"/>
              <w:rPr>
                <w:sz w:val="24"/>
              </w:rPr>
            </w:pPr>
            <w:r w:rsidRPr="002A3B93">
              <w:rPr>
                <w:rFonts w:hAnsi="宋体" w:hint="eastAsia"/>
                <w:sz w:val="24"/>
              </w:rPr>
              <w:t>本</w:t>
            </w:r>
            <w:r w:rsidRPr="002A3B93">
              <w:rPr>
                <w:rFonts w:hAnsi="宋体"/>
                <w:sz w:val="24"/>
              </w:rPr>
              <w:t>项目</w:t>
            </w:r>
            <w:r>
              <w:rPr>
                <w:rFonts w:hAnsi="宋体" w:hint="eastAsia"/>
                <w:sz w:val="24"/>
              </w:rPr>
              <w:t>厂区内主体工程</w:t>
            </w:r>
            <w:r w:rsidRPr="002A3B93">
              <w:rPr>
                <w:rFonts w:hAnsi="宋体"/>
                <w:sz w:val="24"/>
              </w:rPr>
              <w:t>内容见表</w:t>
            </w:r>
            <w:r w:rsidRPr="002A3B93">
              <w:rPr>
                <w:rFonts w:hAnsi="宋体" w:hint="eastAsia"/>
                <w:sz w:val="24"/>
              </w:rPr>
              <w:t>1</w:t>
            </w:r>
            <w:r w:rsidRPr="002A3B93">
              <w:rPr>
                <w:rFonts w:hAnsi="宋体"/>
                <w:sz w:val="24"/>
              </w:rPr>
              <w:t>-</w:t>
            </w:r>
            <w:r>
              <w:rPr>
                <w:rFonts w:hAnsi="宋体" w:hint="eastAsia"/>
                <w:sz w:val="24"/>
              </w:rPr>
              <w:t>5</w:t>
            </w:r>
            <w:r w:rsidRPr="002A3B93">
              <w:rPr>
                <w:rFonts w:hAnsi="宋体" w:hint="eastAsia"/>
                <w:sz w:val="24"/>
              </w:rPr>
              <w:t>：</w:t>
            </w:r>
          </w:p>
          <w:p w:rsidR="00764E82" w:rsidRDefault="002A3B93" w:rsidP="006B062F">
            <w:pPr>
              <w:spacing w:afterLines="50"/>
              <w:ind w:firstLineChars="200" w:firstLine="482"/>
              <w:jc w:val="center"/>
              <w:rPr>
                <w:rFonts w:hAnsi="宋体"/>
                <w:b/>
                <w:sz w:val="24"/>
              </w:rPr>
            </w:pPr>
            <w:r w:rsidRPr="002A3B93">
              <w:rPr>
                <w:rFonts w:hAnsi="宋体" w:hint="eastAsia"/>
                <w:b/>
                <w:sz w:val="24"/>
              </w:rPr>
              <w:t xml:space="preserve"> </w:t>
            </w:r>
          </w:p>
          <w:p w:rsidR="00764E82" w:rsidRDefault="00764E82" w:rsidP="006B062F">
            <w:pPr>
              <w:spacing w:afterLines="50"/>
              <w:ind w:firstLineChars="200" w:firstLine="482"/>
              <w:jc w:val="center"/>
              <w:rPr>
                <w:rFonts w:hAnsi="宋体"/>
                <w:b/>
                <w:sz w:val="24"/>
              </w:rPr>
            </w:pPr>
          </w:p>
          <w:p w:rsidR="00764E82" w:rsidRDefault="00764E82" w:rsidP="006B062F">
            <w:pPr>
              <w:spacing w:afterLines="50"/>
              <w:ind w:firstLineChars="200" w:firstLine="482"/>
              <w:jc w:val="center"/>
              <w:rPr>
                <w:rFonts w:hAnsi="宋体"/>
                <w:b/>
                <w:sz w:val="24"/>
              </w:rPr>
            </w:pPr>
          </w:p>
          <w:p w:rsidR="002A3B93" w:rsidRPr="002A3B93" w:rsidRDefault="002A3B93" w:rsidP="006B062F">
            <w:pPr>
              <w:spacing w:beforeLines="50" w:afterLines="50"/>
              <w:ind w:firstLineChars="200" w:firstLine="482"/>
              <w:jc w:val="center"/>
              <w:rPr>
                <w:rFonts w:hAnsi="宋体"/>
                <w:b/>
                <w:sz w:val="24"/>
              </w:rPr>
            </w:pPr>
            <w:r w:rsidRPr="002A3B93">
              <w:rPr>
                <w:rFonts w:hAnsi="宋体"/>
                <w:b/>
                <w:sz w:val="24"/>
              </w:rPr>
              <w:lastRenderedPageBreak/>
              <w:t>表</w:t>
            </w:r>
            <w:r w:rsidRPr="002A3B93">
              <w:rPr>
                <w:rFonts w:hAnsi="宋体"/>
                <w:b/>
                <w:sz w:val="24"/>
              </w:rPr>
              <w:t>1</w:t>
            </w:r>
            <w:r w:rsidRPr="002A3B93">
              <w:rPr>
                <w:rFonts w:hAnsi="宋体" w:hint="eastAsia"/>
                <w:b/>
                <w:sz w:val="24"/>
              </w:rPr>
              <w:t>-</w:t>
            </w:r>
            <w:r>
              <w:rPr>
                <w:rFonts w:hAnsi="宋体" w:hint="eastAsia"/>
                <w:b/>
                <w:sz w:val="24"/>
              </w:rPr>
              <w:t>5</w:t>
            </w:r>
            <w:r w:rsidRPr="002A3B93">
              <w:rPr>
                <w:rFonts w:hAnsi="宋体"/>
                <w:b/>
                <w:sz w:val="24"/>
              </w:rPr>
              <w:t xml:space="preserve">  </w:t>
            </w:r>
            <w:r w:rsidRPr="002A3B93">
              <w:rPr>
                <w:rFonts w:hAnsi="宋体" w:hint="eastAsia"/>
                <w:b/>
                <w:sz w:val="24"/>
              </w:rPr>
              <w:t>本</w:t>
            </w:r>
            <w:r w:rsidRPr="002A3B93">
              <w:rPr>
                <w:rFonts w:hAnsi="宋体"/>
                <w:b/>
                <w:sz w:val="24"/>
              </w:rPr>
              <w:t>项目</w:t>
            </w:r>
            <w:r w:rsidR="00CA2ED4">
              <w:rPr>
                <w:rFonts w:hAnsi="宋体" w:hint="eastAsia"/>
                <w:b/>
                <w:sz w:val="24"/>
              </w:rPr>
              <w:t>主体工程一览表</w:t>
            </w:r>
          </w:p>
          <w:tbl>
            <w:tblPr>
              <w:tblW w:w="10133" w:type="dxa"/>
              <w:tblBorders>
                <w:top w:val="single" w:sz="12" w:space="0" w:color="auto"/>
                <w:bottom w:val="single" w:sz="12" w:space="0" w:color="auto"/>
                <w:insideH w:val="single" w:sz="4" w:space="0" w:color="auto"/>
                <w:insideV w:val="single" w:sz="4" w:space="0" w:color="auto"/>
              </w:tblBorders>
              <w:tblLook w:val="04A0"/>
            </w:tblPr>
            <w:tblGrid>
              <w:gridCol w:w="1140"/>
              <w:gridCol w:w="1701"/>
              <w:gridCol w:w="1418"/>
              <w:gridCol w:w="5874"/>
            </w:tblGrid>
            <w:tr w:rsidR="002A3B93" w:rsidTr="00097B98">
              <w:trPr>
                <w:trHeight w:val="179"/>
              </w:trPr>
              <w:tc>
                <w:tcPr>
                  <w:tcW w:w="1140" w:type="dxa"/>
                  <w:vAlign w:val="center"/>
                </w:tcPr>
                <w:p w:rsidR="002A3B93" w:rsidRDefault="002A3B93" w:rsidP="002A3B93">
                  <w:pPr>
                    <w:snapToGrid w:val="0"/>
                    <w:jc w:val="center"/>
                    <w:rPr>
                      <w:b/>
                      <w:szCs w:val="21"/>
                    </w:rPr>
                  </w:pPr>
                  <w:r>
                    <w:rPr>
                      <w:rFonts w:hAnsi="宋体"/>
                      <w:b/>
                      <w:szCs w:val="21"/>
                    </w:rPr>
                    <w:t>类别</w:t>
                  </w:r>
                </w:p>
              </w:tc>
              <w:tc>
                <w:tcPr>
                  <w:tcW w:w="1701" w:type="dxa"/>
                  <w:vAlign w:val="center"/>
                </w:tcPr>
                <w:p w:rsidR="002A3B93" w:rsidRDefault="002A3B93" w:rsidP="002A3B93">
                  <w:pPr>
                    <w:snapToGrid w:val="0"/>
                    <w:jc w:val="center"/>
                    <w:rPr>
                      <w:b/>
                      <w:szCs w:val="21"/>
                    </w:rPr>
                  </w:pPr>
                  <w:r>
                    <w:rPr>
                      <w:rFonts w:hAnsi="宋体"/>
                      <w:b/>
                      <w:szCs w:val="21"/>
                    </w:rPr>
                    <w:t>建设名称</w:t>
                  </w:r>
                </w:p>
              </w:tc>
              <w:tc>
                <w:tcPr>
                  <w:tcW w:w="1418" w:type="dxa"/>
                  <w:vAlign w:val="center"/>
                </w:tcPr>
                <w:p w:rsidR="002A3B93" w:rsidRDefault="002A3B93" w:rsidP="002A3B93">
                  <w:pPr>
                    <w:snapToGrid w:val="0"/>
                    <w:jc w:val="center"/>
                    <w:rPr>
                      <w:b/>
                      <w:szCs w:val="21"/>
                    </w:rPr>
                  </w:pPr>
                  <w:r>
                    <w:rPr>
                      <w:rFonts w:hAnsi="宋体"/>
                      <w:b/>
                      <w:szCs w:val="21"/>
                    </w:rPr>
                    <w:t>工程</w:t>
                  </w:r>
                  <w:r>
                    <w:rPr>
                      <w:rFonts w:hAnsi="宋体" w:hint="eastAsia"/>
                      <w:b/>
                      <w:szCs w:val="21"/>
                    </w:rPr>
                    <w:t>规模</w:t>
                  </w:r>
                </w:p>
              </w:tc>
              <w:tc>
                <w:tcPr>
                  <w:tcW w:w="5874" w:type="dxa"/>
                  <w:vAlign w:val="center"/>
                </w:tcPr>
                <w:p w:rsidR="002A3B93" w:rsidRDefault="002A3B93" w:rsidP="002A3B93">
                  <w:pPr>
                    <w:snapToGrid w:val="0"/>
                    <w:jc w:val="center"/>
                    <w:rPr>
                      <w:b/>
                      <w:szCs w:val="21"/>
                    </w:rPr>
                  </w:pPr>
                  <w:r>
                    <w:rPr>
                      <w:rFonts w:hAnsi="宋体"/>
                      <w:b/>
                      <w:szCs w:val="21"/>
                    </w:rPr>
                    <w:t>备注</w:t>
                  </w:r>
                </w:p>
              </w:tc>
            </w:tr>
            <w:tr w:rsidR="00097B98" w:rsidTr="00097B98">
              <w:trPr>
                <w:trHeight w:val="189"/>
              </w:trPr>
              <w:tc>
                <w:tcPr>
                  <w:tcW w:w="1140" w:type="dxa"/>
                  <w:vMerge w:val="restart"/>
                  <w:vAlign w:val="center"/>
                </w:tcPr>
                <w:p w:rsidR="00097B98" w:rsidRDefault="00097B98" w:rsidP="002A3B93">
                  <w:pPr>
                    <w:snapToGrid w:val="0"/>
                    <w:jc w:val="center"/>
                    <w:rPr>
                      <w:rFonts w:hAnsi="宋体"/>
                      <w:b/>
                      <w:szCs w:val="21"/>
                    </w:rPr>
                  </w:pPr>
                  <w:r>
                    <w:rPr>
                      <w:rFonts w:hAnsi="宋体"/>
                      <w:szCs w:val="21"/>
                    </w:rPr>
                    <w:t>主体工程</w:t>
                  </w:r>
                </w:p>
              </w:tc>
              <w:tc>
                <w:tcPr>
                  <w:tcW w:w="1701" w:type="dxa"/>
                  <w:vAlign w:val="center"/>
                </w:tcPr>
                <w:p w:rsidR="00097B98" w:rsidRDefault="00097B98" w:rsidP="002A3B93">
                  <w:pPr>
                    <w:snapToGrid w:val="0"/>
                    <w:jc w:val="center"/>
                    <w:rPr>
                      <w:rFonts w:hAnsi="宋体"/>
                      <w:szCs w:val="21"/>
                    </w:rPr>
                  </w:pPr>
                  <w:r>
                    <w:rPr>
                      <w:rFonts w:hAnsi="宋体" w:hint="eastAsia"/>
                      <w:szCs w:val="21"/>
                    </w:rPr>
                    <w:t>1#</w:t>
                  </w:r>
                  <w:r>
                    <w:rPr>
                      <w:rFonts w:hAnsi="宋体" w:hint="eastAsia"/>
                      <w:szCs w:val="21"/>
                    </w:rPr>
                    <w:t>生产车间</w:t>
                  </w:r>
                </w:p>
              </w:tc>
              <w:tc>
                <w:tcPr>
                  <w:tcW w:w="1418" w:type="dxa"/>
                  <w:vAlign w:val="center"/>
                </w:tcPr>
                <w:p w:rsidR="00097B98" w:rsidRDefault="00097B98" w:rsidP="002A3B93">
                  <w:pPr>
                    <w:snapToGrid w:val="0"/>
                    <w:jc w:val="center"/>
                    <w:rPr>
                      <w:rFonts w:hAnsi="宋体"/>
                      <w:szCs w:val="21"/>
                    </w:rPr>
                  </w:pPr>
                  <w:r>
                    <w:rPr>
                      <w:rFonts w:hint="eastAsia"/>
                      <w:szCs w:val="21"/>
                    </w:rPr>
                    <w:t>1430m</w:t>
                  </w:r>
                  <w:r>
                    <w:rPr>
                      <w:szCs w:val="21"/>
                      <w:vertAlign w:val="superscript"/>
                    </w:rPr>
                    <w:t>2</w:t>
                  </w:r>
                </w:p>
              </w:tc>
              <w:tc>
                <w:tcPr>
                  <w:tcW w:w="5874" w:type="dxa"/>
                  <w:vAlign w:val="center"/>
                </w:tcPr>
                <w:p w:rsidR="00097B98" w:rsidRDefault="00097B98" w:rsidP="00CA2ED4">
                  <w:pPr>
                    <w:snapToGrid w:val="0"/>
                    <w:jc w:val="center"/>
                    <w:rPr>
                      <w:rFonts w:hAnsi="宋体"/>
                      <w:szCs w:val="21"/>
                    </w:rPr>
                  </w:pPr>
                  <w:r>
                    <w:rPr>
                      <w:rFonts w:hint="eastAsia"/>
                      <w:szCs w:val="21"/>
                    </w:rPr>
                    <w:t>已建，</w:t>
                  </w:r>
                  <w:r>
                    <w:rPr>
                      <w:rFonts w:hAnsi="宋体" w:hint="eastAsia"/>
                      <w:szCs w:val="21"/>
                    </w:rPr>
                    <w:t>一层，钢架结构，</w:t>
                  </w:r>
                  <w:r>
                    <w:rPr>
                      <w:rFonts w:hint="eastAsia"/>
                      <w:szCs w:val="21"/>
                    </w:rPr>
                    <w:t>长</w:t>
                  </w:r>
                  <w:r>
                    <w:rPr>
                      <w:rFonts w:hint="eastAsia"/>
                      <w:szCs w:val="21"/>
                    </w:rPr>
                    <w:t>42m</w:t>
                  </w:r>
                  <w:r>
                    <w:rPr>
                      <w:rFonts w:ascii="宋体" w:hAnsi="宋体" w:hint="eastAsia"/>
                      <w:szCs w:val="21"/>
                    </w:rPr>
                    <w:t>×宽</w:t>
                  </w:r>
                  <w:r>
                    <w:rPr>
                      <w:rFonts w:hint="eastAsia"/>
                      <w:szCs w:val="21"/>
                    </w:rPr>
                    <w:t>34m</w:t>
                  </w:r>
                  <w:r>
                    <w:rPr>
                      <w:rFonts w:ascii="宋体" w:hAnsi="宋体" w:hint="eastAsia"/>
                      <w:szCs w:val="21"/>
                    </w:rPr>
                    <w:t>×高</w:t>
                  </w:r>
                  <w:r>
                    <w:rPr>
                      <w:szCs w:val="21"/>
                    </w:rPr>
                    <w:t>8m</w:t>
                  </w:r>
                </w:p>
              </w:tc>
            </w:tr>
            <w:tr w:rsidR="00097B98" w:rsidTr="00097B98">
              <w:trPr>
                <w:trHeight w:val="340"/>
              </w:trPr>
              <w:tc>
                <w:tcPr>
                  <w:tcW w:w="1140" w:type="dxa"/>
                  <w:vMerge/>
                  <w:vAlign w:val="center"/>
                </w:tcPr>
                <w:p w:rsidR="00097B98" w:rsidRDefault="00097B98" w:rsidP="002A3B93">
                  <w:pPr>
                    <w:snapToGrid w:val="0"/>
                    <w:jc w:val="center"/>
                    <w:rPr>
                      <w:rFonts w:hAnsi="宋体"/>
                      <w:szCs w:val="21"/>
                    </w:rPr>
                  </w:pPr>
                </w:p>
              </w:tc>
              <w:tc>
                <w:tcPr>
                  <w:tcW w:w="1701" w:type="dxa"/>
                  <w:vAlign w:val="center"/>
                </w:tcPr>
                <w:p w:rsidR="00097B98" w:rsidRDefault="00097B98" w:rsidP="002A3B93">
                  <w:pPr>
                    <w:snapToGrid w:val="0"/>
                    <w:jc w:val="center"/>
                    <w:rPr>
                      <w:rFonts w:hAnsi="宋体"/>
                      <w:szCs w:val="21"/>
                    </w:rPr>
                  </w:pPr>
                  <w:r>
                    <w:rPr>
                      <w:rFonts w:hAnsi="宋体" w:hint="eastAsia"/>
                      <w:szCs w:val="21"/>
                    </w:rPr>
                    <w:t>2#</w:t>
                  </w:r>
                  <w:r>
                    <w:rPr>
                      <w:rFonts w:hAnsi="宋体" w:hint="eastAsia"/>
                      <w:szCs w:val="21"/>
                    </w:rPr>
                    <w:t>生产车间</w:t>
                  </w:r>
                </w:p>
              </w:tc>
              <w:tc>
                <w:tcPr>
                  <w:tcW w:w="1418" w:type="dxa"/>
                  <w:vAlign w:val="center"/>
                </w:tcPr>
                <w:p w:rsidR="00097B98" w:rsidRDefault="00097B98" w:rsidP="002A3B93">
                  <w:pPr>
                    <w:snapToGrid w:val="0"/>
                    <w:jc w:val="center"/>
                    <w:rPr>
                      <w:szCs w:val="21"/>
                    </w:rPr>
                  </w:pPr>
                  <w:r>
                    <w:rPr>
                      <w:rFonts w:hint="eastAsia"/>
                      <w:szCs w:val="21"/>
                    </w:rPr>
                    <w:t>900m</w:t>
                  </w:r>
                  <w:r>
                    <w:rPr>
                      <w:szCs w:val="21"/>
                      <w:vertAlign w:val="superscript"/>
                    </w:rPr>
                    <w:t>2</w:t>
                  </w:r>
                </w:p>
              </w:tc>
              <w:tc>
                <w:tcPr>
                  <w:tcW w:w="5874" w:type="dxa"/>
                  <w:vAlign w:val="center"/>
                </w:tcPr>
                <w:p w:rsidR="00097B98" w:rsidRPr="00097B98" w:rsidRDefault="00097B98" w:rsidP="00097B98">
                  <w:pPr>
                    <w:snapToGrid w:val="0"/>
                    <w:jc w:val="center"/>
                    <w:rPr>
                      <w:rFonts w:hAnsi="宋体"/>
                      <w:szCs w:val="21"/>
                    </w:rPr>
                  </w:pPr>
                  <w:r>
                    <w:rPr>
                      <w:rFonts w:hint="eastAsia"/>
                      <w:szCs w:val="21"/>
                    </w:rPr>
                    <w:t>已建，</w:t>
                  </w:r>
                  <w:r>
                    <w:rPr>
                      <w:rFonts w:hAnsi="宋体" w:hint="eastAsia"/>
                      <w:szCs w:val="21"/>
                    </w:rPr>
                    <w:t>一层（局部三层），砖混结构，</w:t>
                  </w:r>
                  <w:r>
                    <w:rPr>
                      <w:rFonts w:hint="eastAsia"/>
                      <w:szCs w:val="21"/>
                    </w:rPr>
                    <w:t>长</w:t>
                  </w:r>
                  <w:r>
                    <w:rPr>
                      <w:rFonts w:hint="eastAsia"/>
                      <w:szCs w:val="21"/>
                    </w:rPr>
                    <w:t>42m</w:t>
                  </w:r>
                  <w:r>
                    <w:rPr>
                      <w:rFonts w:ascii="宋体" w:hAnsi="宋体" w:hint="eastAsia"/>
                      <w:szCs w:val="21"/>
                    </w:rPr>
                    <w:t>×宽</w:t>
                  </w:r>
                  <w:r>
                    <w:rPr>
                      <w:rFonts w:hint="eastAsia"/>
                      <w:szCs w:val="21"/>
                    </w:rPr>
                    <w:t>16m</w:t>
                  </w:r>
                  <w:r>
                    <w:rPr>
                      <w:rFonts w:ascii="宋体" w:hAnsi="宋体" w:hint="eastAsia"/>
                      <w:szCs w:val="21"/>
                    </w:rPr>
                    <w:t>×高</w:t>
                  </w:r>
                  <w:r>
                    <w:rPr>
                      <w:szCs w:val="21"/>
                    </w:rPr>
                    <w:t>8m</w:t>
                  </w:r>
                </w:p>
              </w:tc>
            </w:tr>
            <w:tr w:rsidR="00097B98" w:rsidTr="00097B98">
              <w:trPr>
                <w:trHeight w:val="60"/>
              </w:trPr>
              <w:tc>
                <w:tcPr>
                  <w:tcW w:w="1140" w:type="dxa"/>
                  <w:vMerge/>
                  <w:vAlign w:val="center"/>
                </w:tcPr>
                <w:p w:rsidR="00097B98" w:rsidRDefault="00097B98" w:rsidP="002A3B93">
                  <w:pPr>
                    <w:snapToGrid w:val="0"/>
                    <w:jc w:val="center"/>
                    <w:rPr>
                      <w:szCs w:val="21"/>
                    </w:rPr>
                  </w:pPr>
                </w:p>
              </w:tc>
              <w:tc>
                <w:tcPr>
                  <w:tcW w:w="1701" w:type="dxa"/>
                  <w:vAlign w:val="center"/>
                </w:tcPr>
                <w:p w:rsidR="00097B98" w:rsidRPr="002A3B93" w:rsidRDefault="00097B98" w:rsidP="002A3B93">
                  <w:pPr>
                    <w:snapToGrid w:val="0"/>
                    <w:jc w:val="center"/>
                    <w:rPr>
                      <w:rFonts w:hAnsi="宋体"/>
                      <w:szCs w:val="21"/>
                    </w:rPr>
                  </w:pPr>
                  <w:r>
                    <w:rPr>
                      <w:rFonts w:hAnsi="宋体" w:hint="eastAsia"/>
                      <w:szCs w:val="21"/>
                    </w:rPr>
                    <w:t>3#</w:t>
                  </w:r>
                  <w:r>
                    <w:rPr>
                      <w:rFonts w:hAnsi="宋体" w:hint="eastAsia"/>
                      <w:szCs w:val="21"/>
                    </w:rPr>
                    <w:t>生产车间</w:t>
                  </w:r>
                </w:p>
              </w:tc>
              <w:tc>
                <w:tcPr>
                  <w:tcW w:w="1418" w:type="dxa"/>
                  <w:vAlign w:val="center"/>
                </w:tcPr>
                <w:p w:rsidR="00097B98" w:rsidRDefault="00097B98" w:rsidP="002A3B93">
                  <w:pPr>
                    <w:snapToGrid w:val="0"/>
                    <w:jc w:val="center"/>
                    <w:rPr>
                      <w:szCs w:val="21"/>
                    </w:rPr>
                  </w:pPr>
                  <w:r>
                    <w:rPr>
                      <w:rFonts w:hint="eastAsia"/>
                      <w:szCs w:val="21"/>
                    </w:rPr>
                    <w:t>1440m</w:t>
                  </w:r>
                  <w:r>
                    <w:rPr>
                      <w:szCs w:val="21"/>
                      <w:vertAlign w:val="superscript"/>
                    </w:rPr>
                    <w:t>2</w:t>
                  </w:r>
                </w:p>
              </w:tc>
              <w:tc>
                <w:tcPr>
                  <w:tcW w:w="5874" w:type="dxa"/>
                  <w:vAlign w:val="center"/>
                </w:tcPr>
                <w:p w:rsidR="00097B98" w:rsidRPr="00CA2ED4" w:rsidRDefault="00097B98" w:rsidP="00CA2ED4">
                  <w:pPr>
                    <w:snapToGrid w:val="0"/>
                    <w:jc w:val="center"/>
                    <w:rPr>
                      <w:rFonts w:hAnsi="宋体"/>
                      <w:szCs w:val="21"/>
                    </w:rPr>
                  </w:pPr>
                  <w:r>
                    <w:rPr>
                      <w:rFonts w:hint="eastAsia"/>
                      <w:szCs w:val="21"/>
                    </w:rPr>
                    <w:t>已建，</w:t>
                  </w:r>
                  <w:r>
                    <w:rPr>
                      <w:rFonts w:hAnsi="宋体" w:hint="eastAsia"/>
                      <w:szCs w:val="21"/>
                    </w:rPr>
                    <w:t>一层，钢架结构，</w:t>
                  </w:r>
                  <w:r>
                    <w:rPr>
                      <w:rFonts w:hint="eastAsia"/>
                      <w:szCs w:val="21"/>
                    </w:rPr>
                    <w:t>长</w:t>
                  </w:r>
                  <w:r>
                    <w:rPr>
                      <w:rFonts w:hint="eastAsia"/>
                      <w:szCs w:val="21"/>
                    </w:rPr>
                    <w:t>48m</w:t>
                  </w:r>
                  <w:r>
                    <w:rPr>
                      <w:rFonts w:ascii="宋体" w:hAnsi="宋体" w:hint="eastAsia"/>
                      <w:szCs w:val="21"/>
                    </w:rPr>
                    <w:t>×宽</w:t>
                  </w:r>
                  <w:r>
                    <w:rPr>
                      <w:rFonts w:hint="eastAsia"/>
                      <w:szCs w:val="21"/>
                    </w:rPr>
                    <w:t>30m</w:t>
                  </w:r>
                  <w:r>
                    <w:rPr>
                      <w:rFonts w:ascii="宋体" w:hAnsi="宋体" w:hint="eastAsia"/>
                      <w:szCs w:val="21"/>
                    </w:rPr>
                    <w:t>×高</w:t>
                  </w:r>
                  <w:r>
                    <w:rPr>
                      <w:szCs w:val="21"/>
                    </w:rPr>
                    <w:t>8m</w:t>
                  </w:r>
                </w:p>
              </w:tc>
            </w:tr>
            <w:tr w:rsidR="00097B98" w:rsidTr="00097B98">
              <w:trPr>
                <w:trHeight w:val="205"/>
              </w:trPr>
              <w:tc>
                <w:tcPr>
                  <w:tcW w:w="1140" w:type="dxa"/>
                  <w:vMerge w:val="restart"/>
                  <w:vAlign w:val="center"/>
                </w:tcPr>
                <w:p w:rsidR="00097B98" w:rsidRDefault="00097B98" w:rsidP="002A3B93">
                  <w:pPr>
                    <w:snapToGrid w:val="0"/>
                    <w:jc w:val="center"/>
                    <w:rPr>
                      <w:rFonts w:hAnsi="宋体"/>
                      <w:szCs w:val="21"/>
                    </w:rPr>
                  </w:pPr>
                  <w:r>
                    <w:rPr>
                      <w:rFonts w:hAnsi="宋体" w:hint="eastAsia"/>
                      <w:szCs w:val="21"/>
                    </w:rPr>
                    <w:t>辅助工程</w:t>
                  </w:r>
                </w:p>
              </w:tc>
              <w:tc>
                <w:tcPr>
                  <w:tcW w:w="1701" w:type="dxa"/>
                  <w:vAlign w:val="center"/>
                </w:tcPr>
                <w:p w:rsidR="00097B98" w:rsidRDefault="00097B98" w:rsidP="002A3B93">
                  <w:pPr>
                    <w:snapToGrid w:val="0"/>
                    <w:jc w:val="center"/>
                    <w:rPr>
                      <w:rFonts w:hAnsi="宋体"/>
                      <w:szCs w:val="21"/>
                    </w:rPr>
                  </w:pPr>
                  <w:r>
                    <w:rPr>
                      <w:rFonts w:hAnsi="宋体" w:hint="eastAsia"/>
                      <w:szCs w:val="21"/>
                    </w:rPr>
                    <w:t>办公楼</w:t>
                  </w:r>
                </w:p>
              </w:tc>
              <w:tc>
                <w:tcPr>
                  <w:tcW w:w="1418" w:type="dxa"/>
                  <w:vAlign w:val="center"/>
                </w:tcPr>
                <w:p w:rsidR="00097B98" w:rsidRDefault="00097B98" w:rsidP="002A3B93">
                  <w:pPr>
                    <w:snapToGrid w:val="0"/>
                    <w:jc w:val="center"/>
                    <w:rPr>
                      <w:szCs w:val="21"/>
                    </w:rPr>
                  </w:pPr>
                  <w:r>
                    <w:rPr>
                      <w:rFonts w:hint="eastAsia"/>
                      <w:szCs w:val="21"/>
                    </w:rPr>
                    <w:t>810m</w:t>
                  </w:r>
                  <w:r>
                    <w:rPr>
                      <w:szCs w:val="21"/>
                      <w:vertAlign w:val="superscript"/>
                    </w:rPr>
                    <w:t>2</w:t>
                  </w:r>
                </w:p>
              </w:tc>
              <w:tc>
                <w:tcPr>
                  <w:tcW w:w="5874" w:type="dxa"/>
                  <w:vAlign w:val="center"/>
                </w:tcPr>
                <w:p w:rsidR="00097B98" w:rsidRPr="002A3B93" w:rsidRDefault="00097B98" w:rsidP="002A3B93">
                  <w:pPr>
                    <w:snapToGrid w:val="0"/>
                    <w:jc w:val="center"/>
                    <w:rPr>
                      <w:rFonts w:hAnsi="宋体"/>
                      <w:szCs w:val="21"/>
                    </w:rPr>
                  </w:pPr>
                  <w:r>
                    <w:rPr>
                      <w:rFonts w:hint="eastAsia"/>
                      <w:szCs w:val="21"/>
                    </w:rPr>
                    <w:t>已建，三层</w:t>
                  </w:r>
                  <w:r>
                    <w:rPr>
                      <w:rFonts w:hAnsi="宋体" w:hint="eastAsia"/>
                      <w:szCs w:val="21"/>
                    </w:rPr>
                    <w:t>，砖混结构</w:t>
                  </w:r>
                </w:p>
              </w:tc>
            </w:tr>
            <w:tr w:rsidR="00097B98" w:rsidTr="00097B98">
              <w:trPr>
                <w:trHeight w:val="195"/>
              </w:trPr>
              <w:tc>
                <w:tcPr>
                  <w:tcW w:w="1140" w:type="dxa"/>
                  <w:vMerge/>
                  <w:vAlign w:val="center"/>
                </w:tcPr>
                <w:p w:rsidR="00097B98" w:rsidRDefault="00097B98" w:rsidP="002A3B93">
                  <w:pPr>
                    <w:snapToGrid w:val="0"/>
                    <w:jc w:val="center"/>
                    <w:rPr>
                      <w:rFonts w:hAnsi="宋体"/>
                      <w:szCs w:val="21"/>
                    </w:rPr>
                  </w:pPr>
                </w:p>
              </w:tc>
              <w:tc>
                <w:tcPr>
                  <w:tcW w:w="1701" w:type="dxa"/>
                  <w:vAlign w:val="center"/>
                </w:tcPr>
                <w:p w:rsidR="00097B98" w:rsidRDefault="00097B98" w:rsidP="002A3B93">
                  <w:pPr>
                    <w:snapToGrid w:val="0"/>
                    <w:jc w:val="center"/>
                    <w:rPr>
                      <w:rFonts w:hAnsi="宋体"/>
                      <w:szCs w:val="21"/>
                    </w:rPr>
                  </w:pPr>
                  <w:r>
                    <w:rPr>
                      <w:rFonts w:hAnsi="宋体" w:hint="eastAsia"/>
                      <w:szCs w:val="21"/>
                    </w:rPr>
                    <w:t>附房</w:t>
                  </w:r>
                </w:p>
              </w:tc>
              <w:tc>
                <w:tcPr>
                  <w:tcW w:w="1418" w:type="dxa"/>
                  <w:vAlign w:val="center"/>
                </w:tcPr>
                <w:p w:rsidR="00097B98" w:rsidRDefault="00097B98" w:rsidP="002A3B93">
                  <w:pPr>
                    <w:snapToGrid w:val="0"/>
                    <w:jc w:val="center"/>
                    <w:rPr>
                      <w:szCs w:val="21"/>
                    </w:rPr>
                  </w:pPr>
                  <w:r>
                    <w:rPr>
                      <w:rFonts w:hint="eastAsia"/>
                      <w:szCs w:val="21"/>
                    </w:rPr>
                    <w:t>150m</w:t>
                  </w:r>
                  <w:r>
                    <w:rPr>
                      <w:szCs w:val="21"/>
                      <w:vertAlign w:val="superscript"/>
                    </w:rPr>
                    <w:t>2</w:t>
                  </w:r>
                </w:p>
              </w:tc>
              <w:tc>
                <w:tcPr>
                  <w:tcW w:w="5874" w:type="dxa"/>
                  <w:vAlign w:val="center"/>
                </w:tcPr>
                <w:p w:rsidR="00097B98" w:rsidRDefault="00097B98" w:rsidP="002A3B93">
                  <w:pPr>
                    <w:snapToGrid w:val="0"/>
                    <w:jc w:val="center"/>
                    <w:rPr>
                      <w:szCs w:val="21"/>
                    </w:rPr>
                  </w:pPr>
                  <w:r>
                    <w:rPr>
                      <w:rFonts w:hint="eastAsia"/>
                      <w:szCs w:val="21"/>
                    </w:rPr>
                    <w:t>已建，一层</w:t>
                  </w:r>
                  <w:r>
                    <w:rPr>
                      <w:rFonts w:hAnsi="宋体" w:hint="eastAsia"/>
                      <w:szCs w:val="21"/>
                    </w:rPr>
                    <w:t>，砖混结构</w:t>
                  </w:r>
                </w:p>
              </w:tc>
            </w:tr>
            <w:tr w:rsidR="00097B98" w:rsidTr="00097B98">
              <w:trPr>
                <w:trHeight w:val="199"/>
              </w:trPr>
              <w:tc>
                <w:tcPr>
                  <w:tcW w:w="1140" w:type="dxa"/>
                  <w:vMerge/>
                  <w:vAlign w:val="center"/>
                </w:tcPr>
                <w:p w:rsidR="00097B98" w:rsidRDefault="00097B98" w:rsidP="002A3B93">
                  <w:pPr>
                    <w:snapToGrid w:val="0"/>
                    <w:jc w:val="center"/>
                    <w:rPr>
                      <w:rFonts w:hAnsi="宋体"/>
                      <w:szCs w:val="21"/>
                    </w:rPr>
                  </w:pPr>
                </w:p>
              </w:tc>
              <w:tc>
                <w:tcPr>
                  <w:tcW w:w="1701" w:type="dxa"/>
                  <w:vAlign w:val="center"/>
                </w:tcPr>
                <w:p w:rsidR="00097B98" w:rsidRDefault="00097B98" w:rsidP="002A3B93">
                  <w:pPr>
                    <w:snapToGrid w:val="0"/>
                    <w:jc w:val="center"/>
                    <w:rPr>
                      <w:rFonts w:hAnsi="宋体"/>
                      <w:szCs w:val="21"/>
                    </w:rPr>
                  </w:pPr>
                  <w:r>
                    <w:rPr>
                      <w:rFonts w:hAnsi="宋体" w:hint="eastAsia"/>
                      <w:szCs w:val="21"/>
                    </w:rPr>
                    <w:t>机修仓库</w:t>
                  </w:r>
                </w:p>
              </w:tc>
              <w:tc>
                <w:tcPr>
                  <w:tcW w:w="1418" w:type="dxa"/>
                  <w:vAlign w:val="center"/>
                </w:tcPr>
                <w:p w:rsidR="00097B98" w:rsidRDefault="00097B98" w:rsidP="002A3B93">
                  <w:pPr>
                    <w:snapToGrid w:val="0"/>
                    <w:jc w:val="center"/>
                    <w:rPr>
                      <w:szCs w:val="21"/>
                    </w:rPr>
                  </w:pPr>
                  <w:r>
                    <w:rPr>
                      <w:rFonts w:hint="eastAsia"/>
                      <w:szCs w:val="21"/>
                    </w:rPr>
                    <w:t>400m</w:t>
                  </w:r>
                  <w:r>
                    <w:rPr>
                      <w:szCs w:val="21"/>
                      <w:vertAlign w:val="superscript"/>
                    </w:rPr>
                    <w:t>2</w:t>
                  </w:r>
                </w:p>
              </w:tc>
              <w:tc>
                <w:tcPr>
                  <w:tcW w:w="5874" w:type="dxa"/>
                  <w:vAlign w:val="center"/>
                </w:tcPr>
                <w:p w:rsidR="00097B98" w:rsidRDefault="00097B98" w:rsidP="002A3B93">
                  <w:pPr>
                    <w:snapToGrid w:val="0"/>
                    <w:jc w:val="center"/>
                    <w:rPr>
                      <w:szCs w:val="21"/>
                    </w:rPr>
                  </w:pPr>
                  <w:r>
                    <w:rPr>
                      <w:rFonts w:hint="eastAsia"/>
                      <w:szCs w:val="21"/>
                    </w:rPr>
                    <w:t>已建，一层</w:t>
                  </w:r>
                  <w:r>
                    <w:rPr>
                      <w:rFonts w:hAnsi="宋体" w:hint="eastAsia"/>
                      <w:szCs w:val="21"/>
                    </w:rPr>
                    <w:t>，砖混结构</w:t>
                  </w:r>
                </w:p>
              </w:tc>
            </w:tr>
            <w:tr w:rsidR="00097B98" w:rsidTr="00097B98">
              <w:trPr>
                <w:trHeight w:val="203"/>
              </w:trPr>
              <w:tc>
                <w:tcPr>
                  <w:tcW w:w="1140" w:type="dxa"/>
                  <w:vMerge/>
                  <w:vAlign w:val="center"/>
                </w:tcPr>
                <w:p w:rsidR="00097B98" w:rsidRDefault="00097B98" w:rsidP="002A3B93">
                  <w:pPr>
                    <w:snapToGrid w:val="0"/>
                    <w:jc w:val="center"/>
                    <w:rPr>
                      <w:rFonts w:hAnsi="宋体"/>
                      <w:szCs w:val="21"/>
                    </w:rPr>
                  </w:pPr>
                </w:p>
              </w:tc>
              <w:tc>
                <w:tcPr>
                  <w:tcW w:w="1701" w:type="dxa"/>
                  <w:vAlign w:val="center"/>
                </w:tcPr>
                <w:p w:rsidR="00097B98" w:rsidRDefault="00097B98" w:rsidP="002A3B93">
                  <w:pPr>
                    <w:snapToGrid w:val="0"/>
                    <w:jc w:val="center"/>
                    <w:rPr>
                      <w:rFonts w:hAnsi="宋体"/>
                      <w:szCs w:val="21"/>
                    </w:rPr>
                  </w:pPr>
                  <w:r>
                    <w:rPr>
                      <w:rFonts w:hAnsi="宋体" w:hint="eastAsia"/>
                      <w:szCs w:val="21"/>
                    </w:rPr>
                    <w:t>门卫、配电间</w:t>
                  </w:r>
                </w:p>
              </w:tc>
              <w:tc>
                <w:tcPr>
                  <w:tcW w:w="1418" w:type="dxa"/>
                  <w:vAlign w:val="center"/>
                </w:tcPr>
                <w:p w:rsidR="00097B98" w:rsidRDefault="00097B98" w:rsidP="002A3B93">
                  <w:pPr>
                    <w:snapToGrid w:val="0"/>
                    <w:jc w:val="center"/>
                    <w:rPr>
                      <w:szCs w:val="21"/>
                    </w:rPr>
                  </w:pPr>
                  <w:r>
                    <w:rPr>
                      <w:rFonts w:hint="eastAsia"/>
                      <w:szCs w:val="21"/>
                    </w:rPr>
                    <w:t>60m</w:t>
                  </w:r>
                  <w:r>
                    <w:rPr>
                      <w:szCs w:val="21"/>
                      <w:vertAlign w:val="superscript"/>
                    </w:rPr>
                    <w:t>2</w:t>
                  </w:r>
                </w:p>
              </w:tc>
              <w:tc>
                <w:tcPr>
                  <w:tcW w:w="5874" w:type="dxa"/>
                  <w:vAlign w:val="center"/>
                </w:tcPr>
                <w:p w:rsidR="00097B98" w:rsidRDefault="00097B98" w:rsidP="002A3B93">
                  <w:pPr>
                    <w:snapToGrid w:val="0"/>
                    <w:jc w:val="center"/>
                    <w:rPr>
                      <w:szCs w:val="21"/>
                    </w:rPr>
                  </w:pPr>
                  <w:r>
                    <w:rPr>
                      <w:rFonts w:hint="eastAsia"/>
                      <w:szCs w:val="21"/>
                    </w:rPr>
                    <w:t>已建，一层</w:t>
                  </w:r>
                  <w:r>
                    <w:rPr>
                      <w:rFonts w:hAnsi="宋体" w:hint="eastAsia"/>
                      <w:szCs w:val="21"/>
                    </w:rPr>
                    <w:t>，砖混结构</w:t>
                  </w:r>
                </w:p>
              </w:tc>
            </w:tr>
            <w:tr w:rsidR="002A3B93" w:rsidTr="00097B98">
              <w:trPr>
                <w:trHeight w:val="193"/>
              </w:trPr>
              <w:tc>
                <w:tcPr>
                  <w:tcW w:w="1140" w:type="dxa"/>
                  <w:vAlign w:val="center"/>
                </w:tcPr>
                <w:p w:rsidR="002A3B93" w:rsidRDefault="002A3B93" w:rsidP="002A3B93">
                  <w:pPr>
                    <w:snapToGrid w:val="0"/>
                    <w:jc w:val="center"/>
                    <w:rPr>
                      <w:rFonts w:hAnsi="宋体"/>
                      <w:szCs w:val="21"/>
                    </w:rPr>
                  </w:pPr>
                </w:p>
              </w:tc>
              <w:tc>
                <w:tcPr>
                  <w:tcW w:w="1701" w:type="dxa"/>
                  <w:vAlign w:val="center"/>
                </w:tcPr>
                <w:p w:rsidR="002A3B93" w:rsidRDefault="002A3B93" w:rsidP="002A3B93">
                  <w:pPr>
                    <w:snapToGrid w:val="0"/>
                    <w:jc w:val="center"/>
                    <w:rPr>
                      <w:rFonts w:hAnsi="宋体"/>
                      <w:szCs w:val="21"/>
                    </w:rPr>
                  </w:pPr>
                  <w:r>
                    <w:rPr>
                      <w:rFonts w:hAnsi="宋体" w:hint="eastAsia"/>
                      <w:szCs w:val="21"/>
                    </w:rPr>
                    <w:t>合计</w:t>
                  </w:r>
                </w:p>
              </w:tc>
              <w:tc>
                <w:tcPr>
                  <w:tcW w:w="1418" w:type="dxa"/>
                  <w:vAlign w:val="center"/>
                </w:tcPr>
                <w:p w:rsidR="002A3B93" w:rsidRDefault="00CA2ED4" w:rsidP="002A3B93">
                  <w:pPr>
                    <w:snapToGrid w:val="0"/>
                    <w:jc w:val="center"/>
                    <w:rPr>
                      <w:szCs w:val="21"/>
                    </w:rPr>
                  </w:pPr>
                  <w:r>
                    <w:rPr>
                      <w:rFonts w:hint="eastAsia"/>
                      <w:szCs w:val="21"/>
                    </w:rPr>
                    <w:t>5190</w:t>
                  </w:r>
                  <w:r w:rsidR="002A3B93">
                    <w:rPr>
                      <w:rFonts w:hint="eastAsia"/>
                      <w:szCs w:val="21"/>
                    </w:rPr>
                    <w:t>m</w:t>
                  </w:r>
                  <w:r w:rsidR="002A3B93">
                    <w:rPr>
                      <w:szCs w:val="21"/>
                      <w:vertAlign w:val="superscript"/>
                    </w:rPr>
                    <w:t>2</w:t>
                  </w:r>
                </w:p>
              </w:tc>
              <w:tc>
                <w:tcPr>
                  <w:tcW w:w="5874" w:type="dxa"/>
                  <w:vAlign w:val="center"/>
                </w:tcPr>
                <w:p w:rsidR="002A3B93" w:rsidRDefault="002A3B93" w:rsidP="002A3B93">
                  <w:pPr>
                    <w:snapToGrid w:val="0"/>
                    <w:jc w:val="center"/>
                    <w:rPr>
                      <w:szCs w:val="21"/>
                    </w:rPr>
                  </w:pPr>
                </w:p>
              </w:tc>
            </w:tr>
          </w:tbl>
          <w:p w:rsidR="002A3B93" w:rsidRPr="00CA2ED4" w:rsidRDefault="002A3B93" w:rsidP="006B062F">
            <w:pPr>
              <w:spacing w:beforeLines="50" w:line="360" w:lineRule="auto"/>
              <w:ind w:firstLineChars="200" w:firstLine="480"/>
              <w:rPr>
                <w:sz w:val="24"/>
              </w:rPr>
            </w:pPr>
            <w:r w:rsidRPr="00CA2ED4">
              <w:rPr>
                <w:rFonts w:hint="eastAsia"/>
                <w:sz w:val="24"/>
              </w:rPr>
              <w:t>本项目全厂</w:t>
            </w:r>
            <w:r w:rsidRPr="00CA2ED4">
              <w:rPr>
                <w:sz w:val="24"/>
              </w:rPr>
              <w:t>产品方案详见表</w:t>
            </w:r>
            <w:r w:rsidRPr="00CA2ED4">
              <w:rPr>
                <w:rFonts w:hint="eastAsia"/>
                <w:sz w:val="24"/>
              </w:rPr>
              <w:t>1-6</w:t>
            </w:r>
            <w:r w:rsidRPr="00CA2ED4">
              <w:rPr>
                <w:rFonts w:hint="eastAsia"/>
                <w:sz w:val="24"/>
              </w:rPr>
              <w:t>：</w:t>
            </w:r>
          </w:p>
          <w:p w:rsidR="002A3B93" w:rsidRPr="00CA2ED4" w:rsidRDefault="002A3B93" w:rsidP="006A2512">
            <w:pPr>
              <w:spacing w:line="360" w:lineRule="auto"/>
              <w:ind w:firstLineChars="200" w:firstLine="482"/>
              <w:jc w:val="center"/>
              <w:rPr>
                <w:b/>
                <w:sz w:val="24"/>
              </w:rPr>
            </w:pPr>
            <w:r w:rsidRPr="00CA2ED4">
              <w:rPr>
                <w:rFonts w:hAnsi="宋体"/>
                <w:b/>
                <w:sz w:val="24"/>
              </w:rPr>
              <w:t>表</w:t>
            </w:r>
            <w:r w:rsidRPr="00CA2ED4">
              <w:rPr>
                <w:rFonts w:hAnsi="宋体" w:hint="eastAsia"/>
                <w:b/>
                <w:sz w:val="24"/>
              </w:rPr>
              <w:t>1-</w:t>
            </w:r>
            <w:r w:rsidRPr="00CA2ED4">
              <w:rPr>
                <w:rFonts w:hint="eastAsia"/>
                <w:b/>
                <w:sz w:val="24"/>
              </w:rPr>
              <w:t>6</w:t>
            </w:r>
            <w:r w:rsidRPr="00CA2ED4">
              <w:rPr>
                <w:b/>
                <w:sz w:val="24"/>
              </w:rPr>
              <w:t xml:space="preserve">  </w:t>
            </w:r>
            <w:r w:rsidR="00CA2ED4">
              <w:rPr>
                <w:rFonts w:hAnsi="宋体" w:hint="eastAsia"/>
                <w:b/>
                <w:bCs/>
                <w:sz w:val="24"/>
              </w:rPr>
              <w:t>本项目技改前后</w:t>
            </w:r>
            <w:r w:rsidRPr="00CA2ED4">
              <w:rPr>
                <w:rFonts w:hAnsi="宋体"/>
                <w:b/>
                <w:bCs/>
                <w:sz w:val="24"/>
              </w:rPr>
              <w:t>产品方案</w:t>
            </w:r>
            <w:r w:rsidR="00CA2ED4">
              <w:rPr>
                <w:rFonts w:hAnsi="宋体" w:hint="eastAsia"/>
                <w:b/>
                <w:bCs/>
                <w:sz w:val="24"/>
              </w:rPr>
              <w:t>一览表</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1073"/>
              <w:gridCol w:w="1729"/>
              <w:gridCol w:w="2306"/>
              <w:gridCol w:w="1154"/>
              <w:gridCol w:w="1296"/>
              <w:gridCol w:w="865"/>
              <w:gridCol w:w="940"/>
              <w:gridCol w:w="940"/>
            </w:tblGrid>
            <w:tr w:rsidR="00CA2ED4" w:rsidRPr="00125B29" w:rsidTr="00CA2ED4">
              <w:trPr>
                <w:cantSplit/>
                <w:trHeight w:val="278"/>
                <w:jc w:val="center"/>
              </w:trPr>
              <w:tc>
                <w:tcPr>
                  <w:tcW w:w="521" w:type="pct"/>
                  <w:vMerge w:val="restart"/>
                  <w:vAlign w:val="center"/>
                </w:tcPr>
                <w:p w:rsidR="00CA2ED4" w:rsidRDefault="00CA2ED4" w:rsidP="00165DD3">
                  <w:pPr>
                    <w:jc w:val="center"/>
                    <w:rPr>
                      <w:b/>
                      <w:color w:val="000000" w:themeColor="text1"/>
                      <w:szCs w:val="21"/>
                    </w:rPr>
                  </w:pPr>
                  <w:r w:rsidRPr="00125B29">
                    <w:rPr>
                      <w:rFonts w:hint="eastAsia"/>
                      <w:b/>
                      <w:color w:val="000000" w:themeColor="text1"/>
                      <w:szCs w:val="21"/>
                    </w:rPr>
                    <w:t>工程</w:t>
                  </w:r>
                </w:p>
                <w:p w:rsidR="00CA2ED4" w:rsidRPr="00125B29" w:rsidRDefault="00CA2ED4" w:rsidP="00165DD3">
                  <w:pPr>
                    <w:jc w:val="center"/>
                    <w:rPr>
                      <w:b/>
                      <w:color w:val="000000" w:themeColor="text1"/>
                      <w:szCs w:val="21"/>
                    </w:rPr>
                  </w:pPr>
                  <w:r w:rsidRPr="00125B29">
                    <w:rPr>
                      <w:rFonts w:hint="eastAsia"/>
                      <w:b/>
                      <w:color w:val="000000" w:themeColor="text1"/>
                      <w:szCs w:val="21"/>
                    </w:rPr>
                    <w:t>名称</w:t>
                  </w:r>
                </w:p>
              </w:tc>
              <w:tc>
                <w:tcPr>
                  <w:tcW w:w="839" w:type="pct"/>
                  <w:vMerge w:val="restart"/>
                  <w:vAlign w:val="center"/>
                </w:tcPr>
                <w:p w:rsidR="00CA2ED4" w:rsidRPr="00125B29" w:rsidRDefault="00CA2ED4" w:rsidP="00165DD3">
                  <w:pPr>
                    <w:jc w:val="center"/>
                    <w:rPr>
                      <w:b/>
                      <w:color w:val="000000" w:themeColor="text1"/>
                      <w:szCs w:val="21"/>
                    </w:rPr>
                  </w:pPr>
                  <w:r w:rsidRPr="00125B29">
                    <w:rPr>
                      <w:b/>
                      <w:color w:val="000000" w:themeColor="text1"/>
                      <w:szCs w:val="21"/>
                    </w:rPr>
                    <w:t>产品名称</w:t>
                  </w:r>
                </w:p>
              </w:tc>
              <w:tc>
                <w:tcPr>
                  <w:tcW w:w="1119" w:type="pct"/>
                  <w:vMerge w:val="restart"/>
                  <w:vAlign w:val="center"/>
                </w:tcPr>
                <w:p w:rsidR="00CA2ED4" w:rsidRPr="00125B29" w:rsidRDefault="00CA2ED4" w:rsidP="00165DD3">
                  <w:pPr>
                    <w:jc w:val="center"/>
                    <w:rPr>
                      <w:b/>
                      <w:color w:val="000000" w:themeColor="text1"/>
                      <w:szCs w:val="21"/>
                    </w:rPr>
                  </w:pPr>
                  <w:r w:rsidRPr="00125B29">
                    <w:rPr>
                      <w:b/>
                      <w:color w:val="000000" w:themeColor="text1"/>
                      <w:szCs w:val="21"/>
                    </w:rPr>
                    <w:t>规格</w:t>
                  </w:r>
                </w:p>
              </w:tc>
              <w:tc>
                <w:tcPr>
                  <w:tcW w:w="1609" w:type="pct"/>
                  <w:gridSpan w:val="3"/>
                  <w:vAlign w:val="center"/>
                </w:tcPr>
                <w:p w:rsidR="00CA2ED4" w:rsidRPr="00125B29" w:rsidRDefault="00CA2ED4" w:rsidP="00F97AB9">
                  <w:pPr>
                    <w:jc w:val="center"/>
                    <w:rPr>
                      <w:b/>
                      <w:color w:val="000000" w:themeColor="text1"/>
                      <w:szCs w:val="21"/>
                    </w:rPr>
                  </w:pPr>
                  <w:r w:rsidRPr="00125B29">
                    <w:rPr>
                      <w:b/>
                      <w:color w:val="000000" w:themeColor="text1"/>
                      <w:szCs w:val="21"/>
                    </w:rPr>
                    <w:t>设计能力</w:t>
                  </w:r>
                  <w:r w:rsidRPr="00125B29">
                    <w:rPr>
                      <w:rFonts w:hint="eastAsia"/>
                      <w:b/>
                      <w:color w:val="000000" w:themeColor="text1"/>
                      <w:szCs w:val="21"/>
                    </w:rPr>
                    <w:t>（台</w:t>
                  </w:r>
                  <w:r w:rsidRPr="00125B29">
                    <w:rPr>
                      <w:b/>
                      <w:color w:val="000000" w:themeColor="text1"/>
                      <w:szCs w:val="21"/>
                    </w:rPr>
                    <w:t>/</w:t>
                  </w:r>
                  <w:r w:rsidRPr="00125B29">
                    <w:rPr>
                      <w:b/>
                      <w:color w:val="000000" w:themeColor="text1"/>
                      <w:szCs w:val="21"/>
                    </w:rPr>
                    <w:t>年</w:t>
                  </w:r>
                  <w:r w:rsidRPr="00125B29">
                    <w:rPr>
                      <w:rFonts w:hint="eastAsia"/>
                      <w:b/>
                      <w:color w:val="000000" w:themeColor="text1"/>
                      <w:szCs w:val="21"/>
                    </w:rPr>
                    <w:t>）</w:t>
                  </w:r>
                </w:p>
              </w:tc>
              <w:tc>
                <w:tcPr>
                  <w:tcW w:w="456" w:type="pct"/>
                  <w:vMerge w:val="restart"/>
                  <w:tcBorders>
                    <w:left w:val="single" w:sz="4" w:space="0" w:color="auto"/>
                  </w:tcBorders>
                  <w:vAlign w:val="center"/>
                </w:tcPr>
                <w:p w:rsidR="00CA2ED4" w:rsidRDefault="00CA2ED4" w:rsidP="00165DD3">
                  <w:pPr>
                    <w:jc w:val="center"/>
                    <w:rPr>
                      <w:b/>
                      <w:color w:val="000000" w:themeColor="text1"/>
                      <w:szCs w:val="21"/>
                    </w:rPr>
                  </w:pPr>
                  <w:r w:rsidRPr="00125B29">
                    <w:rPr>
                      <w:b/>
                      <w:color w:val="000000" w:themeColor="text1"/>
                      <w:szCs w:val="21"/>
                    </w:rPr>
                    <w:t>年运行时数</w:t>
                  </w:r>
                </w:p>
              </w:tc>
              <w:tc>
                <w:tcPr>
                  <w:tcW w:w="456" w:type="pct"/>
                  <w:vMerge w:val="restart"/>
                  <w:tcBorders>
                    <w:left w:val="single" w:sz="4" w:space="0" w:color="auto"/>
                  </w:tcBorders>
                  <w:vAlign w:val="center"/>
                </w:tcPr>
                <w:p w:rsidR="00CA2ED4" w:rsidRPr="00125B29" w:rsidRDefault="00CA2ED4" w:rsidP="00165DD3">
                  <w:pPr>
                    <w:jc w:val="center"/>
                    <w:rPr>
                      <w:b/>
                      <w:color w:val="000000" w:themeColor="text1"/>
                      <w:szCs w:val="21"/>
                    </w:rPr>
                  </w:pPr>
                  <w:r>
                    <w:rPr>
                      <w:rFonts w:hint="eastAsia"/>
                      <w:b/>
                      <w:color w:val="000000" w:themeColor="text1"/>
                      <w:szCs w:val="21"/>
                    </w:rPr>
                    <w:t>备注</w:t>
                  </w:r>
                </w:p>
              </w:tc>
            </w:tr>
            <w:tr w:rsidR="00CA2ED4" w:rsidRPr="00125B29" w:rsidTr="00CA2ED4">
              <w:trPr>
                <w:cantSplit/>
                <w:trHeight w:val="278"/>
                <w:jc w:val="center"/>
              </w:trPr>
              <w:tc>
                <w:tcPr>
                  <w:tcW w:w="521" w:type="pct"/>
                  <w:vMerge/>
                  <w:vAlign w:val="center"/>
                </w:tcPr>
                <w:p w:rsidR="00CA2ED4" w:rsidRPr="00125B29" w:rsidRDefault="00CA2ED4" w:rsidP="00165DD3">
                  <w:pPr>
                    <w:jc w:val="center"/>
                    <w:rPr>
                      <w:b/>
                      <w:color w:val="000000" w:themeColor="text1"/>
                      <w:szCs w:val="21"/>
                    </w:rPr>
                  </w:pPr>
                </w:p>
              </w:tc>
              <w:tc>
                <w:tcPr>
                  <w:tcW w:w="839" w:type="pct"/>
                  <w:vMerge/>
                  <w:vAlign w:val="center"/>
                </w:tcPr>
                <w:p w:rsidR="00CA2ED4" w:rsidRPr="00125B29" w:rsidRDefault="00CA2ED4" w:rsidP="00165DD3">
                  <w:pPr>
                    <w:jc w:val="center"/>
                    <w:rPr>
                      <w:b/>
                      <w:color w:val="000000" w:themeColor="text1"/>
                      <w:szCs w:val="21"/>
                    </w:rPr>
                  </w:pPr>
                </w:p>
              </w:tc>
              <w:tc>
                <w:tcPr>
                  <w:tcW w:w="1119" w:type="pct"/>
                  <w:vMerge/>
                  <w:vAlign w:val="center"/>
                </w:tcPr>
                <w:p w:rsidR="00CA2ED4" w:rsidRPr="00125B29" w:rsidRDefault="00CA2ED4" w:rsidP="00165DD3">
                  <w:pPr>
                    <w:jc w:val="center"/>
                    <w:rPr>
                      <w:b/>
                      <w:color w:val="000000" w:themeColor="text1"/>
                      <w:szCs w:val="21"/>
                    </w:rPr>
                  </w:pPr>
                </w:p>
              </w:tc>
              <w:tc>
                <w:tcPr>
                  <w:tcW w:w="560" w:type="pct"/>
                  <w:vAlign w:val="center"/>
                </w:tcPr>
                <w:p w:rsidR="00CA2ED4" w:rsidRPr="00125B29" w:rsidRDefault="00CA2ED4" w:rsidP="00165DD3">
                  <w:pPr>
                    <w:jc w:val="center"/>
                    <w:rPr>
                      <w:b/>
                      <w:color w:val="000000" w:themeColor="text1"/>
                      <w:szCs w:val="21"/>
                    </w:rPr>
                  </w:pPr>
                  <w:r w:rsidRPr="00125B29">
                    <w:rPr>
                      <w:rFonts w:hint="eastAsia"/>
                      <w:b/>
                      <w:color w:val="000000" w:themeColor="text1"/>
                      <w:szCs w:val="21"/>
                    </w:rPr>
                    <w:t>现有项目</w:t>
                  </w:r>
                </w:p>
              </w:tc>
              <w:tc>
                <w:tcPr>
                  <w:tcW w:w="629" w:type="pct"/>
                  <w:vAlign w:val="center"/>
                </w:tcPr>
                <w:p w:rsidR="00CA2ED4" w:rsidRPr="00125B29" w:rsidRDefault="00CA2ED4" w:rsidP="00CA2ED4">
                  <w:pPr>
                    <w:jc w:val="center"/>
                    <w:rPr>
                      <w:b/>
                      <w:color w:val="000000" w:themeColor="text1"/>
                      <w:szCs w:val="21"/>
                    </w:rPr>
                  </w:pPr>
                  <w:r w:rsidRPr="00125B29">
                    <w:rPr>
                      <w:rFonts w:hint="eastAsia"/>
                      <w:b/>
                      <w:color w:val="000000" w:themeColor="text1"/>
                      <w:szCs w:val="21"/>
                    </w:rPr>
                    <w:t>技改</w:t>
                  </w:r>
                  <w:r>
                    <w:rPr>
                      <w:rFonts w:hint="eastAsia"/>
                      <w:b/>
                      <w:color w:val="000000" w:themeColor="text1"/>
                      <w:szCs w:val="21"/>
                    </w:rPr>
                    <w:t>后</w:t>
                  </w:r>
                  <w:r w:rsidRPr="00125B29">
                    <w:rPr>
                      <w:rFonts w:hint="eastAsia"/>
                      <w:b/>
                      <w:color w:val="000000" w:themeColor="text1"/>
                      <w:szCs w:val="21"/>
                    </w:rPr>
                    <w:t>增</w:t>
                  </w:r>
                  <w:r>
                    <w:rPr>
                      <w:rFonts w:hint="eastAsia"/>
                      <w:b/>
                      <w:color w:val="000000" w:themeColor="text1"/>
                      <w:szCs w:val="21"/>
                    </w:rPr>
                    <w:t>减</w:t>
                  </w:r>
                </w:p>
              </w:tc>
              <w:tc>
                <w:tcPr>
                  <w:tcW w:w="420" w:type="pct"/>
                  <w:vAlign w:val="center"/>
                </w:tcPr>
                <w:p w:rsidR="00CA2ED4" w:rsidRPr="00125B29" w:rsidRDefault="00CA2ED4" w:rsidP="00165DD3">
                  <w:pPr>
                    <w:jc w:val="center"/>
                    <w:rPr>
                      <w:b/>
                      <w:color w:val="000000" w:themeColor="text1"/>
                      <w:szCs w:val="21"/>
                    </w:rPr>
                  </w:pPr>
                  <w:r w:rsidRPr="00125B29">
                    <w:rPr>
                      <w:rFonts w:hint="eastAsia"/>
                      <w:b/>
                      <w:color w:val="000000" w:themeColor="text1"/>
                      <w:szCs w:val="21"/>
                    </w:rPr>
                    <w:t>全厂</w:t>
                  </w:r>
                </w:p>
              </w:tc>
              <w:tc>
                <w:tcPr>
                  <w:tcW w:w="456" w:type="pct"/>
                  <w:vMerge/>
                  <w:tcBorders>
                    <w:left w:val="single" w:sz="4" w:space="0" w:color="auto"/>
                  </w:tcBorders>
                  <w:vAlign w:val="center"/>
                </w:tcPr>
                <w:p w:rsidR="00CA2ED4" w:rsidRPr="00125B29" w:rsidRDefault="00CA2ED4" w:rsidP="00165DD3">
                  <w:pPr>
                    <w:jc w:val="center"/>
                    <w:rPr>
                      <w:b/>
                      <w:color w:val="000000" w:themeColor="text1"/>
                      <w:szCs w:val="21"/>
                    </w:rPr>
                  </w:pPr>
                </w:p>
              </w:tc>
              <w:tc>
                <w:tcPr>
                  <w:tcW w:w="456" w:type="pct"/>
                  <w:vMerge/>
                  <w:tcBorders>
                    <w:left w:val="single" w:sz="4" w:space="0" w:color="auto"/>
                  </w:tcBorders>
                  <w:vAlign w:val="center"/>
                </w:tcPr>
                <w:p w:rsidR="00CA2ED4" w:rsidRPr="00125B29" w:rsidRDefault="00CA2ED4" w:rsidP="00165DD3">
                  <w:pPr>
                    <w:jc w:val="center"/>
                    <w:rPr>
                      <w:b/>
                      <w:color w:val="000000" w:themeColor="text1"/>
                      <w:szCs w:val="21"/>
                    </w:rPr>
                  </w:pPr>
                </w:p>
              </w:tc>
            </w:tr>
            <w:tr w:rsidR="00CA2ED4" w:rsidRPr="00125B29" w:rsidTr="00CA2ED4">
              <w:trPr>
                <w:cantSplit/>
                <w:trHeight w:val="331"/>
                <w:jc w:val="center"/>
              </w:trPr>
              <w:tc>
                <w:tcPr>
                  <w:tcW w:w="521" w:type="pct"/>
                  <w:vMerge w:val="restart"/>
                  <w:vAlign w:val="center"/>
                </w:tcPr>
                <w:p w:rsidR="00CA2ED4" w:rsidRDefault="00CA2ED4" w:rsidP="00165DD3">
                  <w:pPr>
                    <w:jc w:val="center"/>
                    <w:rPr>
                      <w:color w:val="000000" w:themeColor="text1"/>
                      <w:szCs w:val="21"/>
                    </w:rPr>
                  </w:pPr>
                  <w:r>
                    <w:rPr>
                      <w:rFonts w:hint="eastAsia"/>
                      <w:color w:val="000000" w:themeColor="text1"/>
                      <w:szCs w:val="21"/>
                    </w:rPr>
                    <w:t>机械配件</w:t>
                  </w:r>
                </w:p>
                <w:p w:rsidR="00CA2ED4" w:rsidRPr="00125B29" w:rsidRDefault="00CA2ED4" w:rsidP="00165DD3">
                  <w:pPr>
                    <w:jc w:val="center"/>
                    <w:rPr>
                      <w:color w:val="000000" w:themeColor="text1"/>
                      <w:szCs w:val="21"/>
                    </w:rPr>
                  </w:pPr>
                  <w:r w:rsidRPr="00125B29">
                    <w:rPr>
                      <w:rFonts w:hint="eastAsia"/>
                      <w:color w:val="000000" w:themeColor="text1"/>
                      <w:szCs w:val="21"/>
                    </w:rPr>
                    <w:t>生产线</w:t>
                  </w:r>
                </w:p>
              </w:tc>
              <w:tc>
                <w:tcPr>
                  <w:tcW w:w="839" w:type="pct"/>
                  <w:vAlign w:val="center"/>
                </w:tcPr>
                <w:p w:rsidR="00CA2ED4" w:rsidRPr="00125B29" w:rsidRDefault="00CA2ED4" w:rsidP="00CA2ED4">
                  <w:pPr>
                    <w:jc w:val="center"/>
                    <w:rPr>
                      <w:b/>
                      <w:color w:val="000000" w:themeColor="text1"/>
                      <w:szCs w:val="21"/>
                    </w:rPr>
                  </w:pPr>
                  <w:r w:rsidRPr="00125B29">
                    <w:rPr>
                      <w:rFonts w:hint="eastAsia"/>
                      <w:color w:val="000000" w:themeColor="text1"/>
                      <w:szCs w:val="21"/>
                    </w:rPr>
                    <w:t>高压</w:t>
                  </w:r>
                  <w:r>
                    <w:rPr>
                      <w:rFonts w:hint="eastAsia"/>
                      <w:color w:val="000000" w:themeColor="text1"/>
                      <w:szCs w:val="21"/>
                    </w:rPr>
                    <w:t>互感器</w:t>
                  </w:r>
                  <w:r w:rsidRPr="00125B29">
                    <w:rPr>
                      <w:rFonts w:hint="eastAsia"/>
                      <w:color w:val="000000" w:themeColor="text1"/>
                      <w:szCs w:val="21"/>
                    </w:rPr>
                    <w:t>配件</w:t>
                  </w:r>
                </w:p>
              </w:tc>
              <w:tc>
                <w:tcPr>
                  <w:tcW w:w="1119" w:type="pct"/>
                  <w:vAlign w:val="center"/>
                </w:tcPr>
                <w:p w:rsidR="00CA2ED4" w:rsidRPr="00125B29" w:rsidRDefault="00CA2ED4" w:rsidP="00CA2ED4">
                  <w:pPr>
                    <w:jc w:val="center"/>
                    <w:rPr>
                      <w:b/>
                      <w:color w:val="000000" w:themeColor="text1"/>
                      <w:szCs w:val="21"/>
                    </w:rPr>
                  </w:pPr>
                  <w:r w:rsidRPr="00125B29">
                    <w:rPr>
                      <w:rFonts w:hint="eastAsia"/>
                      <w:color w:val="000000" w:themeColor="text1"/>
                      <w:szCs w:val="21"/>
                    </w:rPr>
                    <w:t>720</w:t>
                  </w:r>
                  <w:r>
                    <w:rPr>
                      <w:rFonts w:hint="eastAsia"/>
                      <w:color w:val="000000" w:themeColor="text1"/>
                      <w:szCs w:val="21"/>
                    </w:rPr>
                    <w:t>×</w:t>
                  </w:r>
                  <w:r w:rsidRPr="00125B29">
                    <w:rPr>
                      <w:rFonts w:hint="eastAsia"/>
                      <w:color w:val="000000" w:themeColor="text1"/>
                      <w:szCs w:val="21"/>
                    </w:rPr>
                    <w:t>550</w:t>
                  </w:r>
                  <w:r>
                    <w:rPr>
                      <w:rFonts w:hint="eastAsia"/>
                      <w:color w:val="000000" w:themeColor="text1"/>
                      <w:szCs w:val="21"/>
                    </w:rPr>
                    <w:t>×</w:t>
                  </w:r>
                  <w:r w:rsidRPr="00125B29">
                    <w:rPr>
                      <w:rFonts w:hint="eastAsia"/>
                      <w:color w:val="000000" w:themeColor="text1"/>
                      <w:szCs w:val="21"/>
                    </w:rPr>
                    <w:t>800mm</w:t>
                  </w:r>
                </w:p>
              </w:tc>
              <w:tc>
                <w:tcPr>
                  <w:tcW w:w="560" w:type="pct"/>
                  <w:vAlign w:val="center"/>
                </w:tcPr>
                <w:p w:rsidR="00CA2ED4" w:rsidRPr="00125B29" w:rsidRDefault="00CA2ED4" w:rsidP="009113E0">
                  <w:pPr>
                    <w:jc w:val="center"/>
                    <w:rPr>
                      <w:color w:val="000000" w:themeColor="text1"/>
                      <w:szCs w:val="21"/>
                    </w:rPr>
                  </w:pPr>
                  <w:r w:rsidRPr="00125B29">
                    <w:rPr>
                      <w:rFonts w:hint="eastAsia"/>
                      <w:color w:val="000000" w:themeColor="text1"/>
                      <w:szCs w:val="21"/>
                    </w:rPr>
                    <w:t>1800</w:t>
                  </w:r>
                </w:p>
              </w:tc>
              <w:tc>
                <w:tcPr>
                  <w:tcW w:w="629" w:type="pct"/>
                  <w:vAlign w:val="center"/>
                </w:tcPr>
                <w:p w:rsidR="00CA2ED4" w:rsidRPr="00125B29" w:rsidRDefault="00CA2ED4" w:rsidP="00165DD3">
                  <w:pPr>
                    <w:jc w:val="center"/>
                    <w:rPr>
                      <w:color w:val="000000" w:themeColor="text1"/>
                      <w:szCs w:val="21"/>
                    </w:rPr>
                  </w:pPr>
                  <w:r w:rsidRPr="00125B29">
                    <w:rPr>
                      <w:rFonts w:hint="eastAsia"/>
                      <w:color w:val="000000" w:themeColor="text1"/>
                      <w:szCs w:val="21"/>
                    </w:rPr>
                    <w:t>0</w:t>
                  </w:r>
                </w:p>
              </w:tc>
              <w:tc>
                <w:tcPr>
                  <w:tcW w:w="420" w:type="pct"/>
                  <w:vAlign w:val="center"/>
                </w:tcPr>
                <w:p w:rsidR="00CA2ED4" w:rsidRPr="00125B29" w:rsidRDefault="00CA2ED4" w:rsidP="009113E0">
                  <w:pPr>
                    <w:jc w:val="center"/>
                    <w:rPr>
                      <w:color w:val="000000" w:themeColor="text1"/>
                      <w:szCs w:val="21"/>
                    </w:rPr>
                  </w:pPr>
                  <w:r w:rsidRPr="00125B29">
                    <w:rPr>
                      <w:rFonts w:hint="eastAsia"/>
                      <w:color w:val="000000" w:themeColor="text1"/>
                      <w:szCs w:val="21"/>
                    </w:rPr>
                    <w:t>1800</w:t>
                  </w:r>
                </w:p>
              </w:tc>
              <w:tc>
                <w:tcPr>
                  <w:tcW w:w="456" w:type="pct"/>
                  <w:vMerge w:val="restart"/>
                  <w:tcBorders>
                    <w:left w:val="single" w:sz="4" w:space="0" w:color="auto"/>
                  </w:tcBorders>
                  <w:vAlign w:val="center"/>
                </w:tcPr>
                <w:p w:rsidR="00CA2ED4" w:rsidRPr="00125B29" w:rsidRDefault="00CA2ED4" w:rsidP="00165DD3">
                  <w:pPr>
                    <w:jc w:val="center"/>
                    <w:rPr>
                      <w:b/>
                      <w:color w:val="000000" w:themeColor="text1"/>
                      <w:szCs w:val="21"/>
                    </w:rPr>
                  </w:pPr>
                  <w:r w:rsidRPr="00125B29">
                    <w:rPr>
                      <w:rFonts w:hint="eastAsia"/>
                      <w:color w:val="000000" w:themeColor="text1"/>
                      <w:szCs w:val="21"/>
                    </w:rPr>
                    <w:t>2400</w:t>
                  </w:r>
                  <w:r w:rsidR="001018AC">
                    <w:rPr>
                      <w:rFonts w:hint="eastAsia"/>
                      <w:color w:val="000000" w:themeColor="text1"/>
                      <w:szCs w:val="21"/>
                    </w:rPr>
                    <w:t>h</w:t>
                  </w:r>
                </w:p>
              </w:tc>
              <w:tc>
                <w:tcPr>
                  <w:tcW w:w="456" w:type="pct"/>
                  <w:tcBorders>
                    <w:left w:val="single" w:sz="4" w:space="0" w:color="auto"/>
                  </w:tcBorders>
                  <w:vAlign w:val="center"/>
                </w:tcPr>
                <w:p w:rsidR="00CA2ED4" w:rsidRPr="00CA2ED4" w:rsidRDefault="00CA2ED4" w:rsidP="00165DD3">
                  <w:pPr>
                    <w:jc w:val="center"/>
                    <w:rPr>
                      <w:color w:val="000000" w:themeColor="text1"/>
                      <w:szCs w:val="21"/>
                    </w:rPr>
                  </w:pPr>
                  <w:r w:rsidRPr="00CA2ED4">
                    <w:rPr>
                      <w:rFonts w:hint="eastAsia"/>
                      <w:color w:val="000000" w:themeColor="text1"/>
                      <w:szCs w:val="21"/>
                    </w:rPr>
                    <w:t>增加喷漆工序</w:t>
                  </w:r>
                </w:p>
              </w:tc>
            </w:tr>
            <w:tr w:rsidR="00CA2ED4" w:rsidRPr="00125B29" w:rsidTr="00CA2ED4">
              <w:trPr>
                <w:cantSplit/>
                <w:trHeight w:val="278"/>
                <w:jc w:val="center"/>
              </w:trPr>
              <w:tc>
                <w:tcPr>
                  <w:tcW w:w="521" w:type="pct"/>
                  <w:vMerge/>
                  <w:vAlign w:val="center"/>
                </w:tcPr>
                <w:p w:rsidR="00CA2ED4" w:rsidRPr="00125B29" w:rsidRDefault="00CA2ED4" w:rsidP="00165DD3">
                  <w:pPr>
                    <w:jc w:val="center"/>
                    <w:rPr>
                      <w:color w:val="000000" w:themeColor="text1"/>
                      <w:szCs w:val="21"/>
                    </w:rPr>
                  </w:pPr>
                </w:p>
              </w:tc>
              <w:tc>
                <w:tcPr>
                  <w:tcW w:w="839" w:type="pct"/>
                  <w:vAlign w:val="center"/>
                </w:tcPr>
                <w:p w:rsidR="00CA2ED4" w:rsidRPr="00125B29" w:rsidRDefault="00CA2ED4" w:rsidP="00165DD3">
                  <w:pPr>
                    <w:jc w:val="center"/>
                    <w:rPr>
                      <w:color w:val="000000" w:themeColor="text1"/>
                      <w:szCs w:val="21"/>
                    </w:rPr>
                  </w:pPr>
                  <w:r w:rsidRPr="00125B29">
                    <w:rPr>
                      <w:rFonts w:hint="eastAsia"/>
                      <w:color w:val="000000" w:themeColor="text1"/>
                      <w:szCs w:val="21"/>
                    </w:rPr>
                    <w:t>给料机</w:t>
                  </w:r>
                  <w:r w:rsidR="009A4A8F">
                    <w:rPr>
                      <w:rFonts w:hint="eastAsia"/>
                      <w:color w:val="000000" w:themeColor="text1"/>
                      <w:szCs w:val="21"/>
                    </w:rPr>
                    <w:t>配件</w:t>
                  </w:r>
                </w:p>
              </w:tc>
              <w:tc>
                <w:tcPr>
                  <w:tcW w:w="1119" w:type="pct"/>
                  <w:vAlign w:val="center"/>
                </w:tcPr>
                <w:p w:rsidR="00CA2ED4" w:rsidRPr="00125B29" w:rsidRDefault="00CA2ED4" w:rsidP="00F97AB9">
                  <w:pPr>
                    <w:jc w:val="center"/>
                    <w:rPr>
                      <w:b/>
                      <w:color w:val="000000" w:themeColor="text1"/>
                      <w:szCs w:val="21"/>
                    </w:rPr>
                  </w:pPr>
                  <w:r w:rsidRPr="00125B29">
                    <w:rPr>
                      <w:rFonts w:hint="eastAsia"/>
                      <w:color w:val="000000" w:themeColor="text1"/>
                      <w:szCs w:val="21"/>
                    </w:rPr>
                    <w:t>1500</w:t>
                  </w:r>
                  <w:r>
                    <w:rPr>
                      <w:rFonts w:hint="eastAsia"/>
                      <w:color w:val="000000" w:themeColor="text1"/>
                      <w:szCs w:val="21"/>
                    </w:rPr>
                    <w:t>×</w:t>
                  </w:r>
                  <w:r w:rsidRPr="00125B29">
                    <w:rPr>
                      <w:rFonts w:hint="eastAsia"/>
                      <w:color w:val="000000" w:themeColor="text1"/>
                      <w:szCs w:val="21"/>
                    </w:rPr>
                    <w:t>1200</w:t>
                  </w:r>
                  <w:r>
                    <w:rPr>
                      <w:rFonts w:hint="eastAsia"/>
                      <w:color w:val="000000" w:themeColor="text1"/>
                      <w:szCs w:val="21"/>
                    </w:rPr>
                    <w:t>×</w:t>
                  </w:r>
                  <w:r w:rsidRPr="00125B29">
                    <w:rPr>
                      <w:rFonts w:hint="eastAsia"/>
                      <w:color w:val="000000" w:themeColor="text1"/>
                      <w:szCs w:val="21"/>
                    </w:rPr>
                    <w:t>1000mm</w:t>
                  </w:r>
                </w:p>
              </w:tc>
              <w:tc>
                <w:tcPr>
                  <w:tcW w:w="560" w:type="pct"/>
                  <w:vAlign w:val="center"/>
                </w:tcPr>
                <w:p w:rsidR="00CA2ED4" w:rsidRPr="00125B29" w:rsidRDefault="00CA2ED4" w:rsidP="009113E0">
                  <w:pPr>
                    <w:jc w:val="center"/>
                    <w:rPr>
                      <w:color w:val="000000" w:themeColor="text1"/>
                      <w:szCs w:val="21"/>
                    </w:rPr>
                  </w:pPr>
                  <w:r w:rsidRPr="00125B29">
                    <w:rPr>
                      <w:rFonts w:hint="eastAsia"/>
                      <w:color w:val="000000" w:themeColor="text1"/>
                      <w:szCs w:val="21"/>
                    </w:rPr>
                    <w:t>300</w:t>
                  </w:r>
                </w:p>
              </w:tc>
              <w:tc>
                <w:tcPr>
                  <w:tcW w:w="629" w:type="pct"/>
                  <w:vAlign w:val="center"/>
                </w:tcPr>
                <w:p w:rsidR="00CA2ED4" w:rsidRPr="00125B29" w:rsidRDefault="00CA2ED4" w:rsidP="00165DD3">
                  <w:pPr>
                    <w:jc w:val="center"/>
                    <w:rPr>
                      <w:color w:val="000000" w:themeColor="text1"/>
                      <w:szCs w:val="21"/>
                    </w:rPr>
                  </w:pPr>
                  <w:r w:rsidRPr="00125B29">
                    <w:rPr>
                      <w:rFonts w:hint="eastAsia"/>
                      <w:color w:val="000000" w:themeColor="text1"/>
                      <w:szCs w:val="21"/>
                    </w:rPr>
                    <w:t>0</w:t>
                  </w:r>
                </w:p>
              </w:tc>
              <w:tc>
                <w:tcPr>
                  <w:tcW w:w="420" w:type="pct"/>
                  <w:vAlign w:val="center"/>
                </w:tcPr>
                <w:p w:rsidR="00CA2ED4" w:rsidRPr="00125B29" w:rsidRDefault="00CA2ED4" w:rsidP="009113E0">
                  <w:pPr>
                    <w:jc w:val="center"/>
                    <w:rPr>
                      <w:color w:val="000000" w:themeColor="text1"/>
                      <w:szCs w:val="21"/>
                    </w:rPr>
                  </w:pPr>
                  <w:r w:rsidRPr="00125B29">
                    <w:rPr>
                      <w:rFonts w:hint="eastAsia"/>
                      <w:color w:val="000000" w:themeColor="text1"/>
                      <w:szCs w:val="21"/>
                    </w:rPr>
                    <w:t>300</w:t>
                  </w:r>
                </w:p>
              </w:tc>
              <w:tc>
                <w:tcPr>
                  <w:tcW w:w="456" w:type="pct"/>
                  <w:vMerge/>
                  <w:tcBorders>
                    <w:left w:val="single" w:sz="4" w:space="0" w:color="auto"/>
                  </w:tcBorders>
                  <w:vAlign w:val="center"/>
                </w:tcPr>
                <w:p w:rsidR="00CA2ED4" w:rsidRPr="00125B29" w:rsidRDefault="00CA2ED4" w:rsidP="00165DD3">
                  <w:pPr>
                    <w:jc w:val="center"/>
                    <w:rPr>
                      <w:color w:val="000000" w:themeColor="text1"/>
                      <w:szCs w:val="21"/>
                    </w:rPr>
                  </w:pPr>
                </w:p>
              </w:tc>
              <w:tc>
                <w:tcPr>
                  <w:tcW w:w="456" w:type="pct"/>
                  <w:tcBorders>
                    <w:left w:val="single" w:sz="4" w:space="0" w:color="auto"/>
                  </w:tcBorders>
                  <w:vAlign w:val="center"/>
                </w:tcPr>
                <w:p w:rsidR="00CA2ED4" w:rsidRPr="00125B29" w:rsidRDefault="00CA2ED4" w:rsidP="00165DD3">
                  <w:pPr>
                    <w:jc w:val="center"/>
                    <w:rPr>
                      <w:color w:val="000000" w:themeColor="text1"/>
                      <w:szCs w:val="21"/>
                    </w:rPr>
                  </w:pPr>
                  <w:r>
                    <w:rPr>
                      <w:rFonts w:hint="eastAsia"/>
                      <w:color w:val="000000" w:themeColor="text1"/>
                      <w:szCs w:val="21"/>
                    </w:rPr>
                    <w:t>/</w:t>
                  </w:r>
                </w:p>
              </w:tc>
            </w:tr>
            <w:tr w:rsidR="00CA2ED4" w:rsidRPr="00125B29" w:rsidTr="00CA2ED4">
              <w:trPr>
                <w:cantSplit/>
                <w:trHeight w:val="269"/>
                <w:jc w:val="center"/>
              </w:trPr>
              <w:tc>
                <w:tcPr>
                  <w:tcW w:w="521" w:type="pct"/>
                  <w:vMerge/>
                  <w:vAlign w:val="center"/>
                </w:tcPr>
                <w:p w:rsidR="00CA2ED4" w:rsidRPr="00125B29" w:rsidRDefault="00CA2ED4" w:rsidP="00165DD3">
                  <w:pPr>
                    <w:jc w:val="center"/>
                    <w:rPr>
                      <w:color w:val="000000" w:themeColor="text1"/>
                      <w:szCs w:val="21"/>
                    </w:rPr>
                  </w:pPr>
                </w:p>
              </w:tc>
              <w:tc>
                <w:tcPr>
                  <w:tcW w:w="839" w:type="pct"/>
                  <w:vAlign w:val="center"/>
                </w:tcPr>
                <w:p w:rsidR="00CA2ED4" w:rsidRPr="00125B29" w:rsidRDefault="00CA2ED4" w:rsidP="00165DD3">
                  <w:pPr>
                    <w:jc w:val="center"/>
                    <w:rPr>
                      <w:color w:val="000000" w:themeColor="text1"/>
                      <w:szCs w:val="21"/>
                    </w:rPr>
                  </w:pPr>
                  <w:r w:rsidRPr="00125B29">
                    <w:rPr>
                      <w:rFonts w:hint="eastAsia"/>
                      <w:color w:val="000000" w:themeColor="text1"/>
                      <w:szCs w:val="21"/>
                    </w:rPr>
                    <w:t>输送机</w:t>
                  </w:r>
                  <w:r w:rsidR="009A4A8F">
                    <w:rPr>
                      <w:rFonts w:hint="eastAsia"/>
                      <w:color w:val="000000" w:themeColor="text1"/>
                      <w:szCs w:val="21"/>
                    </w:rPr>
                    <w:t>配件</w:t>
                  </w:r>
                </w:p>
              </w:tc>
              <w:tc>
                <w:tcPr>
                  <w:tcW w:w="1119" w:type="pct"/>
                  <w:vAlign w:val="center"/>
                </w:tcPr>
                <w:p w:rsidR="00CA2ED4" w:rsidRPr="00125B29" w:rsidRDefault="00CA2ED4" w:rsidP="00F97AB9">
                  <w:pPr>
                    <w:jc w:val="center"/>
                    <w:rPr>
                      <w:b/>
                      <w:color w:val="000000" w:themeColor="text1"/>
                      <w:szCs w:val="21"/>
                    </w:rPr>
                  </w:pPr>
                  <w:r w:rsidRPr="00125B29">
                    <w:rPr>
                      <w:rFonts w:hint="eastAsia"/>
                      <w:color w:val="000000" w:themeColor="text1"/>
                      <w:szCs w:val="21"/>
                    </w:rPr>
                    <w:t>4000</w:t>
                  </w:r>
                  <w:r>
                    <w:rPr>
                      <w:rFonts w:hint="eastAsia"/>
                      <w:color w:val="000000" w:themeColor="text1"/>
                      <w:szCs w:val="21"/>
                    </w:rPr>
                    <w:t>×</w:t>
                  </w:r>
                  <w:r w:rsidRPr="00125B29">
                    <w:rPr>
                      <w:rFonts w:hint="eastAsia"/>
                      <w:color w:val="000000" w:themeColor="text1"/>
                      <w:szCs w:val="21"/>
                    </w:rPr>
                    <w:t>1000</w:t>
                  </w:r>
                  <w:r>
                    <w:rPr>
                      <w:rFonts w:hint="eastAsia"/>
                      <w:color w:val="000000" w:themeColor="text1"/>
                      <w:szCs w:val="21"/>
                    </w:rPr>
                    <w:t>×</w:t>
                  </w:r>
                  <w:r w:rsidRPr="00125B29">
                    <w:rPr>
                      <w:rFonts w:hint="eastAsia"/>
                      <w:color w:val="000000" w:themeColor="text1"/>
                      <w:szCs w:val="21"/>
                    </w:rPr>
                    <w:t>1200mm</w:t>
                  </w:r>
                </w:p>
              </w:tc>
              <w:tc>
                <w:tcPr>
                  <w:tcW w:w="560" w:type="pct"/>
                  <w:vAlign w:val="center"/>
                </w:tcPr>
                <w:p w:rsidR="00CA2ED4" w:rsidRPr="00125B29" w:rsidRDefault="00CA2ED4" w:rsidP="009113E0">
                  <w:pPr>
                    <w:jc w:val="center"/>
                    <w:rPr>
                      <w:color w:val="000000" w:themeColor="text1"/>
                      <w:szCs w:val="21"/>
                    </w:rPr>
                  </w:pPr>
                  <w:r w:rsidRPr="00125B29">
                    <w:rPr>
                      <w:rFonts w:hint="eastAsia"/>
                      <w:color w:val="000000" w:themeColor="text1"/>
                      <w:szCs w:val="21"/>
                    </w:rPr>
                    <w:t>400</w:t>
                  </w:r>
                </w:p>
              </w:tc>
              <w:tc>
                <w:tcPr>
                  <w:tcW w:w="629" w:type="pct"/>
                  <w:vAlign w:val="center"/>
                </w:tcPr>
                <w:p w:rsidR="00CA2ED4" w:rsidRPr="00125B29" w:rsidRDefault="00CA2ED4" w:rsidP="00165DD3">
                  <w:pPr>
                    <w:jc w:val="center"/>
                    <w:rPr>
                      <w:color w:val="000000" w:themeColor="text1"/>
                      <w:szCs w:val="21"/>
                    </w:rPr>
                  </w:pPr>
                  <w:r w:rsidRPr="00125B29">
                    <w:rPr>
                      <w:rFonts w:hint="eastAsia"/>
                      <w:color w:val="000000" w:themeColor="text1"/>
                      <w:szCs w:val="21"/>
                    </w:rPr>
                    <w:t>0</w:t>
                  </w:r>
                </w:p>
              </w:tc>
              <w:tc>
                <w:tcPr>
                  <w:tcW w:w="420" w:type="pct"/>
                  <w:vAlign w:val="center"/>
                </w:tcPr>
                <w:p w:rsidR="00CA2ED4" w:rsidRPr="00125B29" w:rsidRDefault="00CA2ED4" w:rsidP="009113E0">
                  <w:pPr>
                    <w:jc w:val="center"/>
                    <w:rPr>
                      <w:color w:val="000000" w:themeColor="text1"/>
                      <w:szCs w:val="21"/>
                    </w:rPr>
                  </w:pPr>
                  <w:r w:rsidRPr="00125B29">
                    <w:rPr>
                      <w:rFonts w:hint="eastAsia"/>
                      <w:color w:val="000000" w:themeColor="text1"/>
                      <w:szCs w:val="21"/>
                    </w:rPr>
                    <w:t>400</w:t>
                  </w:r>
                </w:p>
              </w:tc>
              <w:tc>
                <w:tcPr>
                  <w:tcW w:w="456" w:type="pct"/>
                  <w:vMerge/>
                  <w:tcBorders>
                    <w:left w:val="single" w:sz="4" w:space="0" w:color="auto"/>
                  </w:tcBorders>
                  <w:vAlign w:val="center"/>
                </w:tcPr>
                <w:p w:rsidR="00CA2ED4" w:rsidRPr="00125B29" w:rsidRDefault="00CA2ED4" w:rsidP="00165DD3">
                  <w:pPr>
                    <w:jc w:val="center"/>
                    <w:rPr>
                      <w:color w:val="000000" w:themeColor="text1"/>
                      <w:szCs w:val="21"/>
                    </w:rPr>
                  </w:pPr>
                </w:p>
              </w:tc>
              <w:tc>
                <w:tcPr>
                  <w:tcW w:w="456" w:type="pct"/>
                  <w:tcBorders>
                    <w:left w:val="single" w:sz="4" w:space="0" w:color="auto"/>
                  </w:tcBorders>
                  <w:vAlign w:val="center"/>
                </w:tcPr>
                <w:p w:rsidR="00CA2ED4" w:rsidRPr="00125B29" w:rsidRDefault="00CA2ED4" w:rsidP="00165DD3">
                  <w:pPr>
                    <w:jc w:val="center"/>
                    <w:rPr>
                      <w:color w:val="000000" w:themeColor="text1"/>
                      <w:szCs w:val="21"/>
                    </w:rPr>
                  </w:pPr>
                  <w:r>
                    <w:rPr>
                      <w:rFonts w:hint="eastAsia"/>
                      <w:color w:val="000000" w:themeColor="text1"/>
                      <w:szCs w:val="21"/>
                    </w:rPr>
                    <w:t>/</w:t>
                  </w:r>
                </w:p>
              </w:tc>
            </w:tr>
          </w:tbl>
          <w:p w:rsidR="00CA2ED4" w:rsidRPr="006A2512" w:rsidRDefault="00CA2ED4" w:rsidP="006B062F">
            <w:pPr>
              <w:spacing w:beforeLines="50" w:line="360" w:lineRule="auto"/>
              <w:ind w:firstLineChars="200" w:firstLine="482"/>
              <w:rPr>
                <w:b/>
                <w:sz w:val="24"/>
              </w:rPr>
            </w:pPr>
            <w:r w:rsidRPr="006A2512">
              <w:rPr>
                <w:b/>
                <w:sz w:val="24"/>
              </w:rPr>
              <w:t>6</w:t>
            </w:r>
            <w:r w:rsidRPr="006A2512">
              <w:rPr>
                <w:b/>
                <w:sz w:val="24"/>
              </w:rPr>
              <w:t>、公用工程</w:t>
            </w:r>
          </w:p>
          <w:p w:rsidR="00CA2ED4" w:rsidRPr="006A2512" w:rsidRDefault="00CA2ED4" w:rsidP="006A2512">
            <w:pPr>
              <w:spacing w:line="360" w:lineRule="auto"/>
              <w:ind w:firstLineChars="200" w:firstLine="480"/>
              <w:rPr>
                <w:sz w:val="24"/>
              </w:rPr>
            </w:pPr>
            <w:r w:rsidRPr="006A2512">
              <w:rPr>
                <w:sz w:val="24"/>
              </w:rPr>
              <w:t>（</w:t>
            </w:r>
            <w:r w:rsidRPr="006A2512">
              <w:rPr>
                <w:sz w:val="24"/>
              </w:rPr>
              <w:t>1</w:t>
            </w:r>
            <w:r w:rsidRPr="006A2512">
              <w:rPr>
                <w:sz w:val="24"/>
              </w:rPr>
              <w:t>）供水</w:t>
            </w:r>
          </w:p>
          <w:p w:rsidR="00CA2ED4" w:rsidRPr="00DC0161" w:rsidRDefault="00CA2ED4" w:rsidP="006A2512">
            <w:pPr>
              <w:spacing w:line="360" w:lineRule="auto"/>
              <w:ind w:firstLineChars="200" w:firstLine="480"/>
              <w:rPr>
                <w:sz w:val="24"/>
              </w:rPr>
            </w:pPr>
            <w:r w:rsidRPr="00DC0161">
              <w:rPr>
                <w:rFonts w:hint="eastAsia"/>
                <w:sz w:val="24"/>
              </w:rPr>
              <w:t>原有项目用水量为</w:t>
            </w:r>
            <w:r w:rsidR="00062A71" w:rsidRPr="00DC0161">
              <w:rPr>
                <w:rFonts w:hint="eastAsia"/>
                <w:sz w:val="24"/>
              </w:rPr>
              <w:t>332.5</w:t>
            </w:r>
            <w:r w:rsidRPr="00DC0161">
              <w:rPr>
                <w:rFonts w:hint="eastAsia"/>
                <w:sz w:val="24"/>
              </w:rPr>
              <w:t>t/a</w:t>
            </w:r>
            <w:r w:rsidRPr="00DC0161">
              <w:rPr>
                <w:rFonts w:hint="eastAsia"/>
                <w:sz w:val="24"/>
              </w:rPr>
              <w:t>，</w:t>
            </w:r>
            <w:r w:rsidR="006A2512" w:rsidRPr="00DC0161">
              <w:rPr>
                <w:rFonts w:hint="eastAsia"/>
                <w:sz w:val="24"/>
              </w:rPr>
              <w:t>技术改造后</w:t>
            </w:r>
            <w:r w:rsidRPr="00DC0161">
              <w:rPr>
                <w:rFonts w:hint="eastAsia"/>
                <w:sz w:val="24"/>
              </w:rPr>
              <w:t>自来水用量</w:t>
            </w:r>
            <w:r w:rsidR="00062A71" w:rsidRPr="00DC0161">
              <w:rPr>
                <w:rFonts w:hint="eastAsia"/>
                <w:sz w:val="24"/>
              </w:rPr>
              <w:t>464.8943</w:t>
            </w:r>
            <w:r w:rsidRPr="00DC0161">
              <w:rPr>
                <w:rFonts w:hint="eastAsia"/>
                <w:sz w:val="24"/>
              </w:rPr>
              <w:t>t/a</w:t>
            </w:r>
            <w:r w:rsidR="00DC0161" w:rsidRPr="00DC0161">
              <w:rPr>
                <w:rFonts w:hint="eastAsia"/>
                <w:sz w:val="24"/>
              </w:rPr>
              <w:t>，主要为新增职工生活用水、食堂用水、</w:t>
            </w:r>
            <w:r w:rsidRPr="00DC0161">
              <w:rPr>
                <w:rFonts w:hint="eastAsia"/>
                <w:sz w:val="24"/>
              </w:rPr>
              <w:t>喷枪清洗</w:t>
            </w:r>
            <w:r w:rsidR="00965950">
              <w:rPr>
                <w:rFonts w:hint="eastAsia"/>
                <w:sz w:val="24"/>
              </w:rPr>
              <w:t>用水</w:t>
            </w:r>
            <w:r w:rsidR="00062A71" w:rsidRPr="00DC0161">
              <w:rPr>
                <w:rFonts w:hint="eastAsia"/>
                <w:sz w:val="24"/>
              </w:rPr>
              <w:t>、调漆</w:t>
            </w:r>
            <w:r w:rsidRPr="00DC0161">
              <w:rPr>
                <w:rFonts w:hint="eastAsia"/>
                <w:sz w:val="24"/>
              </w:rPr>
              <w:t>用水，均</w:t>
            </w:r>
            <w:r w:rsidRPr="00DC0161">
              <w:rPr>
                <w:sz w:val="24"/>
              </w:rPr>
              <w:t>来自</w:t>
            </w:r>
            <w:r w:rsidRPr="00DC0161">
              <w:rPr>
                <w:rFonts w:hint="eastAsia"/>
                <w:sz w:val="24"/>
              </w:rPr>
              <w:t>市政</w:t>
            </w:r>
            <w:r w:rsidRPr="00DC0161">
              <w:rPr>
                <w:sz w:val="24"/>
              </w:rPr>
              <w:t>自来水管网。</w:t>
            </w:r>
          </w:p>
          <w:p w:rsidR="00CA2ED4" w:rsidRPr="00DC0161" w:rsidRDefault="00CA2ED4" w:rsidP="006A2512">
            <w:pPr>
              <w:spacing w:line="360" w:lineRule="auto"/>
              <w:ind w:firstLineChars="200" w:firstLine="480"/>
              <w:rPr>
                <w:sz w:val="24"/>
              </w:rPr>
            </w:pPr>
            <w:r w:rsidRPr="00DC0161">
              <w:rPr>
                <w:rFonts w:hint="eastAsia"/>
                <w:sz w:val="24"/>
              </w:rPr>
              <w:t>（</w:t>
            </w:r>
            <w:r w:rsidRPr="00DC0161">
              <w:rPr>
                <w:rFonts w:hint="eastAsia"/>
                <w:sz w:val="24"/>
              </w:rPr>
              <w:t>2</w:t>
            </w:r>
            <w:r w:rsidRPr="00DC0161">
              <w:rPr>
                <w:rFonts w:hint="eastAsia"/>
                <w:sz w:val="24"/>
              </w:rPr>
              <w:t>）排水</w:t>
            </w:r>
          </w:p>
          <w:p w:rsidR="00241F62" w:rsidRPr="00DC0161" w:rsidRDefault="006A2512" w:rsidP="006A2512">
            <w:pPr>
              <w:spacing w:line="360" w:lineRule="auto"/>
              <w:ind w:firstLineChars="200" w:firstLine="480"/>
              <w:rPr>
                <w:sz w:val="24"/>
              </w:rPr>
            </w:pPr>
            <w:r w:rsidRPr="00DC0161">
              <w:rPr>
                <w:rFonts w:hint="eastAsia"/>
                <w:sz w:val="24"/>
              </w:rPr>
              <w:t>本项目厂区实行“雨污分流、清污分流”的排水体制。</w:t>
            </w:r>
            <w:r w:rsidRPr="00DC0161">
              <w:rPr>
                <w:sz w:val="24"/>
              </w:rPr>
              <w:t>雨水经雨水管网收集后就近排入水体</w:t>
            </w:r>
            <w:r w:rsidRPr="00DC0161">
              <w:rPr>
                <w:rFonts w:hint="eastAsia"/>
                <w:sz w:val="24"/>
              </w:rPr>
              <w:t>；产生的废水主要为职工生活污水</w:t>
            </w:r>
            <w:r w:rsidR="00DC0161" w:rsidRPr="00DC0161">
              <w:rPr>
                <w:rFonts w:hint="eastAsia"/>
                <w:sz w:val="24"/>
              </w:rPr>
              <w:t>336</w:t>
            </w:r>
            <w:r w:rsidRPr="00DC0161">
              <w:rPr>
                <w:rFonts w:hint="eastAsia"/>
                <w:sz w:val="24"/>
              </w:rPr>
              <w:t>t/</w:t>
            </w:r>
            <w:r w:rsidRPr="00DC0161">
              <w:rPr>
                <w:sz w:val="24"/>
              </w:rPr>
              <w:t>a</w:t>
            </w:r>
            <w:r w:rsidRPr="00DC0161">
              <w:rPr>
                <w:rFonts w:hint="eastAsia"/>
                <w:sz w:val="24"/>
              </w:rPr>
              <w:t>和食堂废水</w:t>
            </w:r>
            <w:r w:rsidRPr="00DC0161">
              <w:rPr>
                <w:rFonts w:hint="eastAsia"/>
                <w:sz w:val="24"/>
              </w:rPr>
              <w:t>33.6t/a</w:t>
            </w:r>
            <w:r w:rsidRPr="00DC0161">
              <w:rPr>
                <w:rFonts w:hint="eastAsia"/>
                <w:sz w:val="24"/>
              </w:rPr>
              <w:t>，</w:t>
            </w:r>
            <w:r w:rsidRPr="00DC0161">
              <w:rPr>
                <w:sz w:val="24"/>
              </w:rPr>
              <w:t>经</w:t>
            </w:r>
            <w:r w:rsidRPr="00DC0161">
              <w:rPr>
                <w:rFonts w:hint="eastAsia"/>
                <w:sz w:val="24"/>
              </w:rPr>
              <w:t>厂内化粪池、隔油池预处理后近期</w:t>
            </w:r>
            <w:r w:rsidR="00DC0161" w:rsidRPr="00DC0161">
              <w:rPr>
                <w:rFonts w:hint="eastAsia"/>
                <w:sz w:val="24"/>
              </w:rPr>
              <w:t>由周边农民定期清掏，作为农肥用于肥田</w:t>
            </w:r>
            <w:r w:rsidRPr="00DC0161">
              <w:rPr>
                <w:rFonts w:hint="eastAsia"/>
                <w:sz w:val="24"/>
              </w:rPr>
              <w:t>，远期具备接管条件后，排入市政污水管网纳入海安市雅周镇污水处理厂集中处理，最终达标尾水排入曲雅河</w:t>
            </w:r>
            <w:r w:rsidRPr="00DC0161">
              <w:rPr>
                <w:sz w:val="24"/>
              </w:rPr>
              <w:t>。</w:t>
            </w:r>
          </w:p>
          <w:p w:rsidR="00CA2ED4" w:rsidRPr="006A2512" w:rsidRDefault="00CA2ED4" w:rsidP="001018AC">
            <w:pPr>
              <w:spacing w:line="360" w:lineRule="auto"/>
              <w:ind w:firstLineChars="200" w:firstLine="480"/>
              <w:rPr>
                <w:sz w:val="24"/>
              </w:rPr>
            </w:pPr>
            <w:r w:rsidRPr="006A2512">
              <w:rPr>
                <w:sz w:val="24"/>
              </w:rPr>
              <w:t>（</w:t>
            </w:r>
            <w:r w:rsidRPr="006A2512">
              <w:rPr>
                <w:rFonts w:hint="eastAsia"/>
                <w:sz w:val="24"/>
              </w:rPr>
              <w:t>3</w:t>
            </w:r>
            <w:r w:rsidRPr="006A2512">
              <w:rPr>
                <w:sz w:val="24"/>
              </w:rPr>
              <w:t>）供电</w:t>
            </w:r>
          </w:p>
          <w:p w:rsidR="00CA2ED4" w:rsidRDefault="00CA2ED4" w:rsidP="006A2512">
            <w:pPr>
              <w:spacing w:line="360" w:lineRule="auto"/>
              <w:ind w:firstLineChars="200" w:firstLine="480"/>
              <w:rPr>
                <w:sz w:val="24"/>
              </w:rPr>
            </w:pPr>
            <w:r w:rsidRPr="006A2512">
              <w:rPr>
                <w:rFonts w:hint="eastAsia"/>
                <w:sz w:val="24"/>
              </w:rPr>
              <w:t>原有项目用电量为</w:t>
            </w:r>
            <w:r w:rsidR="00241F62">
              <w:rPr>
                <w:rFonts w:hint="eastAsia"/>
                <w:sz w:val="24"/>
              </w:rPr>
              <w:t>40</w:t>
            </w:r>
            <w:r w:rsidRPr="006A2512">
              <w:rPr>
                <w:rFonts w:hint="eastAsia"/>
                <w:sz w:val="24"/>
              </w:rPr>
              <w:t>万度</w:t>
            </w:r>
            <w:r w:rsidRPr="006A2512">
              <w:rPr>
                <w:rFonts w:hint="eastAsia"/>
                <w:sz w:val="24"/>
              </w:rPr>
              <w:t>/</w:t>
            </w:r>
            <w:r w:rsidRPr="006A2512">
              <w:rPr>
                <w:rFonts w:hint="eastAsia"/>
                <w:sz w:val="24"/>
              </w:rPr>
              <w:t>年</w:t>
            </w:r>
            <w:r w:rsidRPr="006A2512">
              <w:rPr>
                <w:sz w:val="24"/>
              </w:rPr>
              <w:t>，</w:t>
            </w:r>
            <w:r w:rsidR="00241F62">
              <w:rPr>
                <w:rFonts w:hint="eastAsia"/>
                <w:sz w:val="24"/>
              </w:rPr>
              <w:t>技术改造后</w:t>
            </w:r>
            <w:r w:rsidRPr="006A2512">
              <w:rPr>
                <w:rFonts w:hint="eastAsia"/>
                <w:sz w:val="24"/>
              </w:rPr>
              <w:t>新增用电量</w:t>
            </w:r>
            <w:r w:rsidRPr="006A2512">
              <w:rPr>
                <w:rFonts w:hint="eastAsia"/>
                <w:sz w:val="24"/>
              </w:rPr>
              <w:t>5</w:t>
            </w:r>
            <w:r w:rsidRPr="006A2512">
              <w:rPr>
                <w:rFonts w:hint="eastAsia"/>
                <w:sz w:val="24"/>
              </w:rPr>
              <w:t>万度</w:t>
            </w:r>
            <w:r w:rsidRPr="006A2512">
              <w:rPr>
                <w:rFonts w:hint="eastAsia"/>
                <w:sz w:val="24"/>
              </w:rPr>
              <w:t>/</w:t>
            </w:r>
            <w:r w:rsidRPr="006A2512">
              <w:rPr>
                <w:rFonts w:hint="eastAsia"/>
                <w:sz w:val="24"/>
              </w:rPr>
              <w:t>年，</w:t>
            </w:r>
            <w:r w:rsidRPr="006A2512">
              <w:rPr>
                <w:sz w:val="24"/>
              </w:rPr>
              <w:t>由</w:t>
            </w:r>
            <w:r w:rsidRPr="006A2512">
              <w:rPr>
                <w:rFonts w:hint="eastAsia"/>
                <w:sz w:val="24"/>
              </w:rPr>
              <w:t>当地</w:t>
            </w:r>
            <w:r w:rsidRPr="006A2512">
              <w:rPr>
                <w:sz w:val="24"/>
              </w:rPr>
              <w:t>电网提供。</w:t>
            </w:r>
          </w:p>
          <w:p w:rsidR="00CA2ED4" w:rsidRPr="006A2512" w:rsidRDefault="00CA2ED4" w:rsidP="00097B98">
            <w:pPr>
              <w:spacing w:line="360" w:lineRule="auto"/>
              <w:ind w:firstLineChars="200" w:firstLine="480"/>
              <w:rPr>
                <w:sz w:val="24"/>
              </w:rPr>
            </w:pPr>
            <w:r w:rsidRPr="006A2512">
              <w:rPr>
                <w:sz w:val="24"/>
              </w:rPr>
              <w:t>（</w:t>
            </w:r>
            <w:r w:rsidRPr="006A2512">
              <w:rPr>
                <w:rFonts w:hint="eastAsia"/>
                <w:sz w:val="24"/>
              </w:rPr>
              <w:t>4</w:t>
            </w:r>
            <w:r w:rsidRPr="006A2512">
              <w:rPr>
                <w:sz w:val="24"/>
              </w:rPr>
              <w:t>）绿化</w:t>
            </w:r>
          </w:p>
          <w:p w:rsidR="00CA2ED4" w:rsidRPr="006A2512" w:rsidRDefault="00937F50" w:rsidP="006A2512">
            <w:pPr>
              <w:spacing w:line="360" w:lineRule="auto"/>
              <w:ind w:firstLineChars="200" w:firstLine="480"/>
              <w:rPr>
                <w:sz w:val="24"/>
              </w:rPr>
            </w:pPr>
            <w:r>
              <w:rPr>
                <w:rFonts w:hint="eastAsia"/>
                <w:sz w:val="24"/>
              </w:rPr>
              <w:t>本项目</w:t>
            </w:r>
            <w:r w:rsidR="009E3D49">
              <w:rPr>
                <w:rFonts w:hint="eastAsia"/>
                <w:sz w:val="24"/>
              </w:rPr>
              <w:t>原有绿化面积</w:t>
            </w:r>
            <w:r w:rsidR="009E3D49">
              <w:rPr>
                <w:rFonts w:hint="eastAsia"/>
                <w:sz w:val="24"/>
              </w:rPr>
              <w:t>500m</w:t>
            </w:r>
            <w:r w:rsidR="009E3D49" w:rsidRPr="009E3D49">
              <w:rPr>
                <w:rFonts w:hint="eastAsia"/>
                <w:sz w:val="24"/>
                <w:vertAlign w:val="superscript"/>
              </w:rPr>
              <w:t>2</w:t>
            </w:r>
            <w:r w:rsidR="009E3D49">
              <w:rPr>
                <w:rFonts w:hint="eastAsia"/>
                <w:sz w:val="24"/>
              </w:rPr>
              <w:t>，</w:t>
            </w:r>
            <w:r>
              <w:rPr>
                <w:rFonts w:hint="eastAsia"/>
                <w:sz w:val="24"/>
              </w:rPr>
              <w:t>技术改造后，依托现有绿化，不新增绿化面积。</w:t>
            </w:r>
          </w:p>
          <w:p w:rsidR="00CA2ED4" w:rsidRPr="006A2512" w:rsidRDefault="00CA2ED4" w:rsidP="006A2512">
            <w:pPr>
              <w:spacing w:line="360" w:lineRule="auto"/>
              <w:ind w:firstLineChars="200" w:firstLine="480"/>
              <w:rPr>
                <w:sz w:val="24"/>
              </w:rPr>
            </w:pPr>
            <w:r w:rsidRPr="006A2512">
              <w:rPr>
                <w:sz w:val="24"/>
              </w:rPr>
              <w:t>（</w:t>
            </w:r>
            <w:r w:rsidRPr="006A2512">
              <w:rPr>
                <w:rFonts w:hint="eastAsia"/>
                <w:sz w:val="24"/>
              </w:rPr>
              <w:t>5</w:t>
            </w:r>
            <w:r w:rsidRPr="006A2512">
              <w:rPr>
                <w:sz w:val="24"/>
              </w:rPr>
              <w:t>）储运工程</w:t>
            </w:r>
          </w:p>
          <w:p w:rsidR="00CA2ED4" w:rsidRPr="006A2512" w:rsidRDefault="00CA2ED4" w:rsidP="006A2512">
            <w:pPr>
              <w:spacing w:line="360" w:lineRule="auto"/>
              <w:ind w:firstLineChars="200" w:firstLine="480"/>
              <w:rPr>
                <w:sz w:val="24"/>
              </w:rPr>
            </w:pPr>
            <w:r w:rsidRPr="006A2512">
              <w:rPr>
                <w:sz w:val="24"/>
              </w:rPr>
              <w:t>项目设备材料</w:t>
            </w:r>
            <w:r w:rsidRPr="006A2512">
              <w:rPr>
                <w:rFonts w:hint="eastAsia"/>
                <w:sz w:val="24"/>
              </w:rPr>
              <w:t>在专用仓库存储，</w:t>
            </w:r>
            <w:r w:rsidRPr="006A2512">
              <w:rPr>
                <w:sz w:val="24"/>
              </w:rPr>
              <w:t>采用汽车运输。</w:t>
            </w:r>
          </w:p>
          <w:p w:rsidR="00CA2ED4" w:rsidRDefault="00CA2ED4" w:rsidP="006A2512">
            <w:pPr>
              <w:spacing w:line="360" w:lineRule="auto"/>
              <w:ind w:firstLineChars="200" w:firstLine="480"/>
              <w:rPr>
                <w:sz w:val="24"/>
              </w:rPr>
            </w:pPr>
            <w:r w:rsidRPr="006A2512">
              <w:rPr>
                <w:sz w:val="24"/>
              </w:rPr>
              <w:t>项目公用工程</w:t>
            </w:r>
            <w:r w:rsidRPr="006A2512">
              <w:rPr>
                <w:rFonts w:hint="eastAsia"/>
                <w:sz w:val="24"/>
              </w:rPr>
              <w:t>及辅助工程情况</w:t>
            </w:r>
            <w:r w:rsidRPr="006A2512">
              <w:rPr>
                <w:sz w:val="24"/>
              </w:rPr>
              <w:t>见表</w:t>
            </w:r>
            <w:r w:rsidRPr="006A2512">
              <w:rPr>
                <w:rFonts w:hint="eastAsia"/>
                <w:sz w:val="24"/>
              </w:rPr>
              <w:t>1-</w:t>
            </w:r>
            <w:r w:rsidR="00937F50">
              <w:rPr>
                <w:rFonts w:hint="eastAsia"/>
                <w:sz w:val="24"/>
              </w:rPr>
              <w:t>7</w:t>
            </w:r>
            <w:r w:rsidRPr="006A2512">
              <w:rPr>
                <w:rFonts w:hint="eastAsia"/>
                <w:sz w:val="24"/>
              </w:rPr>
              <w:t>：</w:t>
            </w:r>
          </w:p>
          <w:p w:rsidR="00097B98" w:rsidRDefault="00097B98" w:rsidP="006A2512">
            <w:pPr>
              <w:spacing w:line="360" w:lineRule="auto"/>
              <w:ind w:firstLineChars="200" w:firstLine="480"/>
              <w:rPr>
                <w:sz w:val="24"/>
              </w:rPr>
            </w:pPr>
          </w:p>
          <w:p w:rsidR="00CA2ED4" w:rsidRPr="00937F50" w:rsidRDefault="00CA2ED4" w:rsidP="006B062F">
            <w:pPr>
              <w:adjustRightInd w:val="0"/>
              <w:snapToGrid w:val="0"/>
              <w:spacing w:beforeLines="50" w:line="360" w:lineRule="auto"/>
              <w:ind w:left="482"/>
              <w:jc w:val="center"/>
              <w:rPr>
                <w:b/>
                <w:sz w:val="24"/>
              </w:rPr>
            </w:pPr>
            <w:r w:rsidRPr="00937F50">
              <w:rPr>
                <w:rFonts w:hAnsi="宋体"/>
                <w:b/>
                <w:sz w:val="24"/>
              </w:rPr>
              <w:lastRenderedPageBreak/>
              <w:t>表</w:t>
            </w:r>
            <w:r w:rsidRPr="00937F50">
              <w:rPr>
                <w:rFonts w:hAnsi="宋体" w:hint="eastAsia"/>
                <w:b/>
                <w:sz w:val="24"/>
              </w:rPr>
              <w:t>1-</w:t>
            </w:r>
            <w:r w:rsidR="00937F50" w:rsidRPr="00937F50">
              <w:rPr>
                <w:rFonts w:hint="eastAsia"/>
                <w:b/>
                <w:sz w:val="24"/>
              </w:rPr>
              <w:t>7</w:t>
            </w:r>
            <w:r w:rsidRPr="00937F50">
              <w:rPr>
                <w:rFonts w:hint="eastAsia"/>
                <w:b/>
                <w:sz w:val="24"/>
              </w:rPr>
              <w:t xml:space="preserve"> </w:t>
            </w:r>
            <w:r w:rsidRPr="00937F50">
              <w:rPr>
                <w:b/>
                <w:sz w:val="24"/>
              </w:rPr>
              <w:t xml:space="preserve"> </w:t>
            </w:r>
            <w:r w:rsidR="00937F50" w:rsidRPr="00937F50">
              <w:rPr>
                <w:rFonts w:hint="eastAsia"/>
                <w:b/>
                <w:sz w:val="24"/>
              </w:rPr>
              <w:t>本</w:t>
            </w:r>
            <w:r w:rsidRPr="00937F50">
              <w:rPr>
                <w:rFonts w:hAnsi="宋体"/>
                <w:b/>
                <w:sz w:val="24"/>
              </w:rPr>
              <w:t>项目公用</w:t>
            </w:r>
            <w:r w:rsidRPr="00937F50">
              <w:rPr>
                <w:rFonts w:hAnsi="宋体" w:hint="eastAsia"/>
                <w:b/>
                <w:sz w:val="24"/>
              </w:rPr>
              <w:t>及辅助</w:t>
            </w:r>
            <w:r w:rsidRPr="00937F50">
              <w:rPr>
                <w:rFonts w:hAnsi="宋体"/>
                <w:b/>
                <w:sz w:val="24"/>
              </w:rPr>
              <w:t>工程一览表</w:t>
            </w:r>
          </w:p>
          <w:tbl>
            <w:tblPr>
              <w:tblW w:w="5000" w:type="pct"/>
              <w:tblBorders>
                <w:top w:val="single" w:sz="12" w:space="0" w:color="auto"/>
                <w:bottom w:val="single" w:sz="12" w:space="0" w:color="auto"/>
                <w:insideH w:val="single" w:sz="4" w:space="0" w:color="auto"/>
                <w:insideV w:val="single" w:sz="4" w:space="0" w:color="auto"/>
              </w:tblBorders>
              <w:tblLook w:val="0000"/>
            </w:tblPr>
            <w:tblGrid>
              <w:gridCol w:w="1139"/>
              <w:gridCol w:w="1275"/>
              <w:gridCol w:w="1276"/>
              <w:gridCol w:w="1416"/>
              <w:gridCol w:w="5197"/>
            </w:tblGrid>
            <w:tr w:rsidR="00CA2ED4" w:rsidRPr="002A0729" w:rsidTr="00097B98">
              <w:trPr>
                <w:trHeight w:val="158"/>
              </w:trPr>
              <w:tc>
                <w:tcPr>
                  <w:tcW w:w="553" w:type="pct"/>
                  <w:vMerge w:val="restart"/>
                  <w:vAlign w:val="center"/>
                </w:tcPr>
                <w:p w:rsidR="00CA2ED4" w:rsidRPr="002A0729" w:rsidRDefault="00CA2ED4" w:rsidP="002E4B58">
                  <w:pPr>
                    <w:jc w:val="center"/>
                    <w:rPr>
                      <w:b/>
                      <w:bCs/>
                      <w:szCs w:val="21"/>
                    </w:rPr>
                  </w:pPr>
                  <w:r w:rsidRPr="002A0729">
                    <w:rPr>
                      <w:rFonts w:hAnsi="宋体"/>
                      <w:b/>
                      <w:szCs w:val="21"/>
                    </w:rPr>
                    <w:t>类别</w:t>
                  </w:r>
                </w:p>
              </w:tc>
              <w:tc>
                <w:tcPr>
                  <w:tcW w:w="619" w:type="pct"/>
                  <w:vMerge w:val="restart"/>
                  <w:vAlign w:val="center"/>
                </w:tcPr>
                <w:p w:rsidR="00CA2ED4" w:rsidRPr="002A0729" w:rsidRDefault="00CA2ED4" w:rsidP="002E4B58">
                  <w:pPr>
                    <w:jc w:val="center"/>
                    <w:rPr>
                      <w:b/>
                      <w:bCs/>
                      <w:szCs w:val="21"/>
                    </w:rPr>
                  </w:pPr>
                  <w:r w:rsidRPr="002A0729">
                    <w:rPr>
                      <w:rFonts w:hAnsi="宋体"/>
                      <w:b/>
                      <w:szCs w:val="21"/>
                    </w:rPr>
                    <w:t>建设名称</w:t>
                  </w:r>
                </w:p>
              </w:tc>
              <w:tc>
                <w:tcPr>
                  <w:tcW w:w="1306" w:type="pct"/>
                  <w:gridSpan w:val="2"/>
                  <w:vAlign w:val="center"/>
                </w:tcPr>
                <w:p w:rsidR="00CA2ED4" w:rsidRPr="002A0729" w:rsidRDefault="00CA2ED4" w:rsidP="002E4B58">
                  <w:pPr>
                    <w:jc w:val="center"/>
                    <w:rPr>
                      <w:b/>
                      <w:bCs/>
                      <w:szCs w:val="21"/>
                    </w:rPr>
                  </w:pPr>
                  <w:r w:rsidRPr="002A0729">
                    <w:rPr>
                      <w:rFonts w:hAnsi="宋体"/>
                      <w:b/>
                      <w:szCs w:val="21"/>
                    </w:rPr>
                    <w:t>设计能力</w:t>
                  </w:r>
                </w:p>
              </w:tc>
              <w:tc>
                <w:tcPr>
                  <w:tcW w:w="2521" w:type="pct"/>
                  <w:vMerge w:val="restart"/>
                  <w:vAlign w:val="center"/>
                </w:tcPr>
                <w:p w:rsidR="00CA2ED4" w:rsidRPr="002A0729" w:rsidRDefault="00CA2ED4" w:rsidP="002E4B58">
                  <w:pPr>
                    <w:jc w:val="center"/>
                    <w:rPr>
                      <w:b/>
                      <w:bCs/>
                      <w:szCs w:val="21"/>
                    </w:rPr>
                  </w:pPr>
                  <w:r w:rsidRPr="002A0729">
                    <w:rPr>
                      <w:rFonts w:hAnsi="宋体"/>
                      <w:b/>
                      <w:szCs w:val="21"/>
                    </w:rPr>
                    <w:t>备注</w:t>
                  </w:r>
                </w:p>
              </w:tc>
            </w:tr>
            <w:tr w:rsidR="00937F50" w:rsidRPr="002A0729" w:rsidTr="00097B98">
              <w:trPr>
                <w:trHeight w:val="157"/>
              </w:trPr>
              <w:tc>
                <w:tcPr>
                  <w:tcW w:w="553" w:type="pct"/>
                  <w:vMerge/>
                  <w:vAlign w:val="center"/>
                </w:tcPr>
                <w:p w:rsidR="00937F50" w:rsidRPr="002A0729" w:rsidRDefault="00937F50" w:rsidP="002E4B58">
                  <w:pPr>
                    <w:jc w:val="center"/>
                    <w:rPr>
                      <w:rFonts w:hAnsi="宋体"/>
                      <w:b/>
                      <w:szCs w:val="21"/>
                    </w:rPr>
                  </w:pPr>
                </w:p>
              </w:tc>
              <w:tc>
                <w:tcPr>
                  <w:tcW w:w="619" w:type="pct"/>
                  <w:vMerge/>
                  <w:vAlign w:val="center"/>
                </w:tcPr>
                <w:p w:rsidR="00937F50" w:rsidRPr="002A0729" w:rsidRDefault="00937F50" w:rsidP="002E4B58">
                  <w:pPr>
                    <w:jc w:val="center"/>
                    <w:rPr>
                      <w:rFonts w:hAnsi="宋体"/>
                      <w:b/>
                      <w:szCs w:val="21"/>
                    </w:rPr>
                  </w:pPr>
                </w:p>
              </w:tc>
              <w:tc>
                <w:tcPr>
                  <w:tcW w:w="619" w:type="pct"/>
                  <w:vAlign w:val="center"/>
                </w:tcPr>
                <w:p w:rsidR="00937F50" w:rsidRPr="002A0729" w:rsidRDefault="00937F50" w:rsidP="002E4B58">
                  <w:pPr>
                    <w:jc w:val="center"/>
                    <w:rPr>
                      <w:rFonts w:hAnsi="宋体"/>
                      <w:b/>
                      <w:szCs w:val="21"/>
                    </w:rPr>
                  </w:pPr>
                  <w:r>
                    <w:rPr>
                      <w:rFonts w:hAnsi="宋体" w:hint="eastAsia"/>
                      <w:b/>
                      <w:szCs w:val="21"/>
                    </w:rPr>
                    <w:t>原有项目</w:t>
                  </w:r>
                </w:p>
              </w:tc>
              <w:tc>
                <w:tcPr>
                  <w:tcW w:w="687" w:type="pct"/>
                  <w:vAlign w:val="center"/>
                </w:tcPr>
                <w:p w:rsidR="00937F50" w:rsidRPr="002A0729" w:rsidRDefault="00937F50" w:rsidP="002E4B58">
                  <w:pPr>
                    <w:jc w:val="center"/>
                    <w:rPr>
                      <w:rFonts w:hAnsi="宋体"/>
                      <w:b/>
                      <w:szCs w:val="21"/>
                    </w:rPr>
                  </w:pPr>
                  <w:r>
                    <w:rPr>
                      <w:rFonts w:hAnsi="宋体" w:hint="eastAsia"/>
                      <w:b/>
                      <w:szCs w:val="21"/>
                    </w:rPr>
                    <w:t>技术改造后</w:t>
                  </w:r>
                </w:p>
              </w:tc>
              <w:tc>
                <w:tcPr>
                  <w:tcW w:w="2521" w:type="pct"/>
                  <w:vMerge/>
                  <w:vAlign w:val="center"/>
                </w:tcPr>
                <w:p w:rsidR="00937F50" w:rsidRPr="002A0729" w:rsidRDefault="00937F50" w:rsidP="002E4B58">
                  <w:pPr>
                    <w:jc w:val="center"/>
                    <w:rPr>
                      <w:rFonts w:hAnsi="宋体"/>
                      <w:b/>
                      <w:szCs w:val="21"/>
                    </w:rPr>
                  </w:pPr>
                </w:p>
              </w:tc>
            </w:tr>
            <w:tr w:rsidR="00937F50" w:rsidRPr="002A0729" w:rsidTr="00097B98">
              <w:trPr>
                <w:trHeight w:val="307"/>
              </w:trPr>
              <w:tc>
                <w:tcPr>
                  <w:tcW w:w="553" w:type="pct"/>
                  <w:vAlign w:val="center"/>
                </w:tcPr>
                <w:p w:rsidR="00937F50" w:rsidRPr="002457A4" w:rsidRDefault="00937F50" w:rsidP="002E4B58">
                  <w:pPr>
                    <w:jc w:val="center"/>
                    <w:rPr>
                      <w:rFonts w:hAnsi="宋体"/>
                      <w:szCs w:val="21"/>
                    </w:rPr>
                  </w:pPr>
                  <w:r w:rsidRPr="002457A4">
                    <w:rPr>
                      <w:rFonts w:hAnsi="宋体" w:hint="eastAsia"/>
                      <w:szCs w:val="21"/>
                    </w:rPr>
                    <w:t>贮运工程</w:t>
                  </w:r>
                </w:p>
              </w:tc>
              <w:tc>
                <w:tcPr>
                  <w:tcW w:w="619" w:type="pct"/>
                  <w:vAlign w:val="center"/>
                </w:tcPr>
                <w:p w:rsidR="00937F50" w:rsidRPr="002457A4" w:rsidRDefault="00937F50" w:rsidP="002E4B58">
                  <w:pPr>
                    <w:jc w:val="center"/>
                    <w:rPr>
                      <w:rFonts w:hAnsi="宋体"/>
                      <w:szCs w:val="21"/>
                    </w:rPr>
                  </w:pPr>
                  <w:r w:rsidRPr="002457A4">
                    <w:rPr>
                      <w:rFonts w:hAnsi="宋体" w:hint="eastAsia"/>
                      <w:szCs w:val="21"/>
                    </w:rPr>
                    <w:t>运输</w:t>
                  </w:r>
                </w:p>
              </w:tc>
              <w:tc>
                <w:tcPr>
                  <w:tcW w:w="619" w:type="pct"/>
                  <w:vAlign w:val="center"/>
                </w:tcPr>
                <w:p w:rsidR="00937F50" w:rsidRPr="00192DA1" w:rsidRDefault="00937F50" w:rsidP="002E4B58">
                  <w:pPr>
                    <w:jc w:val="center"/>
                    <w:rPr>
                      <w:rFonts w:hAnsi="宋体"/>
                      <w:szCs w:val="21"/>
                    </w:rPr>
                  </w:pPr>
                  <w:r w:rsidRPr="00192DA1">
                    <w:rPr>
                      <w:rFonts w:hAnsi="宋体" w:hint="eastAsia"/>
                      <w:szCs w:val="21"/>
                    </w:rPr>
                    <w:t>--</w:t>
                  </w:r>
                </w:p>
              </w:tc>
              <w:tc>
                <w:tcPr>
                  <w:tcW w:w="687" w:type="pct"/>
                  <w:vAlign w:val="center"/>
                </w:tcPr>
                <w:p w:rsidR="00937F50" w:rsidRPr="00192DA1" w:rsidRDefault="00937F50" w:rsidP="002E4B58">
                  <w:pPr>
                    <w:jc w:val="center"/>
                    <w:rPr>
                      <w:rFonts w:hAnsi="宋体"/>
                      <w:szCs w:val="21"/>
                    </w:rPr>
                  </w:pPr>
                  <w:r w:rsidRPr="00192DA1">
                    <w:rPr>
                      <w:rFonts w:hAnsi="宋体" w:hint="eastAsia"/>
                      <w:szCs w:val="21"/>
                    </w:rPr>
                    <w:t>--</w:t>
                  </w:r>
                </w:p>
              </w:tc>
              <w:tc>
                <w:tcPr>
                  <w:tcW w:w="2521" w:type="pct"/>
                  <w:vAlign w:val="center"/>
                </w:tcPr>
                <w:p w:rsidR="00937F50" w:rsidRPr="002457A4" w:rsidRDefault="00937F50" w:rsidP="002E4B58">
                  <w:pPr>
                    <w:jc w:val="center"/>
                    <w:rPr>
                      <w:rFonts w:hAnsi="宋体"/>
                      <w:szCs w:val="21"/>
                    </w:rPr>
                  </w:pPr>
                  <w:r>
                    <w:rPr>
                      <w:rFonts w:hAnsi="宋体" w:hint="eastAsia"/>
                      <w:szCs w:val="21"/>
                    </w:rPr>
                    <w:t>汽车运输</w:t>
                  </w:r>
                </w:p>
              </w:tc>
            </w:tr>
            <w:tr w:rsidR="00937F50" w:rsidRPr="002A0729" w:rsidTr="00097B98">
              <w:trPr>
                <w:trHeight w:val="146"/>
              </w:trPr>
              <w:tc>
                <w:tcPr>
                  <w:tcW w:w="553" w:type="pct"/>
                  <w:vMerge w:val="restart"/>
                  <w:vAlign w:val="center"/>
                </w:tcPr>
                <w:p w:rsidR="00937F50" w:rsidRPr="002A0729" w:rsidRDefault="00937F50" w:rsidP="002E4B58">
                  <w:pPr>
                    <w:jc w:val="center"/>
                    <w:rPr>
                      <w:b/>
                      <w:bCs/>
                      <w:szCs w:val="21"/>
                    </w:rPr>
                  </w:pPr>
                  <w:r w:rsidRPr="002A0729">
                    <w:rPr>
                      <w:rFonts w:hAnsi="宋体"/>
                      <w:szCs w:val="21"/>
                    </w:rPr>
                    <w:t>公用工程</w:t>
                  </w:r>
                </w:p>
              </w:tc>
              <w:tc>
                <w:tcPr>
                  <w:tcW w:w="619" w:type="pct"/>
                  <w:vAlign w:val="center"/>
                </w:tcPr>
                <w:p w:rsidR="00937F50" w:rsidRPr="002A0729" w:rsidRDefault="00937F50" w:rsidP="002E4B58">
                  <w:pPr>
                    <w:jc w:val="center"/>
                    <w:rPr>
                      <w:szCs w:val="21"/>
                    </w:rPr>
                  </w:pPr>
                  <w:r w:rsidRPr="002A0729">
                    <w:rPr>
                      <w:rFonts w:hAnsi="宋体"/>
                      <w:szCs w:val="21"/>
                    </w:rPr>
                    <w:t>给水</w:t>
                  </w:r>
                </w:p>
              </w:tc>
              <w:tc>
                <w:tcPr>
                  <w:tcW w:w="619" w:type="pct"/>
                  <w:vAlign w:val="center"/>
                </w:tcPr>
                <w:p w:rsidR="00937F50" w:rsidRPr="00DC0161" w:rsidRDefault="00DC0161" w:rsidP="002E4B58">
                  <w:pPr>
                    <w:jc w:val="center"/>
                    <w:rPr>
                      <w:szCs w:val="21"/>
                    </w:rPr>
                  </w:pPr>
                  <w:r w:rsidRPr="00DC0161">
                    <w:rPr>
                      <w:rFonts w:hint="eastAsia"/>
                      <w:szCs w:val="21"/>
                    </w:rPr>
                    <w:t>332.5</w:t>
                  </w:r>
                  <w:r w:rsidR="00937F50" w:rsidRPr="00DC0161">
                    <w:rPr>
                      <w:rFonts w:hint="eastAsia"/>
                      <w:szCs w:val="21"/>
                    </w:rPr>
                    <w:t>t/a</w:t>
                  </w:r>
                </w:p>
              </w:tc>
              <w:tc>
                <w:tcPr>
                  <w:tcW w:w="687" w:type="pct"/>
                  <w:vAlign w:val="center"/>
                </w:tcPr>
                <w:p w:rsidR="00937F50" w:rsidRPr="00DC0161" w:rsidRDefault="00DC0161" w:rsidP="002E4B58">
                  <w:pPr>
                    <w:jc w:val="center"/>
                    <w:rPr>
                      <w:szCs w:val="21"/>
                    </w:rPr>
                  </w:pPr>
                  <w:r w:rsidRPr="00DC0161">
                    <w:rPr>
                      <w:rFonts w:hint="eastAsia"/>
                      <w:szCs w:val="21"/>
                    </w:rPr>
                    <w:t>464.8943</w:t>
                  </w:r>
                  <w:r w:rsidR="00937F50" w:rsidRPr="00DC0161">
                    <w:rPr>
                      <w:rFonts w:hint="eastAsia"/>
                      <w:szCs w:val="21"/>
                    </w:rPr>
                    <w:t>t/a</w:t>
                  </w:r>
                </w:p>
              </w:tc>
              <w:tc>
                <w:tcPr>
                  <w:tcW w:w="2521" w:type="pct"/>
                  <w:vAlign w:val="center"/>
                </w:tcPr>
                <w:p w:rsidR="00937F50" w:rsidRPr="002A0729" w:rsidRDefault="00937F50" w:rsidP="002E4B58">
                  <w:pPr>
                    <w:jc w:val="center"/>
                    <w:rPr>
                      <w:szCs w:val="21"/>
                    </w:rPr>
                  </w:pPr>
                  <w:r w:rsidRPr="002A0729">
                    <w:rPr>
                      <w:rFonts w:hAnsi="宋体"/>
                      <w:szCs w:val="21"/>
                    </w:rPr>
                    <w:t>来自</w:t>
                  </w:r>
                  <w:r w:rsidRPr="002A0729">
                    <w:rPr>
                      <w:rFonts w:hAnsi="宋体" w:hint="eastAsia"/>
                      <w:szCs w:val="21"/>
                    </w:rPr>
                    <w:t>当地</w:t>
                  </w:r>
                  <w:r w:rsidRPr="002A0729">
                    <w:rPr>
                      <w:rFonts w:hAnsi="宋体"/>
                      <w:szCs w:val="21"/>
                    </w:rPr>
                    <w:t>自来水管网</w:t>
                  </w:r>
                </w:p>
              </w:tc>
            </w:tr>
            <w:tr w:rsidR="00937F50" w:rsidRPr="002A0729" w:rsidTr="00097B98">
              <w:trPr>
                <w:trHeight w:val="307"/>
              </w:trPr>
              <w:tc>
                <w:tcPr>
                  <w:tcW w:w="553" w:type="pct"/>
                  <w:vMerge/>
                  <w:vAlign w:val="center"/>
                </w:tcPr>
                <w:p w:rsidR="00937F50" w:rsidRPr="002A0729" w:rsidRDefault="00937F50" w:rsidP="002E4B58">
                  <w:pPr>
                    <w:jc w:val="center"/>
                    <w:rPr>
                      <w:b/>
                      <w:bCs/>
                      <w:szCs w:val="21"/>
                    </w:rPr>
                  </w:pPr>
                </w:p>
              </w:tc>
              <w:tc>
                <w:tcPr>
                  <w:tcW w:w="619" w:type="pct"/>
                  <w:vAlign w:val="center"/>
                </w:tcPr>
                <w:p w:rsidR="00937F50" w:rsidRPr="002A0729" w:rsidRDefault="00937F50" w:rsidP="002E4B58">
                  <w:pPr>
                    <w:jc w:val="center"/>
                    <w:rPr>
                      <w:szCs w:val="21"/>
                    </w:rPr>
                  </w:pPr>
                  <w:r w:rsidRPr="002A0729">
                    <w:rPr>
                      <w:rFonts w:hAnsi="宋体"/>
                      <w:szCs w:val="21"/>
                    </w:rPr>
                    <w:t>排水</w:t>
                  </w:r>
                </w:p>
              </w:tc>
              <w:tc>
                <w:tcPr>
                  <w:tcW w:w="619" w:type="pct"/>
                  <w:vAlign w:val="center"/>
                </w:tcPr>
                <w:p w:rsidR="00937F50" w:rsidRPr="00DC0161" w:rsidRDefault="00DC0161" w:rsidP="002E4B58">
                  <w:pPr>
                    <w:jc w:val="center"/>
                    <w:rPr>
                      <w:szCs w:val="21"/>
                    </w:rPr>
                  </w:pPr>
                  <w:r w:rsidRPr="00DC0161">
                    <w:rPr>
                      <w:rFonts w:hint="eastAsia"/>
                      <w:szCs w:val="21"/>
                    </w:rPr>
                    <w:t>264</w:t>
                  </w:r>
                  <w:r w:rsidR="00937F50" w:rsidRPr="00DC0161">
                    <w:rPr>
                      <w:rFonts w:hint="eastAsia"/>
                      <w:szCs w:val="21"/>
                    </w:rPr>
                    <w:t>t/a</w:t>
                  </w:r>
                </w:p>
              </w:tc>
              <w:tc>
                <w:tcPr>
                  <w:tcW w:w="687" w:type="pct"/>
                  <w:vAlign w:val="center"/>
                </w:tcPr>
                <w:p w:rsidR="00937F50" w:rsidRPr="00DC0161" w:rsidRDefault="00DC0161" w:rsidP="002E4B58">
                  <w:pPr>
                    <w:jc w:val="center"/>
                    <w:rPr>
                      <w:szCs w:val="21"/>
                    </w:rPr>
                  </w:pPr>
                  <w:r w:rsidRPr="00DC0161">
                    <w:rPr>
                      <w:rFonts w:hint="eastAsia"/>
                      <w:szCs w:val="21"/>
                    </w:rPr>
                    <w:t>369.6</w:t>
                  </w:r>
                  <w:r w:rsidR="00937F50" w:rsidRPr="00DC0161">
                    <w:rPr>
                      <w:rFonts w:hint="eastAsia"/>
                      <w:szCs w:val="21"/>
                    </w:rPr>
                    <w:t>t/a</w:t>
                  </w:r>
                </w:p>
              </w:tc>
              <w:tc>
                <w:tcPr>
                  <w:tcW w:w="2521" w:type="pct"/>
                  <w:vAlign w:val="center"/>
                </w:tcPr>
                <w:p w:rsidR="00937F50" w:rsidRPr="003F53C9" w:rsidRDefault="00937F50" w:rsidP="00965950">
                  <w:pPr>
                    <w:jc w:val="center"/>
                    <w:rPr>
                      <w:color w:val="FF0000"/>
                      <w:szCs w:val="21"/>
                    </w:rPr>
                  </w:pPr>
                  <w:r>
                    <w:rPr>
                      <w:rFonts w:hAnsi="宋体" w:hint="eastAsia"/>
                      <w:color w:val="000000"/>
                      <w:szCs w:val="21"/>
                    </w:rPr>
                    <w:t>经隔油池、化粪池预处理后近期由周边农民定期清</w:t>
                  </w:r>
                  <w:r w:rsidR="00965950">
                    <w:rPr>
                      <w:rFonts w:hAnsi="宋体" w:hint="eastAsia"/>
                      <w:color w:val="000000"/>
                      <w:szCs w:val="21"/>
                    </w:rPr>
                    <w:t>掏</w:t>
                  </w:r>
                  <w:r>
                    <w:rPr>
                      <w:rFonts w:hAnsi="宋体" w:hint="eastAsia"/>
                      <w:color w:val="000000"/>
                      <w:szCs w:val="21"/>
                    </w:rPr>
                    <w:t>，作为农肥用于肥田。远期具备接管条件后排入市政污水管网，进入海安市雅周镇污水处理厂集中处理，最终达标尾水排入曲雅河</w:t>
                  </w:r>
                </w:p>
              </w:tc>
            </w:tr>
            <w:tr w:rsidR="00937F50" w:rsidRPr="002A0729" w:rsidTr="00097B98">
              <w:trPr>
                <w:trHeight w:val="161"/>
              </w:trPr>
              <w:tc>
                <w:tcPr>
                  <w:tcW w:w="553" w:type="pct"/>
                  <w:vMerge/>
                  <w:vAlign w:val="center"/>
                </w:tcPr>
                <w:p w:rsidR="00937F50" w:rsidRPr="002A0729" w:rsidRDefault="00937F50" w:rsidP="002E4B58">
                  <w:pPr>
                    <w:jc w:val="center"/>
                    <w:rPr>
                      <w:b/>
                      <w:bCs/>
                      <w:szCs w:val="21"/>
                    </w:rPr>
                  </w:pPr>
                </w:p>
              </w:tc>
              <w:tc>
                <w:tcPr>
                  <w:tcW w:w="619" w:type="pct"/>
                  <w:vAlign w:val="center"/>
                </w:tcPr>
                <w:p w:rsidR="00937F50" w:rsidRPr="002A0729" w:rsidRDefault="00937F50" w:rsidP="002E4B58">
                  <w:pPr>
                    <w:jc w:val="center"/>
                    <w:rPr>
                      <w:szCs w:val="21"/>
                    </w:rPr>
                  </w:pPr>
                  <w:r w:rsidRPr="002A0729">
                    <w:rPr>
                      <w:rFonts w:hAnsi="宋体"/>
                      <w:szCs w:val="21"/>
                    </w:rPr>
                    <w:t>供电</w:t>
                  </w:r>
                </w:p>
              </w:tc>
              <w:tc>
                <w:tcPr>
                  <w:tcW w:w="619" w:type="pct"/>
                  <w:vAlign w:val="center"/>
                </w:tcPr>
                <w:p w:rsidR="00937F50" w:rsidRPr="00192DA1" w:rsidRDefault="00937F50" w:rsidP="002E4B58">
                  <w:pPr>
                    <w:jc w:val="center"/>
                    <w:rPr>
                      <w:spacing w:val="-10"/>
                      <w:szCs w:val="21"/>
                    </w:rPr>
                  </w:pPr>
                  <w:r>
                    <w:rPr>
                      <w:rFonts w:hint="eastAsia"/>
                      <w:spacing w:val="-10"/>
                      <w:szCs w:val="21"/>
                    </w:rPr>
                    <w:t>40</w:t>
                  </w:r>
                  <w:r w:rsidRPr="00192DA1">
                    <w:rPr>
                      <w:rFonts w:hint="eastAsia"/>
                      <w:spacing w:val="-10"/>
                      <w:szCs w:val="21"/>
                    </w:rPr>
                    <w:t>万</w:t>
                  </w:r>
                  <w:r w:rsidRPr="00192DA1">
                    <w:rPr>
                      <w:rFonts w:hint="eastAsia"/>
                      <w:spacing w:val="-10"/>
                      <w:szCs w:val="21"/>
                    </w:rPr>
                    <w:t>Kwh</w:t>
                  </w:r>
                </w:p>
              </w:tc>
              <w:tc>
                <w:tcPr>
                  <w:tcW w:w="687" w:type="pct"/>
                  <w:vAlign w:val="center"/>
                </w:tcPr>
                <w:p w:rsidR="00937F50" w:rsidRPr="00192DA1" w:rsidRDefault="00937F50" w:rsidP="002E4B58">
                  <w:pPr>
                    <w:jc w:val="center"/>
                    <w:rPr>
                      <w:spacing w:val="-10"/>
                      <w:szCs w:val="21"/>
                    </w:rPr>
                  </w:pPr>
                  <w:r>
                    <w:rPr>
                      <w:rFonts w:hint="eastAsia"/>
                      <w:spacing w:val="-10"/>
                      <w:szCs w:val="21"/>
                    </w:rPr>
                    <w:t>45</w:t>
                  </w:r>
                  <w:r w:rsidRPr="00192DA1">
                    <w:rPr>
                      <w:rFonts w:hint="eastAsia"/>
                      <w:spacing w:val="-10"/>
                      <w:szCs w:val="21"/>
                    </w:rPr>
                    <w:t>万</w:t>
                  </w:r>
                  <w:r w:rsidRPr="00192DA1">
                    <w:rPr>
                      <w:rFonts w:hint="eastAsia"/>
                      <w:spacing w:val="-10"/>
                      <w:szCs w:val="21"/>
                    </w:rPr>
                    <w:t>Kwh</w:t>
                  </w:r>
                </w:p>
              </w:tc>
              <w:tc>
                <w:tcPr>
                  <w:tcW w:w="2521" w:type="pct"/>
                  <w:vAlign w:val="center"/>
                </w:tcPr>
                <w:p w:rsidR="00937F50" w:rsidRPr="002A0729" w:rsidRDefault="00937F50" w:rsidP="002E4B58">
                  <w:pPr>
                    <w:jc w:val="center"/>
                    <w:rPr>
                      <w:szCs w:val="21"/>
                    </w:rPr>
                  </w:pPr>
                  <w:r w:rsidRPr="002A0729">
                    <w:rPr>
                      <w:rFonts w:hAnsi="宋体"/>
                      <w:szCs w:val="21"/>
                    </w:rPr>
                    <w:t>来自当地电力供应部门</w:t>
                  </w:r>
                </w:p>
              </w:tc>
            </w:tr>
            <w:tr w:rsidR="00937F50" w:rsidRPr="002A0729" w:rsidTr="00097B98">
              <w:trPr>
                <w:trHeight w:val="161"/>
              </w:trPr>
              <w:tc>
                <w:tcPr>
                  <w:tcW w:w="553" w:type="pct"/>
                  <w:vMerge/>
                  <w:vAlign w:val="center"/>
                </w:tcPr>
                <w:p w:rsidR="00937F50" w:rsidRPr="002A0729" w:rsidRDefault="00937F50" w:rsidP="002E4B58">
                  <w:pPr>
                    <w:jc w:val="center"/>
                    <w:rPr>
                      <w:b/>
                      <w:bCs/>
                      <w:szCs w:val="21"/>
                    </w:rPr>
                  </w:pPr>
                </w:p>
              </w:tc>
              <w:tc>
                <w:tcPr>
                  <w:tcW w:w="619" w:type="pct"/>
                  <w:vAlign w:val="center"/>
                </w:tcPr>
                <w:p w:rsidR="00937F50" w:rsidRPr="002A0729" w:rsidRDefault="00937F50" w:rsidP="002E4B58">
                  <w:pPr>
                    <w:jc w:val="center"/>
                    <w:rPr>
                      <w:szCs w:val="21"/>
                    </w:rPr>
                  </w:pPr>
                  <w:r w:rsidRPr="002A0729">
                    <w:rPr>
                      <w:rFonts w:hAnsi="宋体"/>
                      <w:szCs w:val="21"/>
                    </w:rPr>
                    <w:t>绿化</w:t>
                  </w:r>
                </w:p>
              </w:tc>
              <w:tc>
                <w:tcPr>
                  <w:tcW w:w="619" w:type="pct"/>
                  <w:vAlign w:val="center"/>
                </w:tcPr>
                <w:p w:rsidR="00937F50" w:rsidRPr="00192DA1" w:rsidRDefault="009E3D49" w:rsidP="002E4B58">
                  <w:pPr>
                    <w:jc w:val="center"/>
                    <w:rPr>
                      <w:szCs w:val="21"/>
                    </w:rPr>
                  </w:pPr>
                  <w:r>
                    <w:rPr>
                      <w:rFonts w:hint="eastAsia"/>
                      <w:szCs w:val="21"/>
                    </w:rPr>
                    <w:t>500</w:t>
                  </w:r>
                  <w:r w:rsidR="00937F50" w:rsidRPr="00192DA1">
                    <w:rPr>
                      <w:szCs w:val="21"/>
                    </w:rPr>
                    <w:t>m</w:t>
                  </w:r>
                  <w:r w:rsidR="00937F50" w:rsidRPr="00192DA1">
                    <w:rPr>
                      <w:szCs w:val="21"/>
                      <w:vertAlign w:val="superscript"/>
                    </w:rPr>
                    <w:t>2</w:t>
                  </w:r>
                </w:p>
              </w:tc>
              <w:tc>
                <w:tcPr>
                  <w:tcW w:w="687" w:type="pct"/>
                  <w:vAlign w:val="center"/>
                </w:tcPr>
                <w:p w:rsidR="00937F50" w:rsidRPr="00192DA1" w:rsidRDefault="009E3D49" w:rsidP="002E4B58">
                  <w:pPr>
                    <w:jc w:val="center"/>
                    <w:rPr>
                      <w:szCs w:val="21"/>
                    </w:rPr>
                  </w:pPr>
                  <w:r>
                    <w:rPr>
                      <w:rFonts w:hint="eastAsia"/>
                      <w:szCs w:val="21"/>
                    </w:rPr>
                    <w:t>500</w:t>
                  </w:r>
                  <w:r w:rsidRPr="00192DA1">
                    <w:rPr>
                      <w:szCs w:val="21"/>
                    </w:rPr>
                    <w:t>m</w:t>
                  </w:r>
                  <w:r w:rsidRPr="00192DA1">
                    <w:rPr>
                      <w:szCs w:val="21"/>
                      <w:vertAlign w:val="superscript"/>
                    </w:rPr>
                    <w:t>2</w:t>
                  </w:r>
                </w:p>
              </w:tc>
              <w:tc>
                <w:tcPr>
                  <w:tcW w:w="2521" w:type="pct"/>
                  <w:vAlign w:val="center"/>
                </w:tcPr>
                <w:p w:rsidR="00937F50" w:rsidRPr="00144514" w:rsidRDefault="009E3D49" w:rsidP="002E4B58">
                  <w:pPr>
                    <w:jc w:val="center"/>
                    <w:rPr>
                      <w:color w:val="000000"/>
                      <w:szCs w:val="21"/>
                    </w:rPr>
                  </w:pPr>
                  <w:r>
                    <w:rPr>
                      <w:rFonts w:hAnsi="宋体" w:hint="eastAsia"/>
                      <w:color w:val="000000"/>
                      <w:szCs w:val="21"/>
                    </w:rPr>
                    <w:t>依托现有，未改变绿化面积</w:t>
                  </w:r>
                </w:p>
              </w:tc>
            </w:tr>
          </w:tbl>
          <w:p w:rsidR="00CA2ED4" w:rsidRPr="001018AC" w:rsidRDefault="00CA2ED4" w:rsidP="006B062F">
            <w:pPr>
              <w:spacing w:beforeLines="50" w:line="360" w:lineRule="auto"/>
              <w:ind w:firstLineChars="200" w:firstLine="482"/>
              <w:rPr>
                <w:b/>
                <w:sz w:val="24"/>
              </w:rPr>
            </w:pPr>
            <w:r w:rsidRPr="001018AC">
              <w:rPr>
                <w:b/>
                <w:sz w:val="24"/>
              </w:rPr>
              <w:t>7</w:t>
            </w:r>
            <w:r w:rsidRPr="001018AC">
              <w:rPr>
                <w:b/>
                <w:sz w:val="24"/>
              </w:rPr>
              <w:t>、环保工程</w:t>
            </w:r>
          </w:p>
          <w:p w:rsidR="00CA2ED4" w:rsidRPr="001018AC" w:rsidRDefault="001018AC" w:rsidP="001018AC">
            <w:pPr>
              <w:spacing w:line="360" w:lineRule="auto"/>
              <w:ind w:firstLineChars="200" w:firstLine="480"/>
              <w:rPr>
                <w:sz w:val="24"/>
              </w:rPr>
            </w:pPr>
            <w:r>
              <w:rPr>
                <w:rFonts w:hint="eastAsia"/>
                <w:sz w:val="24"/>
              </w:rPr>
              <w:t>本项目技术改造</w:t>
            </w:r>
            <w:r w:rsidR="00CA2ED4" w:rsidRPr="001018AC">
              <w:rPr>
                <w:rFonts w:hint="eastAsia"/>
                <w:sz w:val="24"/>
              </w:rPr>
              <w:t>后，全厂</w:t>
            </w:r>
            <w:r w:rsidR="00CA2ED4" w:rsidRPr="001018AC">
              <w:rPr>
                <w:sz w:val="24"/>
              </w:rPr>
              <w:t>环保投资</w:t>
            </w:r>
            <w:r w:rsidR="00BD3446" w:rsidRPr="00BD3446">
              <w:rPr>
                <w:rFonts w:hint="eastAsia"/>
                <w:sz w:val="24"/>
              </w:rPr>
              <w:t>59</w:t>
            </w:r>
            <w:r w:rsidR="00CA2ED4" w:rsidRPr="00BD3446">
              <w:rPr>
                <w:sz w:val="24"/>
              </w:rPr>
              <w:t>万元，占总投资的</w:t>
            </w:r>
            <w:r w:rsidR="00BD3446" w:rsidRPr="00BD3446">
              <w:rPr>
                <w:rFonts w:hint="eastAsia"/>
                <w:sz w:val="24"/>
              </w:rPr>
              <w:t>6.94</w:t>
            </w:r>
            <w:r w:rsidR="00CA2ED4" w:rsidRPr="00BD3446">
              <w:rPr>
                <w:sz w:val="24"/>
              </w:rPr>
              <w:t>%</w:t>
            </w:r>
            <w:r w:rsidR="00CA2ED4" w:rsidRPr="00BD3446">
              <w:rPr>
                <w:sz w:val="24"/>
              </w:rPr>
              <w:t>，</w:t>
            </w:r>
            <w:r w:rsidR="00CA2ED4" w:rsidRPr="001018AC">
              <w:rPr>
                <w:sz w:val="24"/>
              </w:rPr>
              <w:t>具体投资见表</w:t>
            </w:r>
            <w:r w:rsidR="00CA2ED4" w:rsidRPr="001018AC">
              <w:rPr>
                <w:rFonts w:hint="eastAsia"/>
                <w:sz w:val="24"/>
              </w:rPr>
              <w:t>1-</w:t>
            </w:r>
            <w:r>
              <w:rPr>
                <w:rFonts w:hint="eastAsia"/>
                <w:sz w:val="24"/>
              </w:rPr>
              <w:t>8</w:t>
            </w:r>
            <w:r w:rsidR="00CA2ED4" w:rsidRPr="001018AC">
              <w:rPr>
                <w:rFonts w:hint="eastAsia"/>
                <w:sz w:val="24"/>
              </w:rPr>
              <w:t>：</w:t>
            </w:r>
          </w:p>
          <w:p w:rsidR="00CA2ED4" w:rsidRDefault="00CA2ED4" w:rsidP="001018AC">
            <w:pPr>
              <w:pStyle w:val="ac"/>
              <w:spacing w:line="360" w:lineRule="auto"/>
              <w:jc w:val="center"/>
              <w:rPr>
                <w:b/>
              </w:rPr>
            </w:pPr>
            <w:r>
              <w:rPr>
                <w:rFonts w:hAnsi="宋体"/>
                <w:b/>
                <w:bCs/>
              </w:rPr>
              <w:t>表</w:t>
            </w:r>
            <w:r w:rsidRPr="001018AC">
              <w:rPr>
                <w:rFonts w:ascii="Times New Roman" w:hAnsi="Times New Roman"/>
                <w:b/>
                <w:bCs/>
              </w:rPr>
              <w:t>1-</w:t>
            </w:r>
            <w:r w:rsidR="001018AC" w:rsidRPr="001018AC">
              <w:rPr>
                <w:rFonts w:ascii="Times New Roman" w:hAnsi="Times New Roman"/>
                <w:b/>
                <w:bCs/>
              </w:rPr>
              <w:t>8</w:t>
            </w:r>
            <w:r>
              <w:rPr>
                <w:rFonts w:hint="eastAsia"/>
                <w:b/>
                <w:bCs/>
              </w:rPr>
              <w:t xml:space="preserve">  </w:t>
            </w:r>
            <w:r w:rsidR="001018AC">
              <w:rPr>
                <w:rFonts w:hAnsi="宋体" w:hint="eastAsia"/>
                <w:b/>
              </w:rPr>
              <w:t>本</w:t>
            </w:r>
            <w:r>
              <w:rPr>
                <w:rFonts w:hAnsi="宋体" w:hint="eastAsia"/>
                <w:b/>
              </w:rPr>
              <w:t>项目</w:t>
            </w:r>
            <w:r w:rsidR="001018AC">
              <w:rPr>
                <w:rFonts w:hAnsi="宋体" w:hint="eastAsia"/>
                <w:b/>
              </w:rPr>
              <w:t>技术改造</w:t>
            </w:r>
            <w:r>
              <w:rPr>
                <w:rFonts w:hAnsi="宋体" w:hint="eastAsia"/>
                <w:b/>
              </w:rPr>
              <w:t>后全厂环保投资一览</w:t>
            </w:r>
            <w:r>
              <w:rPr>
                <w:rFonts w:hAnsi="宋体"/>
                <w:b/>
              </w:rPr>
              <w:t>表</w:t>
            </w:r>
          </w:p>
          <w:tbl>
            <w:tblPr>
              <w:tblW w:w="5000" w:type="pct"/>
              <w:tblBorders>
                <w:top w:val="single" w:sz="12" w:space="0" w:color="auto"/>
                <w:bottom w:val="single" w:sz="12" w:space="0" w:color="auto"/>
                <w:insideH w:val="single" w:sz="4" w:space="0" w:color="auto"/>
                <w:insideV w:val="single" w:sz="4" w:space="0" w:color="auto"/>
              </w:tblBorders>
              <w:tblCellMar>
                <w:left w:w="23" w:type="dxa"/>
                <w:right w:w="23" w:type="dxa"/>
              </w:tblCellMar>
              <w:tblLook w:val="0000"/>
            </w:tblPr>
            <w:tblGrid>
              <w:gridCol w:w="476"/>
              <w:gridCol w:w="478"/>
              <w:gridCol w:w="1193"/>
              <w:gridCol w:w="1949"/>
              <w:gridCol w:w="3013"/>
              <w:gridCol w:w="1053"/>
              <w:gridCol w:w="2141"/>
            </w:tblGrid>
            <w:tr w:rsidR="00CA2ED4" w:rsidTr="002E4B58">
              <w:trPr>
                <w:trHeight w:val="308"/>
              </w:trPr>
              <w:tc>
                <w:tcPr>
                  <w:tcW w:w="463" w:type="pct"/>
                  <w:gridSpan w:val="2"/>
                  <w:vAlign w:val="center"/>
                </w:tcPr>
                <w:p w:rsidR="00CA2ED4" w:rsidRPr="002D1AD4" w:rsidRDefault="00CA2ED4" w:rsidP="002E4B58">
                  <w:pPr>
                    <w:jc w:val="center"/>
                    <w:rPr>
                      <w:b/>
                      <w:szCs w:val="21"/>
                    </w:rPr>
                  </w:pPr>
                  <w:r w:rsidRPr="002D1AD4">
                    <w:rPr>
                      <w:rFonts w:hAnsi="宋体"/>
                      <w:b/>
                      <w:szCs w:val="21"/>
                    </w:rPr>
                    <w:t>类别</w:t>
                  </w:r>
                </w:p>
              </w:tc>
              <w:tc>
                <w:tcPr>
                  <w:tcW w:w="579" w:type="pct"/>
                  <w:vAlign w:val="center"/>
                </w:tcPr>
                <w:p w:rsidR="00CA2ED4" w:rsidRPr="002D1AD4" w:rsidRDefault="00CA2ED4" w:rsidP="002E4B58">
                  <w:pPr>
                    <w:jc w:val="center"/>
                    <w:rPr>
                      <w:b/>
                      <w:szCs w:val="21"/>
                    </w:rPr>
                  </w:pPr>
                  <w:r w:rsidRPr="002D1AD4">
                    <w:rPr>
                      <w:rFonts w:hAnsi="宋体"/>
                      <w:b/>
                      <w:szCs w:val="21"/>
                    </w:rPr>
                    <w:t>污染源</w:t>
                  </w:r>
                </w:p>
              </w:tc>
              <w:tc>
                <w:tcPr>
                  <w:tcW w:w="946" w:type="pct"/>
                  <w:vAlign w:val="center"/>
                </w:tcPr>
                <w:p w:rsidR="00CA2ED4" w:rsidRPr="002D1AD4" w:rsidRDefault="00CA2ED4" w:rsidP="002E4B58">
                  <w:pPr>
                    <w:jc w:val="center"/>
                    <w:rPr>
                      <w:b/>
                      <w:szCs w:val="21"/>
                    </w:rPr>
                  </w:pPr>
                  <w:r w:rsidRPr="002D1AD4">
                    <w:rPr>
                      <w:rFonts w:hAnsi="宋体"/>
                      <w:b/>
                      <w:szCs w:val="21"/>
                    </w:rPr>
                    <w:t>污染物</w:t>
                  </w:r>
                </w:p>
              </w:tc>
              <w:tc>
                <w:tcPr>
                  <w:tcW w:w="1462" w:type="pct"/>
                  <w:vAlign w:val="center"/>
                </w:tcPr>
                <w:p w:rsidR="00CA2ED4" w:rsidRPr="002D1AD4" w:rsidRDefault="00CA2ED4" w:rsidP="002E4B58">
                  <w:pPr>
                    <w:jc w:val="center"/>
                    <w:rPr>
                      <w:b/>
                      <w:szCs w:val="21"/>
                    </w:rPr>
                  </w:pPr>
                  <w:r w:rsidRPr="002D1AD4">
                    <w:rPr>
                      <w:rFonts w:hAnsi="宋体"/>
                      <w:b/>
                      <w:szCs w:val="21"/>
                    </w:rPr>
                    <w:t>治理措施（设施数量、规模、处理能力等）</w:t>
                  </w:r>
                </w:p>
              </w:tc>
              <w:tc>
                <w:tcPr>
                  <w:tcW w:w="511" w:type="pct"/>
                  <w:vAlign w:val="center"/>
                </w:tcPr>
                <w:p w:rsidR="00CA2ED4" w:rsidRPr="002D1AD4" w:rsidRDefault="00CA2ED4" w:rsidP="002E4B58">
                  <w:pPr>
                    <w:jc w:val="center"/>
                    <w:rPr>
                      <w:b/>
                      <w:szCs w:val="21"/>
                    </w:rPr>
                  </w:pPr>
                  <w:r w:rsidRPr="002D1AD4">
                    <w:rPr>
                      <w:rFonts w:hAnsi="宋体"/>
                      <w:b/>
                      <w:szCs w:val="21"/>
                    </w:rPr>
                    <w:t>环保投资</w:t>
                  </w:r>
                </w:p>
                <w:p w:rsidR="00CA2ED4" w:rsidRPr="002D1AD4" w:rsidRDefault="00CA2ED4" w:rsidP="002E4B58">
                  <w:pPr>
                    <w:jc w:val="center"/>
                    <w:rPr>
                      <w:b/>
                      <w:szCs w:val="21"/>
                    </w:rPr>
                  </w:pPr>
                  <w:r w:rsidRPr="002D1AD4">
                    <w:rPr>
                      <w:rFonts w:hAnsi="宋体"/>
                      <w:b/>
                      <w:szCs w:val="21"/>
                    </w:rPr>
                    <w:t>（万元）</w:t>
                  </w:r>
                </w:p>
              </w:tc>
              <w:tc>
                <w:tcPr>
                  <w:tcW w:w="1039" w:type="pct"/>
                  <w:vAlign w:val="center"/>
                </w:tcPr>
                <w:p w:rsidR="00CA2ED4" w:rsidRPr="002D1AD4" w:rsidRDefault="00CA2ED4" w:rsidP="002E4B58">
                  <w:pPr>
                    <w:jc w:val="center"/>
                    <w:rPr>
                      <w:b/>
                      <w:szCs w:val="21"/>
                    </w:rPr>
                  </w:pPr>
                  <w:r w:rsidRPr="002D1AD4">
                    <w:rPr>
                      <w:rFonts w:hAnsi="宋体"/>
                      <w:b/>
                      <w:szCs w:val="21"/>
                    </w:rPr>
                    <w:t>处理效果、执行标准或拟达要求</w:t>
                  </w:r>
                </w:p>
              </w:tc>
            </w:tr>
            <w:tr w:rsidR="00CA2ED4" w:rsidTr="002E4B58">
              <w:trPr>
                <w:trHeight w:val="455"/>
              </w:trPr>
              <w:tc>
                <w:tcPr>
                  <w:tcW w:w="463" w:type="pct"/>
                  <w:gridSpan w:val="2"/>
                  <w:vAlign w:val="center"/>
                </w:tcPr>
                <w:p w:rsidR="00CA2ED4" w:rsidRPr="002D1AD4" w:rsidRDefault="00CA2ED4" w:rsidP="002E4B58">
                  <w:pPr>
                    <w:jc w:val="center"/>
                    <w:rPr>
                      <w:szCs w:val="21"/>
                    </w:rPr>
                  </w:pPr>
                  <w:r w:rsidRPr="002D1AD4">
                    <w:rPr>
                      <w:rFonts w:hAnsi="宋体"/>
                      <w:szCs w:val="21"/>
                    </w:rPr>
                    <w:t>废水</w:t>
                  </w:r>
                </w:p>
              </w:tc>
              <w:tc>
                <w:tcPr>
                  <w:tcW w:w="579" w:type="pct"/>
                  <w:vAlign w:val="center"/>
                </w:tcPr>
                <w:p w:rsidR="00CA2ED4" w:rsidRPr="002D1AD4" w:rsidRDefault="00CA2ED4" w:rsidP="002E4B58">
                  <w:pPr>
                    <w:jc w:val="center"/>
                    <w:rPr>
                      <w:rFonts w:hAnsi="宋体"/>
                      <w:szCs w:val="21"/>
                    </w:rPr>
                  </w:pPr>
                  <w:r w:rsidRPr="002D1AD4">
                    <w:rPr>
                      <w:rFonts w:hAnsi="宋体"/>
                      <w:szCs w:val="21"/>
                    </w:rPr>
                    <w:t>生活污水</w:t>
                  </w:r>
                </w:p>
                <w:p w:rsidR="00D14707" w:rsidRPr="002D1AD4" w:rsidRDefault="00D14707" w:rsidP="002E4B58">
                  <w:pPr>
                    <w:jc w:val="center"/>
                    <w:rPr>
                      <w:szCs w:val="21"/>
                    </w:rPr>
                  </w:pPr>
                  <w:r w:rsidRPr="002D1AD4">
                    <w:rPr>
                      <w:rFonts w:hAnsi="宋体" w:hint="eastAsia"/>
                      <w:szCs w:val="21"/>
                    </w:rPr>
                    <w:t>食堂废水</w:t>
                  </w:r>
                </w:p>
              </w:tc>
              <w:tc>
                <w:tcPr>
                  <w:tcW w:w="946" w:type="pct"/>
                  <w:vAlign w:val="center"/>
                </w:tcPr>
                <w:p w:rsidR="00CA2ED4" w:rsidRPr="002D1AD4" w:rsidRDefault="00CA2ED4" w:rsidP="002E4B58">
                  <w:pPr>
                    <w:jc w:val="center"/>
                    <w:rPr>
                      <w:szCs w:val="21"/>
                    </w:rPr>
                  </w:pPr>
                  <w:r w:rsidRPr="002D1AD4">
                    <w:rPr>
                      <w:szCs w:val="21"/>
                    </w:rPr>
                    <w:t>COD</w:t>
                  </w:r>
                  <w:r w:rsidRPr="002D1AD4">
                    <w:rPr>
                      <w:rFonts w:hint="eastAsia"/>
                      <w:szCs w:val="21"/>
                    </w:rPr>
                    <w:t>、</w:t>
                  </w:r>
                  <w:r w:rsidRPr="002D1AD4">
                    <w:rPr>
                      <w:szCs w:val="21"/>
                    </w:rPr>
                    <w:t>SS</w:t>
                  </w:r>
                </w:p>
                <w:p w:rsidR="00CA2ED4" w:rsidRPr="002D1AD4" w:rsidRDefault="00CA2ED4" w:rsidP="002E4B58">
                  <w:pPr>
                    <w:jc w:val="center"/>
                    <w:rPr>
                      <w:rFonts w:hAnsi="宋体"/>
                      <w:szCs w:val="21"/>
                    </w:rPr>
                  </w:pPr>
                  <w:r w:rsidRPr="002D1AD4">
                    <w:rPr>
                      <w:rFonts w:hint="eastAsia"/>
                      <w:szCs w:val="21"/>
                    </w:rPr>
                    <w:t>氨氮</w:t>
                  </w:r>
                  <w:r w:rsidRPr="002D1AD4">
                    <w:rPr>
                      <w:rFonts w:hAnsi="宋体"/>
                      <w:szCs w:val="21"/>
                    </w:rPr>
                    <w:t>、总磷</w:t>
                  </w:r>
                </w:p>
                <w:p w:rsidR="00CA2ED4" w:rsidRPr="002D1AD4" w:rsidRDefault="00CA2ED4" w:rsidP="002E4B58">
                  <w:pPr>
                    <w:jc w:val="center"/>
                    <w:rPr>
                      <w:szCs w:val="21"/>
                    </w:rPr>
                  </w:pPr>
                  <w:r w:rsidRPr="002D1AD4">
                    <w:rPr>
                      <w:rFonts w:hAnsi="宋体" w:hint="eastAsia"/>
                      <w:szCs w:val="21"/>
                    </w:rPr>
                    <w:t>动植物油</w:t>
                  </w:r>
                </w:p>
              </w:tc>
              <w:tc>
                <w:tcPr>
                  <w:tcW w:w="1462" w:type="pct"/>
                  <w:vAlign w:val="center"/>
                </w:tcPr>
                <w:p w:rsidR="00CA2ED4" w:rsidRPr="002D1AD4" w:rsidRDefault="00D14707" w:rsidP="002E4B58">
                  <w:pPr>
                    <w:jc w:val="center"/>
                    <w:rPr>
                      <w:rFonts w:hAnsi="宋体"/>
                      <w:szCs w:val="21"/>
                    </w:rPr>
                  </w:pPr>
                  <w:r w:rsidRPr="002D1AD4">
                    <w:rPr>
                      <w:rFonts w:hAnsi="宋体" w:hint="eastAsia"/>
                      <w:szCs w:val="21"/>
                    </w:rPr>
                    <w:t>5</w:t>
                  </w:r>
                  <w:r w:rsidR="00CA2ED4" w:rsidRPr="002D1AD4">
                    <w:rPr>
                      <w:rFonts w:hAnsi="宋体" w:hint="eastAsia"/>
                      <w:szCs w:val="21"/>
                    </w:rPr>
                    <w:t>m</w:t>
                  </w:r>
                  <w:r w:rsidR="00CA2ED4" w:rsidRPr="002D1AD4">
                    <w:rPr>
                      <w:rFonts w:hAnsi="宋体" w:hint="eastAsia"/>
                      <w:szCs w:val="21"/>
                      <w:vertAlign w:val="superscript"/>
                    </w:rPr>
                    <w:t>3</w:t>
                  </w:r>
                  <w:r w:rsidR="00CA2ED4" w:rsidRPr="002D1AD4">
                    <w:rPr>
                      <w:rFonts w:hAnsi="宋体" w:hint="eastAsia"/>
                      <w:szCs w:val="21"/>
                    </w:rPr>
                    <w:t>化粪池</w:t>
                  </w:r>
                </w:p>
                <w:p w:rsidR="00D14707" w:rsidRPr="002D1AD4" w:rsidRDefault="00D14707" w:rsidP="00D14707">
                  <w:pPr>
                    <w:jc w:val="center"/>
                    <w:rPr>
                      <w:szCs w:val="21"/>
                    </w:rPr>
                  </w:pPr>
                  <w:r w:rsidRPr="002D1AD4">
                    <w:rPr>
                      <w:rFonts w:hAnsi="宋体" w:hint="eastAsia"/>
                      <w:szCs w:val="21"/>
                    </w:rPr>
                    <w:t>0.5m</w:t>
                  </w:r>
                  <w:r w:rsidRPr="002D1AD4">
                    <w:rPr>
                      <w:rFonts w:hAnsi="宋体" w:hint="eastAsia"/>
                      <w:szCs w:val="21"/>
                      <w:vertAlign w:val="superscript"/>
                    </w:rPr>
                    <w:t>3</w:t>
                  </w:r>
                  <w:r w:rsidRPr="002D1AD4">
                    <w:rPr>
                      <w:rFonts w:hAnsi="宋体" w:hint="eastAsia"/>
                      <w:szCs w:val="21"/>
                    </w:rPr>
                    <w:t>隔油池</w:t>
                  </w:r>
                </w:p>
              </w:tc>
              <w:tc>
                <w:tcPr>
                  <w:tcW w:w="511" w:type="pct"/>
                  <w:vAlign w:val="center"/>
                </w:tcPr>
                <w:p w:rsidR="00CA2ED4" w:rsidRPr="002D1AD4" w:rsidRDefault="00D14707" w:rsidP="002E4B58">
                  <w:pPr>
                    <w:jc w:val="center"/>
                    <w:rPr>
                      <w:szCs w:val="21"/>
                    </w:rPr>
                  </w:pPr>
                  <w:r w:rsidRPr="002D1AD4">
                    <w:rPr>
                      <w:rFonts w:hint="eastAsia"/>
                      <w:szCs w:val="21"/>
                    </w:rPr>
                    <w:t>5</w:t>
                  </w:r>
                </w:p>
              </w:tc>
              <w:tc>
                <w:tcPr>
                  <w:tcW w:w="1039" w:type="pct"/>
                  <w:vAlign w:val="center"/>
                </w:tcPr>
                <w:p w:rsidR="00CA2ED4" w:rsidRPr="002D1AD4" w:rsidRDefault="00CA2ED4" w:rsidP="00D14707">
                  <w:pPr>
                    <w:jc w:val="center"/>
                    <w:rPr>
                      <w:szCs w:val="21"/>
                    </w:rPr>
                  </w:pPr>
                  <w:r w:rsidRPr="002D1AD4">
                    <w:rPr>
                      <w:rFonts w:hAnsi="宋体" w:hint="eastAsia"/>
                      <w:szCs w:val="21"/>
                    </w:rPr>
                    <w:t>达到海安</w:t>
                  </w:r>
                  <w:r w:rsidR="00D14707" w:rsidRPr="002D1AD4">
                    <w:rPr>
                      <w:rFonts w:hAnsi="宋体" w:hint="eastAsia"/>
                      <w:szCs w:val="21"/>
                    </w:rPr>
                    <w:t>市雅周镇污水处理厂</w:t>
                  </w:r>
                  <w:r w:rsidRPr="002D1AD4">
                    <w:rPr>
                      <w:rFonts w:hAnsi="宋体" w:hint="eastAsia"/>
                      <w:szCs w:val="21"/>
                    </w:rPr>
                    <w:t>的接管要求</w:t>
                  </w:r>
                </w:p>
              </w:tc>
            </w:tr>
            <w:tr w:rsidR="00CA2ED4" w:rsidTr="002E4B58">
              <w:trPr>
                <w:trHeight w:val="146"/>
              </w:trPr>
              <w:tc>
                <w:tcPr>
                  <w:tcW w:w="231" w:type="pct"/>
                  <w:vMerge w:val="restart"/>
                  <w:vAlign w:val="center"/>
                </w:tcPr>
                <w:p w:rsidR="00CA2ED4" w:rsidRPr="002D1AD4" w:rsidRDefault="00CA2ED4" w:rsidP="002E4B58">
                  <w:pPr>
                    <w:jc w:val="center"/>
                    <w:rPr>
                      <w:rFonts w:hAnsi="宋体"/>
                      <w:szCs w:val="21"/>
                    </w:rPr>
                  </w:pPr>
                  <w:r w:rsidRPr="002D1AD4">
                    <w:rPr>
                      <w:rFonts w:hAnsi="宋体" w:hint="eastAsia"/>
                      <w:szCs w:val="21"/>
                    </w:rPr>
                    <w:t>废气</w:t>
                  </w:r>
                </w:p>
              </w:tc>
              <w:tc>
                <w:tcPr>
                  <w:tcW w:w="232" w:type="pct"/>
                  <w:vMerge w:val="restart"/>
                  <w:vAlign w:val="center"/>
                </w:tcPr>
                <w:p w:rsidR="00CA2ED4" w:rsidRPr="002D1AD4" w:rsidRDefault="00CA2ED4" w:rsidP="002E4B58">
                  <w:pPr>
                    <w:jc w:val="center"/>
                    <w:rPr>
                      <w:rFonts w:hAnsi="宋体"/>
                      <w:szCs w:val="21"/>
                    </w:rPr>
                  </w:pPr>
                  <w:r w:rsidRPr="002D1AD4">
                    <w:rPr>
                      <w:rFonts w:hAnsi="宋体" w:hint="eastAsia"/>
                      <w:szCs w:val="21"/>
                    </w:rPr>
                    <w:t>有组织</w:t>
                  </w:r>
                </w:p>
              </w:tc>
              <w:tc>
                <w:tcPr>
                  <w:tcW w:w="579" w:type="pct"/>
                  <w:vAlign w:val="center"/>
                </w:tcPr>
                <w:p w:rsidR="00D14707" w:rsidRPr="002D1AD4" w:rsidRDefault="00D14707" w:rsidP="002E4B58">
                  <w:pPr>
                    <w:jc w:val="center"/>
                    <w:rPr>
                      <w:rFonts w:hAnsi="宋体"/>
                      <w:szCs w:val="21"/>
                    </w:rPr>
                  </w:pPr>
                  <w:r w:rsidRPr="002D1AD4">
                    <w:rPr>
                      <w:rFonts w:hAnsi="宋体" w:hint="eastAsia"/>
                      <w:szCs w:val="21"/>
                    </w:rPr>
                    <w:t>抛丸处理</w:t>
                  </w:r>
                </w:p>
                <w:p w:rsidR="00CA2ED4" w:rsidRPr="002D1AD4" w:rsidRDefault="00D14707" w:rsidP="002E4B58">
                  <w:pPr>
                    <w:jc w:val="center"/>
                    <w:rPr>
                      <w:rFonts w:hAnsi="宋体"/>
                      <w:szCs w:val="21"/>
                    </w:rPr>
                  </w:pPr>
                  <w:r w:rsidRPr="002D1AD4">
                    <w:rPr>
                      <w:rFonts w:hAnsi="宋体" w:hint="eastAsia"/>
                      <w:szCs w:val="21"/>
                    </w:rPr>
                    <w:t>工序</w:t>
                  </w:r>
                </w:p>
              </w:tc>
              <w:tc>
                <w:tcPr>
                  <w:tcW w:w="946" w:type="pct"/>
                  <w:vAlign w:val="center"/>
                </w:tcPr>
                <w:p w:rsidR="00CA2ED4" w:rsidRPr="002D1AD4" w:rsidRDefault="00D14707" w:rsidP="002E4B58">
                  <w:pPr>
                    <w:jc w:val="center"/>
                    <w:rPr>
                      <w:rFonts w:hAnsi="宋体"/>
                      <w:szCs w:val="21"/>
                    </w:rPr>
                  </w:pPr>
                  <w:r w:rsidRPr="002D1AD4">
                    <w:rPr>
                      <w:rFonts w:hAnsi="宋体" w:hint="eastAsia"/>
                      <w:szCs w:val="21"/>
                    </w:rPr>
                    <w:t>抛丸粉尘</w:t>
                  </w:r>
                  <w:r w:rsidR="00CA2ED4" w:rsidRPr="002D1AD4">
                    <w:rPr>
                      <w:rFonts w:hAnsi="宋体" w:hint="eastAsia"/>
                      <w:szCs w:val="21"/>
                    </w:rPr>
                    <w:t>（颗粒物）</w:t>
                  </w:r>
                </w:p>
              </w:tc>
              <w:tc>
                <w:tcPr>
                  <w:tcW w:w="1462" w:type="pct"/>
                  <w:vAlign w:val="center"/>
                </w:tcPr>
                <w:p w:rsidR="00CA2ED4" w:rsidRPr="002D1AD4" w:rsidRDefault="00D14707" w:rsidP="002E4B58">
                  <w:pPr>
                    <w:jc w:val="center"/>
                    <w:rPr>
                      <w:rFonts w:hAnsi="宋体"/>
                      <w:szCs w:val="21"/>
                    </w:rPr>
                  </w:pPr>
                  <w:r w:rsidRPr="002D1AD4">
                    <w:rPr>
                      <w:rFonts w:hAnsi="宋体" w:hint="eastAsia"/>
                      <w:szCs w:val="21"/>
                    </w:rPr>
                    <w:t>吸风管道</w:t>
                  </w:r>
                  <w:r w:rsidR="00CA2ED4" w:rsidRPr="002D1AD4">
                    <w:rPr>
                      <w:rFonts w:hAnsi="宋体" w:hint="eastAsia"/>
                      <w:szCs w:val="21"/>
                    </w:rPr>
                    <w:t>收集</w:t>
                  </w:r>
                  <w:r w:rsidR="00CA2ED4" w:rsidRPr="002D1AD4">
                    <w:rPr>
                      <w:rFonts w:hAnsi="宋体" w:hint="eastAsia"/>
                      <w:szCs w:val="21"/>
                    </w:rPr>
                    <w:t>+</w:t>
                  </w:r>
                  <w:r w:rsidR="00CA2ED4" w:rsidRPr="002D1AD4">
                    <w:rPr>
                      <w:rFonts w:hAnsi="宋体" w:hint="eastAsia"/>
                      <w:szCs w:val="21"/>
                    </w:rPr>
                    <w:t>布袋除尘</w:t>
                  </w:r>
                  <w:r w:rsidRPr="002D1AD4">
                    <w:rPr>
                      <w:rFonts w:hAnsi="宋体" w:hint="eastAsia"/>
                      <w:szCs w:val="21"/>
                    </w:rPr>
                    <w:t>装置</w:t>
                  </w:r>
                </w:p>
                <w:p w:rsidR="00CA2ED4" w:rsidRPr="002D1AD4" w:rsidRDefault="00CA2ED4" w:rsidP="002E4B58">
                  <w:pPr>
                    <w:jc w:val="center"/>
                    <w:rPr>
                      <w:rFonts w:hAnsi="宋体"/>
                      <w:szCs w:val="21"/>
                    </w:rPr>
                  </w:pPr>
                  <w:r w:rsidRPr="002D1AD4">
                    <w:rPr>
                      <w:rFonts w:hAnsi="宋体" w:hint="eastAsia"/>
                      <w:szCs w:val="21"/>
                    </w:rPr>
                    <w:t>+</w:t>
                  </w:r>
                  <w:smartTag w:uri="urn:schemas-microsoft-com:office:smarttags" w:element="chmetcnv">
                    <w:smartTagPr>
                      <w:attr w:name="UnitName" w:val="米"/>
                      <w:attr w:name="SourceValue" w:val="15"/>
                      <w:attr w:name="HasSpace" w:val="False"/>
                      <w:attr w:name="Negative" w:val="False"/>
                      <w:attr w:name="NumberType" w:val="1"/>
                      <w:attr w:name="TCSC" w:val="0"/>
                    </w:smartTagPr>
                    <w:r w:rsidRPr="002D1AD4">
                      <w:rPr>
                        <w:rFonts w:hAnsi="宋体" w:hint="eastAsia"/>
                        <w:szCs w:val="21"/>
                      </w:rPr>
                      <w:t>15</w:t>
                    </w:r>
                    <w:r w:rsidRPr="002D1AD4">
                      <w:rPr>
                        <w:rFonts w:hAnsi="宋体" w:hint="eastAsia"/>
                        <w:szCs w:val="21"/>
                      </w:rPr>
                      <w:t>米</w:t>
                    </w:r>
                  </w:smartTag>
                  <w:r w:rsidRPr="002D1AD4">
                    <w:rPr>
                      <w:rFonts w:hAnsi="宋体" w:hint="eastAsia"/>
                      <w:szCs w:val="21"/>
                    </w:rPr>
                    <w:t>高排气筒排放</w:t>
                  </w:r>
                </w:p>
              </w:tc>
              <w:tc>
                <w:tcPr>
                  <w:tcW w:w="511" w:type="pct"/>
                  <w:vAlign w:val="center"/>
                </w:tcPr>
                <w:p w:rsidR="00CA2ED4" w:rsidRPr="002D1AD4" w:rsidRDefault="002D1AD4" w:rsidP="002E4B58">
                  <w:pPr>
                    <w:jc w:val="center"/>
                    <w:rPr>
                      <w:szCs w:val="21"/>
                    </w:rPr>
                  </w:pPr>
                  <w:r w:rsidRPr="002D1AD4">
                    <w:rPr>
                      <w:rFonts w:hint="eastAsia"/>
                      <w:szCs w:val="21"/>
                    </w:rPr>
                    <w:t>10</w:t>
                  </w:r>
                </w:p>
              </w:tc>
              <w:tc>
                <w:tcPr>
                  <w:tcW w:w="1039" w:type="pct"/>
                  <w:vMerge w:val="restart"/>
                  <w:vAlign w:val="center"/>
                </w:tcPr>
                <w:p w:rsidR="00CA2ED4" w:rsidRPr="002D1AD4" w:rsidRDefault="00CA2ED4" w:rsidP="002E4B58">
                  <w:pPr>
                    <w:jc w:val="center"/>
                    <w:rPr>
                      <w:rFonts w:hAnsi="宋体"/>
                      <w:szCs w:val="21"/>
                    </w:rPr>
                  </w:pPr>
                  <w:r w:rsidRPr="002D1AD4">
                    <w:rPr>
                      <w:rFonts w:hAnsi="宋体" w:hint="eastAsia"/>
                      <w:szCs w:val="21"/>
                    </w:rPr>
                    <w:t>达标</w:t>
                  </w:r>
                  <w:r w:rsidRPr="002D1AD4">
                    <w:rPr>
                      <w:rFonts w:hAnsi="宋体"/>
                      <w:szCs w:val="21"/>
                    </w:rPr>
                    <w:t>排放</w:t>
                  </w:r>
                </w:p>
              </w:tc>
            </w:tr>
            <w:tr w:rsidR="00CA2ED4" w:rsidTr="002E4B58">
              <w:trPr>
                <w:trHeight w:val="146"/>
              </w:trPr>
              <w:tc>
                <w:tcPr>
                  <w:tcW w:w="231" w:type="pct"/>
                  <w:vMerge/>
                  <w:vAlign w:val="center"/>
                </w:tcPr>
                <w:p w:rsidR="00CA2ED4" w:rsidRPr="002D1AD4" w:rsidRDefault="00CA2ED4" w:rsidP="002E4B58">
                  <w:pPr>
                    <w:jc w:val="center"/>
                    <w:rPr>
                      <w:rFonts w:hAnsi="宋体"/>
                      <w:szCs w:val="21"/>
                    </w:rPr>
                  </w:pPr>
                </w:p>
              </w:tc>
              <w:tc>
                <w:tcPr>
                  <w:tcW w:w="232" w:type="pct"/>
                  <w:vMerge/>
                  <w:vAlign w:val="center"/>
                </w:tcPr>
                <w:p w:rsidR="00CA2ED4" w:rsidRPr="002D1AD4" w:rsidRDefault="00CA2ED4" w:rsidP="002E4B58">
                  <w:pPr>
                    <w:jc w:val="center"/>
                    <w:rPr>
                      <w:rFonts w:hAnsi="宋体"/>
                      <w:szCs w:val="21"/>
                    </w:rPr>
                  </w:pPr>
                </w:p>
              </w:tc>
              <w:tc>
                <w:tcPr>
                  <w:tcW w:w="579" w:type="pct"/>
                  <w:vMerge w:val="restart"/>
                  <w:vAlign w:val="center"/>
                </w:tcPr>
                <w:p w:rsidR="00CA2ED4" w:rsidRPr="002D1AD4" w:rsidRDefault="00CA2ED4" w:rsidP="002E4B58">
                  <w:pPr>
                    <w:jc w:val="center"/>
                    <w:rPr>
                      <w:rFonts w:hAnsi="宋体"/>
                      <w:szCs w:val="21"/>
                    </w:rPr>
                  </w:pPr>
                  <w:r w:rsidRPr="002D1AD4">
                    <w:rPr>
                      <w:rFonts w:hAnsi="宋体" w:hint="eastAsia"/>
                      <w:szCs w:val="21"/>
                    </w:rPr>
                    <w:t>喷漆晾干</w:t>
                  </w:r>
                </w:p>
                <w:p w:rsidR="00CA2ED4" w:rsidRPr="002D1AD4" w:rsidRDefault="00CA2ED4" w:rsidP="002E4B58">
                  <w:pPr>
                    <w:jc w:val="center"/>
                    <w:rPr>
                      <w:rFonts w:hAnsi="宋体"/>
                      <w:szCs w:val="21"/>
                    </w:rPr>
                  </w:pPr>
                  <w:r w:rsidRPr="002D1AD4">
                    <w:rPr>
                      <w:rFonts w:hAnsi="宋体" w:hint="eastAsia"/>
                      <w:szCs w:val="21"/>
                    </w:rPr>
                    <w:t>工序</w:t>
                  </w:r>
                </w:p>
              </w:tc>
              <w:tc>
                <w:tcPr>
                  <w:tcW w:w="946" w:type="pct"/>
                  <w:vAlign w:val="center"/>
                </w:tcPr>
                <w:p w:rsidR="00CA2ED4" w:rsidRPr="002D1AD4" w:rsidRDefault="00CA2ED4" w:rsidP="002E4B58">
                  <w:pPr>
                    <w:jc w:val="center"/>
                    <w:rPr>
                      <w:rFonts w:hAnsi="宋体"/>
                      <w:szCs w:val="21"/>
                    </w:rPr>
                  </w:pPr>
                  <w:r w:rsidRPr="002D1AD4">
                    <w:rPr>
                      <w:rFonts w:hAnsi="宋体" w:hint="eastAsia"/>
                      <w:szCs w:val="21"/>
                    </w:rPr>
                    <w:t>有机废气（</w:t>
                  </w:r>
                  <w:r w:rsidRPr="002D1AD4">
                    <w:rPr>
                      <w:rFonts w:hAnsi="宋体" w:hint="eastAsia"/>
                      <w:szCs w:val="21"/>
                    </w:rPr>
                    <w:t>VOCs</w:t>
                  </w:r>
                  <w:r w:rsidRPr="002D1AD4">
                    <w:rPr>
                      <w:rFonts w:hAnsi="宋体" w:hint="eastAsia"/>
                      <w:szCs w:val="21"/>
                    </w:rPr>
                    <w:t>）</w:t>
                  </w:r>
                </w:p>
              </w:tc>
              <w:tc>
                <w:tcPr>
                  <w:tcW w:w="1462" w:type="pct"/>
                  <w:vMerge w:val="restart"/>
                  <w:vAlign w:val="center"/>
                </w:tcPr>
                <w:p w:rsidR="00CA2ED4" w:rsidRPr="002D1AD4" w:rsidRDefault="00CA2ED4" w:rsidP="002E4B58">
                  <w:pPr>
                    <w:jc w:val="center"/>
                    <w:rPr>
                      <w:rFonts w:hAnsi="宋体"/>
                      <w:szCs w:val="21"/>
                    </w:rPr>
                  </w:pPr>
                  <w:r w:rsidRPr="002D1AD4">
                    <w:rPr>
                      <w:rFonts w:hAnsi="宋体" w:hint="eastAsia"/>
                      <w:szCs w:val="21"/>
                    </w:rPr>
                    <w:t>密闭喷漆</w:t>
                  </w:r>
                  <w:r w:rsidR="002D1AD4" w:rsidRPr="002D1AD4">
                    <w:rPr>
                      <w:rFonts w:hAnsi="宋体" w:hint="eastAsia"/>
                      <w:szCs w:val="21"/>
                    </w:rPr>
                    <w:t>房、</w:t>
                  </w:r>
                  <w:r w:rsidRPr="002D1AD4">
                    <w:rPr>
                      <w:rFonts w:hAnsi="宋体" w:hint="eastAsia"/>
                      <w:szCs w:val="21"/>
                    </w:rPr>
                    <w:t>晾干房</w:t>
                  </w:r>
                </w:p>
                <w:p w:rsidR="00CA2ED4" w:rsidRPr="002D1AD4" w:rsidRDefault="00CA2ED4" w:rsidP="002E4B58">
                  <w:pPr>
                    <w:jc w:val="center"/>
                    <w:rPr>
                      <w:szCs w:val="21"/>
                    </w:rPr>
                  </w:pPr>
                  <w:r w:rsidRPr="002D1AD4">
                    <w:rPr>
                      <w:rFonts w:hint="eastAsia"/>
                      <w:szCs w:val="21"/>
                    </w:rPr>
                    <w:t>吸风装置收集，干式</w:t>
                  </w:r>
                  <w:r w:rsidR="002D1AD4" w:rsidRPr="002D1AD4">
                    <w:rPr>
                      <w:rFonts w:hint="eastAsia"/>
                      <w:szCs w:val="21"/>
                    </w:rPr>
                    <w:t>漆雾</w:t>
                  </w:r>
                  <w:r w:rsidRPr="002D1AD4">
                    <w:rPr>
                      <w:rFonts w:hint="eastAsia"/>
                      <w:szCs w:val="21"/>
                    </w:rPr>
                    <w:t>过滤器</w:t>
                  </w:r>
                  <w:r w:rsidRPr="002D1AD4">
                    <w:rPr>
                      <w:rFonts w:hint="eastAsia"/>
                      <w:szCs w:val="21"/>
                    </w:rPr>
                    <w:t>+</w:t>
                  </w:r>
                  <w:r w:rsidR="002D1AD4" w:rsidRPr="002D1AD4">
                    <w:rPr>
                      <w:rFonts w:hint="eastAsia"/>
                      <w:szCs w:val="21"/>
                    </w:rPr>
                    <w:t>过滤棉</w:t>
                  </w:r>
                  <w:r w:rsidR="002D1AD4" w:rsidRPr="002D1AD4">
                    <w:rPr>
                      <w:rFonts w:hint="eastAsia"/>
                      <w:szCs w:val="21"/>
                    </w:rPr>
                    <w:t>+</w:t>
                  </w:r>
                  <w:r w:rsidRPr="002D1AD4">
                    <w:rPr>
                      <w:rFonts w:hint="eastAsia"/>
                      <w:szCs w:val="21"/>
                    </w:rPr>
                    <w:t>二级活性炭吸附装置</w:t>
                  </w:r>
                </w:p>
                <w:p w:rsidR="00CA2ED4" w:rsidRPr="002D1AD4" w:rsidRDefault="00CA2ED4" w:rsidP="002E4B58">
                  <w:pPr>
                    <w:jc w:val="center"/>
                    <w:rPr>
                      <w:rFonts w:hAnsi="宋体"/>
                      <w:szCs w:val="21"/>
                    </w:rPr>
                  </w:pPr>
                  <w:smartTag w:uri="urn:schemas-microsoft-com:office:smarttags" w:element="chmetcnv">
                    <w:smartTagPr>
                      <w:attr w:name="UnitName" w:val="米"/>
                      <w:attr w:name="SourceValue" w:val="15"/>
                      <w:attr w:name="HasSpace" w:val="False"/>
                      <w:attr w:name="Negative" w:val="False"/>
                      <w:attr w:name="NumberType" w:val="1"/>
                      <w:attr w:name="TCSC" w:val="0"/>
                    </w:smartTagPr>
                    <w:r w:rsidRPr="002D1AD4">
                      <w:rPr>
                        <w:rFonts w:hint="eastAsia"/>
                        <w:szCs w:val="21"/>
                      </w:rPr>
                      <w:t>15</w:t>
                    </w:r>
                    <w:r w:rsidRPr="002D1AD4">
                      <w:rPr>
                        <w:rFonts w:hint="eastAsia"/>
                        <w:szCs w:val="21"/>
                      </w:rPr>
                      <w:t>米</w:t>
                    </w:r>
                  </w:smartTag>
                  <w:r w:rsidRPr="002D1AD4">
                    <w:rPr>
                      <w:rFonts w:hint="eastAsia"/>
                      <w:szCs w:val="21"/>
                    </w:rPr>
                    <w:t>高排气筒排放</w:t>
                  </w:r>
                </w:p>
              </w:tc>
              <w:tc>
                <w:tcPr>
                  <w:tcW w:w="511" w:type="pct"/>
                  <w:vMerge w:val="restart"/>
                  <w:vAlign w:val="center"/>
                </w:tcPr>
                <w:p w:rsidR="00CA2ED4" w:rsidRPr="002D1AD4" w:rsidRDefault="002D1AD4" w:rsidP="002E4B58">
                  <w:pPr>
                    <w:jc w:val="center"/>
                    <w:rPr>
                      <w:szCs w:val="21"/>
                    </w:rPr>
                  </w:pPr>
                  <w:r w:rsidRPr="002D1AD4">
                    <w:rPr>
                      <w:rFonts w:hint="eastAsia"/>
                      <w:szCs w:val="21"/>
                    </w:rPr>
                    <w:t>20</w:t>
                  </w:r>
                </w:p>
              </w:tc>
              <w:tc>
                <w:tcPr>
                  <w:tcW w:w="1039" w:type="pct"/>
                  <w:vMerge/>
                  <w:vAlign w:val="center"/>
                </w:tcPr>
                <w:p w:rsidR="00CA2ED4" w:rsidRPr="002D1AD4" w:rsidRDefault="00CA2ED4" w:rsidP="002E4B58">
                  <w:pPr>
                    <w:jc w:val="center"/>
                    <w:rPr>
                      <w:rFonts w:hAnsi="宋体"/>
                      <w:szCs w:val="21"/>
                    </w:rPr>
                  </w:pPr>
                </w:p>
              </w:tc>
            </w:tr>
            <w:tr w:rsidR="00CA2ED4" w:rsidTr="002E4B58">
              <w:trPr>
                <w:trHeight w:val="146"/>
              </w:trPr>
              <w:tc>
                <w:tcPr>
                  <w:tcW w:w="231" w:type="pct"/>
                  <w:vMerge/>
                  <w:vAlign w:val="center"/>
                </w:tcPr>
                <w:p w:rsidR="00CA2ED4" w:rsidRPr="002D1AD4" w:rsidRDefault="00CA2ED4" w:rsidP="002E4B58">
                  <w:pPr>
                    <w:jc w:val="center"/>
                    <w:rPr>
                      <w:rFonts w:hAnsi="宋体"/>
                      <w:szCs w:val="21"/>
                    </w:rPr>
                  </w:pPr>
                </w:p>
              </w:tc>
              <w:tc>
                <w:tcPr>
                  <w:tcW w:w="232" w:type="pct"/>
                  <w:vMerge/>
                  <w:vAlign w:val="center"/>
                </w:tcPr>
                <w:p w:rsidR="00CA2ED4" w:rsidRPr="002D1AD4" w:rsidRDefault="00CA2ED4" w:rsidP="002E4B58">
                  <w:pPr>
                    <w:jc w:val="center"/>
                    <w:rPr>
                      <w:rFonts w:hAnsi="宋体"/>
                      <w:szCs w:val="21"/>
                    </w:rPr>
                  </w:pPr>
                </w:p>
              </w:tc>
              <w:tc>
                <w:tcPr>
                  <w:tcW w:w="579" w:type="pct"/>
                  <w:vMerge/>
                  <w:vAlign w:val="center"/>
                </w:tcPr>
                <w:p w:rsidR="00CA2ED4" w:rsidRPr="002D1AD4" w:rsidRDefault="00CA2ED4" w:rsidP="002E4B58">
                  <w:pPr>
                    <w:jc w:val="center"/>
                    <w:rPr>
                      <w:rFonts w:hAnsi="宋体"/>
                      <w:szCs w:val="21"/>
                    </w:rPr>
                  </w:pPr>
                </w:p>
              </w:tc>
              <w:tc>
                <w:tcPr>
                  <w:tcW w:w="946" w:type="pct"/>
                  <w:vAlign w:val="center"/>
                </w:tcPr>
                <w:p w:rsidR="00CA2ED4" w:rsidRPr="002D1AD4" w:rsidRDefault="00CA2ED4" w:rsidP="002E4B58">
                  <w:pPr>
                    <w:jc w:val="center"/>
                    <w:rPr>
                      <w:rFonts w:hAnsi="宋体"/>
                      <w:szCs w:val="21"/>
                    </w:rPr>
                  </w:pPr>
                  <w:r w:rsidRPr="002D1AD4">
                    <w:rPr>
                      <w:rFonts w:hAnsi="宋体" w:hint="eastAsia"/>
                      <w:szCs w:val="21"/>
                    </w:rPr>
                    <w:t>漆雾废气</w:t>
                  </w:r>
                </w:p>
                <w:p w:rsidR="00CA2ED4" w:rsidRPr="002D1AD4" w:rsidRDefault="00CA2ED4" w:rsidP="002E4B58">
                  <w:pPr>
                    <w:jc w:val="center"/>
                    <w:rPr>
                      <w:rFonts w:hAnsi="宋体"/>
                      <w:szCs w:val="21"/>
                    </w:rPr>
                  </w:pPr>
                  <w:r w:rsidRPr="002D1AD4">
                    <w:rPr>
                      <w:rFonts w:hAnsi="宋体" w:hint="eastAsia"/>
                      <w:szCs w:val="21"/>
                    </w:rPr>
                    <w:t>（染料尘）</w:t>
                  </w:r>
                </w:p>
              </w:tc>
              <w:tc>
                <w:tcPr>
                  <w:tcW w:w="1462" w:type="pct"/>
                  <w:vMerge/>
                  <w:vAlign w:val="center"/>
                </w:tcPr>
                <w:p w:rsidR="00CA2ED4" w:rsidRPr="002D1AD4" w:rsidRDefault="00CA2ED4" w:rsidP="002E4B58">
                  <w:pPr>
                    <w:jc w:val="center"/>
                    <w:rPr>
                      <w:rFonts w:hAnsi="宋体"/>
                      <w:szCs w:val="21"/>
                    </w:rPr>
                  </w:pPr>
                </w:p>
              </w:tc>
              <w:tc>
                <w:tcPr>
                  <w:tcW w:w="511" w:type="pct"/>
                  <w:vMerge/>
                  <w:vAlign w:val="center"/>
                </w:tcPr>
                <w:p w:rsidR="00CA2ED4" w:rsidRPr="002D1AD4" w:rsidRDefault="00CA2ED4" w:rsidP="002E4B58">
                  <w:pPr>
                    <w:jc w:val="center"/>
                    <w:rPr>
                      <w:szCs w:val="21"/>
                    </w:rPr>
                  </w:pPr>
                </w:p>
              </w:tc>
              <w:tc>
                <w:tcPr>
                  <w:tcW w:w="1039" w:type="pct"/>
                  <w:vMerge/>
                  <w:vAlign w:val="center"/>
                </w:tcPr>
                <w:p w:rsidR="00CA2ED4" w:rsidRPr="002D1AD4" w:rsidRDefault="00CA2ED4" w:rsidP="002E4B58">
                  <w:pPr>
                    <w:jc w:val="center"/>
                    <w:rPr>
                      <w:rFonts w:hAnsi="宋体"/>
                      <w:szCs w:val="21"/>
                    </w:rPr>
                  </w:pPr>
                </w:p>
              </w:tc>
            </w:tr>
            <w:tr w:rsidR="00CA2ED4" w:rsidTr="002E4B58">
              <w:trPr>
                <w:trHeight w:val="146"/>
              </w:trPr>
              <w:tc>
                <w:tcPr>
                  <w:tcW w:w="231" w:type="pct"/>
                  <w:vMerge/>
                  <w:vAlign w:val="center"/>
                </w:tcPr>
                <w:p w:rsidR="00CA2ED4" w:rsidRPr="002D1AD4" w:rsidRDefault="00CA2ED4" w:rsidP="002E4B58">
                  <w:pPr>
                    <w:jc w:val="center"/>
                    <w:rPr>
                      <w:rFonts w:hAnsi="宋体"/>
                      <w:szCs w:val="21"/>
                    </w:rPr>
                  </w:pPr>
                </w:p>
              </w:tc>
              <w:tc>
                <w:tcPr>
                  <w:tcW w:w="232" w:type="pct"/>
                  <w:vMerge/>
                  <w:vAlign w:val="center"/>
                </w:tcPr>
                <w:p w:rsidR="00CA2ED4" w:rsidRPr="002D1AD4" w:rsidRDefault="00CA2ED4" w:rsidP="002E4B58">
                  <w:pPr>
                    <w:jc w:val="center"/>
                    <w:rPr>
                      <w:rFonts w:hAnsi="宋体"/>
                      <w:szCs w:val="21"/>
                    </w:rPr>
                  </w:pPr>
                </w:p>
              </w:tc>
              <w:tc>
                <w:tcPr>
                  <w:tcW w:w="579" w:type="pct"/>
                  <w:vAlign w:val="center"/>
                </w:tcPr>
                <w:p w:rsidR="00CA2ED4" w:rsidRPr="002D1AD4" w:rsidRDefault="00CA2ED4" w:rsidP="002E4B58">
                  <w:pPr>
                    <w:jc w:val="center"/>
                    <w:rPr>
                      <w:rFonts w:hAnsi="宋体"/>
                      <w:szCs w:val="21"/>
                    </w:rPr>
                  </w:pPr>
                  <w:r w:rsidRPr="002D1AD4">
                    <w:rPr>
                      <w:rFonts w:hAnsi="宋体" w:hint="eastAsia"/>
                      <w:szCs w:val="21"/>
                    </w:rPr>
                    <w:t>职工食堂</w:t>
                  </w:r>
                </w:p>
              </w:tc>
              <w:tc>
                <w:tcPr>
                  <w:tcW w:w="946" w:type="pct"/>
                  <w:vAlign w:val="center"/>
                </w:tcPr>
                <w:p w:rsidR="00CA2ED4" w:rsidRPr="002D1AD4" w:rsidRDefault="00CA2ED4" w:rsidP="002E4B58">
                  <w:pPr>
                    <w:jc w:val="center"/>
                    <w:rPr>
                      <w:rFonts w:hAnsi="宋体"/>
                      <w:szCs w:val="21"/>
                    </w:rPr>
                  </w:pPr>
                  <w:r w:rsidRPr="002D1AD4">
                    <w:rPr>
                      <w:rFonts w:hAnsi="宋体" w:hint="eastAsia"/>
                      <w:szCs w:val="21"/>
                    </w:rPr>
                    <w:t>食堂油烟</w:t>
                  </w:r>
                </w:p>
              </w:tc>
              <w:tc>
                <w:tcPr>
                  <w:tcW w:w="1462" w:type="pct"/>
                  <w:vAlign w:val="center"/>
                </w:tcPr>
                <w:p w:rsidR="00CA2ED4" w:rsidRPr="002D1AD4" w:rsidRDefault="00CA2ED4" w:rsidP="002E4B58">
                  <w:pPr>
                    <w:jc w:val="center"/>
                    <w:rPr>
                      <w:rFonts w:hAnsi="宋体"/>
                      <w:szCs w:val="21"/>
                    </w:rPr>
                  </w:pPr>
                  <w:r w:rsidRPr="002D1AD4">
                    <w:rPr>
                      <w:rFonts w:hAnsi="宋体" w:hint="eastAsia"/>
                      <w:szCs w:val="21"/>
                    </w:rPr>
                    <w:t>油烟净化装置</w:t>
                  </w:r>
                </w:p>
              </w:tc>
              <w:tc>
                <w:tcPr>
                  <w:tcW w:w="511" w:type="pct"/>
                  <w:vAlign w:val="center"/>
                </w:tcPr>
                <w:p w:rsidR="00CA2ED4" w:rsidRPr="002D1AD4" w:rsidRDefault="00CA2ED4" w:rsidP="002E4B58">
                  <w:pPr>
                    <w:jc w:val="center"/>
                    <w:rPr>
                      <w:szCs w:val="21"/>
                    </w:rPr>
                  </w:pPr>
                  <w:r w:rsidRPr="002D1AD4">
                    <w:rPr>
                      <w:rFonts w:hint="eastAsia"/>
                      <w:szCs w:val="21"/>
                    </w:rPr>
                    <w:t>2</w:t>
                  </w:r>
                </w:p>
              </w:tc>
              <w:tc>
                <w:tcPr>
                  <w:tcW w:w="1039" w:type="pct"/>
                  <w:vMerge/>
                  <w:vAlign w:val="center"/>
                </w:tcPr>
                <w:p w:rsidR="00CA2ED4" w:rsidRPr="002D1AD4" w:rsidRDefault="00CA2ED4" w:rsidP="002E4B58">
                  <w:pPr>
                    <w:jc w:val="center"/>
                    <w:rPr>
                      <w:rFonts w:hAnsi="宋体"/>
                      <w:szCs w:val="21"/>
                    </w:rPr>
                  </w:pPr>
                </w:p>
              </w:tc>
            </w:tr>
            <w:tr w:rsidR="002D1AD4" w:rsidTr="00C32E51">
              <w:trPr>
                <w:trHeight w:val="544"/>
              </w:trPr>
              <w:tc>
                <w:tcPr>
                  <w:tcW w:w="231" w:type="pct"/>
                  <w:vMerge/>
                  <w:vAlign w:val="center"/>
                </w:tcPr>
                <w:p w:rsidR="002D1AD4" w:rsidRPr="002D1AD4" w:rsidRDefault="002D1AD4" w:rsidP="002E4B58">
                  <w:pPr>
                    <w:jc w:val="center"/>
                    <w:rPr>
                      <w:szCs w:val="21"/>
                    </w:rPr>
                  </w:pPr>
                </w:p>
              </w:tc>
              <w:tc>
                <w:tcPr>
                  <w:tcW w:w="232" w:type="pct"/>
                  <w:vMerge w:val="restart"/>
                  <w:vAlign w:val="center"/>
                </w:tcPr>
                <w:p w:rsidR="002D1AD4" w:rsidRPr="002D1AD4" w:rsidRDefault="002D1AD4" w:rsidP="002E4B58">
                  <w:pPr>
                    <w:jc w:val="center"/>
                    <w:rPr>
                      <w:szCs w:val="21"/>
                    </w:rPr>
                  </w:pPr>
                  <w:r w:rsidRPr="002D1AD4">
                    <w:rPr>
                      <w:rFonts w:hint="eastAsia"/>
                      <w:szCs w:val="21"/>
                    </w:rPr>
                    <w:t>无组织</w:t>
                  </w:r>
                </w:p>
              </w:tc>
              <w:tc>
                <w:tcPr>
                  <w:tcW w:w="579" w:type="pct"/>
                  <w:vAlign w:val="center"/>
                </w:tcPr>
                <w:p w:rsidR="002D1AD4" w:rsidRPr="002D1AD4" w:rsidRDefault="002D1AD4" w:rsidP="002E4B58">
                  <w:pPr>
                    <w:jc w:val="center"/>
                    <w:rPr>
                      <w:szCs w:val="21"/>
                    </w:rPr>
                  </w:pPr>
                  <w:r w:rsidRPr="002D1AD4">
                    <w:rPr>
                      <w:rFonts w:hint="eastAsia"/>
                      <w:szCs w:val="21"/>
                    </w:rPr>
                    <w:t>3#</w:t>
                  </w:r>
                  <w:r w:rsidRPr="002D1AD4">
                    <w:rPr>
                      <w:rFonts w:hint="eastAsia"/>
                      <w:szCs w:val="21"/>
                    </w:rPr>
                    <w:t>生产车间</w:t>
                  </w:r>
                </w:p>
              </w:tc>
              <w:tc>
                <w:tcPr>
                  <w:tcW w:w="946" w:type="pct"/>
                  <w:vAlign w:val="center"/>
                </w:tcPr>
                <w:p w:rsidR="002D1AD4" w:rsidRPr="002D1AD4" w:rsidRDefault="002D1AD4" w:rsidP="002E4B58">
                  <w:pPr>
                    <w:jc w:val="center"/>
                    <w:rPr>
                      <w:szCs w:val="21"/>
                    </w:rPr>
                  </w:pPr>
                  <w:r w:rsidRPr="002D1AD4">
                    <w:rPr>
                      <w:rFonts w:hint="eastAsia"/>
                      <w:szCs w:val="21"/>
                    </w:rPr>
                    <w:t>切割烟尘（</w:t>
                  </w:r>
                  <w:r w:rsidRPr="002D1AD4">
                    <w:rPr>
                      <w:rFonts w:hAnsi="宋体" w:hint="eastAsia"/>
                      <w:szCs w:val="21"/>
                    </w:rPr>
                    <w:t>颗粒物）</w:t>
                  </w:r>
                </w:p>
              </w:tc>
              <w:tc>
                <w:tcPr>
                  <w:tcW w:w="1462" w:type="pct"/>
                  <w:vMerge w:val="restart"/>
                  <w:vAlign w:val="center"/>
                </w:tcPr>
                <w:p w:rsidR="002D1AD4" w:rsidRPr="002D1AD4" w:rsidRDefault="002D1AD4" w:rsidP="002D1AD4">
                  <w:pPr>
                    <w:ind w:leftChars="44" w:left="92"/>
                    <w:rPr>
                      <w:szCs w:val="21"/>
                    </w:rPr>
                  </w:pPr>
                  <w:r w:rsidRPr="002D1AD4">
                    <w:rPr>
                      <w:rFonts w:hint="eastAsia"/>
                      <w:szCs w:val="21"/>
                    </w:rPr>
                    <w:t>设置布袋除尘装置、移动式焊烟净化器分别对切割烟尘、焊接烟尘收集处理，生产车间排风系统加强通风，分别对</w:t>
                  </w:r>
                  <w:r w:rsidRPr="002D1AD4">
                    <w:rPr>
                      <w:rFonts w:hint="eastAsia"/>
                      <w:szCs w:val="21"/>
                    </w:rPr>
                    <w:t>1#</w:t>
                  </w:r>
                  <w:r w:rsidRPr="002D1AD4">
                    <w:rPr>
                      <w:rFonts w:hint="eastAsia"/>
                      <w:szCs w:val="21"/>
                    </w:rPr>
                    <w:t>生产车间、</w:t>
                  </w:r>
                  <w:r w:rsidRPr="002D1AD4">
                    <w:rPr>
                      <w:rFonts w:hint="eastAsia"/>
                      <w:szCs w:val="21"/>
                    </w:rPr>
                    <w:t>3#</w:t>
                  </w:r>
                  <w:r w:rsidRPr="002D1AD4">
                    <w:rPr>
                      <w:rFonts w:hint="eastAsia"/>
                      <w:szCs w:val="21"/>
                    </w:rPr>
                    <w:t>生产车间设置</w:t>
                  </w:r>
                  <w:smartTag w:uri="urn:schemas-microsoft-com:office:smarttags" w:element="chmetcnv">
                    <w:smartTagPr>
                      <w:attr w:name="UnitName" w:val="米"/>
                      <w:attr w:name="SourceValue" w:val="50"/>
                      <w:attr w:name="HasSpace" w:val="False"/>
                      <w:attr w:name="Negative" w:val="False"/>
                      <w:attr w:name="NumberType" w:val="1"/>
                      <w:attr w:name="TCSC" w:val="0"/>
                    </w:smartTagPr>
                    <w:r w:rsidRPr="002D1AD4">
                      <w:rPr>
                        <w:rFonts w:hint="eastAsia"/>
                        <w:szCs w:val="21"/>
                      </w:rPr>
                      <w:t>50</w:t>
                    </w:r>
                    <w:r w:rsidRPr="002D1AD4">
                      <w:rPr>
                        <w:rFonts w:hint="eastAsia"/>
                        <w:szCs w:val="21"/>
                      </w:rPr>
                      <w:t>米</w:t>
                    </w:r>
                  </w:smartTag>
                  <w:r w:rsidRPr="002D1AD4">
                    <w:rPr>
                      <w:rFonts w:hint="eastAsia"/>
                      <w:szCs w:val="21"/>
                    </w:rPr>
                    <w:t>卫生防护距离，对喷漆晾干区域设置</w:t>
                  </w:r>
                  <w:smartTag w:uri="urn:schemas-microsoft-com:office:smarttags" w:element="chmetcnv">
                    <w:smartTagPr>
                      <w:attr w:name="UnitName" w:val="米"/>
                      <w:attr w:name="SourceValue" w:val="100"/>
                      <w:attr w:name="HasSpace" w:val="False"/>
                      <w:attr w:name="Negative" w:val="False"/>
                      <w:attr w:name="NumberType" w:val="1"/>
                      <w:attr w:name="TCSC" w:val="0"/>
                    </w:smartTagPr>
                    <w:r w:rsidRPr="002D1AD4">
                      <w:rPr>
                        <w:rFonts w:hint="eastAsia"/>
                        <w:szCs w:val="21"/>
                      </w:rPr>
                      <w:t>100</w:t>
                    </w:r>
                    <w:r w:rsidRPr="002D1AD4">
                      <w:rPr>
                        <w:rFonts w:hint="eastAsia"/>
                        <w:szCs w:val="21"/>
                      </w:rPr>
                      <w:t>米</w:t>
                    </w:r>
                  </w:smartTag>
                  <w:r w:rsidRPr="002D1AD4">
                    <w:rPr>
                      <w:rFonts w:hint="eastAsia"/>
                      <w:szCs w:val="21"/>
                    </w:rPr>
                    <w:t>卫生防护距离</w:t>
                  </w:r>
                </w:p>
              </w:tc>
              <w:tc>
                <w:tcPr>
                  <w:tcW w:w="511" w:type="pct"/>
                  <w:vMerge w:val="restart"/>
                  <w:vAlign w:val="center"/>
                </w:tcPr>
                <w:p w:rsidR="002D1AD4" w:rsidRPr="002D1AD4" w:rsidRDefault="002D1AD4" w:rsidP="002E4B58">
                  <w:pPr>
                    <w:spacing w:line="360" w:lineRule="auto"/>
                    <w:jc w:val="center"/>
                    <w:rPr>
                      <w:szCs w:val="21"/>
                    </w:rPr>
                  </w:pPr>
                  <w:r w:rsidRPr="002D1AD4">
                    <w:rPr>
                      <w:rFonts w:hint="eastAsia"/>
                      <w:szCs w:val="21"/>
                    </w:rPr>
                    <w:t>5</w:t>
                  </w:r>
                </w:p>
              </w:tc>
              <w:tc>
                <w:tcPr>
                  <w:tcW w:w="1039" w:type="pct"/>
                  <w:vMerge/>
                  <w:vAlign w:val="center"/>
                </w:tcPr>
                <w:p w:rsidR="002D1AD4" w:rsidRPr="002D1AD4" w:rsidRDefault="002D1AD4" w:rsidP="002E4B58">
                  <w:pPr>
                    <w:jc w:val="center"/>
                    <w:rPr>
                      <w:szCs w:val="21"/>
                    </w:rPr>
                  </w:pPr>
                </w:p>
              </w:tc>
            </w:tr>
            <w:tr w:rsidR="00CA2ED4" w:rsidTr="002E4B58">
              <w:trPr>
                <w:trHeight w:val="235"/>
              </w:trPr>
              <w:tc>
                <w:tcPr>
                  <w:tcW w:w="231" w:type="pct"/>
                  <w:vMerge/>
                  <w:vAlign w:val="center"/>
                </w:tcPr>
                <w:p w:rsidR="00CA2ED4" w:rsidRPr="002D1AD4" w:rsidRDefault="00CA2ED4" w:rsidP="002E4B58">
                  <w:pPr>
                    <w:jc w:val="center"/>
                    <w:rPr>
                      <w:szCs w:val="21"/>
                    </w:rPr>
                  </w:pPr>
                </w:p>
              </w:tc>
              <w:tc>
                <w:tcPr>
                  <w:tcW w:w="232" w:type="pct"/>
                  <w:vMerge/>
                  <w:vAlign w:val="center"/>
                </w:tcPr>
                <w:p w:rsidR="00CA2ED4" w:rsidRPr="002D1AD4" w:rsidRDefault="00CA2ED4" w:rsidP="002E4B58">
                  <w:pPr>
                    <w:jc w:val="center"/>
                    <w:rPr>
                      <w:szCs w:val="21"/>
                    </w:rPr>
                  </w:pPr>
                </w:p>
              </w:tc>
              <w:tc>
                <w:tcPr>
                  <w:tcW w:w="579" w:type="pct"/>
                  <w:vAlign w:val="center"/>
                </w:tcPr>
                <w:p w:rsidR="00CA2ED4" w:rsidRPr="002D1AD4" w:rsidRDefault="002D1AD4" w:rsidP="002E4B58">
                  <w:pPr>
                    <w:jc w:val="center"/>
                    <w:rPr>
                      <w:rFonts w:hAnsi="宋体"/>
                      <w:szCs w:val="21"/>
                    </w:rPr>
                  </w:pPr>
                  <w:r w:rsidRPr="002D1AD4">
                    <w:rPr>
                      <w:rFonts w:hint="eastAsia"/>
                      <w:szCs w:val="21"/>
                    </w:rPr>
                    <w:t>1</w:t>
                  </w:r>
                  <w:r w:rsidR="00CA2ED4" w:rsidRPr="002D1AD4">
                    <w:rPr>
                      <w:rFonts w:hint="eastAsia"/>
                      <w:szCs w:val="21"/>
                    </w:rPr>
                    <w:t>#</w:t>
                  </w:r>
                  <w:r w:rsidR="00CA2ED4" w:rsidRPr="002D1AD4">
                    <w:rPr>
                      <w:rFonts w:hint="eastAsia"/>
                      <w:szCs w:val="21"/>
                    </w:rPr>
                    <w:t>生产车间</w:t>
                  </w:r>
                </w:p>
              </w:tc>
              <w:tc>
                <w:tcPr>
                  <w:tcW w:w="946" w:type="pct"/>
                  <w:vAlign w:val="center"/>
                </w:tcPr>
                <w:p w:rsidR="00CA2ED4" w:rsidRPr="002D1AD4" w:rsidRDefault="00CA2ED4" w:rsidP="002E4B58">
                  <w:pPr>
                    <w:jc w:val="center"/>
                    <w:rPr>
                      <w:rFonts w:hAnsi="宋体"/>
                      <w:szCs w:val="21"/>
                    </w:rPr>
                  </w:pPr>
                  <w:r w:rsidRPr="002D1AD4">
                    <w:rPr>
                      <w:rFonts w:hAnsi="宋体" w:hint="eastAsia"/>
                      <w:szCs w:val="21"/>
                    </w:rPr>
                    <w:t>焊接烟尘（颗粒物）</w:t>
                  </w:r>
                </w:p>
                <w:p w:rsidR="002D1AD4" w:rsidRPr="002D1AD4" w:rsidRDefault="002D1AD4" w:rsidP="002E4B58">
                  <w:pPr>
                    <w:jc w:val="center"/>
                    <w:rPr>
                      <w:rFonts w:hAnsi="宋体"/>
                      <w:szCs w:val="21"/>
                    </w:rPr>
                  </w:pPr>
                  <w:r w:rsidRPr="002D1AD4">
                    <w:rPr>
                      <w:rFonts w:hAnsi="宋体" w:hint="eastAsia"/>
                      <w:szCs w:val="21"/>
                    </w:rPr>
                    <w:t>打磨粉尘（颗粒物）</w:t>
                  </w:r>
                </w:p>
                <w:p w:rsidR="002D1AD4" w:rsidRPr="002D1AD4" w:rsidRDefault="002D1AD4" w:rsidP="002D1AD4">
                  <w:pPr>
                    <w:jc w:val="center"/>
                    <w:rPr>
                      <w:rFonts w:hAnsi="宋体"/>
                      <w:szCs w:val="21"/>
                    </w:rPr>
                  </w:pPr>
                  <w:r w:rsidRPr="002D1AD4">
                    <w:rPr>
                      <w:rFonts w:hAnsi="宋体" w:hint="eastAsia"/>
                      <w:szCs w:val="21"/>
                    </w:rPr>
                    <w:t>抛丸粉尘（颗粒物）</w:t>
                  </w:r>
                </w:p>
              </w:tc>
              <w:tc>
                <w:tcPr>
                  <w:tcW w:w="1462" w:type="pct"/>
                  <w:vMerge/>
                  <w:vAlign w:val="center"/>
                </w:tcPr>
                <w:p w:rsidR="00CA2ED4" w:rsidRPr="002D1AD4" w:rsidRDefault="00CA2ED4" w:rsidP="002E4B58">
                  <w:pPr>
                    <w:jc w:val="center"/>
                    <w:rPr>
                      <w:rFonts w:hAnsi="宋体"/>
                      <w:szCs w:val="21"/>
                    </w:rPr>
                  </w:pPr>
                </w:p>
              </w:tc>
              <w:tc>
                <w:tcPr>
                  <w:tcW w:w="511" w:type="pct"/>
                  <w:vMerge/>
                  <w:vAlign w:val="center"/>
                </w:tcPr>
                <w:p w:rsidR="00CA2ED4" w:rsidRPr="002D1AD4" w:rsidRDefault="00CA2ED4" w:rsidP="002E4B58">
                  <w:pPr>
                    <w:spacing w:line="360" w:lineRule="auto"/>
                    <w:jc w:val="center"/>
                    <w:rPr>
                      <w:szCs w:val="21"/>
                    </w:rPr>
                  </w:pPr>
                </w:p>
              </w:tc>
              <w:tc>
                <w:tcPr>
                  <w:tcW w:w="1039" w:type="pct"/>
                  <w:vMerge/>
                  <w:vAlign w:val="center"/>
                </w:tcPr>
                <w:p w:rsidR="00CA2ED4" w:rsidRPr="002D1AD4" w:rsidRDefault="00CA2ED4" w:rsidP="002E4B58">
                  <w:pPr>
                    <w:jc w:val="center"/>
                    <w:rPr>
                      <w:szCs w:val="21"/>
                    </w:rPr>
                  </w:pPr>
                </w:p>
              </w:tc>
            </w:tr>
            <w:tr w:rsidR="00CA2ED4" w:rsidTr="002E4B58">
              <w:trPr>
                <w:trHeight w:val="235"/>
              </w:trPr>
              <w:tc>
                <w:tcPr>
                  <w:tcW w:w="231" w:type="pct"/>
                  <w:vMerge/>
                  <w:vAlign w:val="center"/>
                </w:tcPr>
                <w:p w:rsidR="00CA2ED4" w:rsidRPr="002D1AD4" w:rsidRDefault="00CA2ED4" w:rsidP="002E4B58">
                  <w:pPr>
                    <w:jc w:val="center"/>
                    <w:rPr>
                      <w:szCs w:val="21"/>
                    </w:rPr>
                  </w:pPr>
                </w:p>
              </w:tc>
              <w:tc>
                <w:tcPr>
                  <w:tcW w:w="232" w:type="pct"/>
                  <w:vMerge/>
                  <w:vAlign w:val="center"/>
                </w:tcPr>
                <w:p w:rsidR="00CA2ED4" w:rsidRPr="002D1AD4" w:rsidRDefault="00CA2ED4" w:rsidP="002E4B58">
                  <w:pPr>
                    <w:jc w:val="center"/>
                    <w:rPr>
                      <w:szCs w:val="21"/>
                    </w:rPr>
                  </w:pPr>
                </w:p>
              </w:tc>
              <w:tc>
                <w:tcPr>
                  <w:tcW w:w="579" w:type="pct"/>
                  <w:vMerge w:val="restart"/>
                  <w:vAlign w:val="center"/>
                </w:tcPr>
                <w:p w:rsidR="002D1AD4" w:rsidRPr="002D1AD4" w:rsidRDefault="00CA2ED4" w:rsidP="002D1AD4">
                  <w:pPr>
                    <w:jc w:val="center"/>
                    <w:rPr>
                      <w:rFonts w:hAnsi="宋体"/>
                      <w:szCs w:val="21"/>
                    </w:rPr>
                  </w:pPr>
                  <w:r w:rsidRPr="002D1AD4">
                    <w:rPr>
                      <w:rFonts w:hAnsi="宋体" w:hint="eastAsia"/>
                      <w:szCs w:val="21"/>
                    </w:rPr>
                    <w:t>喷漆晾干</w:t>
                  </w:r>
                </w:p>
                <w:p w:rsidR="00CA2ED4" w:rsidRPr="002D1AD4" w:rsidRDefault="002D1AD4" w:rsidP="002D1AD4">
                  <w:pPr>
                    <w:jc w:val="center"/>
                    <w:rPr>
                      <w:rFonts w:hAnsi="宋体"/>
                      <w:szCs w:val="21"/>
                    </w:rPr>
                  </w:pPr>
                  <w:r w:rsidRPr="002D1AD4">
                    <w:rPr>
                      <w:rFonts w:hAnsi="宋体" w:hint="eastAsia"/>
                      <w:szCs w:val="21"/>
                    </w:rPr>
                    <w:t>区域</w:t>
                  </w:r>
                </w:p>
              </w:tc>
              <w:tc>
                <w:tcPr>
                  <w:tcW w:w="946" w:type="pct"/>
                  <w:vAlign w:val="center"/>
                </w:tcPr>
                <w:p w:rsidR="00CA2ED4" w:rsidRPr="002D1AD4" w:rsidRDefault="00CA2ED4" w:rsidP="002E4B58">
                  <w:pPr>
                    <w:jc w:val="center"/>
                    <w:rPr>
                      <w:rFonts w:hAnsi="宋体"/>
                      <w:szCs w:val="21"/>
                    </w:rPr>
                  </w:pPr>
                  <w:r w:rsidRPr="002D1AD4">
                    <w:rPr>
                      <w:rFonts w:hAnsi="宋体" w:hint="eastAsia"/>
                      <w:szCs w:val="21"/>
                    </w:rPr>
                    <w:t>有机废气（</w:t>
                  </w:r>
                  <w:r w:rsidRPr="002D1AD4">
                    <w:rPr>
                      <w:rFonts w:hAnsi="宋体" w:hint="eastAsia"/>
                      <w:szCs w:val="21"/>
                    </w:rPr>
                    <w:t>VOCs</w:t>
                  </w:r>
                  <w:r w:rsidRPr="002D1AD4">
                    <w:rPr>
                      <w:rFonts w:hAnsi="宋体" w:hint="eastAsia"/>
                      <w:szCs w:val="21"/>
                    </w:rPr>
                    <w:t>）</w:t>
                  </w:r>
                </w:p>
              </w:tc>
              <w:tc>
                <w:tcPr>
                  <w:tcW w:w="1462" w:type="pct"/>
                  <w:vMerge/>
                  <w:vAlign w:val="center"/>
                </w:tcPr>
                <w:p w:rsidR="00CA2ED4" w:rsidRPr="002D1AD4" w:rsidRDefault="00CA2ED4" w:rsidP="002E4B58">
                  <w:pPr>
                    <w:jc w:val="center"/>
                    <w:rPr>
                      <w:rFonts w:hAnsi="宋体"/>
                      <w:szCs w:val="21"/>
                    </w:rPr>
                  </w:pPr>
                </w:p>
              </w:tc>
              <w:tc>
                <w:tcPr>
                  <w:tcW w:w="511" w:type="pct"/>
                  <w:vMerge/>
                  <w:vAlign w:val="center"/>
                </w:tcPr>
                <w:p w:rsidR="00CA2ED4" w:rsidRPr="002D1AD4" w:rsidRDefault="00CA2ED4" w:rsidP="002E4B58">
                  <w:pPr>
                    <w:spacing w:line="360" w:lineRule="auto"/>
                    <w:jc w:val="center"/>
                    <w:rPr>
                      <w:szCs w:val="21"/>
                    </w:rPr>
                  </w:pPr>
                </w:p>
              </w:tc>
              <w:tc>
                <w:tcPr>
                  <w:tcW w:w="1039" w:type="pct"/>
                  <w:vMerge/>
                  <w:vAlign w:val="center"/>
                </w:tcPr>
                <w:p w:rsidR="00CA2ED4" w:rsidRPr="002D1AD4" w:rsidRDefault="00CA2ED4" w:rsidP="002E4B58">
                  <w:pPr>
                    <w:jc w:val="center"/>
                    <w:rPr>
                      <w:szCs w:val="21"/>
                    </w:rPr>
                  </w:pPr>
                </w:p>
              </w:tc>
            </w:tr>
            <w:tr w:rsidR="00CA2ED4" w:rsidTr="002E4B58">
              <w:trPr>
                <w:trHeight w:val="235"/>
              </w:trPr>
              <w:tc>
                <w:tcPr>
                  <w:tcW w:w="231" w:type="pct"/>
                  <w:vMerge/>
                  <w:vAlign w:val="center"/>
                </w:tcPr>
                <w:p w:rsidR="00CA2ED4" w:rsidRPr="002D1AD4" w:rsidRDefault="00CA2ED4" w:rsidP="002E4B58">
                  <w:pPr>
                    <w:jc w:val="center"/>
                    <w:rPr>
                      <w:szCs w:val="21"/>
                    </w:rPr>
                  </w:pPr>
                </w:p>
              </w:tc>
              <w:tc>
                <w:tcPr>
                  <w:tcW w:w="232" w:type="pct"/>
                  <w:vMerge/>
                  <w:vAlign w:val="center"/>
                </w:tcPr>
                <w:p w:rsidR="00CA2ED4" w:rsidRPr="002D1AD4" w:rsidRDefault="00CA2ED4" w:rsidP="002E4B58">
                  <w:pPr>
                    <w:jc w:val="center"/>
                    <w:rPr>
                      <w:szCs w:val="21"/>
                    </w:rPr>
                  </w:pPr>
                </w:p>
              </w:tc>
              <w:tc>
                <w:tcPr>
                  <w:tcW w:w="579" w:type="pct"/>
                  <w:vMerge/>
                  <w:vAlign w:val="center"/>
                </w:tcPr>
                <w:p w:rsidR="00CA2ED4" w:rsidRPr="002D1AD4" w:rsidRDefault="00CA2ED4" w:rsidP="002E4B58">
                  <w:pPr>
                    <w:jc w:val="center"/>
                    <w:rPr>
                      <w:rFonts w:hAnsi="宋体"/>
                      <w:szCs w:val="21"/>
                    </w:rPr>
                  </w:pPr>
                </w:p>
              </w:tc>
              <w:tc>
                <w:tcPr>
                  <w:tcW w:w="946" w:type="pct"/>
                  <w:vAlign w:val="center"/>
                </w:tcPr>
                <w:p w:rsidR="00CA2ED4" w:rsidRPr="002D1AD4" w:rsidRDefault="00CA2ED4" w:rsidP="002E4B58">
                  <w:pPr>
                    <w:jc w:val="center"/>
                    <w:rPr>
                      <w:rFonts w:hAnsi="宋体"/>
                      <w:szCs w:val="21"/>
                    </w:rPr>
                  </w:pPr>
                  <w:r w:rsidRPr="002D1AD4">
                    <w:rPr>
                      <w:rFonts w:hAnsi="宋体" w:hint="eastAsia"/>
                      <w:szCs w:val="21"/>
                    </w:rPr>
                    <w:t>漆雾废气（染料尘）</w:t>
                  </w:r>
                </w:p>
              </w:tc>
              <w:tc>
                <w:tcPr>
                  <w:tcW w:w="1462" w:type="pct"/>
                  <w:vMerge/>
                  <w:vAlign w:val="center"/>
                </w:tcPr>
                <w:p w:rsidR="00CA2ED4" w:rsidRPr="002D1AD4" w:rsidRDefault="00CA2ED4" w:rsidP="002E4B58">
                  <w:pPr>
                    <w:jc w:val="center"/>
                    <w:rPr>
                      <w:rFonts w:hAnsi="宋体"/>
                      <w:szCs w:val="21"/>
                    </w:rPr>
                  </w:pPr>
                </w:p>
              </w:tc>
              <w:tc>
                <w:tcPr>
                  <w:tcW w:w="511" w:type="pct"/>
                  <w:vMerge/>
                  <w:vAlign w:val="center"/>
                </w:tcPr>
                <w:p w:rsidR="00CA2ED4" w:rsidRPr="002D1AD4" w:rsidRDefault="00CA2ED4" w:rsidP="002E4B58">
                  <w:pPr>
                    <w:spacing w:line="360" w:lineRule="auto"/>
                    <w:jc w:val="center"/>
                    <w:rPr>
                      <w:szCs w:val="21"/>
                    </w:rPr>
                  </w:pPr>
                </w:p>
              </w:tc>
              <w:tc>
                <w:tcPr>
                  <w:tcW w:w="1039" w:type="pct"/>
                  <w:vMerge/>
                  <w:vAlign w:val="center"/>
                </w:tcPr>
                <w:p w:rsidR="00CA2ED4" w:rsidRPr="002D1AD4" w:rsidRDefault="00CA2ED4" w:rsidP="002E4B58">
                  <w:pPr>
                    <w:jc w:val="center"/>
                    <w:rPr>
                      <w:szCs w:val="21"/>
                    </w:rPr>
                  </w:pPr>
                </w:p>
              </w:tc>
            </w:tr>
            <w:tr w:rsidR="00CA2ED4" w:rsidTr="002E4B58">
              <w:trPr>
                <w:trHeight w:val="146"/>
              </w:trPr>
              <w:tc>
                <w:tcPr>
                  <w:tcW w:w="463" w:type="pct"/>
                  <w:gridSpan w:val="2"/>
                  <w:vAlign w:val="center"/>
                </w:tcPr>
                <w:p w:rsidR="00CA2ED4" w:rsidRPr="002D1AD4" w:rsidRDefault="00CA2ED4" w:rsidP="002E4B58">
                  <w:pPr>
                    <w:jc w:val="center"/>
                    <w:rPr>
                      <w:szCs w:val="21"/>
                    </w:rPr>
                  </w:pPr>
                  <w:r w:rsidRPr="002D1AD4">
                    <w:rPr>
                      <w:rFonts w:hAnsi="宋体"/>
                      <w:szCs w:val="21"/>
                    </w:rPr>
                    <w:t>噪声</w:t>
                  </w:r>
                </w:p>
              </w:tc>
              <w:tc>
                <w:tcPr>
                  <w:tcW w:w="579" w:type="pct"/>
                  <w:vAlign w:val="center"/>
                </w:tcPr>
                <w:p w:rsidR="00CA2ED4" w:rsidRPr="002D1AD4" w:rsidRDefault="00CA2ED4" w:rsidP="002E4B58">
                  <w:pPr>
                    <w:snapToGrid w:val="0"/>
                    <w:jc w:val="center"/>
                    <w:rPr>
                      <w:szCs w:val="21"/>
                    </w:rPr>
                  </w:pPr>
                  <w:r w:rsidRPr="002D1AD4">
                    <w:rPr>
                      <w:rFonts w:hAnsi="宋体" w:hint="eastAsia"/>
                      <w:szCs w:val="21"/>
                    </w:rPr>
                    <w:t>生产车间</w:t>
                  </w:r>
                </w:p>
              </w:tc>
              <w:tc>
                <w:tcPr>
                  <w:tcW w:w="946" w:type="pct"/>
                  <w:vAlign w:val="center"/>
                </w:tcPr>
                <w:p w:rsidR="00CA2ED4" w:rsidRPr="002D1AD4" w:rsidRDefault="00CA2ED4" w:rsidP="002E4B58">
                  <w:pPr>
                    <w:jc w:val="center"/>
                    <w:rPr>
                      <w:szCs w:val="21"/>
                    </w:rPr>
                  </w:pPr>
                  <w:r w:rsidRPr="002D1AD4">
                    <w:rPr>
                      <w:rFonts w:hAnsi="宋体"/>
                      <w:szCs w:val="21"/>
                    </w:rPr>
                    <w:t>生产设备</w:t>
                  </w:r>
                </w:p>
              </w:tc>
              <w:tc>
                <w:tcPr>
                  <w:tcW w:w="1462" w:type="pct"/>
                  <w:vAlign w:val="center"/>
                </w:tcPr>
                <w:p w:rsidR="00CA2ED4" w:rsidRPr="002D1AD4" w:rsidRDefault="00CA2ED4" w:rsidP="002E4B58">
                  <w:pPr>
                    <w:jc w:val="center"/>
                    <w:rPr>
                      <w:rFonts w:hAnsi="宋体"/>
                      <w:szCs w:val="21"/>
                    </w:rPr>
                  </w:pPr>
                  <w:r w:rsidRPr="002D1AD4">
                    <w:rPr>
                      <w:rFonts w:hAnsi="宋体"/>
                      <w:szCs w:val="21"/>
                    </w:rPr>
                    <w:t>厂房隔声</w:t>
                  </w:r>
                  <w:r w:rsidRPr="002D1AD4">
                    <w:rPr>
                      <w:rFonts w:hAnsi="宋体" w:hint="eastAsia"/>
                      <w:szCs w:val="21"/>
                    </w:rPr>
                    <w:t>、</w:t>
                  </w:r>
                  <w:r w:rsidR="002D1AD4" w:rsidRPr="002D1AD4">
                    <w:rPr>
                      <w:rFonts w:hAnsi="宋体" w:hint="eastAsia"/>
                      <w:szCs w:val="21"/>
                    </w:rPr>
                    <w:t>设备</w:t>
                  </w:r>
                  <w:r w:rsidRPr="002D1AD4">
                    <w:rPr>
                      <w:rFonts w:hAnsi="宋体"/>
                      <w:szCs w:val="21"/>
                    </w:rPr>
                    <w:t>减振</w:t>
                  </w:r>
                </w:p>
                <w:p w:rsidR="002D1AD4" w:rsidRPr="002D1AD4" w:rsidRDefault="002D1AD4" w:rsidP="002E4B58">
                  <w:pPr>
                    <w:jc w:val="center"/>
                    <w:rPr>
                      <w:szCs w:val="21"/>
                    </w:rPr>
                  </w:pPr>
                  <w:r w:rsidRPr="002D1AD4">
                    <w:rPr>
                      <w:rFonts w:hAnsi="宋体" w:hint="eastAsia"/>
                      <w:szCs w:val="21"/>
                    </w:rPr>
                    <w:t>距离衰减</w:t>
                  </w:r>
                </w:p>
              </w:tc>
              <w:tc>
                <w:tcPr>
                  <w:tcW w:w="511" w:type="pct"/>
                  <w:vAlign w:val="center"/>
                </w:tcPr>
                <w:p w:rsidR="00CA2ED4" w:rsidRPr="002D1AD4" w:rsidRDefault="002D1AD4" w:rsidP="002E4B58">
                  <w:pPr>
                    <w:jc w:val="center"/>
                    <w:rPr>
                      <w:szCs w:val="21"/>
                    </w:rPr>
                  </w:pPr>
                  <w:r w:rsidRPr="002D1AD4">
                    <w:rPr>
                      <w:rFonts w:hint="eastAsia"/>
                      <w:szCs w:val="21"/>
                    </w:rPr>
                    <w:t>1</w:t>
                  </w:r>
                  <w:r w:rsidR="00CA2ED4" w:rsidRPr="002D1AD4">
                    <w:rPr>
                      <w:rFonts w:hint="eastAsia"/>
                      <w:szCs w:val="21"/>
                    </w:rPr>
                    <w:t>0</w:t>
                  </w:r>
                </w:p>
              </w:tc>
              <w:tc>
                <w:tcPr>
                  <w:tcW w:w="1039" w:type="pct"/>
                  <w:vAlign w:val="center"/>
                </w:tcPr>
                <w:p w:rsidR="00CA2ED4" w:rsidRPr="002D1AD4" w:rsidRDefault="00CA2ED4" w:rsidP="002E4B58">
                  <w:pPr>
                    <w:jc w:val="center"/>
                    <w:rPr>
                      <w:szCs w:val="21"/>
                    </w:rPr>
                  </w:pPr>
                  <w:r w:rsidRPr="002D1AD4">
                    <w:rPr>
                      <w:rFonts w:hAnsi="宋体"/>
                      <w:szCs w:val="21"/>
                    </w:rPr>
                    <w:t>厂界噪声达标</w:t>
                  </w:r>
                </w:p>
              </w:tc>
            </w:tr>
            <w:tr w:rsidR="00CA2ED4" w:rsidTr="002E4B58">
              <w:trPr>
                <w:trHeight w:val="353"/>
              </w:trPr>
              <w:tc>
                <w:tcPr>
                  <w:tcW w:w="463" w:type="pct"/>
                  <w:gridSpan w:val="2"/>
                  <w:vMerge w:val="restart"/>
                  <w:vAlign w:val="center"/>
                </w:tcPr>
                <w:p w:rsidR="00CA2ED4" w:rsidRPr="002D1AD4" w:rsidRDefault="00CA2ED4" w:rsidP="002E4B58">
                  <w:pPr>
                    <w:jc w:val="center"/>
                    <w:rPr>
                      <w:rFonts w:hAnsi="宋体"/>
                      <w:szCs w:val="21"/>
                    </w:rPr>
                  </w:pPr>
                  <w:r w:rsidRPr="002D1AD4">
                    <w:rPr>
                      <w:rFonts w:hAnsi="宋体" w:hint="eastAsia"/>
                      <w:szCs w:val="21"/>
                    </w:rPr>
                    <w:t>固废</w:t>
                  </w:r>
                </w:p>
              </w:tc>
              <w:tc>
                <w:tcPr>
                  <w:tcW w:w="579" w:type="pct"/>
                  <w:vMerge w:val="restart"/>
                  <w:vAlign w:val="center"/>
                </w:tcPr>
                <w:p w:rsidR="00CA2ED4" w:rsidRPr="002D1AD4" w:rsidRDefault="00CA2ED4" w:rsidP="002E4B58">
                  <w:pPr>
                    <w:snapToGrid w:val="0"/>
                    <w:jc w:val="center"/>
                    <w:rPr>
                      <w:rFonts w:hAnsi="宋体"/>
                      <w:szCs w:val="21"/>
                    </w:rPr>
                  </w:pPr>
                  <w:r w:rsidRPr="002D1AD4">
                    <w:rPr>
                      <w:rFonts w:hAnsi="宋体" w:hint="eastAsia"/>
                      <w:szCs w:val="21"/>
                    </w:rPr>
                    <w:t>固废暂存场</w:t>
                  </w:r>
                </w:p>
              </w:tc>
              <w:tc>
                <w:tcPr>
                  <w:tcW w:w="946" w:type="pct"/>
                  <w:vAlign w:val="center"/>
                </w:tcPr>
                <w:p w:rsidR="00CA2ED4" w:rsidRPr="002D1AD4" w:rsidRDefault="002D1AD4" w:rsidP="002E4B58">
                  <w:pPr>
                    <w:jc w:val="center"/>
                    <w:rPr>
                      <w:rFonts w:hAnsi="宋体"/>
                      <w:szCs w:val="21"/>
                    </w:rPr>
                  </w:pPr>
                  <w:r w:rsidRPr="002D1AD4">
                    <w:rPr>
                      <w:rFonts w:hAnsi="宋体" w:hint="eastAsia"/>
                      <w:szCs w:val="21"/>
                    </w:rPr>
                    <w:t>含油抹布手套、焊渣</w:t>
                  </w:r>
                  <w:r w:rsidR="00CA2ED4" w:rsidRPr="002D1AD4">
                    <w:rPr>
                      <w:rFonts w:hAnsi="宋体" w:hint="eastAsia"/>
                      <w:szCs w:val="21"/>
                    </w:rPr>
                    <w:t>食堂餐厨废弃物、废油脂</w:t>
                  </w:r>
                  <w:r w:rsidRPr="002D1AD4">
                    <w:rPr>
                      <w:rFonts w:hAnsi="宋体" w:hint="eastAsia"/>
                      <w:szCs w:val="21"/>
                    </w:rPr>
                    <w:t>、</w:t>
                  </w:r>
                  <w:r w:rsidR="00CA2ED4" w:rsidRPr="002D1AD4">
                    <w:rPr>
                      <w:rFonts w:hAnsi="宋体" w:hint="eastAsia"/>
                      <w:szCs w:val="21"/>
                    </w:rPr>
                    <w:t>生活垃圾</w:t>
                  </w:r>
                </w:p>
              </w:tc>
              <w:tc>
                <w:tcPr>
                  <w:tcW w:w="1462" w:type="pct"/>
                  <w:vAlign w:val="center"/>
                </w:tcPr>
                <w:p w:rsidR="00CA2ED4" w:rsidRPr="002D1AD4" w:rsidRDefault="00CA2ED4" w:rsidP="002E4B58">
                  <w:pPr>
                    <w:jc w:val="center"/>
                    <w:rPr>
                      <w:rFonts w:hAnsi="宋体"/>
                      <w:szCs w:val="21"/>
                    </w:rPr>
                  </w:pPr>
                  <w:r w:rsidRPr="002D1AD4">
                    <w:rPr>
                      <w:rFonts w:hAnsi="宋体" w:hint="eastAsia"/>
                      <w:szCs w:val="21"/>
                    </w:rPr>
                    <w:t>设置垃圾桶若干</w:t>
                  </w:r>
                </w:p>
                <w:p w:rsidR="00CA2ED4" w:rsidRPr="002D1AD4" w:rsidRDefault="00CA2ED4" w:rsidP="002E4B58">
                  <w:pPr>
                    <w:jc w:val="center"/>
                    <w:rPr>
                      <w:rFonts w:hAnsi="宋体"/>
                      <w:szCs w:val="21"/>
                    </w:rPr>
                  </w:pPr>
                  <w:r w:rsidRPr="002D1AD4">
                    <w:rPr>
                      <w:rFonts w:hAnsi="宋体" w:hint="eastAsia"/>
                      <w:szCs w:val="21"/>
                    </w:rPr>
                    <w:t>由获得许可的单位收集处理及环卫部门清运处理</w:t>
                  </w:r>
                </w:p>
              </w:tc>
              <w:tc>
                <w:tcPr>
                  <w:tcW w:w="511" w:type="pct"/>
                  <w:vMerge w:val="restart"/>
                  <w:vAlign w:val="center"/>
                </w:tcPr>
                <w:p w:rsidR="00CA2ED4" w:rsidRPr="002D1AD4" w:rsidRDefault="002D1AD4" w:rsidP="002E4B58">
                  <w:pPr>
                    <w:jc w:val="center"/>
                    <w:rPr>
                      <w:szCs w:val="21"/>
                    </w:rPr>
                  </w:pPr>
                  <w:r w:rsidRPr="002D1AD4">
                    <w:rPr>
                      <w:rFonts w:hint="eastAsia"/>
                      <w:szCs w:val="21"/>
                    </w:rPr>
                    <w:t>7</w:t>
                  </w:r>
                </w:p>
              </w:tc>
              <w:tc>
                <w:tcPr>
                  <w:tcW w:w="1039" w:type="pct"/>
                  <w:vMerge w:val="restart"/>
                  <w:vAlign w:val="center"/>
                </w:tcPr>
                <w:p w:rsidR="00CA2ED4" w:rsidRPr="002D1AD4" w:rsidRDefault="00CA2ED4" w:rsidP="002E4B58">
                  <w:pPr>
                    <w:jc w:val="center"/>
                    <w:rPr>
                      <w:rFonts w:hAnsi="宋体"/>
                      <w:szCs w:val="21"/>
                    </w:rPr>
                  </w:pPr>
                  <w:r w:rsidRPr="002D1AD4">
                    <w:rPr>
                      <w:rFonts w:hAnsi="宋体" w:hint="eastAsia"/>
                      <w:szCs w:val="21"/>
                    </w:rPr>
                    <w:t>达到环保要求</w:t>
                  </w:r>
                </w:p>
              </w:tc>
            </w:tr>
            <w:tr w:rsidR="00CA2ED4" w:rsidTr="002E4B58">
              <w:trPr>
                <w:trHeight w:val="353"/>
              </w:trPr>
              <w:tc>
                <w:tcPr>
                  <w:tcW w:w="463" w:type="pct"/>
                  <w:gridSpan w:val="2"/>
                  <w:vMerge/>
                  <w:vAlign w:val="center"/>
                </w:tcPr>
                <w:p w:rsidR="00CA2ED4" w:rsidRPr="002D1AD4" w:rsidRDefault="00CA2ED4" w:rsidP="002E4B58">
                  <w:pPr>
                    <w:jc w:val="center"/>
                    <w:rPr>
                      <w:rFonts w:hAnsi="宋体"/>
                      <w:szCs w:val="21"/>
                    </w:rPr>
                  </w:pPr>
                </w:p>
              </w:tc>
              <w:tc>
                <w:tcPr>
                  <w:tcW w:w="579" w:type="pct"/>
                  <w:vMerge/>
                  <w:vAlign w:val="center"/>
                </w:tcPr>
                <w:p w:rsidR="00CA2ED4" w:rsidRPr="002D1AD4" w:rsidRDefault="00CA2ED4" w:rsidP="002E4B58">
                  <w:pPr>
                    <w:snapToGrid w:val="0"/>
                    <w:jc w:val="center"/>
                    <w:rPr>
                      <w:rFonts w:hAnsi="宋体"/>
                      <w:szCs w:val="21"/>
                    </w:rPr>
                  </w:pPr>
                </w:p>
              </w:tc>
              <w:tc>
                <w:tcPr>
                  <w:tcW w:w="946" w:type="pct"/>
                  <w:vAlign w:val="center"/>
                </w:tcPr>
                <w:p w:rsidR="00CA2ED4" w:rsidRPr="002D1AD4" w:rsidRDefault="00CA2ED4" w:rsidP="002E4B58">
                  <w:pPr>
                    <w:jc w:val="center"/>
                    <w:rPr>
                      <w:rFonts w:hAnsi="宋体"/>
                      <w:szCs w:val="21"/>
                    </w:rPr>
                  </w:pPr>
                  <w:r w:rsidRPr="002D1AD4">
                    <w:rPr>
                      <w:rFonts w:hAnsi="宋体" w:hint="eastAsia"/>
                      <w:szCs w:val="21"/>
                    </w:rPr>
                    <w:t>一般固废</w:t>
                  </w:r>
                </w:p>
              </w:tc>
              <w:tc>
                <w:tcPr>
                  <w:tcW w:w="1462" w:type="pct"/>
                  <w:vAlign w:val="center"/>
                </w:tcPr>
                <w:p w:rsidR="00CA2ED4" w:rsidRPr="002D1AD4" w:rsidRDefault="00CA2ED4" w:rsidP="002E4B58">
                  <w:pPr>
                    <w:jc w:val="center"/>
                    <w:rPr>
                      <w:rFonts w:hAnsi="宋体"/>
                      <w:szCs w:val="21"/>
                    </w:rPr>
                  </w:pPr>
                  <w:r w:rsidRPr="002D1AD4">
                    <w:rPr>
                      <w:rFonts w:hAnsi="宋体" w:hint="eastAsia"/>
                      <w:szCs w:val="21"/>
                    </w:rPr>
                    <w:t>设置</w:t>
                  </w:r>
                  <w:smartTag w:uri="urn:schemas-microsoft-com:office:smarttags" w:element="chmetcnv">
                    <w:smartTagPr>
                      <w:attr w:name="UnitName" w:val="m2"/>
                      <w:attr w:name="SourceValue" w:val="20"/>
                      <w:attr w:name="HasSpace" w:val="False"/>
                      <w:attr w:name="Negative" w:val="False"/>
                      <w:attr w:name="NumberType" w:val="1"/>
                      <w:attr w:name="TCSC" w:val="0"/>
                    </w:smartTagPr>
                    <w:r w:rsidRPr="002D1AD4">
                      <w:rPr>
                        <w:rFonts w:hAnsi="宋体" w:hint="eastAsia"/>
                        <w:szCs w:val="21"/>
                      </w:rPr>
                      <w:t>20m</w:t>
                    </w:r>
                    <w:r w:rsidRPr="002D1AD4">
                      <w:rPr>
                        <w:rFonts w:hAnsi="宋体" w:hint="eastAsia"/>
                        <w:szCs w:val="21"/>
                        <w:vertAlign w:val="superscript"/>
                      </w:rPr>
                      <w:t>2</w:t>
                    </w:r>
                  </w:smartTag>
                  <w:r w:rsidRPr="002D1AD4">
                    <w:rPr>
                      <w:rFonts w:hAnsi="宋体" w:hint="eastAsia"/>
                      <w:szCs w:val="21"/>
                    </w:rPr>
                    <w:t>的一般固废堆放场所回收出售或环卫部门清运处理</w:t>
                  </w:r>
                </w:p>
              </w:tc>
              <w:tc>
                <w:tcPr>
                  <w:tcW w:w="511" w:type="pct"/>
                  <w:vMerge/>
                  <w:vAlign w:val="center"/>
                </w:tcPr>
                <w:p w:rsidR="00CA2ED4" w:rsidRPr="002D1AD4" w:rsidRDefault="00CA2ED4" w:rsidP="002E4B58">
                  <w:pPr>
                    <w:jc w:val="center"/>
                    <w:rPr>
                      <w:szCs w:val="21"/>
                    </w:rPr>
                  </w:pPr>
                </w:p>
              </w:tc>
              <w:tc>
                <w:tcPr>
                  <w:tcW w:w="1039" w:type="pct"/>
                  <w:vMerge/>
                  <w:vAlign w:val="center"/>
                </w:tcPr>
                <w:p w:rsidR="00CA2ED4" w:rsidRPr="002D1AD4" w:rsidRDefault="00CA2ED4" w:rsidP="002E4B58">
                  <w:pPr>
                    <w:jc w:val="center"/>
                    <w:rPr>
                      <w:rFonts w:hAnsi="宋体"/>
                      <w:szCs w:val="21"/>
                    </w:rPr>
                  </w:pPr>
                </w:p>
              </w:tc>
            </w:tr>
            <w:tr w:rsidR="00CA2ED4" w:rsidTr="002E4B58">
              <w:trPr>
                <w:trHeight w:val="376"/>
              </w:trPr>
              <w:tc>
                <w:tcPr>
                  <w:tcW w:w="463" w:type="pct"/>
                  <w:gridSpan w:val="2"/>
                  <w:vMerge/>
                  <w:vAlign w:val="center"/>
                </w:tcPr>
                <w:p w:rsidR="00CA2ED4" w:rsidRPr="002D1AD4" w:rsidRDefault="00CA2ED4" w:rsidP="002E4B58">
                  <w:pPr>
                    <w:jc w:val="center"/>
                    <w:rPr>
                      <w:rFonts w:hAnsi="宋体"/>
                      <w:szCs w:val="21"/>
                    </w:rPr>
                  </w:pPr>
                </w:p>
              </w:tc>
              <w:tc>
                <w:tcPr>
                  <w:tcW w:w="579" w:type="pct"/>
                  <w:vMerge/>
                  <w:vAlign w:val="center"/>
                </w:tcPr>
                <w:p w:rsidR="00CA2ED4" w:rsidRPr="002D1AD4" w:rsidRDefault="00CA2ED4" w:rsidP="002E4B58">
                  <w:pPr>
                    <w:snapToGrid w:val="0"/>
                    <w:jc w:val="center"/>
                    <w:rPr>
                      <w:rFonts w:hAnsi="宋体"/>
                      <w:szCs w:val="21"/>
                    </w:rPr>
                  </w:pPr>
                </w:p>
              </w:tc>
              <w:tc>
                <w:tcPr>
                  <w:tcW w:w="946" w:type="pct"/>
                  <w:vAlign w:val="center"/>
                </w:tcPr>
                <w:p w:rsidR="00CA2ED4" w:rsidRPr="002D1AD4" w:rsidRDefault="00CA2ED4" w:rsidP="002E4B58">
                  <w:pPr>
                    <w:jc w:val="center"/>
                    <w:rPr>
                      <w:rFonts w:hAnsi="宋体"/>
                      <w:szCs w:val="21"/>
                    </w:rPr>
                  </w:pPr>
                  <w:r w:rsidRPr="002D1AD4">
                    <w:rPr>
                      <w:rFonts w:hAnsi="宋体" w:hint="eastAsia"/>
                      <w:szCs w:val="21"/>
                    </w:rPr>
                    <w:t>危险固废</w:t>
                  </w:r>
                </w:p>
              </w:tc>
              <w:tc>
                <w:tcPr>
                  <w:tcW w:w="1462" w:type="pct"/>
                  <w:vAlign w:val="center"/>
                </w:tcPr>
                <w:p w:rsidR="002D1AD4" w:rsidRPr="002D1AD4" w:rsidRDefault="002D1AD4" w:rsidP="002E4B58">
                  <w:pPr>
                    <w:jc w:val="center"/>
                    <w:rPr>
                      <w:rFonts w:hAnsi="宋体"/>
                      <w:szCs w:val="21"/>
                    </w:rPr>
                  </w:pPr>
                  <w:r w:rsidRPr="002D1AD4">
                    <w:rPr>
                      <w:rFonts w:hAnsi="宋体" w:hint="eastAsia"/>
                      <w:szCs w:val="21"/>
                    </w:rPr>
                    <w:t>设置</w:t>
                  </w:r>
                  <w:smartTag w:uri="urn:schemas-microsoft-com:office:smarttags" w:element="chmetcnv">
                    <w:smartTagPr>
                      <w:attr w:name="UnitName" w:val="m2"/>
                      <w:attr w:name="SourceValue" w:val="20"/>
                      <w:attr w:name="HasSpace" w:val="False"/>
                      <w:attr w:name="Negative" w:val="False"/>
                      <w:attr w:name="NumberType" w:val="1"/>
                      <w:attr w:name="TCSC" w:val="0"/>
                    </w:smartTagPr>
                    <w:r w:rsidRPr="002D1AD4">
                      <w:rPr>
                        <w:rFonts w:hAnsi="宋体" w:hint="eastAsia"/>
                        <w:szCs w:val="21"/>
                      </w:rPr>
                      <w:t>20m</w:t>
                    </w:r>
                    <w:r w:rsidRPr="002D1AD4">
                      <w:rPr>
                        <w:rFonts w:hAnsi="宋体" w:hint="eastAsia"/>
                        <w:szCs w:val="21"/>
                        <w:vertAlign w:val="superscript"/>
                      </w:rPr>
                      <w:t>2</w:t>
                    </w:r>
                  </w:smartTag>
                  <w:r w:rsidRPr="002D1AD4">
                    <w:rPr>
                      <w:rFonts w:hAnsi="宋体" w:hint="eastAsia"/>
                      <w:szCs w:val="21"/>
                    </w:rPr>
                    <w:t>的危废暂存仓库</w:t>
                  </w:r>
                </w:p>
                <w:p w:rsidR="00CA2ED4" w:rsidRPr="002D1AD4" w:rsidRDefault="00CA2ED4" w:rsidP="002E4B58">
                  <w:pPr>
                    <w:jc w:val="center"/>
                    <w:rPr>
                      <w:rFonts w:hAnsi="宋体"/>
                      <w:szCs w:val="21"/>
                    </w:rPr>
                  </w:pPr>
                  <w:r w:rsidRPr="002D1AD4">
                    <w:rPr>
                      <w:rFonts w:hAnsi="宋体" w:hint="eastAsia"/>
                      <w:szCs w:val="21"/>
                    </w:rPr>
                    <w:t>密封容器储存</w:t>
                  </w:r>
                </w:p>
                <w:p w:rsidR="00CA2ED4" w:rsidRPr="002D1AD4" w:rsidRDefault="00CA2ED4" w:rsidP="002E4B58">
                  <w:pPr>
                    <w:jc w:val="center"/>
                    <w:rPr>
                      <w:rFonts w:hAnsi="宋体"/>
                      <w:szCs w:val="21"/>
                    </w:rPr>
                  </w:pPr>
                  <w:r w:rsidRPr="002D1AD4">
                    <w:rPr>
                      <w:rFonts w:hAnsi="宋体" w:hint="eastAsia"/>
                      <w:szCs w:val="21"/>
                    </w:rPr>
                    <w:t>及时委托有资质的单位处理</w:t>
                  </w:r>
                </w:p>
              </w:tc>
              <w:tc>
                <w:tcPr>
                  <w:tcW w:w="511" w:type="pct"/>
                  <w:vMerge/>
                  <w:vAlign w:val="center"/>
                </w:tcPr>
                <w:p w:rsidR="00CA2ED4" w:rsidRPr="002D1AD4" w:rsidRDefault="00CA2ED4" w:rsidP="002E4B58">
                  <w:pPr>
                    <w:jc w:val="center"/>
                    <w:rPr>
                      <w:szCs w:val="21"/>
                    </w:rPr>
                  </w:pPr>
                </w:p>
              </w:tc>
              <w:tc>
                <w:tcPr>
                  <w:tcW w:w="1039" w:type="pct"/>
                  <w:vMerge/>
                  <w:vAlign w:val="center"/>
                </w:tcPr>
                <w:p w:rsidR="00CA2ED4" w:rsidRPr="002D1AD4" w:rsidRDefault="00CA2ED4" w:rsidP="002E4B58">
                  <w:pPr>
                    <w:jc w:val="center"/>
                    <w:rPr>
                      <w:rFonts w:hAnsi="宋体"/>
                      <w:szCs w:val="21"/>
                    </w:rPr>
                  </w:pPr>
                </w:p>
              </w:tc>
            </w:tr>
            <w:tr w:rsidR="00CA2ED4" w:rsidTr="002E4B58">
              <w:trPr>
                <w:trHeight w:val="146"/>
              </w:trPr>
              <w:tc>
                <w:tcPr>
                  <w:tcW w:w="1042" w:type="pct"/>
                  <w:gridSpan w:val="3"/>
                  <w:vAlign w:val="center"/>
                </w:tcPr>
                <w:p w:rsidR="00CA2ED4" w:rsidRPr="002D1AD4" w:rsidRDefault="00CA2ED4" w:rsidP="002E4B58">
                  <w:pPr>
                    <w:jc w:val="center"/>
                    <w:rPr>
                      <w:szCs w:val="21"/>
                    </w:rPr>
                  </w:pPr>
                  <w:r w:rsidRPr="002D1AD4">
                    <w:rPr>
                      <w:rFonts w:hAnsi="宋体" w:hint="eastAsia"/>
                      <w:szCs w:val="21"/>
                    </w:rPr>
                    <w:t>清污分流、排污口规范化设置</w:t>
                  </w:r>
                </w:p>
              </w:tc>
              <w:tc>
                <w:tcPr>
                  <w:tcW w:w="2408" w:type="pct"/>
                  <w:gridSpan w:val="2"/>
                  <w:vAlign w:val="center"/>
                </w:tcPr>
                <w:p w:rsidR="00CA2ED4" w:rsidRPr="002D1AD4" w:rsidRDefault="00CA2ED4" w:rsidP="002E4B58">
                  <w:pPr>
                    <w:jc w:val="center"/>
                    <w:rPr>
                      <w:szCs w:val="21"/>
                    </w:rPr>
                  </w:pPr>
                  <w:r w:rsidRPr="002D1AD4">
                    <w:rPr>
                      <w:rFonts w:hint="eastAsia"/>
                      <w:szCs w:val="21"/>
                    </w:rPr>
                    <w:t>排污口规范化设置</w:t>
                  </w:r>
                </w:p>
                <w:p w:rsidR="00CA2ED4" w:rsidRPr="002D1AD4" w:rsidRDefault="00CA2ED4" w:rsidP="002E4B58">
                  <w:pPr>
                    <w:jc w:val="center"/>
                    <w:rPr>
                      <w:szCs w:val="21"/>
                    </w:rPr>
                  </w:pPr>
                  <w:r w:rsidRPr="002D1AD4">
                    <w:rPr>
                      <w:rFonts w:hint="eastAsia"/>
                      <w:szCs w:val="21"/>
                    </w:rPr>
                    <w:t>雨污分流、清污分流管网铺设</w:t>
                  </w:r>
                </w:p>
              </w:tc>
              <w:tc>
                <w:tcPr>
                  <w:tcW w:w="511" w:type="pct"/>
                  <w:vAlign w:val="center"/>
                </w:tcPr>
                <w:p w:rsidR="00CA2ED4" w:rsidRPr="002D1AD4" w:rsidRDefault="002D1AD4" w:rsidP="002E4B58">
                  <w:pPr>
                    <w:jc w:val="center"/>
                    <w:rPr>
                      <w:szCs w:val="21"/>
                    </w:rPr>
                  </w:pPr>
                  <w:r w:rsidRPr="002D1AD4">
                    <w:rPr>
                      <w:rFonts w:hint="eastAsia"/>
                      <w:szCs w:val="21"/>
                    </w:rPr>
                    <w:t>/</w:t>
                  </w:r>
                </w:p>
              </w:tc>
              <w:tc>
                <w:tcPr>
                  <w:tcW w:w="1039" w:type="pct"/>
                  <w:vAlign w:val="center"/>
                </w:tcPr>
                <w:p w:rsidR="00CA2ED4" w:rsidRPr="002D1AD4" w:rsidRDefault="00CA2ED4" w:rsidP="002E4B58">
                  <w:pPr>
                    <w:jc w:val="center"/>
                    <w:rPr>
                      <w:szCs w:val="21"/>
                    </w:rPr>
                  </w:pPr>
                  <w:r w:rsidRPr="002D1AD4">
                    <w:rPr>
                      <w:rFonts w:hint="eastAsia"/>
                      <w:szCs w:val="21"/>
                    </w:rPr>
                    <w:t>-</w:t>
                  </w:r>
                </w:p>
              </w:tc>
            </w:tr>
            <w:tr w:rsidR="00CA2ED4" w:rsidTr="002E4B58">
              <w:trPr>
                <w:trHeight w:val="146"/>
              </w:trPr>
              <w:tc>
                <w:tcPr>
                  <w:tcW w:w="3450" w:type="pct"/>
                  <w:gridSpan w:val="5"/>
                  <w:vAlign w:val="center"/>
                </w:tcPr>
                <w:p w:rsidR="00CA2ED4" w:rsidRPr="002D1AD4" w:rsidRDefault="00CA2ED4" w:rsidP="002E4B58">
                  <w:pPr>
                    <w:jc w:val="center"/>
                    <w:rPr>
                      <w:szCs w:val="21"/>
                    </w:rPr>
                  </w:pPr>
                  <w:r w:rsidRPr="002D1AD4">
                    <w:rPr>
                      <w:rFonts w:hAnsi="宋体"/>
                      <w:szCs w:val="21"/>
                    </w:rPr>
                    <w:t>合计</w:t>
                  </w:r>
                </w:p>
              </w:tc>
              <w:tc>
                <w:tcPr>
                  <w:tcW w:w="511" w:type="pct"/>
                  <w:vAlign w:val="center"/>
                </w:tcPr>
                <w:p w:rsidR="00CA2ED4" w:rsidRPr="002D1AD4" w:rsidRDefault="002D1AD4" w:rsidP="002E4B58">
                  <w:pPr>
                    <w:jc w:val="center"/>
                    <w:rPr>
                      <w:szCs w:val="21"/>
                    </w:rPr>
                  </w:pPr>
                  <w:r w:rsidRPr="002D1AD4">
                    <w:rPr>
                      <w:rFonts w:hint="eastAsia"/>
                      <w:szCs w:val="21"/>
                    </w:rPr>
                    <w:t>59</w:t>
                  </w:r>
                </w:p>
              </w:tc>
              <w:tc>
                <w:tcPr>
                  <w:tcW w:w="1039" w:type="pct"/>
                  <w:vAlign w:val="center"/>
                </w:tcPr>
                <w:p w:rsidR="00CA2ED4" w:rsidRPr="002D1AD4" w:rsidRDefault="00CA2ED4" w:rsidP="002E4B58">
                  <w:pPr>
                    <w:jc w:val="center"/>
                    <w:rPr>
                      <w:szCs w:val="21"/>
                    </w:rPr>
                  </w:pPr>
                </w:p>
              </w:tc>
            </w:tr>
          </w:tbl>
          <w:p w:rsidR="00CA2ED4" w:rsidRPr="001018AC" w:rsidRDefault="001018AC" w:rsidP="006B062F">
            <w:pPr>
              <w:spacing w:beforeLines="50" w:line="360" w:lineRule="auto"/>
              <w:ind w:firstLineChars="200" w:firstLine="482"/>
              <w:rPr>
                <w:b/>
                <w:sz w:val="24"/>
              </w:rPr>
            </w:pPr>
            <w:r w:rsidRPr="001018AC">
              <w:rPr>
                <w:rFonts w:hint="eastAsia"/>
                <w:b/>
                <w:sz w:val="24"/>
              </w:rPr>
              <w:lastRenderedPageBreak/>
              <w:t>8</w:t>
            </w:r>
            <w:r w:rsidR="00CA2ED4" w:rsidRPr="001018AC">
              <w:rPr>
                <w:b/>
                <w:sz w:val="24"/>
              </w:rPr>
              <w:t>、职工人数及工作制度</w:t>
            </w:r>
          </w:p>
          <w:p w:rsidR="008A5A1B" w:rsidRPr="002D1AD4" w:rsidRDefault="001018AC" w:rsidP="002D1AD4">
            <w:pPr>
              <w:spacing w:line="360" w:lineRule="auto"/>
              <w:ind w:firstLineChars="200" w:firstLine="480"/>
              <w:rPr>
                <w:sz w:val="24"/>
              </w:rPr>
            </w:pPr>
            <w:r>
              <w:rPr>
                <w:rFonts w:hint="eastAsia"/>
                <w:sz w:val="24"/>
              </w:rPr>
              <w:t>本</w:t>
            </w:r>
            <w:r w:rsidR="00CA2ED4" w:rsidRPr="001018AC">
              <w:rPr>
                <w:sz w:val="24"/>
              </w:rPr>
              <w:t>项目</w:t>
            </w:r>
            <w:r w:rsidR="00CA2ED4" w:rsidRPr="001018AC">
              <w:rPr>
                <w:rFonts w:hint="eastAsia"/>
                <w:sz w:val="24"/>
              </w:rPr>
              <w:t>原有职工</w:t>
            </w:r>
            <w:r>
              <w:rPr>
                <w:rFonts w:hint="eastAsia"/>
                <w:sz w:val="24"/>
              </w:rPr>
              <w:t>2</w:t>
            </w:r>
            <w:r w:rsidR="00CA2ED4" w:rsidRPr="001018AC">
              <w:rPr>
                <w:rFonts w:hint="eastAsia"/>
                <w:sz w:val="24"/>
              </w:rPr>
              <w:t>0</w:t>
            </w:r>
            <w:r w:rsidR="00CA2ED4" w:rsidRPr="001018AC">
              <w:rPr>
                <w:rFonts w:hint="eastAsia"/>
                <w:sz w:val="24"/>
              </w:rPr>
              <w:t>人，新增职工</w:t>
            </w:r>
            <w:r>
              <w:rPr>
                <w:rFonts w:hint="eastAsia"/>
                <w:sz w:val="24"/>
              </w:rPr>
              <w:t>8</w:t>
            </w:r>
            <w:r w:rsidR="00CA2ED4" w:rsidRPr="001018AC">
              <w:rPr>
                <w:sz w:val="24"/>
              </w:rPr>
              <w:t>人，年工作日</w:t>
            </w:r>
            <w:r w:rsidR="00CA2ED4" w:rsidRPr="001018AC">
              <w:rPr>
                <w:sz w:val="24"/>
              </w:rPr>
              <w:t>300</w:t>
            </w:r>
            <w:r w:rsidR="00CA2ED4" w:rsidRPr="001018AC">
              <w:rPr>
                <w:sz w:val="24"/>
              </w:rPr>
              <w:t>天，采用</w:t>
            </w:r>
            <w:r w:rsidR="00CA2ED4" w:rsidRPr="001018AC">
              <w:rPr>
                <w:rFonts w:hint="eastAsia"/>
                <w:sz w:val="24"/>
              </w:rPr>
              <w:t>白</w:t>
            </w:r>
            <w:r w:rsidR="00CA2ED4" w:rsidRPr="001018AC">
              <w:rPr>
                <w:sz w:val="24"/>
              </w:rPr>
              <w:t>班制</w:t>
            </w:r>
            <w:r w:rsidR="00CA2ED4" w:rsidRPr="001018AC">
              <w:rPr>
                <w:rFonts w:hint="eastAsia"/>
                <w:sz w:val="24"/>
              </w:rPr>
              <w:t>，每班</w:t>
            </w:r>
            <w:r w:rsidR="00CA2ED4" w:rsidRPr="001018AC">
              <w:rPr>
                <w:rFonts w:hint="eastAsia"/>
                <w:sz w:val="24"/>
              </w:rPr>
              <w:t>8</w:t>
            </w:r>
            <w:r w:rsidR="00CA2ED4" w:rsidRPr="001018AC">
              <w:rPr>
                <w:sz w:val="24"/>
              </w:rPr>
              <w:t>小时。</w:t>
            </w:r>
          </w:p>
        </w:tc>
      </w:tr>
      <w:tr w:rsidR="00D54E3F" w:rsidRPr="00125B29" w:rsidTr="002E4B58">
        <w:trPr>
          <w:trHeight w:val="2117"/>
          <w:jc w:val="center"/>
        </w:trPr>
        <w:tc>
          <w:tcPr>
            <w:tcW w:w="10519" w:type="dxa"/>
          </w:tcPr>
          <w:p w:rsidR="00467D15" w:rsidRPr="00125B29" w:rsidRDefault="005C7659" w:rsidP="006B062F">
            <w:pPr>
              <w:spacing w:beforeLines="50" w:line="360" w:lineRule="auto"/>
              <w:outlineLvl w:val="0"/>
              <w:rPr>
                <w:b/>
                <w:color w:val="000000" w:themeColor="text1"/>
                <w:sz w:val="24"/>
              </w:rPr>
            </w:pPr>
            <w:r>
              <w:rPr>
                <w:b/>
                <w:noProof/>
                <w:color w:val="000000" w:themeColor="text1"/>
                <w:sz w:val="24"/>
              </w:rPr>
              <w:lastRenderedPageBreak/>
              <w:pict>
                <v:shapetype id="_x0000_t202" coordsize="21600,21600" o:spt="202" path="m,l,21600r21600,l21600,xe">
                  <v:stroke joinstyle="miter"/>
                  <v:path gradientshapeok="t" o:connecttype="rect"/>
                </v:shapetype>
                <v:shape id="_x0000_s28284" type="#_x0000_t202" style="position:absolute;left:0;text-align:left;margin-left:95pt;margin-top:456.45pt;width:66.7pt;height:21.6pt;z-index:251922432;visibility:visible;mso-position-horizontal-relative:text;mso-position-vertical-relative:tex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" filled="f">
                  <v:textbox>
                    <w:txbxContent>
                      <w:p w:rsidR="002F041F" w:rsidRPr="00AB2DA8" w:rsidRDefault="002F041F" w:rsidP="003A0F25">
                        <w:pPr>
                          <w:pStyle w:val="af7"/>
                          <w:spacing w:before="0" w:beforeAutospacing="0" w:after="0" w:afterAutospacing="0"/>
                          <w:jc w:val="center"/>
                          <w:rPr>
                            <w:rFonts w:ascii="Times New Roman" w:hAnsi="Times New Roman"/>
                            <w:sz w:val="21"/>
                            <w:szCs w:val="21"/>
                          </w:rPr>
                        </w:pPr>
                        <w:r>
                          <w:rPr>
                            <w:rFonts w:ascii="Times New Roman" w:hAnsi="Times New Roman" w:hint="eastAsia"/>
                            <w:sz w:val="21"/>
                            <w:szCs w:val="21"/>
                          </w:rPr>
                          <w:t>成品</w:t>
                        </w:r>
                      </w:p>
                    </w:txbxContent>
                  </v:textbox>
                </v:shape>
              </w:pict>
            </w:r>
            <w:r>
              <w:rPr>
                <w:b/>
                <w:noProof/>
                <w:color w:val="000000" w:themeColor="text1"/>
                <w:sz w:val="24"/>
              </w:rPr>
              <w:pict>
                <v:shapetype id="_x0000_t32" coordsize="21600,21600" o:spt="32" o:oned="t" path="m,l21600,21600e" filled="f">
                  <v:path arrowok="t" fillok="f" o:connecttype="none"/>
                  <o:lock v:ext="edit" shapetype="t"/>
                </v:shapetype>
                <v:shape id="_x0000_s28283" type="#_x0000_t32" style="position:absolute;left:0;text-align:left;margin-left:55.3pt;margin-top:468.05pt;width:39.7pt;height:0;z-index:251921408;mso-position-horizontal-relative:text;mso-position-vertical-relative:text" o:connectortype="straight" strokeweight="1pt">
                  <v:stroke endarrow="block"/>
                  <v:shadow type="perspective" color="#7f7f7f" opacity=".5" offset="1pt" offset2="-1pt"/>
                </v:shape>
              </w:pict>
            </w:r>
            <w:r>
              <w:rPr>
                <w:b/>
                <w:noProof/>
                <w:color w:val="000000" w:themeColor="text1"/>
                <w:sz w:val="24"/>
              </w:rPr>
              <w:pict>
                <v:shape id="_x0000_s28282" type="#_x0000_t202" style="position:absolute;left:0;text-align:left;margin-left:434.35pt;margin-top:381.3pt;width:66.7pt;height:21.6pt;z-index:251920384;visibility:visible;mso-position-horizontal-relative:text;mso-position-vertical-relative:tex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" filled="f">
                  <v:textbox>
                    <w:txbxContent>
                      <w:p w:rsidR="002F041F" w:rsidRPr="00AB2DA8" w:rsidRDefault="002F041F" w:rsidP="003A0F25">
                        <w:pPr>
                          <w:pStyle w:val="af7"/>
                          <w:spacing w:before="0" w:beforeAutospacing="0" w:after="0" w:afterAutospacing="0"/>
                          <w:jc w:val="center"/>
                          <w:rPr>
                            <w:rFonts w:ascii="Times New Roman" w:hAnsi="Times New Roman"/>
                            <w:sz w:val="21"/>
                            <w:szCs w:val="21"/>
                          </w:rPr>
                        </w:pPr>
                        <w:r>
                          <w:rPr>
                            <w:rFonts w:ascii="Times New Roman" w:hAnsi="Times New Roman" w:hint="eastAsia"/>
                            <w:sz w:val="21"/>
                            <w:szCs w:val="21"/>
                          </w:rPr>
                          <w:t>烘干</w:t>
                        </w:r>
                      </w:p>
                    </w:txbxContent>
                  </v:textbox>
                </v:shape>
              </w:pict>
            </w:r>
            <w:r>
              <w:rPr>
                <w:b/>
                <w:noProof/>
                <w:color w:val="000000" w:themeColor="text1"/>
                <w:sz w:val="24"/>
              </w:rPr>
              <w:pict>
                <v:shape id="_x0000_s28281" type="#_x0000_t32" style="position:absolute;left:0;text-align:left;margin-left:394.65pt;margin-top:391.65pt;width:39.7pt;height:0;z-index:251919360;mso-position-horizontal-relative:text;mso-position-vertical-relative:text" o:connectortype="straight" strokeweight="1pt">
                  <v:stroke endarrow="block"/>
                  <v:shadow type="perspective" color="#7f7f7f" opacity=".5" offset="1pt" offset2="-1pt"/>
                </v:shape>
              </w:pict>
            </w:r>
            <w:r>
              <w:rPr>
                <w:b/>
                <w:noProof/>
                <w:color w:val="000000" w:themeColor="text1"/>
                <w:sz w:val="24"/>
              </w:rPr>
              <w:pict>
                <v:shape id="_x0000_s28273" type="#_x0000_t32" style="position:absolute;left:0;text-align:left;margin-left:434.35pt;margin-top:329.05pt;width:39.7pt;height:0;z-index:251911168;mso-position-horizontal-relative:text;mso-position-vertical-relative:text" o:connectortype="straight" strokeweight="1pt">
                  <v:stroke endarrow="block"/>
                  <v:shadow type="perspective" color="#7f7f7f" opacity=".5" offset="1pt" offset2="-1pt"/>
                </v:shape>
              </w:pict>
            </w:r>
            <w:r>
              <w:rPr>
                <w:b/>
                <w:noProof/>
                <w:color w:val="000000" w:themeColor="text1"/>
                <w:sz w:val="24"/>
              </w:rPr>
              <w:pict>
                <v:shape id="_x0000_s28272" type="#_x0000_t32" style="position:absolute;left:0;text-align:left;margin-left:327.95pt;margin-top:329.05pt;width:39.7pt;height:0;z-index:251910144;mso-position-horizontal-relative:text;mso-position-vertical-relative:text" o:connectortype="straight" strokeweight="1pt">
                  <v:stroke endarrow="block"/>
                  <v:shadow type="perspective" color="#7f7f7f" opacity=".5" offset="1pt" offset2="-1pt"/>
                </v:shape>
              </w:pict>
            </w:r>
            <w:r>
              <w:rPr>
                <w:b/>
                <w:noProof/>
                <w:color w:val="000000" w:themeColor="text1"/>
                <w:sz w:val="24"/>
              </w:rPr>
              <w:pict>
                <v:shape id="_x0000_s28271" type="#_x0000_t32" style="position:absolute;left:0;text-align:left;margin-left:221.55pt;margin-top:329.05pt;width:39.7pt;height:0;z-index:251908096;mso-position-horizontal-relative:text;mso-position-vertical-relative:text" o:connectortype="straight" strokeweight="1pt">
                  <v:stroke endarrow="block"/>
                  <v:shadow type="perspective" color="#7f7f7f" opacity=".5" offset="1pt" offset2="-1pt"/>
                </v:shape>
              </w:pict>
            </w:r>
            <w:r w:rsidR="00450392" w:rsidRPr="00125B29">
              <w:rPr>
                <w:b/>
                <w:color w:val="000000" w:themeColor="text1"/>
                <w:sz w:val="24"/>
              </w:rPr>
              <w:t>与</w:t>
            </w:r>
            <w:r w:rsidR="005350B7" w:rsidRPr="00125B29">
              <w:rPr>
                <w:rFonts w:hint="eastAsia"/>
                <w:b/>
                <w:color w:val="000000" w:themeColor="text1"/>
                <w:sz w:val="24"/>
              </w:rPr>
              <w:t>技改</w:t>
            </w:r>
            <w:r w:rsidR="00450392" w:rsidRPr="00125B29">
              <w:rPr>
                <w:b/>
                <w:color w:val="000000" w:themeColor="text1"/>
                <w:sz w:val="24"/>
              </w:rPr>
              <w:t>项目有关的原有污染情况及主要环境问题</w:t>
            </w:r>
            <w:r w:rsidR="001018AC">
              <w:rPr>
                <w:rFonts w:hint="eastAsia"/>
                <w:b/>
                <w:color w:val="000000" w:themeColor="text1"/>
                <w:sz w:val="24"/>
              </w:rPr>
              <w:t>：</w:t>
            </w:r>
          </w:p>
          <w:p w:rsidR="00412932" w:rsidRPr="00125B29" w:rsidRDefault="001018AC" w:rsidP="001018AC">
            <w:pPr>
              <w:spacing w:line="360" w:lineRule="auto"/>
              <w:ind w:firstLineChars="200" w:firstLine="480"/>
              <w:rPr>
                <w:color w:val="000000" w:themeColor="text1"/>
                <w:sz w:val="24"/>
              </w:rPr>
            </w:pPr>
            <w:r w:rsidRPr="00125B29">
              <w:rPr>
                <w:color w:val="000000" w:themeColor="text1"/>
                <w:sz w:val="24"/>
              </w:rPr>
              <w:t>海安县汇源机电制造厂</w:t>
            </w:r>
            <w:r w:rsidRPr="00125B29">
              <w:rPr>
                <w:rFonts w:hint="eastAsia"/>
                <w:color w:val="000000" w:themeColor="text1"/>
                <w:sz w:val="24"/>
              </w:rPr>
              <w:t>成立于</w:t>
            </w:r>
            <w:r w:rsidRPr="00125B29">
              <w:rPr>
                <w:rFonts w:hint="eastAsia"/>
                <w:color w:val="000000" w:themeColor="text1"/>
                <w:sz w:val="24"/>
              </w:rPr>
              <w:t>2002</w:t>
            </w:r>
            <w:r w:rsidRPr="00125B29">
              <w:rPr>
                <w:rFonts w:hint="eastAsia"/>
                <w:color w:val="000000" w:themeColor="text1"/>
                <w:sz w:val="24"/>
              </w:rPr>
              <w:t>年</w:t>
            </w:r>
            <w:r w:rsidRPr="00125B29">
              <w:rPr>
                <w:rFonts w:hint="eastAsia"/>
                <w:color w:val="000000" w:themeColor="text1"/>
                <w:sz w:val="24"/>
              </w:rPr>
              <w:t>2</w:t>
            </w:r>
            <w:r w:rsidRPr="00125B29">
              <w:rPr>
                <w:rFonts w:hint="eastAsia"/>
                <w:color w:val="000000" w:themeColor="text1"/>
                <w:sz w:val="24"/>
              </w:rPr>
              <w:t>月，</w:t>
            </w:r>
            <w:r>
              <w:rPr>
                <w:rFonts w:hint="eastAsia"/>
                <w:color w:val="000000" w:themeColor="text1"/>
                <w:sz w:val="24"/>
              </w:rPr>
              <w:t>位于海安市雅周镇王垛村</w:t>
            </w:r>
            <w:r>
              <w:rPr>
                <w:rFonts w:hint="eastAsia"/>
                <w:color w:val="000000" w:themeColor="text1"/>
                <w:sz w:val="24"/>
              </w:rPr>
              <w:t>6</w:t>
            </w:r>
            <w:r>
              <w:rPr>
                <w:rFonts w:hint="eastAsia"/>
                <w:color w:val="000000" w:themeColor="text1"/>
                <w:sz w:val="24"/>
              </w:rPr>
              <w:t>组，占地面积</w:t>
            </w:r>
            <w:r>
              <w:rPr>
                <w:rFonts w:hint="eastAsia"/>
                <w:color w:val="000000" w:themeColor="text1"/>
                <w:sz w:val="24"/>
              </w:rPr>
              <w:t>10041.2m</w:t>
            </w:r>
            <w:r w:rsidRPr="00B755BD">
              <w:rPr>
                <w:rFonts w:hint="eastAsia"/>
                <w:color w:val="000000" w:themeColor="text1"/>
                <w:sz w:val="24"/>
                <w:vertAlign w:val="superscript"/>
              </w:rPr>
              <w:t>2</w:t>
            </w:r>
            <w:r>
              <w:rPr>
                <w:rFonts w:hint="eastAsia"/>
                <w:color w:val="000000" w:themeColor="text1"/>
                <w:sz w:val="24"/>
              </w:rPr>
              <w:t>，</w:t>
            </w:r>
            <w:r w:rsidRPr="00125B29">
              <w:rPr>
                <w:color w:val="000000" w:themeColor="text1"/>
                <w:sz w:val="24"/>
              </w:rPr>
              <w:t>主要从事</w:t>
            </w:r>
            <w:r>
              <w:rPr>
                <w:rFonts w:hint="eastAsia"/>
                <w:color w:val="000000" w:themeColor="text1"/>
                <w:sz w:val="24"/>
              </w:rPr>
              <w:t>建材、矿山机械</w:t>
            </w:r>
            <w:r w:rsidRPr="00125B29">
              <w:rPr>
                <w:rFonts w:hint="eastAsia"/>
                <w:color w:val="000000" w:themeColor="text1"/>
                <w:sz w:val="24"/>
              </w:rPr>
              <w:t>成套</w:t>
            </w:r>
            <w:r>
              <w:rPr>
                <w:rFonts w:hint="eastAsia"/>
                <w:color w:val="000000" w:themeColor="text1"/>
                <w:sz w:val="24"/>
              </w:rPr>
              <w:t>设备、机电配件及控制仪生产、销售活动，现有员工</w:t>
            </w:r>
            <w:r>
              <w:rPr>
                <w:rFonts w:hint="eastAsia"/>
                <w:color w:val="000000" w:themeColor="text1"/>
                <w:sz w:val="24"/>
              </w:rPr>
              <w:t>20</w:t>
            </w:r>
            <w:r>
              <w:rPr>
                <w:rFonts w:hint="eastAsia"/>
                <w:color w:val="000000" w:themeColor="text1"/>
                <w:sz w:val="24"/>
              </w:rPr>
              <w:t>人，年工作</w:t>
            </w:r>
            <w:r>
              <w:rPr>
                <w:rFonts w:hint="eastAsia"/>
                <w:color w:val="000000" w:themeColor="text1"/>
                <w:sz w:val="24"/>
              </w:rPr>
              <w:t>300</w:t>
            </w:r>
            <w:r>
              <w:rPr>
                <w:rFonts w:hint="eastAsia"/>
                <w:color w:val="000000" w:themeColor="text1"/>
                <w:sz w:val="24"/>
              </w:rPr>
              <w:t>天，白班制，具有年产高压互感器配件</w:t>
            </w:r>
            <w:r>
              <w:rPr>
                <w:rFonts w:hint="eastAsia"/>
                <w:color w:val="000000" w:themeColor="text1"/>
                <w:sz w:val="24"/>
              </w:rPr>
              <w:t>1800</w:t>
            </w:r>
            <w:r>
              <w:rPr>
                <w:rFonts w:hint="eastAsia"/>
                <w:color w:val="000000" w:themeColor="text1"/>
                <w:sz w:val="24"/>
              </w:rPr>
              <w:t>台、给料机</w:t>
            </w:r>
            <w:r w:rsidR="00B20693">
              <w:rPr>
                <w:rFonts w:hint="eastAsia"/>
                <w:color w:val="000000" w:themeColor="text1"/>
                <w:sz w:val="24"/>
              </w:rPr>
              <w:t>配件</w:t>
            </w:r>
            <w:r>
              <w:rPr>
                <w:rFonts w:hint="eastAsia"/>
                <w:color w:val="000000" w:themeColor="text1"/>
                <w:sz w:val="24"/>
              </w:rPr>
              <w:t>300</w:t>
            </w:r>
            <w:r>
              <w:rPr>
                <w:rFonts w:hint="eastAsia"/>
                <w:color w:val="000000" w:themeColor="text1"/>
                <w:sz w:val="24"/>
              </w:rPr>
              <w:t>台、输送机</w:t>
            </w:r>
            <w:r w:rsidR="00B20693">
              <w:rPr>
                <w:rFonts w:hint="eastAsia"/>
                <w:color w:val="000000" w:themeColor="text1"/>
                <w:sz w:val="24"/>
              </w:rPr>
              <w:t>配件</w:t>
            </w:r>
            <w:r>
              <w:rPr>
                <w:rFonts w:hint="eastAsia"/>
                <w:color w:val="000000" w:themeColor="text1"/>
                <w:sz w:val="24"/>
              </w:rPr>
              <w:t>400</w:t>
            </w:r>
            <w:r>
              <w:rPr>
                <w:rFonts w:hint="eastAsia"/>
                <w:color w:val="000000" w:themeColor="text1"/>
                <w:sz w:val="24"/>
              </w:rPr>
              <w:t>台的生产能力。</w:t>
            </w:r>
            <w:r w:rsidRPr="00125B29">
              <w:rPr>
                <w:rFonts w:hint="eastAsia"/>
                <w:color w:val="000000" w:themeColor="text1"/>
                <w:sz w:val="24"/>
              </w:rPr>
              <w:t>该企业</w:t>
            </w:r>
            <w:r>
              <w:rPr>
                <w:rFonts w:hint="eastAsia"/>
                <w:color w:val="000000" w:themeColor="text1"/>
                <w:sz w:val="24"/>
              </w:rPr>
              <w:t>已</w:t>
            </w:r>
            <w:r w:rsidRPr="00125B29">
              <w:rPr>
                <w:rFonts w:hint="eastAsia"/>
                <w:color w:val="000000" w:themeColor="text1"/>
                <w:sz w:val="24"/>
              </w:rPr>
              <w:t>于</w:t>
            </w:r>
            <w:r w:rsidRPr="00125B29">
              <w:rPr>
                <w:rFonts w:hint="eastAsia"/>
                <w:color w:val="000000" w:themeColor="text1"/>
                <w:sz w:val="24"/>
              </w:rPr>
              <w:t>2006</w:t>
            </w:r>
            <w:r w:rsidRPr="00125B29">
              <w:rPr>
                <w:rFonts w:hint="eastAsia"/>
                <w:color w:val="000000" w:themeColor="text1"/>
                <w:sz w:val="24"/>
              </w:rPr>
              <w:t>年编制完成《</w:t>
            </w:r>
            <w:r w:rsidRPr="00125B29">
              <w:rPr>
                <w:color w:val="000000" w:themeColor="text1"/>
                <w:sz w:val="24"/>
              </w:rPr>
              <w:t>海安县汇源机电制造厂</w:t>
            </w:r>
            <w:r w:rsidRPr="00125B29">
              <w:rPr>
                <w:rFonts w:hint="eastAsia"/>
                <w:color w:val="000000" w:themeColor="text1"/>
                <w:sz w:val="24"/>
              </w:rPr>
              <w:t>热镀锌项目环境影响报告表》，同年</w:t>
            </w:r>
            <w:r w:rsidRPr="00125B29">
              <w:rPr>
                <w:rFonts w:hint="eastAsia"/>
                <w:color w:val="000000" w:themeColor="text1"/>
                <w:sz w:val="24"/>
              </w:rPr>
              <w:t>2</w:t>
            </w:r>
            <w:r w:rsidRPr="00125B29">
              <w:rPr>
                <w:rFonts w:hint="eastAsia"/>
                <w:color w:val="000000" w:themeColor="text1"/>
                <w:sz w:val="24"/>
              </w:rPr>
              <w:t>月</w:t>
            </w:r>
            <w:r w:rsidRPr="00125B29">
              <w:rPr>
                <w:rFonts w:hint="eastAsia"/>
                <w:color w:val="000000" w:themeColor="text1"/>
                <w:sz w:val="24"/>
              </w:rPr>
              <w:t>22</w:t>
            </w:r>
            <w:r w:rsidRPr="00125B29">
              <w:rPr>
                <w:rFonts w:hint="eastAsia"/>
                <w:color w:val="000000" w:themeColor="text1"/>
                <w:sz w:val="24"/>
              </w:rPr>
              <w:t>日获得海安县环保局</w:t>
            </w:r>
            <w:r>
              <w:rPr>
                <w:rFonts w:hint="eastAsia"/>
                <w:color w:val="000000" w:themeColor="text1"/>
                <w:sz w:val="24"/>
              </w:rPr>
              <w:t>环评</w:t>
            </w:r>
            <w:r w:rsidRPr="00125B29">
              <w:rPr>
                <w:rFonts w:hint="eastAsia"/>
                <w:color w:val="000000" w:themeColor="text1"/>
                <w:sz w:val="24"/>
              </w:rPr>
              <w:t>批</w:t>
            </w:r>
            <w:r>
              <w:rPr>
                <w:rFonts w:hint="eastAsia"/>
                <w:color w:val="000000" w:themeColor="text1"/>
                <w:sz w:val="24"/>
              </w:rPr>
              <w:t>复</w:t>
            </w:r>
            <w:r w:rsidRPr="00125B29">
              <w:rPr>
                <w:rFonts w:hint="eastAsia"/>
                <w:color w:val="000000" w:themeColor="text1"/>
                <w:sz w:val="24"/>
              </w:rPr>
              <w:t>，并于</w:t>
            </w:r>
            <w:r>
              <w:rPr>
                <w:rFonts w:hint="eastAsia"/>
                <w:color w:val="000000" w:themeColor="text1"/>
                <w:sz w:val="24"/>
              </w:rPr>
              <w:t>同</w:t>
            </w:r>
            <w:r w:rsidRPr="00125B29">
              <w:rPr>
                <w:rFonts w:hint="eastAsia"/>
                <w:color w:val="000000" w:themeColor="text1"/>
                <w:sz w:val="24"/>
              </w:rPr>
              <w:t>年</w:t>
            </w:r>
            <w:r w:rsidRPr="00125B29">
              <w:rPr>
                <w:rFonts w:hint="eastAsia"/>
                <w:color w:val="000000" w:themeColor="text1"/>
                <w:sz w:val="24"/>
              </w:rPr>
              <w:t>11</w:t>
            </w:r>
            <w:r w:rsidRPr="00125B29">
              <w:rPr>
                <w:rFonts w:hint="eastAsia"/>
                <w:color w:val="000000" w:themeColor="text1"/>
                <w:sz w:val="24"/>
              </w:rPr>
              <w:t>月通过海安县环保局“三同时”验收</w:t>
            </w:r>
            <w:r>
              <w:rPr>
                <w:rFonts w:hint="eastAsia"/>
                <w:color w:val="000000" w:themeColor="text1"/>
                <w:sz w:val="24"/>
              </w:rPr>
              <w:t>（原有项目环评批复及验收材料见附件</w:t>
            </w:r>
            <w:r>
              <w:rPr>
                <w:rFonts w:hint="eastAsia"/>
                <w:color w:val="000000" w:themeColor="text1"/>
                <w:sz w:val="24"/>
              </w:rPr>
              <w:t>4</w:t>
            </w:r>
            <w:r>
              <w:rPr>
                <w:rFonts w:hint="eastAsia"/>
                <w:color w:val="000000" w:themeColor="text1"/>
                <w:sz w:val="24"/>
              </w:rPr>
              <w:t>）。</w:t>
            </w:r>
            <w:r w:rsidRPr="00125B29">
              <w:rPr>
                <w:rFonts w:hint="eastAsia"/>
                <w:color w:val="000000" w:themeColor="text1"/>
                <w:sz w:val="24"/>
              </w:rPr>
              <w:t>2008</w:t>
            </w:r>
            <w:r w:rsidRPr="00125B29">
              <w:rPr>
                <w:rFonts w:hint="eastAsia"/>
                <w:color w:val="000000" w:themeColor="text1"/>
                <w:sz w:val="24"/>
              </w:rPr>
              <w:t>年</w:t>
            </w:r>
            <w:r>
              <w:rPr>
                <w:rFonts w:hint="eastAsia"/>
                <w:color w:val="000000" w:themeColor="text1"/>
                <w:sz w:val="24"/>
              </w:rPr>
              <w:t>该</w:t>
            </w:r>
            <w:r w:rsidRPr="00125B29">
              <w:rPr>
                <w:rFonts w:hint="eastAsia"/>
                <w:color w:val="000000" w:themeColor="text1"/>
                <w:sz w:val="24"/>
              </w:rPr>
              <w:t>公司淘汰热镀锌工艺，仅保留前道钢材切割、机加工工艺生产至今。</w:t>
            </w:r>
            <w:r w:rsidR="009B621C" w:rsidRPr="00125B29">
              <w:rPr>
                <w:rFonts w:hint="eastAsia"/>
                <w:color w:val="000000" w:themeColor="text1"/>
                <w:sz w:val="24"/>
              </w:rPr>
              <w:t>现有项目环评、验收情况见表</w:t>
            </w:r>
            <w:r w:rsidR="009B621C" w:rsidRPr="00125B29">
              <w:rPr>
                <w:rFonts w:hint="eastAsia"/>
                <w:color w:val="000000" w:themeColor="text1"/>
                <w:sz w:val="24"/>
              </w:rPr>
              <w:t>1-</w:t>
            </w:r>
            <w:r>
              <w:rPr>
                <w:rFonts w:hint="eastAsia"/>
                <w:color w:val="000000" w:themeColor="text1"/>
                <w:sz w:val="24"/>
              </w:rPr>
              <w:t>9</w:t>
            </w:r>
            <w:r>
              <w:rPr>
                <w:rFonts w:hint="eastAsia"/>
                <w:color w:val="000000" w:themeColor="text1"/>
                <w:sz w:val="24"/>
              </w:rPr>
              <w:t>：</w:t>
            </w:r>
          </w:p>
          <w:p w:rsidR="009B621C" w:rsidRPr="00125B29" w:rsidRDefault="00FB6628" w:rsidP="00055C96">
            <w:pPr>
              <w:spacing w:line="360" w:lineRule="auto"/>
              <w:jc w:val="center"/>
              <w:rPr>
                <w:b/>
                <w:color w:val="000000" w:themeColor="text1"/>
                <w:sz w:val="24"/>
              </w:rPr>
            </w:pPr>
            <w:r>
              <w:rPr>
                <w:rFonts w:hint="eastAsia"/>
                <w:b/>
                <w:color w:val="000000" w:themeColor="text1"/>
                <w:sz w:val="24"/>
              </w:rPr>
              <w:t xml:space="preserve">   </w:t>
            </w:r>
            <w:r w:rsidR="009B621C" w:rsidRPr="00125B29">
              <w:rPr>
                <w:b/>
                <w:color w:val="000000" w:themeColor="text1"/>
                <w:sz w:val="24"/>
              </w:rPr>
              <w:t>表</w:t>
            </w:r>
            <w:r w:rsidR="009B621C" w:rsidRPr="00125B29">
              <w:rPr>
                <w:b/>
                <w:color w:val="000000" w:themeColor="text1"/>
                <w:sz w:val="24"/>
              </w:rPr>
              <w:t>1-</w:t>
            </w:r>
            <w:r w:rsidR="001018AC">
              <w:rPr>
                <w:rFonts w:hint="eastAsia"/>
                <w:b/>
                <w:color w:val="000000" w:themeColor="text1"/>
                <w:sz w:val="24"/>
              </w:rPr>
              <w:t>9</w:t>
            </w:r>
            <w:r w:rsidR="009B621C" w:rsidRPr="00125B29">
              <w:rPr>
                <w:rFonts w:hint="eastAsia"/>
                <w:b/>
                <w:color w:val="000000" w:themeColor="text1"/>
                <w:sz w:val="24"/>
              </w:rPr>
              <w:t xml:space="preserve">  </w:t>
            </w:r>
            <w:r w:rsidR="00B7072F" w:rsidRPr="00125B29">
              <w:rPr>
                <w:rFonts w:hint="eastAsia"/>
                <w:b/>
                <w:color w:val="000000" w:themeColor="text1"/>
                <w:sz w:val="24"/>
              </w:rPr>
              <w:t>原有项目环评及验收情况</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1593"/>
              <w:gridCol w:w="2240"/>
              <w:gridCol w:w="2174"/>
              <w:gridCol w:w="2079"/>
              <w:gridCol w:w="2217"/>
            </w:tblGrid>
            <w:tr w:rsidR="00F750B5" w:rsidRPr="00125B29" w:rsidTr="00B20693">
              <w:trPr>
                <w:trHeight w:val="569"/>
                <w:jc w:val="center"/>
              </w:trPr>
              <w:tc>
                <w:tcPr>
                  <w:tcW w:w="773" w:type="pct"/>
                  <w:vAlign w:val="center"/>
                </w:tcPr>
                <w:p w:rsidR="00F750B5" w:rsidRPr="00125B29" w:rsidRDefault="00F750B5" w:rsidP="00B7072F">
                  <w:pPr>
                    <w:snapToGrid w:val="0"/>
                    <w:jc w:val="center"/>
                    <w:rPr>
                      <w:b/>
                      <w:bCs/>
                      <w:color w:val="000000" w:themeColor="text1"/>
                      <w:kern w:val="0"/>
                      <w:szCs w:val="21"/>
                    </w:rPr>
                  </w:pPr>
                  <w:r w:rsidRPr="00125B29">
                    <w:rPr>
                      <w:rFonts w:hint="eastAsia"/>
                      <w:b/>
                      <w:bCs/>
                      <w:color w:val="000000" w:themeColor="text1"/>
                      <w:kern w:val="0"/>
                      <w:szCs w:val="21"/>
                    </w:rPr>
                    <w:t>项目名称</w:t>
                  </w:r>
                </w:p>
              </w:tc>
              <w:tc>
                <w:tcPr>
                  <w:tcW w:w="2142" w:type="pct"/>
                  <w:gridSpan w:val="2"/>
                  <w:vAlign w:val="center"/>
                </w:tcPr>
                <w:p w:rsidR="00F750B5" w:rsidRPr="00125B29" w:rsidRDefault="00F750B5" w:rsidP="00B7072F">
                  <w:pPr>
                    <w:snapToGrid w:val="0"/>
                    <w:jc w:val="center"/>
                    <w:rPr>
                      <w:b/>
                      <w:bCs/>
                      <w:color w:val="000000" w:themeColor="text1"/>
                      <w:kern w:val="0"/>
                      <w:szCs w:val="21"/>
                    </w:rPr>
                  </w:pPr>
                  <w:r w:rsidRPr="00125B29">
                    <w:rPr>
                      <w:rFonts w:hint="eastAsia"/>
                      <w:b/>
                      <w:bCs/>
                      <w:color w:val="000000" w:themeColor="text1"/>
                      <w:kern w:val="0"/>
                      <w:szCs w:val="21"/>
                    </w:rPr>
                    <w:t>环境影响评价情况</w:t>
                  </w:r>
                </w:p>
              </w:tc>
              <w:tc>
                <w:tcPr>
                  <w:tcW w:w="2085" w:type="pct"/>
                  <w:gridSpan w:val="2"/>
                  <w:vAlign w:val="center"/>
                </w:tcPr>
                <w:p w:rsidR="00F750B5" w:rsidRPr="00125B29" w:rsidRDefault="00F750B5" w:rsidP="00B7072F">
                  <w:pPr>
                    <w:snapToGrid w:val="0"/>
                    <w:jc w:val="center"/>
                    <w:rPr>
                      <w:b/>
                      <w:bCs/>
                      <w:color w:val="000000" w:themeColor="text1"/>
                      <w:kern w:val="0"/>
                      <w:szCs w:val="21"/>
                    </w:rPr>
                  </w:pPr>
                  <w:r w:rsidRPr="00125B29">
                    <w:rPr>
                      <w:rFonts w:hint="eastAsia"/>
                      <w:b/>
                      <w:bCs/>
                      <w:color w:val="000000" w:themeColor="text1"/>
                      <w:kern w:val="0"/>
                      <w:szCs w:val="21"/>
                    </w:rPr>
                    <w:t>环保竣工验收情况</w:t>
                  </w:r>
                </w:p>
              </w:tc>
            </w:tr>
            <w:tr w:rsidR="009B621C" w:rsidRPr="00125B29" w:rsidTr="00B20693">
              <w:trPr>
                <w:trHeight w:val="555"/>
                <w:jc w:val="center"/>
              </w:trPr>
              <w:tc>
                <w:tcPr>
                  <w:tcW w:w="773" w:type="pct"/>
                  <w:vAlign w:val="center"/>
                </w:tcPr>
                <w:p w:rsidR="009B621C" w:rsidRPr="00125B29" w:rsidRDefault="00912BF9" w:rsidP="00B7072F">
                  <w:pPr>
                    <w:snapToGrid w:val="0"/>
                    <w:jc w:val="center"/>
                    <w:rPr>
                      <w:bCs/>
                      <w:color w:val="000000" w:themeColor="text1"/>
                      <w:kern w:val="0"/>
                      <w:szCs w:val="21"/>
                    </w:rPr>
                  </w:pPr>
                  <w:r w:rsidRPr="00125B29">
                    <w:rPr>
                      <w:rFonts w:hint="eastAsia"/>
                      <w:bCs/>
                      <w:color w:val="000000" w:themeColor="text1"/>
                      <w:kern w:val="0"/>
                      <w:szCs w:val="21"/>
                    </w:rPr>
                    <w:t>热镀锌</w:t>
                  </w:r>
                  <w:r w:rsidR="00FF6D84" w:rsidRPr="00125B29">
                    <w:rPr>
                      <w:rFonts w:hint="eastAsia"/>
                      <w:bCs/>
                      <w:color w:val="000000" w:themeColor="text1"/>
                      <w:kern w:val="0"/>
                      <w:szCs w:val="21"/>
                    </w:rPr>
                    <w:t>项目</w:t>
                  </w:r>
                </w:p>
              </w:tc>
              <w:tc>
                <w:tcPr>
                  <w:tcW w:w="1087" w:type="pct"/>
                  <w:vAlign w:val="center"/>
                </w:tcPr>
                <w:p w:rsidR="009B621C" w:rsidRPr="00125B29" w:rsidRDefault="00912BF9" w:rsidP="00B7072F">
                  <w:pPr>
                    <w:snapToGrid w:val="0"/>
                    <w:jc w:val="center"/>
                    <w:rPr>
                      <w:bCs/>
                      <w:color w:val="000000" w:themeColor="text1"/>
                      <w:kern w:val="0"/>
                      <w:szCs w:val="21"/>
                    </w:rPr>
                  </w:pPr>
                  <w:r w:rsidRPr="00125B29">
                    <w:rPr>
                      <w:rFonts w:hint="eastAsia"/>
                      <w:bCs/>
                      <w:color w:val="000000" w:themeColor="text1"/>
                      <w:kern w:val="0"/>
                      <w:szCs w:val="21"/>
                    </w:rPr>
                    <w:t>2006.2.22</w:t>
                  </w:r>
                </w:p>
              </w:tc>
              <w:tc>
                <w:tcPr>
                  <w:tcW w:w="1055" w:type="pct"/>
                  <w:vAlign w:val="center"/>
                </w:tcPr>
                <w:p w:rsidR="009B621C" w:rsidRPr="00125B29" w:rsidRDefault="00F750B5" w:rsidP="00B7072F">
                  <w:pPr>
                    <w:snapToGrid w:val="0"/>
                    <w:jc w:val="center"/>
                    <w:rPr>
                      <w:bCs/>
                      <w:color w:val="000000" w:themeColor="text1"/>
                      <w:kern w:val="0"/>
                      <w:szCs w:val="21"/>
                    </w:rPr>
                  </w:pPr>
                  <w:r w:rsidRPr="00125B29">
                    <w:rPr>
                      <w:rFonts w:hint="eastAsia"/>
                      <w:bCs/>
                      <w:color w:val="000000" w:themeColor="text1"/>
                      <w:kern w:val="0"/>
                      <w:szCs w:val="21"/>
                    </w:rPr>
                    <w:t>海安县环保局</w:t>
                  </w:r>
                </w:p>
              </w:tc>
              <w:tc>
                <w:tcPr>
                  <w:tcW w:w="1009" w:type="pct"/>
                  <w:vAlign w:val="center"/>
                </w:tcPr>
                <w:p w:rsidR="009B621C" w:rsidRPr="00125B29" w:rsidRDefault="00F750B5" w:rsidP="00912BF9">
                  <w:pPr>
                    <w:snapToGrid w:val="0"/>
                    <w:jc w:val="center"/>
                    <w:rPr>
                      <w:bCs/>
                      <w:color w:val="000000" w:themeColor="text1"/>
                      <w:kern w:val="0"/>
                      <w:szCs w:val="21"/>
                    </w:rPr>
                  </w:pPr>
                  <w:r w:rsidRPr="00125B29">
                    <w:rPr>
                      <w:rFonts w:hint="eastAsia"/>
                      <w:bCs/>
                      <w:color w:val="000000" w:themeColor="text1"/>
                      <w:kern w:val="0"/>
                      <w:szCs w:val="21"/>
                    </w:rPr>
                    <w:t>20</w:t>
                  </w:r>
                  <w:r w:rsidR="00912BF9" w:rsidRPr="00125B29">
                    <w:rPr>
                      <w:rFonts w:hint="eastAsia"/>
                      <w:bCs/>
                      <w:color w:val="000000" w:themeColor="text1"/>
                      <w:kern w:val="0"/>
                      <w:szCs w:val="21"/>
                    </w:rPr>
                    <w:t>06</w:t>
                  </w:r>
                  <w:r w:rsidRPr="00125B29">
                    <w:rPr>
                      <w:rFonts w:hint="eastAsia"/>
                      <w:bCs/>
                      <w:color w:val="000000" w:themeColor="text1"/>
                      <w:kern w:val="0"/>
                      <w:szCs w:val="21"/>
                    </w:rPr>
                    <w:t>.</w:t>
                  </w:r>
                  <w:r w:rsidR="00912BF9" w:rsidRPr="00125B29">
                    <w:rPr>
                      <w:rFonts w:hint="eastAsia"/>
                      <w:bCs/>
                      <w:color w:val="000000" w:themeColor="text1"/>
                      <w:kern w:val="0"/>
                      <w:szCs w:val="21"/>
                    </w:rPr>
                    <w:t>11</w:t>
                  </w:r>
                  <w:r w:rsidRPr="00125B29">
                    <w:rPr>
                      <w:rFonts w:hint="eastAsia"/>
                      <w:bCs/>
                      <w:color w:val="000000" w:themeColor="text1"/>
                      <w:kern w:val="0"/>
                      <w:szCs w:val="21"/>
                    </w:rPr>
                    <w:t>.</w:t>
                  </w:r>
                  <w:r w:rsidR="00912BF9" w:rsidRPr="00125B29">
                    <w:rPr>
                      <w:rFonts w:hint="eastAsia"/>
                      <w:bCs/>
                      <w:color w:val="000000" w:themeColor="text1"/>
                      <w:kern w:val="0"/>
                      <w:szCs w:val="21"/>
                    </w:rPr>
                    <w:t>9</w:t>
                  </w:r>
                </w:p>
              </w:tc>
              <w:tc>
                <w:tcPr>
                  <w:tcW w:w="1076" w:type="pct"/>
                  <w:vAlign w:val="center"/>
                </w:tcPr>
                <w:p w:rsidR="009B621C" w:rsidRPr="00125B29" w:rsidRDefault="00F750B5" w:rsidP="00B7072F">
                  <w:pPr>
                    <w:snapToGrid w:val="0"/>
                    <w:jc w:val="center"/>
                    <w:rPr>
                      <w:bCs/>
                      <w:color w:val="000000" w:themeColor="text1"/>
                      <w:kern w:val="0"/>
                      <w:szCs w:val="21"/>
                    </w:rPr>
                  </w:pPr>
                  <w:r w:rsidRPr="00125B29">
                    <w:rPr>
                      <w:rFonts w:hint="eastAsia"/>
                      <w:bCs/>
                      <w:color w:val="000000" w:themeColor="text1"/>
                      <w:kern w:val="0"/>
                      <w:szCs w:val="21"/>
                    </w:rPr>
                    <w:t>海安县环保局</w:t>
                  </w:r>
                </w:p>
              </w:tc>
            </w:tr>
          </w:tbl>
          <w:p w:rsidR="008E65F6" w:rsidRPr="002D1AD4" w:rsidRDefault="00912BF9" w:rsidP="006B062F">
            <w:pPr>
              <w:pStyle w:val="aff1"/>
              <w:numPr>
                <w:ilvl w:val="0"/>
                <w:numId w:val="34"/>
              </w:numPr>
              <w:spacing w:beforeLines="50" w:line="360" w:lineRule="auto"/>
              <w:ind w:firstLineChars="0"/>
              <w:rPr>
                <w:b/>
                <w:color w:val="000000" w:themeColor="text1"/>
                <w:sz w:val="24"/>
              </w:rPr>
            </w:pPr>
            <w:r w:rsidRPr="002D1AD4">
              <w:rPr>
                <w:rFonts w:hint="eastAsia"/>
                <w:b/>
                <w:color w:val="000000" w:themeColor="text1"/>
                <w:sz w:val="24"/>
              </w:rPr>
              <w:t>原</w:t>
            </w:r>
            <w:r w:rsidR="001342E7" w:rsidRPr="002D1AD4">
              <w:rPr>
                <w:rFonts w:hint="eastAsia"/>
                <w:b/>
                <w:color w:val="000000" w:themeColor="text1"/>
                <w:sz w:val="24"/>
              </w:rPr>
              <w:t>有项目工艺流程</w:t>
            </w:r>
            <w:r w:rsidR="00055C96" w:rsidRPr="002D1AD4">
              <w:rPr>
                <w:rFonts w:hint="eastAsia"/>
                <w:b/>
                <w:color w:val="000000" w:themeColor="text1"/>
                <w:sz w:val="24"/>
              </w:rPr>
              <w:t>：</w:t>
            </w:r>
          </w:p>
          <w:p w:rsidR="002D1AD4" w:rsidRDefault="005C7659" w:rsidP="006B062F">
            <w:pPr>
              <w:spacing w:beforeLines="50" w:line="360" w:lineRule="auto"/>
              <w:rPr>
                <w:b/>
                <w:color w:val="000000" w:themeColor="text1"/>
                <w:sz w:val="24"/>
              </w:rPr>
            </w:pPr>
            <w:r w:rsidRPr="005C7659">
              <w:rPr>
                <w:noProof/>
                <w:color w:val="000000" w:themeColor="text1"/>
                <w:sz w:val="24"/>
              </w:rPr>
              <w:pict>
                <v:shape id="_x0000_s3815" type="#_x0000_t202" style="position:absolute;left:0;text-align:left;margin-left:367.65pt;margin-top:13.55pt;width:66.7pt;height:21.6pt;z-index:251909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" filled="f">
                  <v:textbox>
                    <w:txbxContent>
                      <w:p w:rsidR="002F041F" w:rsidRPr="00AB2DA8" w:rsidRDefault="002F041F" w:rsidP="003A0F25">
                        <w:pPr>
                          <w:pStyle w:val="af7"/>
                          <w:spacing w:before="0" w:beforeAutospacing="0" w:after="0" w:afterAutospacing="0"/>
                          <w:jc w:val="center"/>
                          <w:rPr>
                            <w:rFonts w:ascii="Times New Roman" w:hAnsi="Times New Roman"/>
                            <w:sz w:val="21"/>
                            <w:szCs w:val="21"/>
                          </w:rPr>
                        </w:pPr>
                        <w:r>
                          <w:rPr>
                            <w:rFonts w:ascii="Times New Roman" w:hAnsi="Times New Roman" w:hint="eastAsia"/>
                            <w:sz w:val="21"/>
                            <w:szCs w:val="21"/>
                          </w:rPr>
                          <w:t>焊接</w:t>
                        </w:r>
                      </w:p>
                    </w:txbxContent>
                  </v:textbox>
                </v:shape>
              </w:pict>
            </w:r>
            <w:r w:rsidRPr="005C7659">
              <w:rPr>
                <w:noProof/>
                <w:color w:val="000000" w:themeColor="text1"/>
                <w:sz w:val="24"/>
              </w:rPr>
              <w:pict>
                <v:shape id="_x0000_s3813" type="#_x0000_t202" style="position:absolute;left:0;text-align:left;margin-left:261.25pt;margin-top:13.55pt;width:66.7pt;height:21.6pt;z-index:251907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" filled="f">
                  <v:textbox>
                    <w:txbxContent>
                      <w:p w:rsidR="002F041F" w:rsidRPr="00EC3437" w:rsidRDefault="002F041F" w:rsidP="003A0F25">
                        <w:pPr>
                          <w:pStyle w:val="af7"/>
                          <w:spacing w:before="0" w:beforeAutospacing="0" w:after="0" w:afterAutospacing="0"/>
                          <w:jc w:val="center"/>
                          <w:rPr>
                            <w:sz w:val="21"/>
                            <w:szCs w:val="21"/>
                          </w:rPr>
                        </w:pPr>
                        <w:r>
                          <w:rPr>
                            <w:rFonts w:hint="eastAsia"/>
                            <w:sz w:val="21"/>
                            <w:szCs w:val="21"/>
                          </w:rPr>
                          <w:t>机加工</w:t>
                        </w:r>
                      </w:p>
                    </w:txbxContent>
                  </v:textbox>
                </v:shape>
              </w:pict>
            </w:r>
            <w:r w:rsidRPr="005C7659">
              <w:rPr>
                <w:noProof/>
                <w:color w:val="000000" w:themeColor="text1"/>
                <w:sz w:val="24"/>
              </w:rPr>
              <w:pict>
                <v:shape id="Text Box 882" o:spid="_x0000_s3809" type="#_x0000_t202" style="position:absolute;left:0;text-align:left;margin-left:154.85pt;margin-top:13.6pt;width:66.7pt;height:21.6pt;z-index:2519050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" filled="f">
                  <v:textbox style="mso-next-textbox:#Text Box 882">
                    <w:txbxContent>
                      <w:p w:rsidR="002F041F" w:rsidRPr="00AB2DA8" w:rsidRDefault="002F041F" w:rsidP="003A0F25">
                        <w:pPr>
                          <w:jc w:val="center"/>
                        </w:pPr>
                        <w:r>
                          <w:rPr>
                            <w:rFonts w:hint="eastAsia"/>
                          </w:rPr>
                          <w:t>切割下料</w:t>
                        </w:r>
                      </w:p>
                    </w:txbxContent>
                  </v:textbox>
                </v:shape>
              </w:pict>
            </w:r>
            <w:r w:rsidRPr="005C7659">
              <w:rPr>
                <w:noProof/>
                <w:color w:val="000000" w:themeColor="text1"/>
                <w:sz w:val="24"/>
              </w:rPr>
              <w:pict>
                <v:shape id="_x0000_s28269" type="#_x0000_t32" style="position:absolute;left:0;text-align:left;margin-left:115.15pt;margin-top:23.9pt;width:39.7pt;height:0;z-index:251904000" o:connectortype="straight" strokeweight="1pt">
                  <v:stroke endarrow="block"/>
                  <v:shadow type="perspective" color="#7f7f7f" opacity=".5" offset="1pt" offset2="-1pt"/>
                </v:shape>
              </w:pict>
            </w:r>
            <w:r w:rsidRPr="005C7659">
              <w:rPr>
                <w:noProof/>
                <w:color w:val="000000" w:themeColor="text1"/>
                <w:sz w:val="24"/>
              </w:rPr>
              <w:pict>
                <v:shape id="Text Box 878" o:spid="_x0000_s3808" type="#_x0000_t202" style="position:absolute;left:0;text-align:left;margin-left:15.25pt;margin-top:13.6pt;width:107.7pt;height:21.55pt;z-index:2519029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" filled="f" stroked="f">
                  <v:textbox style="mso-next-textbox:#Text Box 878">
                    <w:txbxContent>
                      <w:p w:rsidR="002F041F" w:rsidRDefault="002F041F" w:rsidP="003A0F25">
                        <w:pPr>
                          <w:jc w:val="center"/>
                        </w:pPr>
                        <w:r>
                          <w:rPr>
                            <w:rFonts w:hint="eastAsia"/>
                          </w:rPr>
                          <w:t>钢板、型材、圆钢</w:t>
                        </w:r>
                      </w:p>
                    </w:txbxContent>
                  </v:textbox>
                </v:shape>
              </w:pict>
            </w:r>
          </w:p>
          <w:p w:rsidR="002D1AD4" w:rsidRDefault="002D1AD4" w:rsidP="006B062F">
            <w:pPr>
              <w:spacing w:beforeLines="50" w:line="360" w:lineRule="auto"/>
              <w:rPr>
                <w:b/>
                <w:color w:val="000000" w:themeColor="text1"/>
                <w:sz w:val="24"/>
              </w:rPr>
            </w:pPr>
          </w:p>
          <w:p w:rsidR="002D1AD4" w:rsidRDefault="005C7659" w:rsidP="006B062F">
            <w:pPr>
              <w:spacing w:beforeLines="50" w:line="360" w:lineRule="auto"/>
              <w:rPr>
                <w:b/>
                <w:color w:val="000000" w:themeColor="text1"/>
                <w:sz w:val="24"/>
              </w:rPr>
            </w:pPr>
            <w:r>
              <w:rPr>
                <w:b/>
                <w:noProof/>
                <w:color w:val="000000" w:themeColor="text1"/>
                <w:sz w:val="24"/>
              </w:rPr>
              <w:pict>
                <v:shape id="_x0000_s28280" type="#_x0000_t202" style="position:absolute;left:0;text-align:left;margin-left:327.95pt;margin-top:22.75pt;width:66.7pt;height:21.6pt;z-index:2519183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" filled="f">
                  <v:textbox>
                    <w:txbxContent>
                      <w:p w:rsidR="002F041F" w:rsidRPr="00AB2DA8" w:rsidRDefault="002F041F" w:rsidP="003A0F25">
                        <w:pPr>
                          <w:pStyle w:val="af7"/>
                          <w:spacing w:before="0" w:beforeAutospacing="0" w:after="0" w:afterAutospacing="0"/>
                          <w:jc w:val="center"/>
                          <w:rPr>
                            <w:rFonts w:ascii="Times New Roman" w:hAnsi="Times New Roman"/>
                            <w:sz w:val="21"/>
                            <w:szCs w:val="21"/>
                          </w:rPr>
                        </w:pPr>
                        <w:r>
                          <w:rPr>
                            <w:rFonts w:ascii="Times New Roman" w:hAnsi="Times New Roman" w:hint="eastAsia"/>
                            <w:sz w:val="21"/>
                            <w:szCs w:val="21"/>
                          </w:rPr>
                          <w:t>热镀锌</w:t>
                        </w:r>
                      </w:p>
                    </w:txbxContent>
                  </v:textbox>
                </v:shape>
              </w:pict>
            </w:r>
            <w:r>
              <w:rPr>
                <w:b/>
                <w:noProof/>
                <w:color w:val="000000" w:themeColor="text1"/>
                <w:sz w:val="24"/>
              </w:rPr>
              <w:pict>
                <v:shape id="_x0000_s28278" type="#_x0000_t202" style="position:absolute;left:0;text-align:left;margin-left:221.55pt;margin-top:22.75pt;width:66.7pt;height:21.6pt;z-index:2519162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" filled="f">
                  <v:textbox>
                    <w:txbxContent>
                      <w:p w:rsidR="002F041F" w:rsidRPr="00AB2DA8" w:rsidRDefault="002F041F" w:rsidP="003A0F25">
                        <w:pPr>
                          <w:pStyle w:val="af7"/>
                          <w:spacing w:before="0" w:beforeAutospacing="0" w:after="0" w:afterAutospacing="0"/>
                          <w:jc w:val="center"/>
                          <w:rPr>
                            <w:rFonts w:ascii="Times New Roman" w:hAnsi="Times New Roman"/>
                            <w:sz w:val="21"/>
                            <w:szCs w:val="21"/>
                          </w:rPr>
                        </w:pPr>
                        <w:r>
                          <w:rPr>
                            <w:rFonts w:ascii="Times New Roman" w:hAnsi="Times New Roman" w:hint="eastAsia"/>
                            <w:sz w:val="21"/>
                            <w:szCs w:val="21"/>
                          </w:rPr>
                          <w:t>烘干</w:t>
                        </w:r>
                      </w:p>
                    </w:txbxContent>
                  </v:textbox>
                </v:shape>
              </w:pict>
            </w:r>
            <w:r>
              <w:rPr>
                <w:b/>
                <w:noProof/>
                <w:color w:val="000000" w:themeColor="text1"/>
                <w:sz w:val="24"/>
              </w:rPr>
              <w:pict>
                <v:shape id="_x0000_s28276" type="#_x0000_t202" style="position:absolute;left:0;text-align:left;margin-left:115.15pt;margin-top:22.75pt;width:66.7pt;height:21.6pt;z-index:2519142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" filled="f">
                  <v:textbox>
                    <w:txbxContent>
                      <w:p w:rsidR="002F041F" w:rsidRPr="00AB2DA8" w:rsidRDefault="002F041F" w:rsidP="003A0F25">
                        <w:pPr>
                          <w:pStyle w:val="af7"/>
                          <w:spacing w:before="0" w:beforeAutospacing="0" w:after="0" w:afterAutospacing="0"/>
                          <w:jc w:val="center"/>
                          <w:rPr>
                            <w:rFonts w:ascii="Times New Roman" w:hAnsi="Times New Roman"/>
                            <w:sz w:val="21"/>
                            <w:szCs w:val="21"/>
                          </w:rPr>
                        </w:pPr>
                        <w:r>
                          <w:rPr>
                            <w:rFonts w:ascii="Times New Roman" w:hAnsi="Times New Roman" w:hint="eastAsia"/>
                            <w:sz w:val="21"/>
                            <w:szCs w:val="21"/>
                          </w:rPr>
                          <w:t>酸洗</w:t>
                        </w:r>
                      </w:p>
                    </w:txbxContent>
                  </v:textbox>
                </v:shape>
              </w:pict>
            </w:r>
            <w:r>
              <w:rPr>
                <w:b/>
                <w:noProof/>
                <w:color w:val="000000" w:themeColor="text1"/>
                <w:sz w:val="24"/>
              </w:rPr>
              <w:pict>
                <v:shape id="_x0000_s28274" type="#_x0000_t202" style="position:absolute;left:0;text-align:left;margin-left:7.05pt;margin-top:22.75pt;width:66.7pt;height:21.6pt;z-index:2519121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" filled="f">
                  <v:textbox>
                    <w:txbxContent>
                      <w:p w:rsidR="002F041F" w:rsidRPr="00AB2DA8" w:rsidRDefault="002F041F" w:rsidP="003A0F25">
                        <w:pPr>
                          <w:pStyle w:val="af7"/>
                          <w:spacing w:before="0" w:beforeAutospacing="0" w:after="0" w:afterAutospacing="0"/>
                          <w:jc w:val="center"/>
                          <w:rPr>
                            <w:rFonts w:ascii="Times New Roman" w:hAnsi="Times New Roman"/>
                            <w:sz w:val="21"/>
                            <w:szCs w:val="21"/>
                          </w:rPr>
                        </w:pPr>
                        <w:r>
                          <w:rPr>
                            <w:rFonts w:ascii="Times New Roman" w:hAnsi="Times New Roman" w:hint="eastAsia"/>
                            <w:sz w:val="21"/>
                            <w:szCs w:val="21"/>
                          </w:rPr>
                          <w:t>打磨</w:t>
                        </w:r>
                      </w:p>
                    </w:txbxContent>
                  </v:textbox>
                </v:shape>
              </w:pict>
            </w:r>
          </w:p>
          <w:p w:rsidR="002D1AD4" w:rsidRDefault="005C7659" w:rsidP="006B062F">
            <w:pPr>
              <w:spacing w:beforeLines="50" w:line="360" w:lineRule="auto"/>
              <w:rPr>
                <w:b/>
                <w:color w:val="000000" w:themeColor="text1"/>
                <w:sz w:val="24"/>
              </w:rPr>
            </w:pPr>
            <w:r>
              <w:rPr>
                <w:b/>
                <w:noProof/>
                <w:color w:val="000000" w:themeColor="text1"/>
                <w:sz w:val="24"/>
              </w:rPr>
              <w:pict>
                <v:shape id="_x0000_s28279" type="#_x0000_t32" style="position:absolute;left:0;text-align:left;margin-left:288.25pt;margin-top:6.4pt;width:39.7pt;height:0;z-index:251917312" o:connectortype="straight" strokeweight="1pt">
                  <v:stroke endarrow="block"/>
                  <v:shadow type="perspective" color="#7f7f7f" opacity=".5" offset="1pt" offset2="-1pt"/>
                </v:shape>
              </w:pict>
            </w:r>
            <w:r>
              <w:rPr>
                <w:b/>
                <w:noProof/>
                <w:color w:val="000000" w:themeColor="text1"/>
                <w:sz w:val="24"/>
              </w:rPr>
              <w:pict>
                <v:shape id="_x0000_s28277" type="#_x0000_t32" style="position:absolute;left:0;text-align:left;margin-left:181.85pt;margin-top:6.4pt;width:39.7pt;height:0;z-index:251915264" o:connectortype="straight" strokeweight="1pt">
                  <v:stroke endarrow="block"/>
                  <v:shadow type="perspective" color="#7f7f7f" opacity=".5" offset="1pt" offset2="-1pt"/>
                </v:shape>
              </w:pict>
            </w:r>
            <w:r>
              <w:rPr>
                <w:b/>
                <w:noProof/>
                <w:color w:val="000000" w:themeColor="text1"/>
                <w:sz w:val="24"/>
              </w:rPr>
              <w:pict>
                <v:shape id="_x0000_s28275" type="#_x0000_t32" style="position:absolute;left:0;text-align:left;margin-left:73.75pt;margin-top:6.4pt;width:39.7pt;height:0;z-index:251913216" o:connectortype="straight" strokeweight="1pt">
                  <v:stroke endarrow="block"/>
                  <v:shadow type="perspective" color="#7f7f7f" opacity=".5" offset="1pt" offset2="-1pt"/>
                </v:shape>
              </w:pict>
            </w:r>
          </w:p>
          <w:p w:rsidR="002D1AD4" w:rsidRDefault="002D1AD4" w:rsidP="006B062F">
            <w:pPr>
              <w:spacing w:beforeLines="50" w:line="360" w:lineRule="auto"/>
              <w:rPr>
                <w:b/>
                <w:color w:val="000000" w:themeColor="text1"/>
                <w:sz w:val="24"/>
              </w:rPr>
            </w:pPr>
          </w:p>
          <w:p w:rsidR="002D1AD4" w:rsidRDefault="002D1AD4" w:rsidP="006B062F">
            <w:pPr>
              <w:spacing w:beforeLines="50" w:line="360" w:lineRule="auto"/>
              <w:rPr>
                <w:b/>
                <w:color w:val="000000" w:themeColor="text1"/>
                <w:sz w:val="24"/>
              </w:rPr>
            </w:pPr>
          </w:p>
          <w:p w:rsidR="002D1AD4" w:rsidRDefault="002D1AD4" w:rsidP="006B062F">
            <w:pPr>
              <w:spacing w:beforeLines="50" w:line="360" w:lineRule="auto"/>
              <w:rPr>
                <w:b/>
                <w:color w:val="000000" w:themeColor="text1"/>
                <w:sz w:val="24"/>
              </w:rPr>
            </w:pPr>
          </w:p>
          <w:p w:rsidR="002D1AD4" w:rsidRDefault="005C7659" w:rsidP="006B062F">
            <w:pPr>
              <w:spacing w:beforeLines="50" w:line="360" w:lineRule="auto"/>
              <w:rPr>
                <w:b/>
                <w:color w:val="000000" w:themeColor="text1"/>
                <w:sz w:val="24"/>
              </w:rPr>
            </w:pPr>
            <w:r w:rsidRPr="005C7659">
              <w:rPr>
                <w:noProof/>
                <w:color w:val="000000" w:themeColor="text1"/>
                <w:sz w:val="24"/>
              </w:rPr>
              <w:pict>
                <v:shape id="Text Box 891" o:spid="_x0000_s3810" type="#_x0000_t202" style="position:absolute;left:0;text-align:left;margin-left:132.85pt;margin-top:4.15pt;width:234.8pt;height:23pt;z-index:2519234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" filled="f" strokecolor="white">
                  <v:textbox style="mso-next-textbox:#Text Box 891">
                    <w:txbxContent>
                      <w:p w:rsidR="002F041F" w:rsidRPr="004838B3" w:rsidRDefault="002F041F" w:rsidP="003A0F25">
                        <w:pPr>
                          <w:jc w:val="center"/>
                          <w:rPr>
                            <w:b/>
                            <w:sz w:val="24"/>
                          </w:rPr>
                        </w:pPr>
                        <w:r w:rsidRPr="004838B3">
                          <w:rPr>
                            <w:rFonts w:hint="eastAsia"/>
                            <w:b/>
                            <w:sz w:val="24"/>
                          </w:rPr>
                          <w:t>图</w:t>
                        </w:r>
                        <w:r>
                          <w:rPr>
                            <w:rFonts w:hint="eastAsia"/>
                            <w:b/>
                            <w:sz w:val="24"/>
                          </w:rPr>
                          <w:t>1</w:t>
                        </w:r>
                        <w:r w:rsidRPr="004838B3">
                          <w:rPr>
                            <w:b/>
                            <w:sz w:val="24"/>
                          </w:rPr>
                          <w:t>-</w:t>
                        </w:r>
                        <w:r>
                          <w:rPr>
                            <w:rFonts w:hint="eastAsia"/>
                            <w:b/>
                            <w:sz w:val="24"/>
                          </w:rPr>
                          <w:t xml:space="preserve">1  </w:t>
                        </w:r>
                        <w:r>
                          <w:rPr>
                            <w:rFonts w:hint="eastAsia"/>
                            <w:b/>
                            <w:sz w:val="24"/>
                          </w:rPr>
                          <w:t>原有项目</w:t>
                        </w:r>
                        <w:r w:rsidRPr="004838B3">
                          <w:rPr>
                            <w:rFonts w:hint="eastAsia"/>
                            <w:b/>
                            <w:sz w:val="24"/>
                          </w:rPr>
                          <w:t>生产工艺流程图</w:t>
                        </w:r>
                      </w:p>
                    </w:txbxContent>
                  </v:textbox>
                </v:shape>
              </w:pict>
            </w:r>
          </w:p>
          <w:p w:rsidR="002D1AD4" w:rsidRDefault="002D1AD4" w:rsidP="006B062F">
            <w:pPr>
              <w:spacing w:beforeLines="50" w:line="360" w:lineRule="auto"/>
              <w:rPr>
                <w:b/>
                <w:color w:val="000000" w:themeColor="text1"/>
                <w:sz w:val="24"/>
              </w:rPr>
            </w:pPr>
          </w:p>
          <w:p w:rsidR="00566852" w:rsidRPr="00125B29" w:rsidRDefault="00566852" w:rsidP="00566852">
            <w:pPr>
              <w:spacing w:line="360" w:lineRule="auto"/>
              <w:ind w:firstLineChars="200" w:firstLine="480"/>
              <w:rPr>
                <w:color w:val="000000" w:themeColor="text1"/>
                <w:sz w:val="24"/>
              </w:rPr>
            </w:pPr>
            <w:r w:rsidRPr="00125B29">
              <w:rPr>
                <w:rFonts w:hint="eastAsia"/>
                <w:color w:val="000000" w:themeColor="text1"/>
                <w:sz w:val="24"/>
              </w:rPr>
              <w:t>现有状况：</w:t>
            </w:r>
            <w:r w:rsidRPr="00125B29">
              <w:rPr>
                <w:rFonts w:hint="eastAsia"/>
                <w:color w:val="000000" w:themeColor="text1"/>
                <w:sz w:val="24"/>
              </w:rPr>
              <w:t>2008</w:t>
            </w:r>
            <w:r w:rsidRPr="00125B29">
              <w:rPr>
                <w:rFonts w:hint="eastAsia"/>
                <w:color w:val="000000" w:themeColor="text1"/>
                <w:sz w:val="24"/>
              </w:rPr>
              <w:t>年</w:t>
            </w:r>
            <w:r w:rsidRPr="00125B29">
              <w:rPr>
                <w:color w:val="000000" w:themeColor="text1"/>
                <w:sz w:val="24"/>
              </w:rPr>
              <w:t>海安县汇源机电制造厂</w:t>
            </w:r>
            <w:r w:rsidRPr="00125B29">
              <w:rPr>
                <w:rFonts w:hint="eastAsia"/>
                <w:color w:val="000000" w:themeColor="text1"/>
                <w:sz w:val="24"/>
              </w:rPr>
              <w:t>淘汰酸洗、热镀锌工艺，仅保留前道钢材切割、机加工、焊接</w:t>
            </w:r>
            <w:r>
              <w:rPr>
                <w:rFonts w:hint="eastAsia"/>
                <w:color w:val="000000" w:themeColor="text1"/>
                <w:sz w:val="24"/>
              </w:rPr>
              <w:t>、打磨</w:t>
            </w:r>
            <w:r w:rsidRPr="00125B29">
              <w:rPr>
                <w:rFonts w:hint="eastAsia"/>
                <w:color w:val="000000" w:themeColor="text1"/>
                <w:sz w:val="24"/>
              </w:rPr>
              <w:t>工艺生产至今</w:t>
            </w:r>
            <w:r w:rsidRPr="00125B29">
              <w:rPr>
                <w:color w:val="000000" w:themeColor="text1"/>
                <w:sz w:val="24"/>
              </w:rPr>
              <w:t>，</w:t>
            </w:r>
            <w:r w:rsidRPr="00125B29">
              <w:rPr>
                <w:rFonts w:hint="eastAsia"/>
                <w:color w:val="000000" w:themeColor="text1"/>
                <w:sz w:val="24"/>
              </w:rPr>
              <w:t>原有产能不变。</w:t>
            </w:r>
          </w:p>
          <w:p w:rsidR="002D1AD4" w:rsidRDefault="002D1AD4" w:rsidP="006B062F">
            <w:pPr>
              <w:spacing w:beforeLines="50" w:line="360" w:lineRule="auto"/>
              <w:rPr>
                <w:b/>
                <w:color w:val="000000" w:themeColor="text1"/>
                <w:sz w:val="24"/>
              </w:rPr>
            </w:pPr>
          </w:p>
          <w:p w:rsidR="002D1AD4" w:rsidRDefault="002D1AD4" w:rsidP="006B062F">
            <w:pPr>
              <w:spacing w:beforeLines="50" w:line="360" w:lineRule="auto"/>
              <w:rPr>
                <w:b/>
                <w:color w:val="000000" w:themeColor="text1"/>
                <w:sz w:val="24"/>
              </w:rPr>
            </w:pPr>
          </w:p>
          <w:p w:rsidR="00B64378" w:rsidRPr="00FB6628" w:rsidRDefault="00FB6628" w:rsidP="006B062F">
            <w:pPr>
              <w:spacing w:beforeLines="50" w:line="360" w:lineRule="auto"/>
              <w:ind w:firstLineChars="200" w:firstLine="482"/>
              <w:rPr>
                <w:b/>
                <w:color w:val="000000" w:themeColor="text1"/>
                <w:sz w:val="24"/>
              </w:rPr>
            </w:pPr>
            <w:r w:rsidRPr="00FB6628">
              <w:rPr>
                <w:rFonts w:hint="eastAsia"/>
                <w:b/>
                <w:color w:val="000000" w:themeColor="text1"/>
                <w:sz w:val="24"/>
              </w:rPr>
              <w:lastRenderedPageBreak/>
              <w:t>2</w:t>
            </w:r>
            <w:r w:rsidR="00B64378" w:rsidRPr="00FB6628">
              <w:rPr>
                <w:rFonts w:hint="eastAsia"/>
                <w:b/>
                <w:color w:val="000000" w:themeColor="text1"/>
                <w:sz w:val="24"/>
              </w:rPr>
              <w:t>、</w:t>
            </w:r>
            <w:r w:rsidR="003A0F25" w:rsidRPr="00FB6628">
              <w:rPr>
                <w:rFonts w:hint="eastAsia"/>
                <w:b/>
                <w:color w:val="000000" w:themeColor="text1"/>
                <w:sz w:val="24"/>
              </w:rPr>
              <w:t>原</w:t>
            </w:r>
            <w:r w:rsidR="00B64378" w:rsidRPr="00FB6628">
              <w:rPr>
                <w:rFonts w:hint="eastAsia"/>
                <w:b/>
                <w:color w:val="000000" w:themeColor="text1"/>
                <w:sz w:val="24"/>
              </w:rPr>
              <w:t>有项目污染物</w:t>
            </w:r>
            <w:r w:rsidR="003A0F25" w:rsidRPr="00FB6628">
              <w:rPr>
                <w:rFonts w:hint="eastAsia"/>
                <w:b/>
                <w:color w:val="000000" w:themeColor="text1"/>
                <w:sz w:val="24"/>
              </w:rPr>
              <w:t>产生情况及治理措施</w:t>
            </w:r>
          </w:p>
          <w:p w:rsidR="00062A71" w:rsidRDefault="00B64378" w:rsidP="00B64378">
            <w:pPr>
              <w:spacing w:line="360" w:lineRule="auto"/>
              <w:ind w:firstLineChars="200" w:firstLine="480"/>
              <w:rPr>
                <w:color w:val="000000" w:themeColor="text1"/>
                <w:sz w:val="24"/>
              </w:rPr>
            </w:pPr>
            <w:r w:rsidRPr="00125B29">
              <w:rPr>
                <w:rFonts w:hint="eastAsia"/>
                <w:color w:val="000000" w:themeColor="text1"/>
                <w:sz w:val="24"/>
              </w:rPr>
              <w:t>（</w:t>
            </w:r>
            <w:r w:rsidRPr="00125B29">
              <w:rPr>
                <w:rFonts w:hint="eastAsia"/>
                <w:color w:val="000000" w:themeColor="text1"/>
                <w:sz w:val="24"/>
              </w:rPr>
              <w:t>1</w:t>
            </w:r>
            <w:r w:rsidR="00062A71">
              <w:rPr>
                <w:rFonts w:hint="eastAsia"/>
                <w:color w:val="000000" w:themeColor="text1"/>
                <w:sz w:val="24"/>
              </w:rPr>
              <w:t>）废气</w:t>
            </w:r>
          </w:p>
          <w:p w:rsidR="00B64378" w:rsidRPr="00125B29" w:rsidRDefault="00062A71" w:rsidP="00B64378">
            <w:pPr>
              <w:spacing w:line="360" w:lineRule="auto"/>
              <w:ind w:firstLineChars="200" w:firstLine="480"/>
              <w:rPr>
                <w:color w:val="000000" w:themeColor="text1"/>
                <w:sz w:val="24"/>
              </w:rPr>
            </w:pPr>
            <w:r>
              <w:rPr>
                <w:rFonts w:hint="eastAsia"/>
                <w:color w:val="000000" w:themeColor="text1"/>
                <w:sz w:val="24"/>
              </w:rPr>
              <w:t>原有项目产生的废气污染物主要有等离子切割工序产生的切割烟尘、焊接工序产生的焊接烟尘、打磨工序产生的打磨粉尘、</w:t>
            </w:r>
            <w:r w:rsidRPr="00125B29">
              <w:rPr>
                <w:rFonts w:hint="eastAsia"/>
                <w:color w:val="000000" w:themeColor="text1"/>
                <w:sz w:val="24"/>
              </w:rPr>
              <w:t>酸洗过程中产生的酸雾</w:t>
            </w:r>
            <w:r>
              <w:rPr>
                <w:rFonts w:hint="eastAsia"/>
                <w:color w:val="000000" w:themeColor="text1"/>
                <w:sz w:val="24"/>
              </w:rPr>
              <w:t>、</w:t>
            </w:r>
            <w:r w:rsidR="00C01376" w:rsidRPr="00125B29">
              <w:rPr>
                <w:rFonts w:hint="eastAsia"/>
                <w:color w:val="000000" w:themeColor="text1"/>
                <w:sz w:val="24"/>
              </w:rPr>
              <w:t>锌锭熔化过程产生的</w:t>
            </w:r>
            <w:r>
              <w:rPr>
                <w:rFonts w:hint="eastAsia"/>
                <w:color w:val="000000" w:themeColor="text1"/>
                <w:sz w:val="24"/>
              </w:rPr>
              <w:t>熔化烟尘、</w:t>
            </w:r>
            <w:r w:rsidR="00C01376" w:rsidRPr="00125B29">
              <w:rPr>
                <w:rFonts w:hint="eastAsia"/>
                <w:color w:val="000000" w:themeColor="text1"/>
                <w:sz w:val="24"/>
              </w:rPr>
              <w:t>熔锌炉加热</w:t>
            </w:r>
            <w:r>
              <w:rPr>
                <w:rFonts w:hint="eastAsia"/>
                <w:color w:val="000000" w:themeColor="text1"/>
                <w:sz w:val="24"/>
              </w:rPr>
              <w:t>过程中产生的燃煤废气</w:t>
            </w:r>
            <w:r w:rsidR="00DC0161">
              <w:rPr>
                <w:rFonts w:hint="eastAsia"/>
                <w:color w:val="000000" w:themeColor="text1"/>
                <w:sz w:val="24"/>
              </w:rPr>
              <w:t>和食堂油烟</w:t>
            </w:r>
            <w:r w:rsidR="00B64378" w:rsidRPr="00125B29">
              <w:rPr>
                <w:rFonts w:hint="eastAsia"/>
                <w:color w:val="000000" w:themeColor="text1"/>
                <w:sz w:val="24"/>
              </w:rPr>
              <w:t>。</w:t>
            </w:r>
          </w:p>
          <w:p w:rsidR="00C01376" w:rsidRPr="00125B29" w:rsidRDefault="00C01376" w:rsidP="00B64378">
            <w:pPr>
              <w:spacing w:line="360" w:lineRule="auto"/>
              <w:ind w:firstLineChars="200" w:firstLine="480"/>
              <w:rPr>
                <w:color w:val="000000" w:themeColor="text1"/>
                <w:sz w:val="24"/>
              </w:rPr>
            </w:pPr>
            <w:r w:rsidRPr="00125B29">
              <w:rPr>
                <w:rFonts w:hint="eastAsia"/>
                <w:color w:val="000000" w:themeColor="text1"/>
                <w:sz w:val="24"/>
              </w:rPr>
              <w:t>治理措施：</w:t>
            </w:r>
            <w:r w:rsidR="00062A71">
              <w:rPr>
                <w:rFonts w:hint="eastAsia"/>
                <w:color w:val="000000" w:themeColor="text1"/>
                <w:sz w:val="24"/>
              </w:rPr>
              <w:t>切割烟尘、焊接烟尘均未采取废气治理措施，分别无组织排放于</w:t>
            </w:r>
            <w:r w:rsidR="00062A71">
              <w:rPr>
                <w:rFonts w:hint="eastAsia"/>
                <w:color w:val="000000" w:themeColor="text1"/>
                <w:sz w:val="24"/>
              </w:rPr>
              <w:t>3#</w:t>
            </w:r>
            <w:r w:rsidR="00062A71">
              <w:rPr>
                <w:rFonts w:hint="eastAsia"/>
                <w:color w:val="000000" w:themeColor="text1"/>
                <w:sz w:val="24"/>
              </w:rPr>
              <w:t>生产车间、</w:t>
            </w:r>
            <w:r w:rsidR="00062A71">
              <w:rPr>
                <w:rFonts w:hint="eastAsia"/>
                <w:color w:val="000000" w:themeColor="text1"/>
                <w:sz w:val="24"/>
              </w:rPr>
              <w:t>1#</w:t>
            </w:r>
            <w:r w:rsidR="00062A71">
              <w:rPr>
                <w:rFonts w:hint="eastAsia"/>
                <w:color w:val="000000" w:themeColor="text1"/>
                <w:sz w:val="24"/>
              </w:rPr>
              <w:t>生产车间内；打磨粉尘经自然沉降后无组织排放于</w:t>
            </w:r>
            <w:r w:rsidR="00062A71">
              <w:rPr>
                <w:rFonts w:hint="eastAsia"/>
                <w:color w:val="000000" w:themeColor="text1"/>
                <w:sz w:val="24"/>
              </w:rPr>
              <w:t>1#</w:t>
            </w:r>
            <w:r w:rsidR="00062A71">
              <w:rPr>
                <w:rFonts w:hint="eastAsia"/>
                <w:color w:val="000000" w:themeColor="text1"/>
                <w:sz w:val="24"/>
              </w:rPr>
              <w:t>生产车间内；酸雾、</w:t>
            </w:r>
            <w:r w:rsidR="00270780" w:rsidRPr="00125B29">
              <w:rPr>
                <w:rFonts w:hint="eastAsia"/>
                <w:color w:val="000000" w:themeColor="text1"/>
                <w:sz w:val="24"/>
              </w:rPr>
              <w:t>熔化</w:t>
            </w:r>
            <w:r w:rsidR="00062A71">
              <w:rPr>
                <w:rFonts w:hint="eastAsia"/>
                <w:color w:val="000000" w:themeColor="text1"/>
                <w:sz w:val="24"/>
              </w:rPr>
              <w:t>烟尘</w:t>
            </w:r>
            <w:r w:rsidR="00270780" w:rsidRPr="00125B29">
              <w:rPr>
                <w:rFonts w:hint="eastAsia"/>
                <w:color w:val="000000" w:themeColor="text1"/>
                <w:sz w:val="24"/>
              </w:rPr>
              <w:t>、燃煤废气通过集气罩收集后经碱水水激式除尘设施处理后通过</w:t>
            </w:r>
            <w:r w:rsidR="00062A71">
              <w:rPr>
                <w:rFonts w:hint="eastAsia"/>
                <w:color w:val="000000" w:themeColor="text1"/>
                <w:sz w:val="24"/>
              </w:rPr>
              <w:t>15</w:t>
            </w:r>
            <w:r w:rsidR="00062A71">
              <w:rPr>
                <w:rFonts w:hint="eastAsia"/>
                <w:color w:val="000000" w:themeColor="text1"/>
                <w:sz w:val="24"/>
              </w:rPr>
              <w:t>米高</w:t>
            </w:r>
            <w:r w:rsidR="00270780" w:rsidRPr="00125B29">
              <w:rPr>
                <w:rFonts w:hint="eastAsia"/>
                <w:color w:val="000000" w:themeColor="text1"/>
                <w:sz w:val="24"/>
              </w:rPr>
              <w:t>排气筒排放。</w:t>
            </w:r>
            <w:r w:rsidR="00062A71">
              <w:rPr>
                <w:rFonts w:hint="eastAsia"/>
                <w:color w:val="000000" w:themeColor="text1"/>
                <w:sz w:val="24"/>
              </w:rPr>
              <w:t>现酸洗、热镀锌处理工序已淘汰，废气处理装置也已拆除。</w:t>
            </w:r>
            <w:r w:rsidR="00DC0161">
              <w:rPr>
                <w:rFonts w:hint="eastAsia"/>
                <w:color w:val="000000" w:themeColor="text1"/>
                <w:sz w:val="24"/>
              </w:rPr>
              <w:t>食堂油烟经油烟净化装置处理后通过排气筒排放。</w:t>
            </w:r>
          </w:p>
          <w:p w:rsidR="00DC0161" w:rsidRDefault="00B64378" w:rsidP="00B64378">
            <w:pPr>
              <w:spacing w:line="360" w:lineRule="auto"/>
              <w:ind w:firstLineChars="200" w:firstLine="480"/>
              <w:rPr>
                <w:color w:val="000000" w:themeColor="text1"/>
                <w:sz w:val="24"/>
              </w:rPr>
            </w:pPr>
            <w:r w:rsidRPr="00125B29">
              <w:rPr>
                <w:rFonts w:hint="eastAsia"/>
                <w:color w:val="000000" w:themeColor="text1"/>
                <w:sz w:val="24"/>
              </w:rPr>
              <w:t>（</w:t>
            </w:r>
            <w:r w:rsidRPr="00125B29">
              <w:rPr>
                <w:rFonts w:hint="eastAsia"/>
                <w:color w:val="000000" w:themeColor="text1"/>
                <w:sz w:val="24"/>
              </w:rPr>
              <w:t>2</w:t>
            </w:r>
            <w:r w:rsidR="00DC0161">
              <w:rPr>
                <w:rFonts w:hint="eastAsia"/>
                <w:color w:val="000000" w:themeColor="text1"/>
                <w:sz w:val="24"/>
              </w:rPr>
              <w:t>）废水</w:t>
            </w:r>
          </w:p>
          <w:p w:rsidR="00270780" w:rsidRPr="00125B29" w:rsidRDefault="00DC0161" w:rsidP="00B64378">
            <w:pPr>
              <w:spacing w:line="360" w:lineRule="auto"/>
              <w:ind w:firstLineChars="200" w:firstLine="480"/>
              <w:rPr>
                <w:color w:val="000000" w:themeColor="text1"/>
                <w:sz w:val="24"/>
              </w:rPr>
            </w:pPr>
            <w:r>
              <w:rPr>
                <w:rFonts w:hint="eastAsia"/>
                <w:color w:val="000000" w:themeColor="text1"/>
                <w:sz w:val="24"/>
              </w:rPr>
              <w:t>原有项目产生的废水主要为</w:t>
            </w:r>
            <w:r w:rsidR="00270780" w:rsidRPr="00125B29">
              <w:rPr>
                <w:rFonts w:hint="eastAsia"/>
                <w:color w:val="000000" w:themeColor="text1"/>
                <w:sz w:val="24"/>
              </w:rPr>
              <w:t>酸洗过程产生的地面冲洗水</w:t>
            </w:r>
            <w:r>
              <w:rPr>
                <w:rFonts w:hint="eastAsia"/>
                <w:color w:val="000000" w:themeColor="text1"/>
                <w:sz w:val="24"/>
              </w:rPr>
              <w:t>、</w:t>
            </w:r>
            <w:r w:rsidR="00270780" w:rsidRPr="00125B29">
              <w:rPr>
                <w:rFonts w:hint="eastAsia"/>
                <w:color w:val="000000" w:themeColor="text1"/>
                <w:sz w:val="24"/>
              </w:rPr>
              <w:t>除尘尾水</w:t>
            </w:r>
            <w:r>
              <w:rPr>
                <w:rFonts w:hint="eastAsia"/>
                <w:color w:val="000000" w:themeColor="text1"/>
                <w:sz w:val="24"/>
              </w:rPr>
              <w:t>、</w:t>
            </w:r>
            <w:r w:rsidR="00270780" w:rsidRPr="00125B29">
              <w:rPr>
                <w:rFonts w:hint="eastAsia"/>
                <w:color w:val="000000" w:themeColor="text1"/>
                <w:sz w:val="24"/>
              </w:rPr>
              <w:t>冷却过程中产生的冷却</w:t>
            </w:r>
            <w:r>
              <w:rPr>
                <w:rFonts w:hint="eastAsia"/>
                <w:color w:val="000000" w:themeColor="text1"/>
                <w:sz w:val="24"/>
              </w:rPr>
              <w:t>废</w:t>
            </w:r>
            <w:r w:rsidR="00270780" w:rsidRPr="00125B29">
              <w:rPr>
                <w:rFonts w:hint="eastAsia"/>
                <w:color w:val="000000" w:themeColor="text1"/>
                <w:sz w:val="24"/>
              </w:rPr>
              <w:t>水和生活污水</w:t>
            </w:r>
            <w:r>
              <w:rPr>
                <w:rFonts w:hint="eastAsia"/>
                <w:color w:val="000000" w:themeColor="text1"/>
                <w:sz w:val="24"/>
              </w:rPr>
              <w:t>、食堂废水。</w:t>
            </w:r>
          </w:p>
          <w:p w:rsidR="00B64378" w:rsidRPr="00125B29" w:rsidRDefault="00270780" w:rsidP="00B64378">
            <w:pPr>
              <w:spacing w:line="360" w:lineRule="auto"/>
              <w:ind w:firstLineChars="200" w:firstLine="480"/>
              <w:rPr>
                <w:color w:val="000000" w:themeColor="text1"/>
                <w:sz w:val="24"/>
              </w:rPr>
            </w:pPr>
            <w:r w:rsidRPr="00125B29">
              <w:rPr>
                <w:rFonts w:hint="eastAsia"/>
                <w:color w:val="000000" w:themeColor="text1"/>
                <w:sz w:val="24"/>
              </w:rPr>
              <w:t>治理措施：生活污水</w:t>
            </w:r>
            <w:r w:rsidR="00DC0161">
              <w:rPr>
                <w:rFonts w:hint="eastAsia"/>
                <w:color w:val="000000" w:themeColor="text1"/>
                <w:sz w:val="24"/>
              </w:rPr>
              <w:t>、食堂废水经厂内化粪池、隔油池预处理</w:t>
            </w:r>
            <w:r w:rsidRPr="00125B29">
              <w:rPr>
                <w:rFonts w:hint="eastAsia"/>
                <w:color w:val="000000" w:themeColor="text1"/>
                <w:sz w:val="24"/>
              </w:rPr>
              <w:t>用于肥田，不</w:t>
            </w:r>
            <w:r w:rsidR="00566852">
              <w:rPr>
                <w:rFonts w:hint="eastAsia"/>
                <w:color w:val="000000" w:themeColor="text1"/>
                <w:sz w:val="24"/>
              </w:rPr>
              <w:t>对外</w:t>
            </w:r>
            <w:r w:rsidRPr="00125B29">
              <w:rPr>
                <w:rFonts w:hint="eastAsia"/>
                <w:color w:val="000000" w:themeColor="text1"/>
                <w:sz w:val="24"/>
              </w:rPr>
              <w:t>排放；冷却废水循环使用，地面冲洗水和除尘尾水经中和沉淀后回用于除尘用水</w:t>
            </w:r>
            <w:r w:rsidR="00DC0161">
              <w:rPr>
                <w:rFonts w:hint="eastAsia"/>
                <w:color w:val="000000" w:themeColor="text1"/>
                <w:sz w:val="24"/>
              </w:rPr>
              <w:t>，均不对外排放。</w:t>
            </w:r>
          </w:p>
          <w:p w:rsidR="00DC0161" w:rsidRDefault="00270780" w:rsidP="00DC0161">
            <w:pPr>
              <w:spacing w:line="360" w:lineRule="auto"/>
              <w:ind w:firstLineChars="200" w:firstLine="480"/>
              <w:rPr>
                <w:color w:val="000000" w:themeColor="text1"/>
                <w:sz w:val="24"/>
              </w:rPr>
            </w:pPr>
            <w:r w:rsidRPr="00125B29">
              <w:rPr>
                <w:rFonts w:hint="eastAsia"/>
                <w:color w:val="000000" w:themeColor="text1"/>
                <w:sz w:val="24"/>
              </w:rPr>
              <w:t>（</w:t>
            </w:r>
            <w:r w:rsidRPr="00125B29">
              <w:rPr>
                <w:rFonts w:hint="eastAsia"/>
                <w:color w:val="000000" w:themeColor="text1"/>
                <w:sz w:val="24"/>
              </w:rPr>
              <w:t>3</w:t>
            </w:r>
            <w:r w:rsidR="00DC0161">
              <w:rPr>
                <w:rFonts w:hint="eastAsia"/>
                <w:color w:val="000000" w:themeColor="text1"/>
                <w:sz w:val="24"/>
              </w:rPr>
              <w:t>）噪声</w:t>
            </w:r>
          </w:p>
          <w:p w:rsidR="00270780" w:rsidRPr="00125B29" w:rsidRDefault="00DC0161" w:rsidP="00DC0161">
            <w:pPr>
              <w:spacing w:line="360" w:lineRule="auto"/>
              <w:ind w:firstLineChars="200" w:firstLine="480"/>
              <w:rPr>
                <w:color w:val="000000" w:themeColor="text1"/>
                <w:sz w:val="24"/>
              </w:rPr>
            </w:pPr>
            <w:r>
              <w:rPr>
                <w:rFonts w:hint="eastAsia"/>
                <w:color w:val="000000" w:themeColor="text1"/>
                <w:sz w:val="24"/>
              </w:rPr>
              <w:t>原有项目产生的噪声主要为</w:t>
            </w:r>
            <w:r>
              <w:rPr>
                <w:rFonts w:hint="eastAsia"/>
                <w:color w:val="000000" w:themeColor="text1"/>
                <w:sz w:val="24"/>
              </w:rPr>
              <w:t>1#</w:t>
            </w:r>
            <w:r>
              <w:rPr>
                <w:rFonts w:hint="eastAsia"/>
                <w:color w:val="000000" w:themeColor="text1"/>
                <w:sz w:val="24"/>
              </w:rPr>
              <w:t>生产车间、</w:t>
            </w:r>
            <w:r>
              <w:rPr>
                <w:rFonts w:hint="eastAsia"/>
                <w:color w:val="000000" w:themeColor="text1"/>
                <w:sz w:val="24"/>
              </w:rPr>
              <w:t>2#</w:t>
            </w:r>
            <w:r>
              <w:rPr>
                <w:rFonts w:hint="eastAsia"/>
                <w:color w:val="000000" w:themeColor="text1"/>
                <w:sz w:val="24"/>
              </w:rPr>
              <w:t>生产车间、</w:t>
            </w:r>
            <w:r>
              <w:rPr>
                <w:rFonts w:hint="eastAsia"/>
                <w:color w:val="000000" w:themeColor="text1"/>
                <w:sz w:val="24"/>
              </w:rPr>
              <w:t>3#</w:t>
            </w:r>
            <w:r>
              <w:rPr>
                <w:rFonts w:hint="eastAsia"/>
                <w:color w:val="000000" w:themeColor="text1"/>
                <w:sz w:val="24"/>
              </w:rPr>
              <w:t>生产车间内机械设备噪声，原</w:t>
            </w:r>
            <w:r w:rsidR="00270780" w:rsidRPr="00125B29">
              <w:rPr>
                <w:rFonts w:hint="eastAsia"/>
                <w:color w:val="000000" w:themeColor="text1"/>
                <w:sz w:val="24"/>
              </w:rPr>
              <w:t>废气</w:t>
            </w:r>
            <w:r>
              <w:rPr>
                <w:rFonts w:hint="eastAsia"/>
                <w:color w:val="000000" w:themeColor="text1"/>
                <w:sz w:val="24"/>
              </w:rPr>
              <w:t>处理装置引</w:t>
            </w:r>
            <w:r w:rsidR="00270780" w:rsidRPr="00125B29">
              <w:rPr>
                <w:rFonts w:hint="eastAsia"/>
                <w:color w:val="000000" w:themeColor="text1"/>
                <w:sz w:val="24"/>
              </w:rPr>
              <w:t>风机运行时产生的噪声。</w:t>
            </w:r>
          </w:p>
          <w:p w:rsidR="00270780" w:rsidRPr="00125B29" w:rsidRDefault="00270780" w:rsidP="00B64378">
            <w:pPr>
              <w:spacing w:line="360" w:lineRule="auto"/>
              <w:ind w:firstLineChars="200" w:firstLine="480"/>
              <w:rPr>
                <w:color w:val="000000" w:themeColor="text1"/>
                <w:sz w:val="24"/>
              </w:rPr>
            </w:pPr>
            <w:r w:rsidRPr="00125B29">
              <w:rPr>
                <w:rFonts w:hint="eastAsia"/>
                <w:color w:val="000000" w:themeColor="text1"/>
                <w:sz w:val="24"/>
              </w:rPr>
              <w:t>治理措施：</w:t>
            </w:r>
            <w:r w:rsidR="00DC0161">
              <w:rPr>
                <w:rFonts w:hint="eastAsia"/>
                <w:color w:val="000000" w:themeColor="text1"/>
                <w:sz w:val="24"/>
              </w:rPr>
              <w:t>废气处理装置引风机随酸洗、热镀锌工艺的淘汰，现已拆除。机械设备噪声采取减震、厂房隔声、距离衰减的控制措施</w:t>
            </w:r>
            <w:r w:rsidRPr="00125B29">
              <w:rPr>
                <w:rFonts w:hint="eastAsia"/>
                <w:color w:val="000000" w:themeColor="text1"/>
                <w:sz w:val="24"/>
              </w:rPr>
              <w:t>。</w:t>
            </w:r>
          </w:p>
          <w:p w:rsidR="009B7AB5" w:rsidRDefault="007B375C" w:rsidP="00B20693">
            <w:pPr>
              <w:spacing w:line="360" w:lineRule="auto"/>
              <w:ind w:firstLineChars="200" w:firstLine="480"/>
              <w:rPr>
                <w:color w:val="000000" w:themeColor="text1"/>
                <w:sz w:val="24"/>
              </w:rPr>
            </w:pPr>
            <w:r w:rsidRPr="00125B29">
              <w:rPr>
                <w:rFonts w:hint="eastAsia"/>
                <w:color w:val="000000" w:themeColor="text1"/>
                <w:sz w:val="24"/>
              </w:rPr>
              <w:t>（</w:t>
            </w:r>
            <w:r w:rsidR="00270780" w:rsidRPr="00125B29">
              <w:rPr>
                <w:rFonts w:hint="eastAsia"/>
                <w:color w:val="000000" w:themeColor="text1"/>
                <w:sz w:val="24"/>
              </w:rPr>
              <w:t>4</w:t>
            </w:r>
            <w:r w:rsidR="009B7AB5">
              <w:rPr>
                <w:rFonts w:hint="eastAsia"/>
                <w:color w:val="000000" w:themeColor="text1"/>
                <w:sz w:val="24"/>
              </w:rPr>
              <w:t>）固废</w:t>
            </w:r>
          </w:p>
          <w:p w:rsidR="007B375C" w:rsidRPr="00125B29" w:rsidRDefault="009B7AB5" w:rsidP="00B20693">
            <w:pPr>
              <w:spacing w:line="360" w:lineRule="auto"/>
              <w:ind w:firstLineChars="200" w:firstLine="480"/>
              <w:rPr>
                <w:color w:val="000000" w:themeColor="text1"/>
                <w:sz w:val="24"/>
              </w:rPr>
            </w:pPr>
            <w:r>
              <w:rPr>
                <w:rFonts w:hint="eastAsia"/>
                <w:color w:val="000000" w:themeColor="text1"/>
                <w:sz w:val="24"/>
              </w:rPr>
              <w:t>原有项目产生的固废主要有钢材边角料、含油抹布手套、金属碎屑、废切削液、废机油、焊渣、</w:t>
            </w:r>
            <w:r w:rsidR="00487F3F">
              <w:rPr>
                <w:rFonts w:hint="eastAsia"/>
                <w:color w:val="000000" w:themeColor="text1"/>
                <w:sz w:val="24"/>
              </w:rPr>
              <w:t>酸洗槽废酸、</w:t>
            </w:r>
            <w:r>
              <w:rPr>
                <w:rFonts w:hint="eastAsia"/>
                <w:color w:val="000000" w:themeColor="text1"/>
                <w:sz w:val="24"/>
              </w:rPr>
              <w:t>废气处理装置产生的沉渣、</w:t>
            </w:r>
            <w:r w:rsidR="00487F3F">
              <w:rPr>
                <w:rFonts w:hint="eastAsia"/>
                <w:color w:val="000000" w:themeColor="text1"/>
                <w:sz w:val="24"/>
              </w:rPr>
              <w:t>废煤渣、</w:t>
            </w:r>
            <w:r>
              <w:rPr>
                <w:rFonts w:hint="eastAsia"/>
                <w:color w:val="000000" w:themeColor="text1"/>
                <w:sz w:val="24"/>
              </w:rPr>
              <w:t>食堂废弃物、废油脂和生活垃圾</w:t>
            </w:r>
            <w:r w:rsidR="007B375C" w:rsidRPr="00125B29">
              <w:rPr>
                <w:rFonts w:hint="eastAsia"/>
                <w:color w:val="000000" w:themeColor="text1"/>
                <w:sz w:val="24"/>
              </w:rPr>
              <w:t>。</w:t>
            </w:r>
          </w:p>
          <w:p w:rsidR="00270780" w:rsidRDefault="00270780" w:rsidP="007B375C">
            <w:pPr>
              <w:spacing w:line="360" w:lineRule="auto"/>
              <w:ind w:firstLineChars="200" w:firstLine="480"/>
              <w:rPr>
                <w:color w:val="000000" w:themeColor="text1"/>
                <w:sz w:val="24"/>
              </w:rPr>
            </w:pPr>
            <w:r w:rsidRPr="00125B29">
              <w:rPr>
                <w:rFonts w:hint="eastAsia"/>
                <w:color w:val="000000" w:themeColor="text1"/>
                <w:sz w:val="24"/>
              </w:rPr>
              <w:t>治理措施：</w:t>
            </w:r>
            <w:r w:rsidR="009B7AB5">
              <w:rPr>
                <w:rFonts w:hint="eastAsia"/>
                <w:color w:val="000000" w:themeColor="text1"/>
                <w:sz w:val="24"/>
              </w:rPr>
              <w:t>钢材边角料、金属碎屑经厂方收集后出售处理；含油抹布手套、焊渣、生活垃圾由环卫部门清运处理；废切削液、废机油委托有资质的单位处理；食堂废弃物、废油脂由获得许可的单位收集处置；</w:t>
            </w:r>
            <w:r w:rsidR="00487F3F">
              <w:rPr>
                <w:rFonts w:hint="eastAsia"/>
                <w:color w:val="000000" w:themeColor="text1"/>
                <w:sz w:val="24"/>
              </w:rPr>
              <w:t>酸洗槽废酸、</w:t>
            </w:r>
            <w:r w:rsidR="009B7AB5">
              <w:rPr>
                <w:rFonts w:hint="eastAsia"/>
                <w:color w:val="000000" w:themeColor="text1"/>
                <w:sz w:val="24"/>
              </w:rPr>
              <w:t>废气处理装置产生的沉渣</w:t>
            </w:r>
            <w:r w:rsidR="00487F3F">
              <w:rPr>
                <w:rFonts w:hint="eastAsia"/>
                <w:color w:val="000000" w:themeColor="text1"/>
                <w:sz w:val="24"/>
              </w:rPr>
              <w:t>、废煤渣</w:t>
            </w:r>
            <w:r w:rsidR="009B7AB5">
              <w:rPr>
                <w:rFonts w:hint="eastAsia"/>
                <w:color w:val="000000" w:themeColor="text1"/>
                <w:sz w:val="24"/>
              </w:rPr>
              <w:t>现已不存在。</w:t>
            </w:r>
          </w:p>
          <w:p w:rsidR="00566852" w:rsidRDefault="00566852" w:rsidP="007B375C">
            <w:pPr>
              <w:spacing w:line="360" w:lineRule="auto"/>
              <w:ind w:firstLineChars="200" w:firstLine="480"/>
              <w:rPr>
                <w:color w:val="000000" w:themeColor="text1"/>
                <w:sz w:val="24"/>
              </w:rPr>
            </w:pPr>
          </w:p>
          <w:p w:rsidR="00566852" w:rsidRDefault="00566852" w:rsidP="007B375C">
            <w:pPr>
              <w:spacing w:line="360" w:lineRule="auto"/>
              <w:ind w:firstLineChars="200" w:firstLine="480"/>
              <w:rPr>
                <w:color w:val="000000" w:themeColor="text1"/>
                <w:sz w:val="24"/>
              </w:rPr>
            </w:pPr>
          </w:p>
          <w:p w:rsidR="00566852" w:rsidRDefault="00566852" w:rsidP="007B375C">
            <w:pPr>
              <w:spacing w:line="360" w:lineRule="auto"/>
              <w:ind w:firstLineChars="200" w:firstLine="480"/>
              <w:rPr>
                <w:color w:val="000000" w:themeColor="text1"/>
                <w:sz w:val="24"/>
              </w:rPr>
            </w:pPr>
          </w:p>
          <w:p w:rsidR="00566852" w:rsidRDefault="00566852" w:rsidP="007B375C">
            <w:pPr>
              <w:spacing w:line="360" w:lineRule="auto"/>
              <w:ind w:firstLineChars="200" w:firstLine="480"/>
              <w:rPr>
                <w:color w:val="000000" w:themeColor="text1"/>
                <w:sz w:val="24"/>
              </w:rPr>
            </w:pPr>
          </w:p>
          <w:p w:rsidR="00566852" w:rsidRPr="00125B29" w:rsidRDefault="00566852" w:rsidP="007B375C">
            <w:pPr>
              <w:spacing w:line="360" w:lineRule="auto"/>
              <w:ind w:firstLineChars="200" w:firstLine="480"/>
              <w:rPr>
                <w:color w:val="000000" w:themeColor="text1"/>
                <w:sz w:val="24"/>
              </w:rPr>
            </w:pPr>
          </w:p>
          <w:p w:rsidR="00270780" w:rsidRPr="00FB6628" w:rsidRDefault="00FB6628" w:rsidP="006B062F">
            <w:pPr>
              <w:spacing w:beforeLines="50" w:line="360" w:lineRule="auto"/>
              <w:ind w:firstLineChars="200" w:firstLine="482"/>
              <w:rPr>
                <w:b/>
                <w:color w:val="000000" w:themeColor="text1"/>
                <w:sz w:val="24"/>
              </w:rPr>
            </w:pPr>
            <w:r w:rsidRPr="00FB6628">
              <w:rPr>
                <w:rFonts w:hint="eastAsia"/>
                <w:b/>
                <w:color w:val="000000" w:themeColor="text1"/>
                <w:sz w:val="24"/>
              </w:rPr>
              <w:lastRenderedPageBreak/>
              <w:t>3</w:t>
            </w:r>
            <w:r w:rsidR="00270780" w:rsidRPr="00FB6628">
              <w:rPr>
                <w:rFonts w:hint="eastAsia"/>
                <w:b/>
                <w:color w:val="000000" w:themeColor="text1"/>
                <w:sz w:val="24"/>
              </w:rPr>
              <w:t>、验收监测结果</w:t>
            </w:r>
          </w:p>
          <w:p w:rsidR="00270780" w:rsidRPr="00125B29" w:rsidRDefault="00270780" w:rsidP="00FB6628">
            <w:pPr>
              <w:spacing w:line="360" w:lineRule="auto"/>
              <w:jc w:val="center"/>
              <w:rPr>
                <w:b/>
                <w:color w:val="000000" w:themeColor="text1"/>
                <w:sz w:val="24"/>
              </w:rPr>
            </w:pPr>
            <w:r w:rsidRPr="00125B29">
              <w:rPr>
                <w:b/>
                <w:color w:val="000000" w:themeColor="text1"/>
                <w:sz w:val="24"/>
              </w:rPr>
              <w:t>表</w:t>
            </w:r>
            <w:r w:rsidRPr="00125B29">
              <w:rPr>
                <w:b/>
                <w:color w:val="000000" w:themeColor="text1"/>
                <w:sz w:val="24"/>
              </w:rPr>
              <w:t>1-</w:t>
            </w:r>
            <w:r w:rsidR="00FB6628">
              <w:rPr>
                <w:rFonts w:hint="eastAsia"/>
                <w:b/>
                <w:color w:val="000000" w:themeColor="text1"/>
                <w:sz w:val="24"/>
              </w:rPr>
              <w:t>10</w:t>
            </w:r>
            <w:r w:rsidRPr="00125B29">
              <w:rPr>
                <w:rFonts w:hint="eastAsia"/>
                <w:b/>
                <w:color w:val="000000" w:themeColor="text1"/>
                <w:sz w:val="24"/>
              </w:rPr>
              <w:t xml:space="preserve">  </w:t>
            </w:r>
            <w:r w:rsidRPr="00125B29">
              <w:rPr>
                <w:rFonts w:hint="eastAsia"/>
                <w:b/>
                <w:color w:val="000000" w:themeColor="text1"/>
                <w:sz w:val="24"/>
              </w:rPr>
              <w:t>原有项目废气验收监测情况</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789"/>
              <w:gridCol w:w="1059"/>
              <w:gridCol w:w="1768"/>
              <w:gridCol w:w="925"/>
              <w:gridCol w:w="991"/>
              <w:gridCol w:w="849"/>
              <w:gridCol w:w="1420"/>
              <w:gridCol w:w="1420"/>
              <w:gridCol w:w="1082"/>
            </w:tblGrid>
            <w:tr w:rsidR="00D042B3" w:rsidRPr="00125B29" w:rsidTr="00B52450">
              <w:trPr>
                <w:trHeight w:val="238"/>
                <w:jc w:val="center"/>
              </w:trPr>
              <w:tc>
                <w:tcPr>
                  <w:tcW w:w="383" w:type="pct"/>
                  <w:vMerge w:val="restart"/>
                  <w:vAlign w:val="center"/>
                </w:tcPr>
                <w:p w:rsidR="00D042B3" w:rsidRPr="00125B29" w:rsidRDefault="00D042B3" w:rsidP="000E5EE5">
                  <w:pPr>
                    <w:snapToGrid w:val="0"/>
                    <w:jc w:val="center"/>
                    <w:rPr>
                      <w:b/>
                      <w:bCs/>
                      <w:color w:val="000000" w:themeColor="text1"/>
                      <w:kern w:val="0"/>
                      <w:szCs w:val="21"/>
                    </w:rPr>
                  </w:pPr>
                  <w:r w:rsidRPr="00125B29">
                    <w:rPr>
                      <w:rFonts w:hint="eastAsia"/>
                      <w:b/>
                      <w:bCs/>
                      <w:color w:val="000000" w:themeColor="text1"/>
                      <w:kern w:val="0"/>
                      <w:szCs w:val="21"/>
                    </w:rPr>
                    <w:t>设施</w:t>
                  </w:r>
                </w:p>
              </w:tc>
              <w:tc>
                <w:tcPr>
                  <w:tcW w:w="514" w:type="pct"/>
                  <w:vMerge w:val="restart"/>
                  <w:vAlign w:val="center"/>
                </w:tcPr>
                <w:p w:rsidR="00FB6628" w:rsidRDefault="00D042B3" w:rsidP="000E5EE5">
                  <w:pPr>
                    <w:snapToGrid w:val="0"/>
                    <w:jc w:val="center"/>
                    <w:rPr>
                      <w:b/>
                      <w:bCs/>
                      <w:color w:val="000000" w:themeColor="text1"/>
                      <w:kern w:val="0"/>
                      <w:szCs w:val="21"/>
                    </w:rPr>
                  </w:pPr>
                  <w:r w:rsidRPr="00125B29">
                    <w:rPr>
                      <w:rFonts w:hint="eastAsia"/>
                      <w:b/>
                      <w:bCs/>
                      <w:color w:val="000000" w:themeColor="text1"/>
                      <w:kern w:val="0"/>
                      <w:szCs w:val="21"/>
                    </w:rPr>
                    <w:t>监测</w:t>
                  </w:r>
                </w:p>
                <w:p w:rsidR="00D042B3" w:rsidRPr="00125B29" w:rsidRDefault="00D042B3" w:rsidP="000E5EE5">
                  <w:pPr>
                    <w:snapToGrid w:val="0"/>
                    <w:jc w:val="center"/>
                    <w:rPr>
                      <w:b/>
                      <w:bCs/>
                      <w:color w:val="000000" w:themeColor="text1"/>
                      <w:kern w:val="0"/>
                      <w:szCs w:val="21"/>
                    </w:rPr>
                  </w:pPr>
                  <w:r w:rsidRPr="00125B29">
                    <w:rPr>
                      <w:rFonts w:hint="eastAsia"/>
                      <w:b/>
                      <w:bCs/>
                      <w:color w:val="000000" w:themeColor="text1"/>
                      <w:kern w:val="0"/>
                      <w:szCs w:val="21"/>
                    </w:rPr>
                    <w:t>点位</w:t>
                  </w:r>
                </w:p>
              </w:tc>
              <w:tc>
                <w:tcPr>
                  <w:tcW w:w="858" w:type="pct"/>
                  <w:vMerge w:val="restart"/>
                  <w:vAlign w:val="center"/>
                </w:tcPr>
                <w:p w:rsidR="00D042B3" w:rsidRPr="00125B29" w:rsidRDefault="00D042B3" w:rsidP="000E5EE5">
                  <w:pPr>
                    <w:snapToGrid w:val="0"/>
                    <w:jc w:val="center"/>
                    <w:rPr>
                      <w:b/>
                      <w:bCs/>
                      <w:color w:val="000000" w:themeColor="text1"/>
                      <w:kern w:val="0"/>
                      <w:szCs w:val="21"/>
                    </w:rPr>
                  </w:pPr>
                  <w:r w:rsidRPr="00125B29">
                    <w:rPr>
                      <w:rFonts w:hint="eastAsia"/>
                      <w:b/>
                      <w:bCs/>
                      <w:color w:val="000000" w:themeColor="text1"/>
                      <w:kern w:val="0"/>
                      <w:szCs w:val="21"/>
                    </w:rPr>
                    <w:t>监测项目</w:t>
                  </w:r>
                </w:p>
              </w:tc>
              <w:tc>
                <w:tcPr>
                  <w:tcW w:w="2031" w:type="pct"/>
                  <w:gridSpan w:val="4"/>
                  <w:vAlign w:val="center"/>
                </w:tcPr>
                <w:p w:rsidR="00D042B3" w:rsidRPr="00125B29" w:rsidRDefault="00D042B3" w:rsidP="000E5EE5">
                  <w:pPr>
                    <w:snapToGrid w:val="0"/>
                    <w:jc w:val="center"/>
                    <w:rPr>
                      <w:b/>
                      <w:bCs/>
                      <w:color w:val="000000" w:themeColor="text1"/>
                      <w:kern w:val="0"/>
                      <w:szCs w:val="21"/>
                    </w:rPr>
                  </w:pPr>
                  <w:r w:rsidRPr="00125B29">
                    <w:rPr>
                      <w:rFonts w:hint="eastAsia"/>
                      <w:b/>
                      <w:bCs/>
                      <w:color w:val="000000" w:themeColor="text1"/>
                      <w:kern w:val="0"/>
                      <w:szCs w:val="21"/>
                    </w:rPr>
                    <w:t>监测结果</w:t>
                  </w:r>
                </w:p>
              </w:tc>
              <w:tc>
                <w:tcPr>
                  <w:tcW w:w="689" w:type="pct"/>
                  <w:vMerge w:val="restart"/>
                  <w:vAlign w:val="center"/>
                </w:tcPr>
                <w:p w:rsidR="00D042B3" w:rsidRPr="00125B29" w:rsidRDefault="00D042B3" w:rsidP="000E5EE5">
                  <w:pPr>
                    <w:snapToGrid w:val="0"/>
                    <w:jc w:val="center"/>
                    <w:rPr>
                      <w:b/>
                      <w:bCs/>
                      <w:color w:val="000000" w:themeColor="text1"/>
                      <w:kern w:val="0"/>
                      <w:szCs w:val="21"/>
                    </w:rPr>
                  </w:pPr>
                  <w:r w:rsidRPr="00125B29">
                    <w:rPr>
                      <w:rFonts w:hint="eastAsia"/>
                      <w:b/>
                      <w:bCs/>
                      <w:color w:val="000000" w:themeColor="text1"/>
                      <w:kern w:val="0"/>
                      <w:szCs w:val="21"/>
                    </w:rPr>
                    <w:t>执行标准值</w:t>
                  </w:r>
                </w:p>
              </w:tc>
              <w:tc>
                <w:tcPr>
                  <w:tcW w:w="525" w:type="pct"/>
                  <w:vMerge w:val="restart"/>
                  <w:vAlign w:val="center"/>
                </w:tcPr>
                <w:p w:rsidR="00D042B3" w:rsidRPr="00125B29" w:rsidRDefault="00D042B3" w:rsidP="000E5EE5">
                  <w:pPr>
                    <w:snapToGrid w:val="0"/>
                    <w:jc w:val="center"/>
                    <w:rPr>
                      <w:b/>
                      <w:bCs/>
                      <w:color w:val="000000" w:themeColor="text1"/>
                      <w:kern w:val="0"/>
                      <w:szCs w:val="21"/>
                    </w:rPr>
                  </w:pPr>
                  <w:r w:rsidRPr="00125B29">
                    <w:rPr>
                      <w:rFonts w:hint="eastAsia"/>
                      <w:b/>
                      <w:bCs/>
                      <w:color w:val="000000" w:themeColor="text1"/>
                      <w:kern w:val="0"/>
                      <w:szCs w:val="21"/>
                    </w:rPr>
                    <w:t>备注</w:t>
                  </w:r>
                </w:p>
              </w:tc>
            </w:tr>
            <w:tr w:rsidR="00D042B3" w:rsidRPr="00125B29" w:rsidTr="00B52450">
              <w:trPr>
                <w:trHeight w:val="238"/>
                <w:jc w:val="center"/>
              </w:trPr>
              <w:tc>
                <w:tcPr>
                  <w:tcW w:w="383" w:type="pct"/>
                  <w:vMerge/>
                  <w:vAlign w:val="center"/>
                </w:tcPr>
                <w:p w:rsidR="00D042B3" w:rsidRPr="00125B29" w:rsidRDefault="00D042B3" w:rsidP="000E5EE5">
                  <w:pPr>
                    <w:snapToGrid w:val="0"/>
                    <w:jc w:val="center"/>
                    <w:rPr>
                      <w:b/>
                      <w:bCs/>
                      <w:color w:val="000000" w:themeColor="text1"/>
                      <w:kern w:val="0"/>
                      <w:szCs w:val="21"/>
                    </w:rPr>
                  </w:pPr>
                </w:p>
              </w:tc>
              <w:tc>
                <w:tcPr>
                  <w:tcW w:w="514" w:type="pct"/>
                  <w:vMerge/>
                  <w:vAlign w:val="center"/>
                </w:tcPr>
                <w:p w:rsidR="00D042B3" w:rsidRPr="00125B29" w:rsidRDefault="00D042B3" w:rsidP="000E5EE5">
                  <w:pPr>
                    <w:snapToGrid w:val="0"/>
                    <w:jc w:val="center"/>
                    <w:rPr>
                      <w:b/>
                      <w:bCs/>
                      <w:color w:val="000000" w:themeColor="text1"/>
                      <w:kern w:val="0"/>
                      <w:szCs w:val="21"/>
                    </w:rPr>
                  </w:pPr>
                </w:p>
              </w:tc>
              <w:tc>
                <w:tcPr>
                  <w:tcW w:w="858" w:type="pct"/>
                  <w:vMerge/>
                  <w:vAlign w:val="center"/>
                </w:tcPr>
                <w:p w:rsidR="00D042B3" w:rsidRPr="00125B29" w:rsidRDefault="00D042B3" w:rsidP="000E5EE5">
                  <w:pPr>
                    <w:snapToGrid w:val="0"/>
                    <w:jc w:val="center"/>
                    <w:rPr>
                      <w:b/>
                      <w:bCs/>
                      <w:color w:val="000000" w:themeColor="text1"/>
                      <w:kern w:val="0"/>
                      <w:szCs w:val="21"/>
                    </w:rPr>
                  </w:pPr>
                </w:p>
              </w:tc>
              <w:tc>
                <w:tcPr>
                  <w:tcW w:w="449" w:type="pct"/>
                  <w:vAlign w:val="center"/>
                </w:tcPr>
                <w:p w:rsidR="00D042B3" w:rsidRPr="00125B29" w:rsidRDefault="00D042B3" w:rsidP="000E5EE5">
                  <w:pPr>
                    <w:snapToGrid w:val="0"/>
                    <w:jc w:val="center"/>
                    <w:rPr>
                      <w:b/>
                      <w:bCs/>
                      <w:color w:val="000000" w:themeColor="text1"/>
                      <w:kern w:val="0"/>
                      <w:szCs w:val="21"/>
                    </w:rPr>
                  </w:pPr>
                  <w:r w:rsidRPr="00125B29">
                    <w:rPr>
                      <w:rFonts w:hint="eastAsia"/>
                      <w:b/>
                      <w:bCs/>
                      <w:color w:val="000000" w:themeColor="text1"/>
                      <w:kern w:val="0"/>
                      <w:szCs w:val="21"/>
                    </w:rPr>
                    <w:t>1</w:t>
                  </w:r>
                </w:p>
              </w:tc>
              <w:tc>
                <w:tcPr>
                  <w:tcW w:w="481" w:type="pct"/>
                  <w:vAlign w:val="center"/>
                </w:tcPr>
                <w:p w:rsidR="00D042B3" w:rsidRPr="00125B29" w:rsidRDefault="00D042B3" w:rsidP="000E5EE5">
                  <w:pPr>
                    <w:snapToGrid w:val="0"/>
                    <w:jc w:val="center"/>
                    <w:rPr>
                      <w:b/>
                      <w:bCs/>
                      <w:color w:val="000000" w:themeColor="text1"/>
                      <w:kern w:val="0"/>
                      <w:szCs w:val="21"/>
                    </w:rPr>
                  </w:pPr>
                  <w:r w:rsidRPr="00125B29">
                    <w:rPr>
                      <w:rFonts w:hint="eastAsia"/>
                      <w:b/>
                      <w:bCs/>
                      <w:color w:val="000000" w:themeColor="text1"/>
                      <w:kern w:val="0"/>
                      <w:szCs w:val="21"/>
                    </w:rPr>
                    <w:t>2</w:t>
                  </w:r>
                </w:p>
              </w:tc>
              <w:tc>
                <w:tcPr>
                  <w:tcW w:w="412" w:type="pct"/>
                  <w:vAlign w:val="center"/>
                </w:tcPr>
                <w:p w:rsidR="00D042B3" w:rsidRPr="00125B29" w:rsidRDefault="00D042B3" w:rsidP="000E5EE5">
                  <w:pPr>
                    <w:snapToGrid w:val="0"/>
                    <w:jc w:val="center"/>
                    <w:rPr>
                      <w:b/>
                      <w:bCs/>
                      <w:color w:val="000000" w:themeColor="text1"/>
                      <w:kern w:val="0"/>
                      <w:szCs w:val="21"/>
                    </w:rPr>
                  </w:pPr>
                  <w:r w:rsidRPr="00125B29">
                    <w:rPr>
                      <w:rFonts w:hint="eastAsia"/>
                      <w:b/>
                      <w:bCs/>
                      <w:color w:val="000000" w:themeColor="text1"/>
                      <w:kern w:val="0"/>
                      <w:szCs w:val="21"/>
                    </w:rPr>
                    <w:t>3</w:t>
                  </w:r>
                </w:p>
              </w:tc>
              <w:tc>
                <w:tcPr>
                  <w:tcW w:w="688" w:type="pct"/>
                  <w:vAlign w:val="center"/>
                </w:tcPr>
                <w:p w:rsidR="00D042B3" w:rsidRPr="00125B29" w:rsidRDefault="00D042B3" w:rsidP="000E5EE5">
                  <w:pPr>
                    <w:snapToGrid w:val="0"/>
                    <w:jc w:val="center"/>
                    <w:rPr>
                      <w:b/>
                      <w:bCs/>
                      <w:color w:val="000000" w:themeColor="text1"/>
                      <w:kern w:val="0"/>
                      <w:szCs w:val="21"/>
                    </w:rPr>
                  </w:pPr>
                  <w:r w:rsidRPr="00125B29">
                    <w:rPr>
                      <w:rFonts w:hint="eastAsia"/>
                      <w:b/>
                      <w:bCs/>
                      <w:color w:val="000000" w:themeColor="text1"/>
                      <w:kern w:val="0"/>
                      <w:szCs w:val="21"/>
                    </w:rPr>
                    <w:t>均值或范围</w:t>
                  </w:r>
                </w:p>
              </w:tc>
              <w:tc>
                <w:tcPr>
                  <w:tcW w:w="689" w:type="pct"/>
                  <w:vMerge/>
                  <w:vAlign w:val="center"/>
                </w:tcPr>
                <w:p w:rsidR="00D042B3" w:rsidRPr="00125B29" w:rsidRDefault="00D042B3" w:rsidP="000E5EE5">
                  <w:pPr>
                    <w:snapToGrid w:val="0"/>
                    <w:jc w:val="center"/>
                    <w:rPr>
                      <w:b/>
                      <w:bCs/>
                      <w:color w:val="000000" w:themeColor="text1"/>
                      <w:kern w:val="0"/>
                      <w:szCs w:val="21"/>
                    </w:rPr>
                  </w:pPr>
                </w:p>
              </w:tc>
              <w:tc>
                <w:tcPr>
                  <w:tcW w:w="525" w:type="pct"/>
                  <w:vMerge/>
                  <w:vAlign w:val="center"/>
                </w:tcPr>
                <w:p w:rsidR="00D042B3" w:rsidRPr="00125B29" w:rsidRDefault="00D042B3" w:rsidP="000E5EE5">
                  <w:pPr>
                    <w:snapToGrid w:val="0"/>
                    <w:jc w:val="center"/>
                    <w:rPr>
                      <w:b/>
                      <w:bCs/>
                      <w:color w:val="000000" w:themeColor="text1"/>
                      <w:kern w:val="0"/>
                      <w:szCs w:val="21"/>
                    </w:rPr>
                  </w:pPr>
                </w:p>
              </w:tc>
            </w:tr>
            <w:tr w:rsidR="00D042B3" w:rsidRPr="00125B29" w:rsidTr="00B52450">
              <w:trPr>
                <w:trHeight w:val="117"/>
                <w:jc w:val="center"/>
              </w:trPr>
              <w:tc>
                <w:tcPr>
                  <w:tcW w:w="383" w:type="pct"/>
                  <w:vMerge w:val="restar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熔锌炉、酸洗槽</w:t>
                  </w:r>
                </w:p>
              </w:tc>
              <w:tc>
                <w:tcPr>
                  <w:tcW w:w="514" w:type="pct"/>
                  <w:vMerge w:val="restar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排气筒（</w:t>
                  </w:r>
                  <w:r w:rsidRPr="00125B29">
                    <w:rPr>
                      <w:rFonts w:hint="eastAsia"/>
                      <w:bCs/>
                      <w:color w:val="000000" w:themeColor="text1"/>
                      <w:kern w:val="0"/>
                      <w:szCs w:val="21"/>
                    </w:rPr>
                    <w:t>15m</w:t>
                  </w:r>
                  <w:r w:rsidRPr="00125B29">
                    <w:rPr>
                      <w:rFonts w:hint="eastAsia"/>
                      <w:bCs/>
                      <w:color w:val="000000" w:themeColor="text1"/>
                      <w:kern w:val="0"/>
                      <w:szCs w:val="21"/>
                    </w:rPr>
                    <w:t>）</w:t>
                  </w:r>
                </w:p>
              </w:tc>
              <w:tc>
                <w:tcPr>
                  <w:tcW w:w="85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排气量</w:t>
                  </w:r>
                </w:p>
              </w:tc>
              <w:tc>
                <w:tcPr>
                  <w:tcW w:w="449"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667</w:t>
                  </w:r>
                </w:p>
              </w:tc>
              <w:tc>
                <w:tcPr>
                  <w:tcW w:w="481"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647</w:t>
                  </w:r>
                </w:p>
              </w:tc>
              <w:tc>
                <w:tcPr>
                  <w:tcW w:w="412"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706</w:t>
                  </w:r>
                </w:p>
              </w:tc>
              <w:tc>
                <w:tcPr>
                  <w:tcW w:w="68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677</w:t>
                  </w:r>
                </w:p>
              </w:tc>
              <w:tc>
                <w:tcPr>
                  <w:tcW w:w="689"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w:t>
                  </w:r>
                </w:p>
              </w:tc>
              <w:tc>
                <w:tcPr>
                  <w:tcW w:w="525"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w:t>
                  </w:r>
                </w:p>
              </w:tc>
            </w:tr>
            <w:tr w:rsidR="00D042B3" w:rsidRPr="00125B29" w:rsidTr="00B52450">
              <w:trPr>
                <w:trHeight w:val="60"/>
                <w:jc w:val="center"/>
              </w:trPr>
              <w:tc>
                <w:tcPr>
                  <w:tcW w:w="383" w:type="pct"/>
                  <w:vMerge/>
                  <w:vAlign w:val="center"/>
                </w:tcPr>
                <w:p w:rsidR="00D042B3" w:rsidRPr="00125B29" w:rsidRDefault="00D042B3" w:rsidP="000E5EE5">
                  <w:pPr>
                    <w:snapToGrid w:val="0"/>
                    <w:jc w:val="center"/>
                    <w:rPr>
                      <w:bCs/>
                      <w:color w:val="000000" w:themeColor="text1"/>
                      <w:kern w:val="0"/>
                      <w:szCs w:val="21"/>
                    </w:rPr>
                  </w:pPr>
                </w:p>
              </w:tc>
              <w:tc>
                <w:tcPr>
                  <w:tcW w:w="514" w:type="pct"/>
                  <w:vMerge/>
                  <w:vAlign w:val="center"/>
                </w:tcPr>
                <w:p w:rsidR="00D042B3" w:rsidRPr="00125B29" w:rsidRDefault="00D042B3" w:rsidP="000E5EE5">
                  <w:pPr>
                    <w:snapToGrid w:val="0"/>
                    <w:jc w:val="center"/>
                    <w:rPr>
                      <w:bCs/>
                      <w:color w:val="000000" w:themeColor="text1"/>
                      <w:kern w:val="0"/>
                      <w:szCs w:val="21"/>
                    </w:rPr>
                  </w:pPr>
                </w:p>
              </w:tc>
              <w:tc>
                <w:tcPr>
                  <w:tcW w:w="85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烟尘排放浓度</w:t>
                  </w:r>
                </w:p>
              </w:tc>
              <w:tc>
                <w:tcPr>
                  <w:tcW w:w="449"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198</w:t>
                  </w:r>
                </w:p>
              </w:tc>
              <w:tc>
                <w:tcPr>
                  <w:tcW w:w="481"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135</w:t>
                  </w:r>
                </w:p>
              </w:tc>
              <w:tc>
                <w:tcPr>
                  <w:tcW w:w="412"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156</w:t>
                  </w:r>
                </w:p>
              </w:tc>
              <w:tc>
                <w:tcPr>
                  <w:tcW w:w="68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163</w:t>
                  </w:r>
                </w:p>
              </w:tc>
              <w:tc>
                <w:tcPr>
                  <w:tcW w:w="689"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200</w:t>
                  </w:r>
                </w:p>
              </w:tc>
              <w:tc>
                <w:tcPr>
                  <w:tcW w:w="525"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达标</w:t>
                  </w:r>
                </w:p>
              </w:tc>
            </w:tr>
            <w:tr w:rsidR="00D042B3" w:rsidRPr="00125B29" w:rsidTr="00B52450">
              <w:trPr>
                <w:trHeight w:val="267"/>
                <w:jc w:val="center"/>
              </w:trPr>
              <w:tc>
                <w:tcPr>
                  <w:tcW w:w="383" w:type="pct"/>
                  <w:vMerge/>
                  <w:vAlign w:val="center"/>
                </w:tcPr>
                <w:p w:rsidR="00D042B3" w:rsidRPr="00125B29" w:rsidRDefault="00D042B3" w:rsidP="000E5EE5">
                  <w:pPr>
                    <w:snapToGrid w:val="0"/>
                    <w:jc w:val="center"/>
                    <w:rPr>
                      <w:bCs/>
                      <w:color w:val="000000" w:themeColor="text1"/>
                      <w:kern w:val="0"/>
                      <w:szCs w:val="21"/>
                    </w:rPr>
                  </w:pPr>
                </w:p>
              </w:tc>
              <w:tc>
                <w:tcPr>
                  <w:tcW w:w="514" w:type="pct"/>
                  <w:vMerge/>
                  <w:vAlign w:val="center"/>
                </w:tcPr>
                <w:p w:rsidR="00D042B3" w:rsidRPr="00125B29" w:rsidRDefault="00D042B3" w:rsidP="000E5EE5">
                  <w:pPr>
                    <w:snapToGrid w:val="0"/>
                    <w:jc w:val="center"/>
                    <w:rPr>
                      <w:bCs/>
                      <w:color w:val="000000" w:themeColor="text1"/>
                      <w:kern w:val="0"/>
                      <w:szCs w:val="21"/>
                    </w:rPr>
                  </w:pPr>
                </w:p>
              </w:tc>
              <w:tc>
                <w:tcPr>
                  <w:tcW w:w="85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SO</w:t>
                  </w:r>
                  <w:r w:rsidRPr="00125B29">
                    <w:rPr>
                      <w:rFonts w:hint="eastAsia"/>
                      <w:bCs/>
                      <w:color w:val="000000" w:themeColor="text1"/>
                      <w:kern w:val="0"/>
                      <w:szCs w:val="21"/>
                      <w:vertAlign w:val="subscript"/>
                    </w:rPr>
                    <w:t>2</w:t>
                  </w:r>
                  <w:r w:rsidRPr="00125B29">
                    <w:rPr>
                      <w:rFonts w:hint="eastAsia"/>
                      <w:bCs/>
                      <w:color w:val="000000" w:themeColor="text1"/>
                      <w:kern w:val="0"/>
                      <w:szCs w:val="21"/>
                    </w:rPr>
                    <w:t>排放浓度</w:t>
                  </w:r>
                </w:p>
              </w:tc>
              <w:tc>
                <w:tcPr>
                  <w:tcW w:w="449"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201</w:t>
                  </w:r>
                </w:p>
              </w:tc>
              <w:tc>
                <w:tcPr>
                  <w:tcW w:w="481"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201</w:t>
                  </w:r>
                </w:p>
              </w:tc>
              <w:tc>
                <w:tcPr>
                  <w:tcW w:w="412"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201</w:t>
                  </w:r>
                </w:p>
              </w:tc>
              <w:tc>
                <w:tcPr>
                  <w:tcW w:w="68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201</w:t>
                  </w:r>
                </w:p>
              </w:tc>
              <w:tc>
                <w:tcPr>
                  <w:tcW w:w="689"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850</w:t>
                  </w:r>
                </w:p>
              </w:tc>
              <w:tc>
                <w:tcPr>
                  <w:tcW w:w="525"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达标</w:t>
                  </w:r>
                </w:p>
              </w:tc>
            </w:tr>
            <w:tr w:rsidR="00D042B3" w:rsidRPr="00125B29" w:rsidTr="00B52450">
              <w:trPr>
                <w:trHeight w:val="115"/>
                <w:jc w:val="center"/>
              </w:trPr>
              <w:tc>
                <w:tcPr>
                  <w:tcW w:w="383" w:type="pct"/>
                  <w:vMerge/>
                  <w:vAlign w:val="center"/>
                </w:tcPr>
                <w:p w:rsidR="00D042B3" w:rsidRPr="00125B29" w:rsidRDefault="00D042B3" w:rsidP="000E5EE5">
                  <w:pPr>
                    <w:snapToGrid w:val="0"/>
                    <w:jc w:val="center"/>
                    <w:rPr>
                      <w:bCs/>
                      <w:color w:val="000000" w:themeColor="text1"/>
                      <w:kern w:val="0"/>
                      <w:szCs w:val="21"/>
                    </w:rPr>
                  </w:pPr>
                </w:p>
              </w:tc>
              <w:tc>
                <w:tcPr>
                  <w:tcW w:w="514" w:type="pct"/>
                  <w:vMerge/>
                  <w:vAlign w:val="center"/>
                </w:tcPr>
                <w:p w:rsidR="00D042B3" w:rsidRPr="00125B29" w:rsidRDefault="00D042B3" w:rsidP="000E5EE5">
                  <w:pPr>
                    <w:snapToGrid w:val="0"/>
                    <w:jc w:val="center"/>
                    <w:rPr>
                      <w:bCs/>
                      <w:color w:val="000000" w:themeColor="text1"/>
                      <w:kern w:val="0"/>
                      <w:szCs w:val="21"/>
                    </w:rPr>
                  </w:pPr>
                </w:p>
              </w:tc>
              <w:tc>
                <w:tcPr>
                  <w:tcW w:w="85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氯化氢排放浓度</w:t>
                  </w:r>
                </w:p>
              </w:tc>
              <w:tc>
                <w:tcPr>
                  <w:tcW w:w="449"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2.10</w:t>
                  </w:r>
                </w:p>
              </w:tc>
              <w:tc>
                <w:tcPr>
                  <w:tcW w:w="481"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2.15</w:t>
                  </w:r>
                </w:p>
              </w:tc>
              <w:tc>
                <w:tcPr>
                  <w:tcW w:w="412"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2.23</w:t>
                  </w:r>
                </w:p>
              </w:tc>
              <w:tc>
                <w:tcPr>
                  <w:tcW w:w="68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2.16</w:t>
                  </w:r>
                </w:p>
              </w:tc>
              <w:tc>
                <w:tcPr>
                  <w:tcW w:w="689"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100</w:t>
                  </w:r>
                </w:p>
              </w:tc>
              <w:tc>
                <w:tcPr>
                  <w:tcW w:w="525"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达标</w:t>
                  </w:r>
                </w:p>
              </w:tc>
            </w:tr>
            <w:tr w:rsidR="00D042B3" w:rsidRPr="00125B29" w:rsidTr="00B52450">
              <w:trPr>
                <w:trHeight w:val="261"/>
                <w:jc w:val="center"/>
              </w:trPr>
              <w:tc>
                <w:tcPr>
                  <w:tcW w:w="383" w:type="pct"/>
                  <w:vMerge/>
                  <w:vAlign w:val="center"/>
                </w:tcPr>
                <w:p w:rsidR="00D042B3" w:rsidRPr="00125B29" w:rsidRDefault="00D042B3" w:rsidP="000E5EE5">
                  <w:pPr>
                    <w:snapToGrid w:val="0"/>
                    <w:jc w:val="center"/>
                    <w:rPr>
                      <w:bCs/>
                      <w:color w:val="000000" w:themeColor="text1"/>
                      <w:kern w:val="0"/>
                      <w:szCs w:val="21"/>
                    </w:rPr>
                  </w:pPr>
                </w:p>
              </w:tc>
              <w:tc>
                <w:tcPr>
                  <w:tcW w:w="514" w:type="pct"/>
                  <w:vMerge/>
                  <w:vAlign w:val="center"/>
                </w:tcPr>
                <w:p w:rsidR="00D042B3" w:rsidRPr="00125B29" w:rsidRDefault="00D042B3" w:rsidP="000E5EE5">
                  <w:pPr>
                    <w:snapToGrid w:val="0"/>
                    <w:jc w:val="center"/>
                    <w:rPr>
                      <w:bCs/>
                      <w:color w:val="000000" w:themeColor="text1"/>
                      <w:kern w:val="0"/>
                      <w:szCs w:val="21"/>
                    </w:rPr>
                  </w:pPr>
                </w:p>
              </w:tc>
              <w:tc>
                <w:tcPr>
                  <w:tcW w:w="85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氯化氢排放速率</w:t>
                  </w:r>
                </w:p>
              </w:tc>
              <w:tc>
                <w:tcPr>
                  <w:tcW w:w="449"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0.001</w:t>
                  </w:r>
                </w:p>
              </w:tc>
              <w:tc>
                <w:tcPr>
                  <w:tcW w:w="481"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0.001</w:t>
                  </w:r>
                </w:p>
              </w:tc>
              <w:tc>
                <w:tcPr>
                  <w:tcW w:w="412"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0.001</w:t>
                  </w:r>
                </w:p>
              </w:tc>
              <w:tc>
                <w:tcPr>
                  <w:tcW w:w="68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0.001</w:t>
                  </w:r>
                </w:p>
              </w:tc>
              <w:tc>
                <w:tcPr>
                  <w:tcW w:w="689"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0.26</w:t>
                  </w:r>
                </w:p>
              </w:tc>
              <w:tc>
                <w:tcPr>
                  <w:tcW w:w="525"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达标</w:t>
                  </w:r>
                </w:p>
              </w:tc>
            </w:tr>
          </w:tbl>
          <w:p w:rsidR="00D042B3" w:rsidRPr="00125B29" w:rsidRDefault="00D042B3" w:rsidP="006B062F">
            <w:pPr>
              <w:spacing w:beforeLines="50" w:line="360" w:lineRule="auto"/>
              <w:jc w:val="center"/>
              <w:rPr>
                <w:b/>
                <w:color w:val="000000" w:themeColor="text1"/>
                <w:sz w:val="24"/>
              </w:rPr>
            </w:pPr>
            <w:r w:rsidRPr="00125B29">
              <w:rPr>
                <w:b/>
                <w:color w:val="000000" w:themeColor="text1"/>
                <w:sz w:val="24"/>
              </w:rPr>
              <w:t>表</w:t>
            </w:r>
            <w:r w:rsidRPr="00125B29">
              <w:rPr>
                <w:b/>
                <w:color w:val="000000" w:themeColor="text1"/>
                <w:sz w:val="24"/>
              </w:rPr>
              <w:t>1-</w:t>
            </w:r>
            <w:r w:rsidR="00FB6628">
              <w:rPr>
                <w:rFonts w:hint="eastAsia"/>
                <w:b/>
                <w:color w:val="000000" w:themeColor="text1"/>
                <w:sz w:val="24"/>
              </w:rPr>
              <w:t>11</w:t>
            </w:r>
            <w:r w:rsidRPr="00125B29">
              <w:rPr>
                <w:rFonts w:hint="eastAsia"/>
                <w:b/>
                <w:color w:val="000000" w:themeColor="text1"/>
                <w:sz w:val="24"/>
              </w:rPr>
              <w:t xml:space="preserve">  </w:t>
            </w:r>
            <w:r w:rsidRPr="00125B29">
              <w:rPr>
                <w:rFonts w:hint="eastAsia"/>
                <w:b/>
                <w:color w:val="000000" w:themeColor="text1"/>
                <w:sz w:val="24"/>
              </w:rPr>
              <w:t>原有项目噪声验收监测情况</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1809"/>
              <w:gridCol w:w="3299"/>
              <w:gridCol w:w="1337"/>
              <w:gridCol w:w="1459"/>
              <w:gridCol w:w="913"/>
              <w:gridCol w:w="1486"/>
            </w:tblGrid>
            <w:tr w:rsidR="00D042B3" w:rsidRPr="00125B29" w:rsidTr="00D042B3">
              <w:trPr>
                <w:trHeight w:val="238"/>
                <w:jc w:val="center"/>
              </w:trPr>
              <w:tc>
                <w:tcPr>
                  <w:tcW w:w="878" w:type="pct"/>
                  <w:vMerge w:val="restart"/>
                  <w:vAlign w:val="center"/>
                </w:tcPr>
                <w:p w:rsidR="00D042B3" w:rsidRPr="00125B29" w:rsidRDefault="00D042B3" w:rsidP="000E5EE5">
                  <w:pPr>
                    <w:snapToGrid w:val="0"/>
                    <w:jc w:val="center"/>
                    <w:rPr>
                      <w:b/>
                      <w:bCs/>
                      <w:color w:val="000000" w:themeColor="text1"/>
                      <w:kern w:val="0"/>
                      <w:szCs w:val="21"/>
                    </w:rPr>
                  </w:pPr>
                  <w:r w:rsidRPr="00125B29">
                    <w:rPr>
                      <w:rFonts w:hint="eastAsia"/>
                      <w:b/>
                      <w:bCs/>
                      <w:color w:val="000000" w:themeColor="text1"/>
                      <w:kern w:val="0"/>
                      <w:szCs w:val="21"/>
                    </w:rPr>
                    <w:t>编号</w:t>
                  </w:r>
                </w:p>
              </w:tc>
              <w:tc>
                <w:tcPr>
                  <w:tcW w:w="1601" w:type="pct"/>
                  <w:vMerge w:val="restart"/>
                  <w:vAlign w:val="center"/>
                </w:tcPr>
                <w:p w:rsidR="00D042B3" w:rsidRPr="00125B29" w:rsidRDefault="00D042B3" w:rsidP="000E5EE5">
                  <w:pPr>
                    <w:snapToGrid w:val="0"/>
                    <w:jc w:val="center"/>
                    <w:rPr>
                      <w:b/>
                      <w:bCs/>
                      <w:color w:val="000000" w:themeColor="text1"/>
                      <w:kern w:val="0"/>
                      <w:szCs w:val="21"/>
                    </w:rPr>
                  </w:pPr>
                  <w:r w:rsidRPr="00125B29">
                    <w:rPr>
                      <w:rFonts w:hint="eastAsia"/>
                      <w:b/>
                      <w:bCs/>
                      <w:color w:val="000000" w:themeColor="text1"/>
                      <w:kern w:val="0"/>
                      <w:szCs w:val="21"/>
                    </w:rPr>
                    <w:t>测点位置</w:t>
                  </w:r>
                </w:p>
              </w:tc>
              <w:tc>
                <w:tcPr>
                  <w:tcW w:w="2521" w:type="pct"/>
                  <w:gridSpan w:val="4"/>
                  <w:vAlign w:val="center"/>
                </w:tcPr>
                <w:p w:rsidR="00D042B3" w:rsidRPr="00125B29" w:rsidRDefault="00D042B3" w:rsidP="00D042B3">
                  <w:pPr>
                    <w:snapToGrid w:val="0"/>
                    <w:jc w:val="center"/>
                    <w:rPr>
                      <w:b/>
                      <w:bCs/>
                      <w:color w:val="000000" w:themeColor="text1"/>
                      <w:kern w:val="0"/>
                      <w:szCs w:val="21"/>
                    </w:rPr>
                  </w:pPr>
                  <w:r w:rsidRPr="00125B29">
                    <w:rPr>
                      <w:rFonts w:hint="eastAsia"/>
                      <w:b/>
                      <w:bCs/>
                      <w:color w:val="000000" w:themeColor="text1"/>
                      <w:kern w:val="0"/>
                      <w:szCs w:val="21"/>
                    </w:rPr>
                    <w:t>测定值</w:t>
                  </w:r>
                  <w:r w:rsidRPr="00125B29">
                    <w:rPr>
                      <w:rFonts w:hint="eastAsia"/>
                      <w:b/>
                      <w:bCs/>
                      <w:color w:val="000000" w:themeColor="text1"/>
                      <w:kern w:val="0"/>
                      <w:szCs w:val="21"/>
                    </w:rPr>
                    <w:t>LeqdB</w:t>
                  </w:r>
                  <w:r w:rsidRPr="00125B29">
                    <w:rPr>
                      <w:rFonts w:hint="eastAsia"/>
                      <w:b/>
                      <w:bCs/>
                      <w:color w:val="000000" w:themeColor="text1"/>
                      <w:kern w:val="0"/>
                      <w:szCs w:val="21"/>
                    </w:rPr>
                    <w:t>（</w:t>
                  </w:r>
                  <w:r w:rsidRPr="00125B29">
                    <w:rPr>
                      <w:rFonts w:hint="eastAsia"/>
                      <w:b/>
                      <w:bCs/>
                      <w:color w:val="000000" w:themeColor="text1"/>
                      <w:kern w:val="0"/>
                      <w:szCs w:val="21"/>
                    </w:rPr>
                    <w:t>A</w:t>
                  </w:r>
                  <w:r w:rsidRPr="00125B29">
                    <w:rPr>
                      <w:rFonts w:hint="eastAsia"/>
                      <w:b/>
                      <w:bCs/>
                      <w:color w:val="000000" w:themeColor="text1"/>
                      <w:kern w:val="0"/>
                      <w:szCs w:val="21"/>
                    </w:rPr>
                    <w:t>）</w:t>
                  </w:r>
                </w:p>
              </w:tc>
            </w:tr>
            <w:tr w:rsidR="00D042B3" w:rsidRPr="00125B29" w:rsidTr="00D042B3">
              <w:trPr>
                <w:trHeight w:val="238"/>
                <w:jc w:val="center"/>
              </w:trPr>
              <w:tc>
                <w:tcPr>
                  <w:tcW w:w="878" w:type="pct"/>
                  <w:vMerge/>
                  <w:vAlign w:val="center"/>
                </w:tcPr>
                <w:p w:rsidR="00D042B3" w:rsidRPr="00125B29" w:rsidRDefault="00D042B3" w:rsidP="000E5EE5">
                  <w:pPr>
                    <w:snapToGrid w:val="0"/>
                    <w:jc w:val="center"/>
                    <w:rPr>
                      <w:b/>
                      <w:bCs/>
                      <w:color w:val="000000" w:themeColor="text1"/>
                      <w:kern w:val="0"/>
                      <w:szCs w:val="21"/>
                    </w:rPr>
                  </w:pPr>
                </w:p>
              </w:tc>
              <w:tc>
                <w:tcPr>
                  <w:tcW w:w="1601" w:type="pct"/>
                  <w:vMerge/>
                  <w:vAlign w:val="center"/>
                </w:tcPr>
                <w:p w:rsidR="00D042B3" w:rsidRPr="00125B29" w:rsidRDefault="00D042B3" w:rsidP="000E5EE5">
                  <w:pPr>
                    <w:snapToGrid w:val="0"/>
                    <w:jc w:val="center"/>
                    <w:rPr>
                      <w:b/>
                      <w:bCs/>
                      <w:color w:val="000000" w:themeColor="text1"/>
                      <w:kern w:val="0"/>
                      <w:szCs w:val="21"/>
                    </w:rPr>
                  </w:pPr>
                </w:p>
              </w:tc>
              <w:tc>
                <w:tcPr>
                  <w:tcW w:w="649" w:type="pct"/>
                  <w:vAlign w:val="center"/>
                </w:tcPr>
                <w:p w:rsidR="00D042B3" w:rsidRPr="00125B29" w:rsidRDefault="00D042B3" w:rsidP="000E5EE5">
                  <w:pPr>
                    <w:snapToGrid w:val="0"/>
                    <w:jc w:val="center"/>
                    <w:rPr>
                      <w:b/>
                      <w:bCs/>
                      <w:color w:val="000000" w:themeColor="text1"/>
                      <w:kern w:val="0"/>
                      <w:szCs w:val="21"/>
                    </w:rPr>
                  </w:pPr>
                  <w:r w:rsidRPr="00125B29">
                    <w:rPr>
                      <w:rFonts w:hint="eastAsia"/>
                      <w:b/>
                      <w:bCs/>
                      <w:color w:val="000000" w:themeColor="text1"/>
                      <w:kern w:val="0"/>
                      <w:szCs w:val="21"/>
                    </w:rPr>
                    <w:t>昼间</w:t>
                  </w:r>
                </w:p>
              </w:tc>
              <w:tc>
                <w:tcPr>
                  <w:tcW w:w="708" w:type="pct"/>
                  <w:vAlign w:val="center"/>
                </w:tcPr>
                <w:p w:rsidR="00D042B3" w:rsidRPr="00125B29" w:rsidRDefault="00D042B3" w:rsidP="000E5EE5">
                  <w:pPr>
                    <w:snapToGrid w:val="0"/>
                    <w:jc w:val="center"/>
                    <w:rPr>
                      <w:b/>
                      <w:bCs/>
                      <w:color w:val="000000" w:themeColor="text1"/>
                      <w:kern w:val="0"/>
                      <w:szCs w:val="21"/>
                    </w:rPr>
                  </w:pPr>
                  <w:r w:rsidRPr="00125B29">
                    <w:rPr>
                      <w:rFonts w:hint="eastAsia"/>
                      <w:b/>
                      <w:bCs/>
                      <w:color w:val="000000" w:themeColor="text1"/>
                      <w:kern w:val="0"/>
                      <w:szCs w:val="21"/>
                    </w:rPr>
                    <w:t>单点评价</w:t>
                  </w:r>
                </w:p>
              </w:tc>
              <w:tc>
                <w:tcPr>
                  <w:tcW w:w="443" w:type="pct"/>
                  <w:vAlign w:val="center"/>
                </w:tcPr>
                <w:p w:rsidR="00D042B3" w:rsidRPr="00125B29" w:rsidRDefault="00D042B3" w:rsidP="000E5EE5">
                  <w:pPr>
                    <w:snapToGrid w:val="0"/>
                    <w:jc w:val="center"/>
                    <w:rPr>
                      <w:b/>
                      <w:bCs/>
                      <w:color w:val="000000" w:themeColor="text1"/>
                      <w:kern w:val="0"/>
                      <w:szCs w:val="21"/>
                    </w:rPr>
                  </w:pPr>
                  <w:r w:rsidRPr="00125B29">
                    <w:rPr>
                      <w:rFonts w:hint="eastAsia"/>
                      <w:b/>
                      <w:bCs/>
                      <w:color w:val="000000" w:themeColor="text1"/>
                      <w:kern w:val="0"/>
                      <w:szCs w:val="21"/>
                    </w:rPr>
                    <w:t>夜间</w:t>
                  </w:r>
                </w:p>
              </w:tc>
              <w:tc>
                <w:tcPr>
                  <w:tcW w:w="722" w:type="pct"/>
                  <w:vAlign w:val="center"/>
                </w:tcPr>
                <w:p w:rsidR="00D042B3" w:rsidRPr="00125B29" w:rsidRDefault="00D042B3" w:rsidP="000E5EE5">
                  <w:pPr>
                    <w:snapToGrid w:val="0"/>
                    <w:jc w:val="center"/>
                    <w:rPr>
                      <w:b/>
                      <w:bCs/>
                      <w:color w:val="000000" w:themeColor="text1"/>
                      <w:kern w:val="0"/>
                      <w:szCs w:val="21"/>
                    </w:rPr>
                  </w:pPr>
                  <w:r w:rsidRPr="00125B29">
                    <w:rPr>
                      <w:rFonts w:hint="eastAsia"/>
                      <w:b/>
                      <w:bCs/>
                      <w:color w:val="000000" w:themeColor="text1"/>
                      <w:kern w:val="0"/>
                      <w:szCs w:val="21"/>
                    </w:rPr>
                    <w:t>单点评价</w:t>
                  </w:r>
                </w:p>
              </w:tc>
            </w:tr>
            <w:tr w:rsidR="00D042B3" w:rsidRPr="00125B29" w:rsidTr="00D042B3">
              <w:trPr>
                <w:trHeight w:val="117"/>
                <w:jc w:val="center"/>
              </w:trPr>
              <w:tc>
                <w:tcPr>
                  <w:tcW w:w="87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1</w:t>
                  </w:r>
                </w:p>
              </w:tc>
              <w:tc>
                <w:tcPr>
                  <w:tcW w:w="1601" w:type="pct"/>
                  <w:vAlign w:val="center"/>
                </w:tcPr>
                <w:p w:rsidR="00D042B3" w:rsidRPr="00125B29" w:rsidRDefault="00D042B3" w:rsidP="00D042B3">
                  <w:pPr>
                    <w:snapToGrid w:val="0"/>
                    <w:jc w:val="center"/>
                    <w:rPr>
                      <w:bCs/>
                      <w:color w:val="000000" w:themeColor="text1"/>
                      <w:kern w:val="0"/>
                      <w:szCs w:val="21"/>
                    </w:rPr>
                  </w:pPr>
                  <w:r w:rsidRPr="00125B29">
                    <w:rPr>
                      <w:rFonts w:hint="eastAsia"/>
                      <w:bCs/>
                      <w:color w:val="000000" w:themeColor="text1"/>
                      <w:kern w:val="0"/>
                      <w:szCs w:val="21"/>
                    </w:rPr>
                    <w:t>除尘风机旁</w:t>
                  </w:r>
                  <w:r w:rsidRPr="00125B29">
                    <w:rPr>
                      <w:rFonts w:hint="eastAsia"/>
                      <w:bCs/>
                      <w:color w:val="000000" w:themeColor="text1"/>
                      <w:kern w:val="0"/>
                      <w:szCs w:val="21"/>
                    </w:rPr>
                    <w:t>1</w:t>
                  </w:r>
                  <w:r w:rsidRPr="00125B29">
                    <w:rPr>
                      <w:rFonts w:hint="eastAsia"/>
                      <w:bCs/>
                      <w:color w:val="000000" w:themeColor="text1"/>
                      <w:kern w:val="0"/>
                      <w:szCs w:val="21"/>
                    </w:rPr>
                    <w:t>米</w:t>
                  </w:r>
                </w:p>
              </w:tc>
              <w:tc>
                <w:tcPr>
                  <w:tcW w:w="649"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71.2</w:t>
                  </w:r>
                </w:p>
              </w:tc>
              <w:tc>
                <w:tcPr>
                  <w:tcW w:w="70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w:t>
                  </w:r>
                </w:p>
              </w:tc>
              <w:tc>
                <w:tcPr>
                  <w:tcW w:w="443" w:type="pct"/>
                  <w:vAlign w:val="center"/>
                </w:tcPr>
                <w:p w:rsidR="00D042B3" w:rsidRPr="00125B29" w:rsidRDefault="00D042B3" w:rsidP="00D042B3">
                  <w:pPr>
                    <w:jc w:val="center"/>
                    <w:rPr>
                      <w:color w:val="000000" w:themeColor="text1"/>
                    </w:rPr>
                  </w:pPr>
                  <w:r w:rsidRPr="00125B29">
                    <w:rPr>
                      <w:rFonts w:hint="eastAsia"/>
                      <w:bCs/>
                      <w:color w:val="000000" w:themeColor="text1"/>
                      <w:kern w:val="0"/>
                      <w:szCs w:val="21"/>
                    </w:rPr>
                    <w:t>—</w:t>
                  </w:r>
                </w:p>
              </w:tc>
              <w:tc>
                <w:tcPr>
                  <w:tcW w:w="722" w:type="pct"/>
                  <w:vAlign w:val="center"/>
                </w:tcPr>
                <w:p w:rsidR="00D042B3" w:rsidRPr="00125B29" w:rsidRDefault="00D042B3" w:rsidP="00D042B3">
                  <w:pPr>
                    <w:jc w:val="center"/>
                    <w:rPr>
                      <w:color w:val="000000" w:themeColor="text1"/>
                    </w:rPr>
                  </w:pPr>
                  <w:r w:rsidRPr="00125B29">
                    <w:rPr>
                      <w:rFonts w:hint="eastAsia"/>
                      <w:bCs/>
                      <w:color w:val="000000" w:themeColor="text1"/>
                      <w:kern w:val="0"/>
                      <w:szCs w:val="21"/>
                    </w:rPr>
                    <w:t>—</w:t>
                  </w:r>
                </w:p>
              </w:tc>
            </w:tr>
            <w:tr w:rsidR="00D042B3" w:rsidRPr="00125B29" w:rsidTr="00D042B3">
              <w:trPr>
                <w:trHeight w:val="60"/>
                <w:jc w:val="center"/>
              </w:trPr>
              <w:tc>
                <w:tcPr>
                  <w:tcW w:w="87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2</w:t>
                  </w:r>
                </w:p>
              </w:tc>
              <w:tc>
                <w:tcPr>
                  <w:tcW w:w="1601"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西厂界外</w:t>
                  </w:r>
                  <w:r w:rsidRPr="00125B29">
                    <w:rPr>
                      <w:rFonts w:hint="eastAsia"/>
                      <w:bCs/>
                      <w:color w:val="000000" w:themeColor="text1"/>
                      <w:kern w:val="0"/>
                      <w:szCs w:val="21"/>
                    </w:rPr>
                    <w:t>1m</w:t>
                  </w:r>
                </w:p>
              </w:tc>
              <w:tc>
                <w:tcPr>
                  <w:tcW w:w="649"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61.4</w:t>
                  </w:r>
                </w:p>
              </w:tc>
              <w:tc>
                <w:tcPr>
                  <w:tcW w:w="70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超标</w:t>
                  </w:r>
                </w:p>
              </w:tc>
              <w:tc>
                <w:tcPr>
                  <w:tcW w:w="443" w:type="pct"/>
                  <w:vAlign w:val="center"/>
                </w:tcPr>
                <w:p w:rsidR="00D042B3" w:rsidRPr="00125B29" w:rsidRDefault="00D042B3" w:rsidP="00D042B3">
                  <w:pPr>
                    <w:jc w:val="center"/>
                    <w:rPr>
                      <w:color w:val="000000" w:themeColor="text1"/>
                    </w:rPr>
                  </w:pPr>
                  <w:r w:rsidRPr="00125B29">
                    <w:rPr>
                      <w:rFonts w:hint="eastAsia"/>
                      <w:bCs/>
                      <w:color w:val="000000" w:themeColor="text1"/>
                      <w:kern w:val="0"/>
                      <w:szCs w:val="21"/>
                    </w:rPr>
                    <w:t>—</w:t>
                  </w:r>
                </w:p>
              </w:tc>
              <w:tc>
                <w:tcPr>
                  <w:tcW w:w="722" w:type="pct"/>
                  <w:vAlign w:val="center"/>
                </w:tcPr>
                <w:p w:rsidR="00D042B3" w:rsidRPr="00125B29" w:rsidRDefault="00D042B3" w:rsidP="00D042B3">
                  <w:pPr>
                    <w:jc w:val="center"/>
                    <w:rPr>
                      <w:color w:val="000000" w:themeColor="text1"/>
                    </w:rPr>
                  </w:pPr>
                  <w:r w:rsidRPr="00125B29">
                    <w:rPr>
                      <w:rFonts w:hint="eastAsia"/>
                      <w:bCs/>
                      <w:color w:val="000000" w:themeColor="text1"/>
                      <w:kern w:val="0"/>
                      <w:szCs w:val="21"/>
                    </w:rPr>
                    <w:t>—</w:t>
                  </w:r>
                </w:p>
              </w:tc>
            </w:tr>
            <w:tr w:rsidR="00D042B3" w:rsidRPr="00125B29" w:rsidTr="00D042B3">
              <w:trPr>
                <w:trHeight w:val="267"/>
                <w:jc w:val="center"/>
              </w:trPr>
              <w:tc>
                <w:tcPr>
                  <w:tcW w:w="87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3</w:t>
                  </w:r>
                </w:p>
              </w:tc>
              <w:tc>
                <w:tcPr>
                  <w:tcW w:w="1601"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北厂界外</w:t>
                  </w:r>
                  <w:r w:rsidRPr="00125B29">
                    <w:rPr>
                      <w:rFonts w:hint="eastAsia"/>
                      <w:bCs/>
                      <w:color w:val="000000" w:themeColor="text1"/>
                      <w:kern w:val="0"/>
                      <w:szCs w:val="21"/>
                    </w:rPr>
                    <w:t>1m</w:t>
                  </w:r>
                </w:p>
              </w:tc>
              <w:tc>
                <w:tcPr>
                  <w:tcW w:w="649"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49.0</w:t>
                  </w:r>
                </w:p>
              </w:tc>
              <w:tc>
                <w:tcPr>
                  <w:tcW w:w="70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达标</w:t>
                  </w:r>
                </w:p>
              </w:tc>
              <w:tc>
                <w:tcPr>
                  <w:tcW w:w="443" w:type="pct"/>
                  <w:vAlign w:val="center"/>
                </w:tcPr>
                <w:p w:rsidR="00D042B3" w:rsidRPr="00125B29" w:rsidRDefault="00D042B3" w:rsidP="00D042B3">
                  <w:pPr>
                    <w:jc w:val="center"/>
                    <w:rPr>
                      <w:color w:val="000000" w:themeColor="text1"/>
                    </w:rPr>
                  </w:pPr>
                  <w:r w:rsidRPr="00125B29">
                    <w:rPr>
                      <w:rFonts w:hint="eastAsia"/>
                      <w:bCs/>
                      <w:color w:val="000000" w:themeColor="text1"/>
                      <w:kern w:val="0"/>
                      <w:szCs w:val="21"/>
                    </w:rPr>
                    <w:t>—</w:t>
                  </w:r>
                </w:p>
              </w:tc>
              <w:tc>
                <w:tcPr>
                  <w:tcW w:w="722" w:type="pct"/>
                  <w:vAlign w:val="center"/>
                </w:tcPr>
                <w:p w:rsidR="00D042B3" w:rsidRPr="00125B29" w:rsidRDefault="00D042B3" w:rsidP="00D042B3">
                  <w:pPr>
                    <w:jc w:val="center"/>
                    <w:rPr>
                      <w:color w:val="000000" w:themeColor="text1"/>
                    </w:rPr>
                  </w:pPr>
                  <w:r w:rsidRPr="00125B29">
                    <w:rPr>
                      <w:rFonts w:hint="eastAsia"/>
                      <w:bCs/>
                      <w:color w:val="000000" w:themeColor="text1"/>
                      <w:kern w:val="0"/>
                      <w:szCs w:val="21"/>
                    </w:rPr>
                    <w:t>—</w:t>
                  </w:r>
                </w:p>
              </w:tc>
            </w:tr>
            <w:tr w:rsidR="00D042B3" w:rsidRPr="00125B29" w:rsidTr="00D042B3">
              <w:trPr>
                <w:trHeight w:val="115"/>
                <w:jc w:val="center"/>
              </w:trPr>
              <w:tc>
                <w:tcPr>
                  <w:tcW w:w="87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4</w:t>
                  </w:r>
                </w:p>
              </w:tc>
              <w:tc>
                <w:tcPr>
                  <w:tcW w:w="1601"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东厂界外</w:t>
                  </w:r>
                  <w:r w:rsidRPr="00125B29">
                    <w:rPr>
                      <w:rFonts w:hint="eastAsia"/>
                      <w:bCs/>
                      <w:color w:val="000000" w:themeColor="text1"/>
                      <w:kern w:val="0"/>
                      <w:szCs w:val="21"/>
                    </w:rPr>
                    <w:t>1m</w:t>
                  </w:r>
                </w:p>
              </w:tc>
              <w:tc>
                <w:tcPr>
                  <w:tcW w:w="649"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54.0</w:t>
                  </w:r>
                </w:p>
              </w:tc>
              <w:tc>
                <w:tcPr>
                  <w:tcW w:w="708" w:type="pct"/>
                  <w:vAlign w:val="center"/>
                </w:tcPr>
                <w:p w:rsidR="00D042B3" w:rsidRPr="00125B29" w:rsidRDefault="00D042B3" w:rsidP="00D042B3">
                  <w:pPr>
                    <w:jc w:val="center"/>
                    <w:rPr>
                      <w:color w:val="000000" w:themeColor="text1"/>
                    </w:rPr>
                  </w:pPr>
                  <w:r w:rsidRPr="00125B29">
                    <w:rPr>
                      <w:rFonts w:hint="eastAsia"/>
                      <w:bCs/>
                      <w:color w:val="000000" w:themeColor="text1"/>
                      <w:kern w:val="0"/>
                      <w:szCs w:val="21"/>
                    </w:rPr>
                    <w:t>达标</w:t>
                  </w:r>
                </w:p>
              </w:tc>
              <w:tc>
                <w:tcPr>
                  <w:tcW w:w="443" w:type="pct"/>
                  <w:vAlign w:val="center"/>
                </w:tcPr>
                <w:p w:rsidR="00D042B3" w:rsidRPr="00125B29" w:rsidRDefault="00D042B3" w:rsidP="00D042B3">
                  <w:pPr>
                    <w:jc w:val="center"/>
                    <w:rPr>
                      <w:color w:val="000000" w:themeColor="text1"/>
                    </w:rPr>
                  </w:pPr>
                  <w:r w:rsidRPr="00125B29">
                    <w:rPr>
                      <w:rFonts w:hint="eastAsia"/>
                      <w:bCs/>
                      <w:color w:val="000000" w:themeColor="text1"/>
                      <w:kern w:val="0"/>
                      <w:szCs w:val="21"/>
                    </w:rPr>
                    <w:t>—</w:t>
                  </w:r>
                </w:p>
              </w:tc>
              <w:tc>
                <w:tcPr>
                  <w:tcW w:w="722" w:type="pct"/>
                  <w:vAlign w:val="center"/>
                </w:tcPr>
                <w:p w:rsidR="00D042B3" w:rsidRPr="00125B29" w:rsidRDefault="00D042B3" w:rsidP="00D042B3">
                  <w:pPr>
                    <w:jc w:val="center"/>
                    <w:rPr>
                      <w:color w:val="000000" w:themeColor="text1"/>
                    </w:rPr>
                  </w:pPr>
                  <w:r w:rsidRPr="00125B29">
                    <w:rPr>
                      <w:rFonts w:hint="eastAsia"/>
                      <w:bCs/>
                      <w:color w:val="000000" w:themeColor="text1"/>
                      <w:kern w:val="0"/>
                      <w:szCs w:val="21"/>
                    </w:rPr>
                    <w:t>—</w:t>
                  </w:r>
                </w:p>
              </w:tc>
            </w:tr>
            <w:tr w:rsidR="00D042B3" w:rsidRPr="00125B29" w:rsidTr="00D042B3">
              <w:trPr>
                <w:trHeight w:val="261"/>
                <w:jc w:val="center"/>
              </w:trPr>
              <w:tc>
                <w:tcPr>
                  <w:tcW w:w="878"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5</w:t>
                  </w:r>
                </w:p>
              </w:tc>
              <w:tc>
                <w:tcPr>
                  <w:tcW w:w="1601"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南厂界外</w:t>
                  </w:r>
                  <w:r w:rsidRPr="00125B29">
                    <w:rPr>
                      <w:rFonts w:hint="eastAsia"/>
                      <w:bCs/>
                      <w:color w:val="000000" w:themeColor="text1"/>
                      <w:kern w:val="0"/>
                      <w:szCs w:val="21"/>
                    </w:rPr>
                    <w:t>1m</w:t>
                  </w:r>
                </w:p>
              </w:tc>
              <w:tc>
                <w:tcPr>
                  <w:tcW w:w="649" w:type="pct"/>
                  <w:vAlign w:val="center"/>
                </w:tcPr>
                <w:p w:rsidR="00D042B3" w:rsidRPr="00125B29" w:rsidRDefault="00D042B3" w:rsidP="000E5EE5">
                  <w:pPr>
                    <w:snapToGrid w:val="0"/>
                    <w:jc w:val="center"/>
                    <w:rPr>
                      <w:bCs/>
                      <w:color w:val="000000" w:themeColor="text1"/>
                      <w:kern w:val="0"/>
                      <w:szCs w:val="21"/>
                    </w:rPr>
                  </w:pPr>
                  <w:r w:rsidRPr="00125B29">
                    <w:rPr>
                      <w:rFonts w:hint="eastAsia"/>
                      <w:bCs/>
                      <w:color w:val="000000" w:themeColor="text1"/>
                      <w:kern w:val="0"/>
                      <w:szCs w:val="21"/>
                    </w:rPr>
                    <w:t>50.7</w:t>
                  </w:r>
                </w:p>
              </w:tc>
              <w:tc>
                <w:tcPr>
                  <w:tcW w:w="708" w:type="pct"/>
                  <w:vAlign w:val="center"/>
                </w:tcPr>
                <w:p w:rsidR="00D042B3" w:rsidRPr="00125B29" w:rsidRDefault="00D042B3" w:rsidP="00D042B3">
                  <w:pPr>
                    <w:jc w:val="center"/>
                    <w:rPr>
                      <w:color w:val="000000" w:themeColor="text1"/>
                    </w:rPr>
                  </w:pPr>
                  <w:r w:rsidRPr="00125B29">
                    <w:rPr>
                      <w:rFonts w:hint="eastAsia"/>
                      <w:bCs/>
                      <w:color w:val="000000" w:themeColor="text1"/>
                      <w:kern w:val="0"/>
                      <w:szCs w:val="21"/>
                    </w:rPr>
                    <w:t>达标</w:t>
                  </w:r>
                </w:p>
              </w:tc>
              <w:tc>
                <w:tcPr>
                  <w:tcW w:w="443" w:type="pct"/>
                  <w:vAlign w:val="center"/>
                </w:tcPr>
                <w:p w:rsidR="00D042B3" w:rsidRPr="00125B29" w:rsidRDefault="00D042B3" w:rsidP="00D042B3">
                  <w:pPr>
                    <w:jc w:val="center"/>
                    <w:rPr>
                      <w:color w:val="000000" w:themeColor="text1"/>
                    </w:rPr>
                  </w:pPr>
                  <w:r w:rsidRPr="00125B29">
                    <w:rPr>
                      <w:rFonts w:hint="eastAsia"/>
                      <w:bCs/>
                      <w:color w:val="000000" w:themeColor="text1"/>
                      <w:kern w:val="0"/>
                      <w:szCs w:val="21"/>
                    </w:rPr>
                    <w:t>—</w:t>
                  </w:r>
                </w:p>
              </w:tc>
              <w:tc>
                <w:tcPr>
                  <w:tcW w:w="722" w:type="pct"/>
                  <w:vAlign w:val="center"/>
                </w:tcPr>
                <w:p w:rsidR="00D042B3" w:rsidRPr="00125B29" w:rsidRDefault="00D042B3" w:rsidP="00D042B3">
                  <w:pPr>
                    <w:jc w:val="center"/>
                    <w:rPr>
                      <w:color w:val="000000" w:themeColor="text1"/>
                    </w:rPr>
                  </w:pPr>
                  <w:r w:rsidRPr="00125B29">
                    <w:rPr>
                      <w:rFonts w:hint="eastAsia"/>
                      <w:bCs/>
                      <w:color w:val="000000" w:themeColor="text1"/>
                      <w:kern w:val="0"/>
                      <w:szCs w:val="21"/>
                    </w:rPr>
                    <w:t>—</w:t>
                  </w:r>
                </w:p>
              </w:tc>
            </w:tr>
          </w:tbl>
          <w:p w:rsidR="00D042B3" w:rsidRPr="00125B29" w:rsidRDefault="00D042B3" w:rsidP="006B062F">
            <w:pPr>
              <w:spacing w:beforeLines="50" w:line="360" w:lineRule="auto"/>
              <w:ind w:firstLineChars="200" w:firstLine="480"/>
              <w:rPr>
                <w:b/>
                <w:color w:val="000000" w:themeColor="text1"/>
                <w:sz w:val="24"/>
              </w:rPr>
            </w:pPr>
            <w:r w:rsidRPr="00125B29">
              <w:rPr>
                <w:rFonts w:hint="eastAsia"/>
                <w:color w:val="000000" w:themeColor="text1"/>
                <w:sz w:val="24"/>
              </w:rPr>
              <w:t>4</w:t>
            </w:r>
            <w:r w:rsidRPr="00125B29">
              <w:rPr>
                <w:rFonts w:hint="eastAsia"/>
                <w:color w:val="000000" w:themeColor="text1"/>
                <w:sz w:val="24"/>
              </w:rPr>
              <w:t>、</w:t>
            </w:r>
            <w:r w:rsidRPr="00125B29">
              <w:rPr>
                <w:rFonts w:hint="eastAsia"/>
                <w:b/>
                <w:color w:val="000000" w:themeColor="text1"/>
                <w:sz w:val="24"/>
              </w:rPr>
              <w:t>原有项目</w:t>
            </w:r>
            <w:r w:rsidR="008048BB">
              <w:rPr>
                <w:rFonts w:hint="eastAsia"/>
                <w:b/>
                <w:color w:val="000000" w:themeColor="text1"/>
                <w:sz w:val="24"/>
              </w:rPr>
              <w:t>污染物排放</w:t>
            </w:r>
            <w:r w:rsidR="009674A9" w:rsidRPr="00125B29">
              <w:rPr>
                <w:rFonts w:hint="eastAsia"/>
                <w:b/>
                <w:color w:val="000000" w:themeColor="text1"/>
                <w:sz w:val="24"/>
              </w:rPr>
              <w:t>情况</w:t>
            </w:r>
          </w:p>
          <w:p w:rsidR="00603127" w:rsidRPr="00125B29" w:rsidRDefault="00603127" w:rsidP="00FB6628">
            <w:pPr>
              <w:widowControl/>
              <w:spacing w:line="360" w:lineRule="auto"/>
              <w:ind w:firstLineChars="1429" w:firstLine="3443"/>
              <w:jc w:val="left"/>
              <w:rPr>
                <w:b/>
                <w:color w:val="000000" w:themeColor="text1"/>
                <w:kern w:val="0"/>
                <w:sz w:val="24"/>
              </w:rPr>
            </w:pPr>
            <w:r w:rsidRPr="00125B29">
              <w:rPr>
                <w:rFonts w:hint="eastAsia"/>
                <w:b/>
                <w:color w:val="000000" w:themeColor="text1"/>
                <w:kern w:val="0"/>
                <w:sz w:val="24"/>
              </w:rPr>
              <w:t>表</w:t>
            </w:r>
            <w:r w:rsidRPr="00125B29">
              <w:rPr>
                <w:rFonts w:hint="eastAsia"/>
                <w:b/>
                <w:color w:val="000000" w:themeColor="text1"/>
                <w:kern w:val="0"/>
                <w:sz w:val="24"/>
              </w:rPr>
              <w:t>1-</w:t>
            </w:r>
            <w:r w:rsidR="00032FE1" w:rsidRPr="00125B29">
              <w:rPr>
                <w:rFonts w:hint="eastAsia"/>
                <w:b/>
                <w:color w:val="000000" w:themeColor="text1"/>
                <w:kern w:val="0"/>
                <w:sz w:val="24"/>
              </w:rPr>
              <w:t>1</w:t>
            </w:r>
            <w:r w:rsidR="008813D9">
              <w:rPr>
                <w:rFonts w:hint="eastAsia"/>
                <w:b/>
                <w:color w:val="000000" w:themeColor="text1"/>
                <w:kern w:val="0"/>
                <w:sz w:val="24"/>
              </w:rPr>
              <w:t>2</w:t>
            </w:r>
            <w:r w:rsidRPr="00125B29">
              <w:rPr>
                <w:rFonts w:hint="eastAsia"/>
                <w:b/>
                <w:color w:val="000000" w:themeColor="text1"/>
                <w:kern w:val="0"/>
                <w:sz w:val="24"/>
              </w:rPr>
              <w:t xml:space="preserve">  </w:t>
            </w:r>
            <w:r w:rsidRPr="00125B29">
              <w:rPr>
                <w:rFonts w:hint="eastAsia"/>
                <w:b/>
                <w:color w:val="000000" w:themeColor="text1"/>
                <w:kern w:val="0"/>
                <w:sz w:val="24"/>
              </w:rPr>
              <w:t>原有项目</w:t>
            </w:r>
            <w:r w:rsidR="008048BB">
              <w:rPr>
                <w:rFonts w:hint="eastAsia"/>
                <w:b/>
                <w:color w:val="000000" w:themeColor="text1"/>
                <w:kern w:val="0"/>
                <w:sz w:val="24"/>
              </w:rPr>
              <w:t>污染物排放</w:t>
            </w:r>
            <w:r w:rsidR="00A06E1A" w:rsidRPr="00125B29">
              <w:rPr>
                <w:rFonts w:hint="eastAsia"/>
                <w:b/>
                <w:color w:val="000000" w:themeColor="text1"/>
                <w:kern w:val="0"/>
                <w:sz w:val="24"/>
              </w:rPr>
              <w:t>情况</w:t>
            </w:r>
          </w:p>
          <w:tbl>
            <w:tblPr>
              <w:tblW w:w="5000" w:type="pct"/>
              <w:tblBorders>
                <w:top w:val="single" w:sz="12" w:space="0" w:color="auto"/>
                <w:bottom w:val="single" w:sz="12" w:space="0" w:color="auto"/>
                <w:insideH w:val="single" w:sz="4" w:space="0" w:color="000000"/>
                <w:insideV w:val="single" w:sz="4" w:space="0" w:color="000000"/>
              </w:tblBorders>
              <w:tblLook w:val="04A0"/>
            </w:tblPr>
            <w:tblGrid>
              <w:gridCol w:w="855"/>
              <w:gridCol w:w="1135"/>
              <w:gridCol w:w="2269"/>
              <w:gridCol w:w="1700"/>
              <w:gridCol w:w="2127"/>
              <w:gridCol w:w="2217"/>
            </w:tblGrid>
            <w:tr w:rsidR="00A06E1A" w:rsidRPr="00125B29" w:rsidTr="00487F3F">
              <w:tc>
                <w:tcPr>
                  <w:tcW w:w="966" w:type="pct"/>
                  <w:gridSpan w:val="2"/>
                  <w:vAlign w:val="center"/>
                </w:tcPr>
                <w:p w:rsidR="00A06E1A" w:rsidRPr="00125B29" w:rsidRDefault="00A06E1A" w:rsidP="00603127">
                  <w:pPr>
                    <w:widowControl/>
                    <w:jc w:val="center"/>
                    <w:rPr>
                      <w:b/>
                      <w:color w:val="000000" w:themeColor="text1"/>
                      <w:kern w:val="0"/>
                      <w:szCs w:val="21"/>
                    </w:rPr>
                  </w:pPr>
                  <w:r w:rsidRPr="00125B29">
                    <w:rPr>
                      <w:rFonts w:hint="eastAsia"/>
                      <w:b/>
                      <w:color w:val="000000" w:themeColor="text1"/>
                      <w:kern w:val="0"/>
                      <w:szCs w:val="21"/>
                    </w:rPr>
                    <w:t>种类</w:t>
                  </w:r>
                </w:p>
              </w:tc>
              <w:tc>
                <w:tcPr>
                  <w:tcW w:w="1101" w:type="pct"/>
                  <w:vAlign w:val="center"/>
                </w:tcPr>
                <w:p w:rsidR="00A06E1A" w:rsidRPr="00125B29" w:rsidRDefault="00A06E1A" w:rsidP="00603127">
                  <w:pPr>
                    <w:widowControl/>
                    <w:jc w:val="center"/>
                    <w:rPr>
                      <w:b/>
                      <w:color w:val="000000" w:themeColor="text1"/>
                      <w:kern w:val="0"/>
                      <w:szCs w:val="21"/>
                    </w:rPr>
                  </w:pPr>
                  <w:r w:rsidRPr="00125B29">
                    <w:rPr>
                      <w:rFonts w:hint="eastAsia"/>
                      <w:b/>
                      <w:color w:val="000000" w:themeColor="text1"/>
                      <w:kern w:val="0"/>
                      <w:szCs w:val="21"/>
                    </w:rPr>
                    <w:t>污染物名称</w:t>
                  </w:r>
                </w:p>
              </w:tc>
              <w:tc>
                <w:tcPr>
                  <w:tcW w:w="825" w:type="pct"/>
                  <w:vAlign w:val="center"/>
                </w:tcPr>
                <w:p w:rsidR="008048BB" w:rsidRDefault="00A06E1A" w:rsidP="00603127">
                  <w:pPr>
                    <w:widowControl/>
                    <w:jc w:val="center"/>
                    <w:rPr>
                      <w:b/>
                      <w:color w:val="000000" w:themeColor="text1"/>
                      <w:kern w:val="0"/>
                      <w:szCs w:val="21"/>
                    </w:rPr>
                  </w:pPr>
                  <w:r w:rsidRPr="00125B29">
                    <w:rPr>
                      <w:rFonts w:hint="eastAsia"/>
                      <w:b/>
                      <w:color w:val="000000" w:themeColor="text1"/>
                      <w:kern w:val="0"/>
                      <w:szCs w:val="21"/>
                    </w:rPr>
                    <w:t>原有项目产生量</w:t>
                  </w:r>
                </w:p>
                <w:p w:rsidR="00A06E1A" w:rsidRPr="00125B29" w:rsidRDefault="00A06E1A" w:rsidP="00603127">
                  <w:pPr>
                    <w:widowControl/>
                    <w:jc w:val="center"/>
                    <w:rPr>
                      <w:b/>
                      <w:color w:val="000000" w:themeColor="text1"/>
                      <w:kern w:val="0"/>
                      <w:szCs w:val="21"/>
                    </w:rPr>
                  </w:pPr>
                  <w:r w:rsidRPr="00125B29">
                    <w:rPr>
                      <w:rFonts w:hint="eastAsia"/>
                      <w:b/>
                      <w:color w:val="000000" w:themeColor="text1"/>
                      <w:kern w:val="0"/>
                      <w:szCs w:val="21"/>
                    </w:rPr>
                    <w:t>（</w:t>
                  </w:r>
                  <w:r w:rsidRPr="00125B29">
                    <w:rPr>
                      <w:rFonts w:hint="eastAsia"/>
                      <w:b/>
                      <w:color w:val="000000" w:themeColor="text1"/>
                      <w:kern w:val="0"/>
                      <w:szCs w:val="21"/>
                    </w:rPr>
                    <w:t>t/a</w:t>
                  </w:r>
                  <w:r w:rsidRPr="00125B29">
                    <w:rPr>
                      <w:rFonts w:hint="eastAsia"/>
                      <w:b/>
                      <w:color w:val="000000" w:themeColor="text1"/>
                      <w:kern w:val="0"/>
                      <w:szCs w:val="21"/>
                    </w:rPr>
                    <w:t>）</w:t>
                  </w:r>
                </w:p>
              </w:tc>
              <w:tc>
                <w:tcPr>
                  <w:tcW w:w="1032" w:type="pct"/>
                  <w:vAlign w:val="center"/>
                </w:tcPr>
                <w:p w:rsidR="008048BB" w:rsidRDefault="00A06E1A" w:rsidP="00603127">
                  <w:pPr>
                    <w:widowControl/>
                    <w:jc w:val="center"/>
                    <w:rPr>
                      <w:b/>
                      <w:color w:val="000000" w:themeColor="text1"/>
                      <w:kern w:val="0"/>
                      <w:szCs w:val="21"/>
                    </w:rPr>
                  </w:pPr>
                  <w:r w:rsidRPr="00125B29">
                    <w:rPr>
                      <w:rFonts w:hint="eastAsia"/>
                      <w:b/>
                      <w:color w:val="000000" w:themeColor="text1"/>
                      <w:kern w:val="0"/>
                      <w:szCs w:val="21"/>
                    </w:rPr>
                    <w:t>原有项目批复总量</w:t>
                  </w:r>
                </w:p>
                <w:p w:rsidR="00A06E1A" w:rsidRPr="00125B29" w:rsidRDefault="00A06E1A" w:rsidP="00603127">
                  <w:pPr>
                    <w:widowControl/>
                    <w:jc w:val="center"/>
                    <w:rPr>
                      <w:b/>
                      <w:color w:val="000000" w:themeColor="text1"/>
                      <w:kern w:val="0"/>
                      <w:szCs w:val="21"/>
                    </w:rPr>
                  </w:pPr>
                  <w:r w:rsidRPr="00125B29">
                    <w:rPr>
                      <w:rFonts w:hint="eastAsia"/>
                      <w:b/>
                      <w:color w:val="000000" w:themeColor="text1"/>
                      <w:kern w:val="0"/>
                      <w:szCs w:val="21"/>
                    </w:rPr>
                    <w:t>（</w:t>
                  </w:r>
                  <w:r w:rsidRPr="00125B29">
                    <w:rPr>
                      <w:rFonts w:hint="eastAsia"/>
                      <w:b/>
                      <w:color w:val="000000" w:themeColor="text1"/>
                      <w:kern w:val="0"/>
                      <w:szCs w:val="21"/>
                    </w:rPr>
                    <w:t>t/a</w:t>
                  </w:r>
                  <w:r w:rsidRPr="00125B29">
                    <w:rPr>
                      <w:rFonts w:hint="eastAsia"/>
                      <w:b/>
                      <w:color w:val="000000" w:themeColor="text1"/>
                      <w:kern w:val="0"/>
                      <w:szCs w:val="21"/>
                    </w:rPr>
                    <w:t>）</w:t>
                  </w:r>
                </w:p>
              </w:tc>
              <w:tc>
                <w:tcPr>
                  <w:tcW w:w="1076" w:type="pct"/>
                  <w:vAlign w:val="center"/>
                </w:tcPr>
                <w:p w:rsidR="00A06E1A" w:rsidRPr="00125B29" w:rsidRDefault="008048BB" w:rsidP="00603127">
                  <w:pPr>
                    <w:widowControl/>
                    <w:jc w:val="center"/>
                    <w:rPr>
                      <w:b/>
                      <w:color w:val="000000" w:themeColor="text1"/>
                      <w:kern w:val="0"/>
                      <w:szCs w:val="21"/>
                    </w:rPr>
                  </w:pPr>
                  <w:r>
                    <w:rPr>
                      <w:rFonts w:hint="eastAsia"/>
                      <w:b/>
                      <w:color w:val="000000" w:themeColor="text1"/>
                      <w:kern w:val="0"/>
                      <w:szCs w:val="21"/>
                    </w:rPr>
                    <w:t>原有项目</w:t>
                  </w:r>
                  <w:r w:rsidR="00A06E1A" w:rsidRPr="00125B29">
                    <w:rPr>
                      <w:rFonts w:hint="eastAsia"/>
                      <w:b/>
                      <w:color w:val="000000" w:themeColor="text1"/>
                      <w:kern w:val="0"/>
                      <w:szCs w:val="21"/>
                    </w:rPr>
                    <w:t>实际排放量（</w:t>
                  </w:r>
                  <w:r w:rsidR="00A06E1A" w:rsidRPr="00125B29">
                    <w:rPr>
                      <w:rFonts w:hint="eastAsia"/>
                      <w:b/>
                      <w:color w:val="000000" w:themeColor="text1"/>
                      <w:kern w:val="0"/>
                      <w:szCs w:val="21"/>
                    </w:rPr>
                    <w:t>t/a</w:t>
                  </w:r>
                  <w:r w:rsidR="00A06E1A" w:rsidRPr="00125B29">
                    <w:rPr>
                      <w:rFonts w:hint="eastAsia"/>
                      <w:b/>
                      <w:color w:val="000000" w:themeColor="text1"/>
                      <w:kern w:val="0"/>
                      <w:szCs w:val="21"/>
                    </w:rPr>
                    <w:t>）</w:t>
                  </w:r>
                </w:p>
              </w:tc>
            </w:tr>
            <w:tr w:rsidR="008048BB" w:rsidRPr="00125B29" w:rsidTr="00487F3F">
              <w:tc>
                <w:tcPr>
                  <w:tcW w:w="415" w:type="pct"/>
                  <w:vMerge w:val="restart"/>
                  <w:vAlign w:val="center"/>
                </w:tcPr>
                <w:p w:rsidR="008048BB" w:rsidRPr="00125B29" w:rsidRDefault="008048BB" w:rsidP="008048BB">
                  <w:pPr>
                    <w:widowControl/>
                    <w:jc w:val="center"/>
                    <w:rPr>
                      <w:color w:val="000000" w:themeColor="text1"/>
                      <w:kern w:val="0"/>
                      <w:szCs w:val="21"/>
                    </w:rPr>
                  </w:pPr>
                  <w:r w:rsidRPr="00125B29">
                    <w:rPr>
                      <w:rFonts w:hint="eastAsia"/>
                      <w:color w:val="000000" w:themeColor="text1"/>
                      <w:kern w:val="0"/>
                      <w:szCs w:val="21"/>
                    </w:rPr>
                    <w:t>废气</w:t>
                  </w:r>
                </w:p>
              </w:tc>
              <w:tc>
                <w:tcPr>
                  <w:tcW w:w="551" w:type="pct"/>
                  <w:vMerge w:val="restart"/>
                  <w:vAlign w:val="center"/>
                </w:tcPr>
                <w:p w:rsidR="008048BB" w:rsidRPr="00125B29" w:rsidRDefault="008048BB" w:rsidP="00603127">
                  <w:pPr>
                    <w:widowControl/>
                    <w:jc w:val="center"/>
                    <w:rPr>
                      <w:color w:val="000000" w:themeColor="text1"/>
                      <w:kern w:val="0"/>
                      <w:szCs w:val="21"/>
                    </w:rPr>
                  </w:pPr>
                  <w:r w:rsidRPr="00125B29">
                    <w:rPr>
                      <w:rFonts w:hint="eastAsia"/>
                      <w:color w:val="000000" w:themeColor="text1"/>
                      <w:kern w:val="0"/>
                      <w:szCs w:val="21"/>
                    </w:rPr>
                    <w:t>有组织</w:t>
                  </w:r>
                </w:p>
              </w:tc>
              <w:tc>
                <w:tcPr>
                  <w:tcW w:w="1101" w:type="pct"/>
                  <w:vAlign w:val="center"/>
                </w:tcPr>
                <w:p w:rsidR="008048BB" w:rsidRPr="00125B29" w:rsidRDefault="008048BB" w:rsidP="00603127">
                  <w:pPr>
                    <w:widowControl/>
                    <w:jc w:val="center"/>
                    <w:rPr>
                      <w:color w:val="000000" w:themeColor="text1"/>
                      <w:kern w:val="0"/>
                      <w:szCs w:val="21"/>
                    </w:rPr>
                  </w:pPr>
                  <w:r w:rsidRPr="00125B29">
                    <w:rPr>
                      <w:rFonts w:hint="eastAsia"/>
                      <w:color w:val="000000" w:themeColor="text1"/>
                      <w:kern w:val="0"/>
                      <w:szCs w:val="21"/>
                    </w:rPr>
                    <w:t>烟尘</w:t>
                  </w:r>
                </w:p>
              </w:tc>
              <w:tc>
                <w:tcPr>
                  <w:tcW w:w="825" w:type="pct"/>
                  <w:vAlign w:val="center"/>
                </w:tcPr>
                <w:p w:rsidR="008048BB" w:rsidRPr="00125B29" w:rsidRDefault="008048BB" w:rsidP="00603127">
                  <w:pPr>
                    <w:widowControl/>
                    <w:jc w:val="center"/>
                    <w:rPr>
                      <w:color w:val="000000" w:themeColor="text1"/>
                      <w:kern w:val="0"/>
                      <w:szCs w:val="21"/>
                    </w:rPr>
                  </w:pPr>
                  <w:r w:rsidRPr="00125B29">
                    <w:rPr>
                      <w:rFonts w:hint="eastAsia"/>
                      <w:color w:val="000000" w:themeColor="text1"/>
                      <w:kern w:val="0"/>
                      <w:szCs w:val="21"/>
                    </w:rPr>
                    <w:t>—</w:t>
                  </w:r>
                </w:p>
              </w:tc>
              <w:tc>
                <w:tcPr>
                  <w:tcW w:w="1032" w:type="pct"/>
                  <w:vAlign w:val="center"/>
                </w:tcPr>
                <w:p w:rsidR="008048BB" w:rsidRPr="00125B29" w:rsidRDefault="008048BB" w:rsidP="000E5EE5">
                  <w:pPr>
                    <w:widowControl/>
                    <w:jc w:val="center"/>
                    <w:rPr>
                      <w:color w:val="000000" w:themeColor="text1"/>
                      <w:kern w:val="0"/>
                      <w:szCs w:val="21"/>
                    </w:rPr>
                  </w:pPr>
                  <w:r w:rsidRPr="00125B29">
                    <w:rPr>
                      <w:rFonts w:hint="eastAsia"/>
                      <w:color w:val="000000" w:themeColor="text1"/>
                      <w:kern w:val="0"/>
                      <w:szCs w:val="21"/>
                    </w:rPr>
                    <w:t>0.3</w:t>
                  </w:r>
                </w:p>
              </w:tc>
              <w:tc>
                <w:tcPr>
                  <w:tcW w:w="1076" w:type="pct"/>
                  <w:vAlign w:val="center"/>
                </w:tcPr>
                <w:p w:rsidR="008048BB" w:rsidRPr="00125B29" w:rsidRDefault="008048BB" w:rsidP="000E5EE5">
                  <w:pPr>
                    <w:widowControl/>
                    <w:jc w:val="center"/>
                    <w:rPr>
                      <w:color w:val="000000" w:themeColor="text1"/>
                      <w:kern w:val="0"/>
                      <w:szCs w:val="21"/>
                    </w:rPr>
                  </w:pPr>
                  <w:r w:rsidRPr="00125B29">
                    <w:rPr>
                      <w:rFonts w:hint="eastAsia"/>
                      <w:color w:val="000000" w:themeColor="text1"/>
                      <w:kern w:val="0"/>
                      <w:szCs w:val="21"/>
                    </w:rPr>
                    <w:t>0</w:t>
                  </w:r>
                </w:p>
              </w:tc>
            </w:tr>
            <w:tr w:rsidR="008048BB" w:rsidRPr="00125B29" w:rsidTr="00487F3F">
              <w:tc>
                <w:tcPr>
                  <w:tcW w:w="415" w:type="pct"/>
                  <w:vMerge/>
                  <w:vAlign w:val="center"/>
                </w:tcPr>
                <w:p w:rsidR="008048BB" w:rsidRPr="00125B29" w:rsidRDefault="008048BB" w:rsidP="00603127">
                  <w:pPr>
                    <w:widowControl/>
                    <w:jc w:val="center"/>
                    <w:rPr>
                      <w:color w:val="000000" w:themeColor="text1"/>
                      <w:kern w:val="0"/>
                      <w:szCs w:val="21"/>
                    </w:rPr>
                  </w:pPr>
                </w:p>
              </w:tc>
              <w:tc>
                <w:tcPr>
                  <w:tcW w:w="551" w:type="pct"/>
                  <w:vMerge/>
                  <w:vAlign w:val="center"/>
                </w:tcPr>
                <w:p w:rsidR="008048BB" w:rsidRPr="00125B29" w:rsidRDefault="008048BB" w:rsidP="00603127">
                  <w:pPr>
                    <w:widowControl/>
                    <w:jc w:val="center"/>
                    <w:rPr>
                      <w:color w:val="000000" w:themeColor="text1"/>
                      <w:kern w:val="0"/>
                      <w:szCs w:val="21"/>
                    </w:rPr>
                  </w:pPr>
                </w:p>
              </w:tc>
              <w:tc>
                <w:tcPr>
                  <w:tcW w:w="1101" w:type="pct"/>
                  <w:vAlign w:val="center"/>
                </w:tcPr>
                <w:p w:rsidR="008048BB" w:rsidRPr="00125B29" w:rsidRDefault="008048BB" w:rsidP="00603127">
                  <w:pPr>
                    <w:widowControl/>
                    <w:jc w:val="center"/>
                    <w:rPr>
                      <w:color w:val="000000" w:themeColor="text1"/>
                      <w:kern w:val="0"/>
                      <w:szCs w:val="21"/>
                    </w:rPr>
                  </w:pPr>
                  <w:r w:rsidRPr="00125B29">
                    <w:rPr>
                      <w:rFonts w:hint="eastAsia"/>
                      <w:color w:val="000000" w:themeColor="text1"/>
                      <w:kern w:val="0"/>
                      <w:szCs w:val="21"/>
                    </w:rPr>
                    <w:t>SO</w:t>
                  </w:r>
                  <w:r w:rsidRPr="00125B29">
                    <w:rPr>
                      <w:rFonts w:hint="eastAsia"/>
                      <w:color w:val="000000" w:themeColor="text1"/>
                      <w:kern w:val="0"/>
                      <w:szCs w:val="21"/>
                      <w:vertAlign w:val="subscript"/>
                    </w:rPr>
                    <w:t>2</w:t>
                  </w:r>
                </w:p>
              </w:tc>
              <w:tc>
                <w:tcPr>
                  <w:tcW w:w="825" w:type="pct"/>
                  <w:vAlign w:val="center"/>
                </w:tcPr>
                <w:p w:rsidR="008048BB" w:rsidRPr="00125B29" w:rsidRDefault="008048BB" w:rsidP="00603127">
                  <w:pPr>
                    <w:widowControl/>
                    <w:jc w:val="center"/>
                    <w:rPr>
                      <w:color w:val="000000" w:themeColor="text1"/>
                      <w:kern w:val="0"/>
                      <w:szCs w:val="21"/>
                    </w:rPr>
                  </w:pPr>
                  <w:r w:rsidRPr="00125B29">
                    <w:rPr>
                      <w:rFonts w:hint="eastAsia"/>
                      <w:color w:val="000000" w:themeColor="text1"/>
                      <w:kern w:val="0"/>
                      <w:szCs w:val="21"/>
                    </w:rPr>
                    <w:t>—</w:t>
                  </w:r>
                </w:p>
              </w:tc>
              <w:tc>
                <w:tcPr>
                  <w:tcW w:w="1032" w:type="pct"/>
                  <w:vAlign w:val="center"/>
                </w:tcPr>
                <w:p w:rsidR="008048BB" w:rsidRPr="00125B29" w:rsidRDefault="008048BB" w:rsidP="000E5EE5">
                  <w:pPr>
                    <w:widowControl/>
                    <w:jc w:val="center"/>
                    <w:rPr>
                      <w:color w:val="000000" w:themeColor="text1"/>
                      <w:kern w:val="0"/>
                      <w:szCs w:val="21"/>
                    </w:rPr>
                  </w:pPr>
                  <w:r w:rsidRPr="00125B29">
                    <w:rPr>
                      <w:rFonts w:hint="eastAsia"/>
                      <w:color w:val="000000" w:themeColor="text1"/>
                      <w:kern w:val="0"/>
                      <w:szCs w:val="21"/>
                    </w:rPr>
                    <w:t>0.5</w:t>
                  </w:r>
                </w:p>
              </w:tc>
              <w:tc>
                <w:tcPr>
                  <w:tcW w:w="1076" w:type="pct"/>
                  <w:vAlign w:val="center"/>
                </w:tcPr>
                <w:p w:rsidR="008048BB" w:rsidRPr="00125B29" w:rsidRDefault="008048BB" w:rsidP="000E5EE5">
                  <w:pPr>
                    <w:widowControl/>
                    <w:jc w:val="center"/>
                    <w:rPr>
                      <w:color w:val="000000" w:themeColor="text1"/>
                      <w:kern w:val="0"/>
                      <w:szCs w:val="21"/>
                    </w:rPr>
                  </w:pPr>
                  <w:r w:rsidRPr="00125B29">
                    <w:rPr>
                      <w:rFonts w:hint="eastAsia"/>
                      <w:color w:val="000000" w:themeColor="text1"/>
                      <w:kern w:val="0"/>
                      <w:szCs w:val="21"/>
                    </w:rPr>
                    <w:t>0</w:t>
                  </w:r>
                </w:p>
              </w:tc>
            </w:tr>
            <w:tr w:rsidR="008048BB" w:rsidRPr="00125B29" w:rsidTr="00487F3F">
              <w:tc>
                <w:tcPr>
                  <w:tcW w:w="415" w:type="pct"/>
                  <w:vMerge/>
                  <w:vAlign w:val="center"/>
                </w:tcPr>
                <w:p w:rsidR="008048BB" w:rsidRPr="00125B29" w:rsidRDefault="008048BB" w:rsidP="00603127">
                  <w:pPr>
                    <w:widowControl/>
                    <w:jc w:val="center"/>
                    <w:rPr>
                      <w:color w:val="000000" w:themeColor="text1"/>
                      <w:kern w:val="0"/>
                      <w:szCs w:val="21"/>
                    </w:rPr>
                  </w:pPr>
                </w:p>
              </w:tc>
              <w:tc>
                <w:tcPr>
                  <w:tcW w:w="551" w:type="pct"/>
                  <w:vMerge/>
                  <w:vAlign w:val="center"/>
                </w:tcPr>
                <w:p w:rsidR="008048BB" w:rsidRPr="00125B29" w:rsidRDefault="008048BB" w:rsidP="00603127">
                  <w:pPr>
                    <w:widowControl/>
                    <w:jc w:val="center"/>
                    <w:rPr>
                      <w:color w:val="000000" w:themeColor="text1"/>
                      <w:kern w:val="0"/>
                      <w:szCs w:val="21"/>
                    </w:rPr>
                  </w:pPr>
                </w:p>
              </w:tc>
              <w:tc>
                <w:tcPr>
                  <w:tcW w:w="1101" w:type="pct"/>
                  <w:vAlign w:val="center"/>
                </w:tcPr>
                <w:p w:rsidR="008048BB" w:rsidRPr="00125B29" w:rsidRDefault="008048BB" w:rsidP="00603127">
                  <w:pPr>
                    <w:widowControl/>
                    <w:jc w:val="center"/>
                    <w:rPr>
                      <w:color w:val="000000" w:themeColor="text1"/>
                      <w:kern w:val="0"/>
                      <w:szCs w:val="21"/>
                    </w:rPr>
                  </w:pPr>
                  <w:r w:rsidRPr="00125B29">
                    <w:rPr>
                      <w:rFonts w:hint="eastAsia"/>
                      <w:color w:val="000000" w:themeColor="text1"/>
                      <w:kern w:val="0"/>
                      <w:szCs w:val="21"/>
                    </w:rPr>
                    <w:t>氯化氢</w:t>
                  </w:r>
                </w:p>
              </w:tc>
              <w:tc>
                <w:tcPr>
                  <w:tcW w:w="825" w:type="pct"/>
                  <w:vAlign w:val="center"/>
                </w:tcPr>
                <w:p w:rsidR="008048BB" w:rsidRPr="00125B29" w:rsidRDefault="008048BB" w:rsidP="00603127">
                  <w:pPr>
                    <w:widowControl/>
                    <w:jc w:val="center"/>
                    <w:rPr>
                      <w:color w:val="000000" w:themeColor="text1"/>
                      <w:kern w:val="0"/>
                      <w:szCs w:val="21"/>
                    </w:rPr>
                  </w:pPr>
                  <w:r w:rsidRPr="00125B29">
                    <w:rPr>
                      <w:rFonts w:hint="eastAsia"/>
                      <w:color w:val="000000" w:themeColor="text1"/>
                      <w:kern w:val="0"/>
                      <w:szCs w:val="21"/>
                    </w:rPr>
                    <w:t>—</w:t>
                  </w:r>
                </w:p>
              </w:tc>
              <w:tc>
                <w:tcPr>
                  <w:tcW w:w="1032" w:type="pct"/>
                  <w:vAlign w:val="center"/>
                </w:tcPr>
                <w:p w:rsidR="008048BB" w:rsidRPr="00125B29" w:rsidRDefault="008048BB" w:rsidP="000E5EE5">
                  <w:pPr>
                    <w:widowControl/>
                    <w:jc w:val="center"/>
                    <w:rPr>
                      <w:color w:val="000000" w:themeColor="text1"/>
                      <w:kern w:val="0"/>
                      <w:szCs w:val="21"/>
                    </w:rPr>
                  </w:pPr>
                  <w:r w:rsidRPr="00125B29">
                    <w:rPr>
                      <w:rFonts w:hint="eastAsia"/>
                      <w:color w:val="000000" w:themeColor="text1"/>
                      <w:kern w:val="0"/>
                      <w:szCs w:val="21"/>
                    </w:rPr>
                    <w:t>0.006</w:t>
                  </w:r>
                </w:p>
              </w:tc>
              <w:tc>
                <w:tcPr>
                  <w:tcW w:w="1076" w:type="pct"/>
                  <w:vAlign w:val="center"/>
                </w:tcPr>
                <w:p w:rsidR="008048BB" w:rsidRPr="00125B29" w:rsidRDefault="008048BB" w:rsidP="000E5EE5">
                  <w:pPr>
                    <w:widowControl/>
                    <w:jc w:val="center"/>
                    <w:rPr>
                      <w:color w:val="000000" w:themeColor="text1"/>
                      <w:kern w:val="0"/>
                      <w:szCs w:val="21"/>
                    </w:rPr>
                  </w:pPr>
                  <w:r w:rsidRPr="00125B29">
                    <w:rPr>
                      <w:rFonts w:hint="eastAsia"/>
                      <w:color w:val="000000" w:themeColor="text1"/>
                      <w:kern w:val="0"/>
                      <w:szCs w:val="21"/>
                    </w:rPr>
                    <w:t>0</w:t>
                  </w:r>
                </w:p>
              </w:tc>
            </w:tr>
            <w:tr w:rsidR="008048BB" w:rsidRPr="00125B29" w:rsidTr="00487F3F">
              <w:tc>
                <w:tcPr>
                  <w:tcW w:w="415" w:type="pct"/>
                  <w:vMerge/>
                  <w:vAlign w:val="center"/>
                </w:tcPr>
                <w:p w:rsidR="008048BB" w:rsidRPr="00125B29" w:rsidRDefault="008048BB" w:rsidP="00603127">
                  <w:pPr>
                    <w:widowControl/>
                    <w:jc w:val="center"/>
                    <w:rPr>
                      <w:color w:val="000000" w:themeColor="text1"/>
                      <w:kern w:val="0"/>
                      <w:szCs w:val="21"/>
                    </w:rPr>
                  </w:pPr>
                </w:p>
              </w:tc>
              <w:tc>
                <w:tcPr>
                  <w:tcW w:w="551" w:type="pct"/>
                  <w:vMerge w:val="restart"/>
                  <w:vAlign w:val="center"/>
                </w:tcPr>
                <w:p w:rsidR="008048BB" w:rsidRPr="00125B29" w:rsidRDefault="008048BB" w:rsidP="00603127">
                  <w:pPr>
                    <w:widowControl/>
                    <w:jc w:val="center"/>
                    <w:rPr>
                      <w:color w:val="000000" w:themeColor="text1"/>
                      <w:kern w:val="0"/>
                      <w:szCs w:val="21"/>
                    </w:rPr>
                  </w:pPr>
                  <w:r>
                    <w:rPr>
                      <w:rFonts w:hint="eastAsia"/>
                      <w:color w:val="000000" w:themeColor="text1"/>
                      <w:kern w:val="0"/>
                      <w:szCs w:val="21"/>
                    </w:rPr>
                    <w:t>无组织</w:t>
                  </w:r>
                </w:p>
              </w:tc>
              <w:tc>
                <w:tcPr>
                  <w:tcW w:w="1101" w:type="pct"/>
                  <w:vAlign w:val="center"/>
                </w:tcPr>
                <w:p w:rsidR="008048BB" w:rsidRPr="00125B29" w:rsidRDefault="008048BB" w:rsidP="00603127">
                  <w:pPr>
                    <w:widowControl/>
                    <w:jc w:val="center"/>
                    <w:rPr>
                      <w:color w:val="000000" w:themeColor="text1"/>
                      <w:kern w:val="0"/>
                      <w:szCs w:val="21"/>
                    </w:rPr>
                  </w:pPr>
                  <w:r>
                    <w:rPr>
                      <w:rFonts w:hint="eastAsia"/>
                      <w:color w:val="000000" w:themeColor="text1"/>
                      <w:kern w:val="0"/>
                      <w:szCs w:val="21"/>
                    </w:rPr>
                    <w:t>切割烟尘</w:t>
                  </w:r>
                </w:p>
              </w:tc>
              <w:tc>
                <w:tcPr>
                  <w:tcW w:w="825" w:type="pct"/>
                  <w:vAlign w:val="center"/>
                </w:tcPr>
                <w:p w:rsidR="008048BB" w:rsidRPr="00125B29" w:rsidRDefault="006773A6" w:rsidP="00603127">
                  <w:pPr>
                    <w:widowControl/>
                    <w:jc w:val="center"/>
                    <w:rPr>
                      <w:color w:val="000000" w:themeColor="text1"/>
                      <w:kern w:val="0"/>
                      <w:szCs w:val="21"/>
                    </w:rPr>
                  </w:pPr>
                  <w:r>
                    <w:rPr>
                      <w:rFonts w:hint="eastAsia"/>
                      <w:color w:val="000000" w:themeColor="text1"/>
                      <w:kern w:val="0"/>
                      <w:szCs w:val="21"/>
                    </w:rPr>
                    <w:t>0.136</w:t>
                  </w:r>
                </w:p>
              </w:tc>
              <w:tc>
                <w:tcPr>
                  <w:tcW w:w="1032" w:type="pct"/>
                  <w:vAlign w:val="center"/>
                </w:tcPr>
                <w:p w:rsidR="008048BB" w:rsidRPr="00125B29" w:rsidRDefault="006773A6" w:rsidP="000E5EE5">
                  <w:pPr>
                    <w:widowControl/>
                    <w:jc w:val="center"/>
                    <w:rPr>
                      <w:color w:val="000000" w:themeColor="text1"/>
                      <w:kern w:val="0"/>
                      <w:szCs w:val="21"/>
                    </w:rPr>
                  </w:pPr>
                  <w:r>
                    <w:rPr>
                      <w:rFonts w:hint="eastAsia"/>
                      <w:color w:val="000000" w:themeColor="text1"/>
                      <w:kern w:val="0"/>
                      <w:szCs w:val="21"/>
                    </w:rPr>
                    <w:t>0</w:t>
                  </w:r>
                </w:p>
              </w:tc>
              <w:tc>
                <w:tcPr>
                  <w:tcW w:w="1076" w:type="pct"/>
                  <w:vAlign w:val="center"/>
                </w:tcPr>
                <w:p w:rsidR="008048BB" w:rsidRPr="00125B29" w:rsidRDefault="006773A6" w:rsidP="000E5EE5">
                  <w:pPr>
                    <w:widowControl/>
                    <w:jc w:val="center"/>
                    <w:rPr>
                      <w:color w:val="000000" w:themeColor="text1"/>
                      <w:kern w:val="0"/>
                      <w:szCs w:val="21"/>
                    </w:rPr>
                  </w:pPr>
                  <w:r>
                    <w:rPr>
                      <w:rFonts w:hint="eastAsia"/>
                      <w:color w:val="000000" w:themeColor="text1"/>
                      <w:kern w:val="0"/>
                      <w:szCs w:val="21"/>
                    </w:rPr>
                    <w:t>0.136</w:t>
                  </w:r>
                </w:p>
              </w:tc>
            </w:tr>
            <w:tr w:rsidR="008048BB" w:rsidRPr="00125B29" w:rsidTr="00487F3F">
              <w:tc>
                <w:tcPr>
                  <w:tcW w:w="415" w:type="pct"/>
                  <w:vMerge/>
                  <w:vAlign w:val="center"/>
                </w:tcPr>
                <w:p w:rsidR="008048BB" w:rsidRPr="00125B29" w:rsidRDefault="008048BB" w:rsidP="00603127">
                  <w:pPr>
                    <w:widowControl/>
                    <w:jc w:val="center"/>
                    <w:rPr>
                      <w:color w:val="000000" w:themeColor="text1"/>
                      <w:kern w:val="0"/>
                      <w:szCs w:val="21"/>
                    </w:rPr>
                  </w:pPr>
                </w:p>
              </w:tc>
              <w:tc>
                <w:tcPr>
                  <w:tcW w:w="551" w:type="pct"/>
                  <w:vMerge/>
                  <w:vAlign w:val="center"/>
                </w:tcPr>
                <w:p w:rsidR="008048BB" w:rsidRPr="00125B29" w:rsidRDefault="008048BB" w:rsidP="00603127">
                  <w:pPr>
                    <w:widowControl/>
                    <w:jc w:val="center"/>
                    <w:rPr>
                      <w:color w:val="000000" w:themeColor="text1"/>
                      <w:kern w:val="0"/>
                      <w:szCs w:val="21"/>
                    </w:rPr>
                  </w:pPr>
                </w:p>
              </w:tc>
              <w:tc>
                <w:tcPr>
                  <w:tcW w:w="1101" w:type="pct"/>
                  <w:vAlign w:val="center"/>
                </w:tcPr>
                <w:p w:rsidR="008048BB" w:rsidRPr="00125B29" w:rsidRDefault="008048BB" w:rsidP="00603127">
                  <w:pPr>
                    <w:widowControl/>
                    <w:jc w:val="center"/>
                    <w:rPr>
                      <w:color w:val="000000" w:themeColor="text1"/>
                      <w:kern w:val="0"/>
                      <w:szCs w:val="21"/>
                    </w:rPr>
                  </w:pPr>
                  <w:r>
                    <w:rPr>
                      <w:rFonts w:hint="eastAsia"/>
                      <w:color w:val="000000" w:themeColor="text1"/>
                      <w:kern w:val="0"/>
                      <w:szCs w:val="21"/>
                    </w:rPr>
                    <w:t>焊接烟尘</w:t>
                  </w:r>
                </w:p>
              </w:tc>
              <w:tc>
                <w:tcPr>
                  <w:tcW w:w="825" w:type="pct"/>
                  <w:vAlign w:val="center"/>
                </w:tcPr>
                <w:p w:rsidR="008048BB" w:rsidRPr="00125B29" w:rsidRDefault="006773A6" w:rsidP="00603127">
                  <w:pPr>
                    <w:widowControl/>
                    <w:jc w:val="center"/>
                    <w:rPr>
                      <w:color w:val="000000" w:themeColor="text1"/>
                      <w:kern w:val="0"/>
                      <w:szCs w:val="21"/>
                    </w:rPr>
                  </w:pPr>
                  <w:r>
                    <w:rPr>
                      <w:rFonts w:hint="eastAsia"/>
                      <w:color w:val="000000" w:themeColor="text1"/>
                      <w:kern w:val="0"/>
                      <w:szCs w:val="21"/>
                    </w:rPr>
                    <w:t>0.016</w:t>
                  </w:r>
                </w:p>
              </w:tc>
              <w:tc>
                <w:tcPr>
                  <w:tcW w:w="1032" w:type="pct"/>
                  <w:vAlign w:val="center"/>
                </w:tcPr>
                <w:p w:rsidR="008048BB" w:rsidRPr="00125B29" w:rsidRDefault="006773A6" w:rsidP="000E5EE5">
                  <w:pPr>
                    <w:widowControl/>
                    <w:jc w:val="center"/>
                    <w:rPr>
                      <w:color w:val="000000" w:themeColor="text1"/>
                      <w:kern w:val="0"/>
                      <w:szCs w:val="21"/>
                    </w:rPr>
                  </w:pPr>
                  <w:r>
                    <w:rPr>
                      <w:rFonts w:hint="eastAsia"/>
                      <w:color w:val="000000" w:themeColor="text1"/>
                      <w:kern w:val="0"/>
                      <w:szCs w:val="21"/>
                    </w:rPr>
                    <w:t>0</w:t>
                  </w:r>
                </w:p>
              </w:tc>
              <w:tc>
                <w:tcPr>
                  <w:tcW w:w="1076" w:type="pct"/>
                  <w:vAlign w:val="center"/>
                </w:tcPr>
                <w:p w:rsidR="008048BB" w:rsidRPr="00125B29" w:rsidRDefault="006773A6" w:rsidP="000E5EE5">
                  <w:pPr>
                    <w:widowControl/>
                    <w:jc w:val="center"/>
                    <w:rPr>
                      <w:color w:val="000000" w:themeColor="text1"/>
                      <w:kern w:val="0"/>
                      <w:szCs w:val="21"/>
                    </w:rPr>
                  </w:pPr>
                  <w:r>
                    <w:rPr>
                      <w:rFonts w:hint="eastAsia"/>
                      <w:color w:val="000000" w:themeColor="text1"/>
                      <w:kern w:val="0"/>
                      <w:szCs w:val="21"/>
                    </w:rPr>
                    <w:t>0.016</w:t>
                  </w:r>
                </w:p>
              </w:tc>
            </w:tr>
            <w:tr w:rsidR="008048BB" w:rsidRPr="00125B29" w:rsidTr="00487F3F">
              <w:tc>
                <w:tcPr>
                  <w:tcW w:w="415" w:type="pct"/>
                  <w:vMerge/>
                  <w:vAlign w:val="center"/>
                </w:tcPr>
                <w:p w:rsidR="008048BB" w:rsidRPr="00125B29" w:rsidRDefault="008048BB" w:rsidP="00603127">
                  <w:pPr>
                    <w:widowControl/>
                    <w:jc w:val="center"/>
                    <w:rPr>
                      <w:color w:val="000000" w:themeColor="text1"/>
                      <w:kern w:val="0"/>
                      <w:szCs w:val="21"/>
                    </w:rPr>
                  </w:pPr>
                </w:p>
              </w:tc>
              <w:tc>
                <w:tcPr>
                  <w:tcW w:w="551" w:type="pct"/>
                  <w:vMerge/>
                  <w:vAlign w:val="center"/>
                </w:tcPr>
                <w:p w:rsidR="008048BB" w:rsidRPr="00125B29" w:rsidRDefault="008048BB" w:rsidP="00603127">
                  <w:pPr>
                    <w:widowControl/>
                    <w:jc w:val="center"/>
                    <w:rPr>
                      <w:color w:val="000000" w:themeColor="text1"/>
                      <w:kern w:val="0"/>
                      <w:szCs w:val="21"/>
                    </w:rPr>
                  </w:pPr>
                </w:p>
              </w:tc>
              <w:tc>
                <w:tcPr>
                  <w:tcW w:w="1101" w:type="pct"/>
                  <w:vAlign w:val="center"/>
                </w:tcPr>
                <w:p w:rsidR="008048BB" w:rsidRPr="00125B29" w:rsidRDefault="008048BB" w:rsidP="00603127">
                  <w:pPr>
                    <w:widowControl/>
                    <w:jc w:val="center"/>
                    <w:rPr>
                      <w:color w:val="000000" w:themeColor="text1"/>
                      <w:kern w:val="0"/>
                      <w:szCs w:val="21"/>
                    </w:rPr>
                  </w:pPr>
                  <w:r>
                    <w:rPr>
                      <w:rFonts w:hint="eastAsia"/>
                      <w:color w:val="000000" w:themeColor="text1"/>
                      <w:kern w:val="0"/>
                      <w:szCs w:val="21"/>
                    </w:rPr>
                    <w:t>打磨粉尘</w:t>
                  </w:r>
                </w:p>
              </w:tc>
              <w:tc>
                <w:tcPr>
                  <w:tcW w:w="825" w:type="pct"/>
                  <w:vAlign w:val="center"/>
                </w:tcPr>
                <w:p w:rsidR="008048BB" w:rsidRPr="00125B29" w:rsidRDefault="006773A6" w:rsidP="00603127">
                  <w:pPr>
                    <w:widowControl/>
                    <w:jc w:val="center"/>
                    <w:rPr>
                      <w:color w:val="000000" w:themeColor="text1"/>
                      <w:kern w:val="0"/>
                      <w:szCs w:val="21"/>
                    </w:rPr>
                  </w:pPr>
                  <w:r>
                    <w:rPr>
                      <w:rFonts w:hint="eastAsia"/>
                      <w:color w:val="000000" w:themeColor="text1"/>
                      <w:kern w:val="0"/>
                      <w:szCs w:val="21"/>
                    </w:rPr>
                    <w:t>0.015</w:t>
                  </w:r>
                </w:p>
              </w:tc>
              <w:tc>
                <w:tcPr>
                  <w:tcW w:w="1032" w:type="pct"/>
                  <w:vAlign w:val="center"/>
                </w:tcPr>
                <w:p w:rsidR="008048BB" w:rsidRPr="00125B29" w:rsidRDefault="006773A6" w:rsidP="000E5EE5">
                  <w:pPr>
                    <w:widowControl/>
                    <w:jc w:val="center"/>
                    <w:rPr>
                      <w:color w:val="000000" w:themeColor="text1"/>
                      <w:kern w:val="0"/>
                      <w:szCs w:val="21"/>
                    </w:rPr>
                  </w:pPr>
                  <w:r>
                    <w:rPr>
                      <w:rFonts w:hint="eastAsia"/>
                      <w:color w:val="000000" w:themeColor="text1"/>
                      <w:kern w:val="0"/>
                      <w:szCs w:val="21"/>
                    </w:rPr>
                    <w:t>0</w:t>
                  </w:r>
                </w:p>
              </w:tc>
              <w:tc>
                <w:tcPr>
                  <w:tcW w:w="1076" w:type="pct"/>
                  <w:vAlign w:val="center"/>
                </w:tcPr>
                <w:p w:rsidR="008048BB" w:rsidRPr="00125B29" w:rsidRDefault="006773A6" w:rsidP="000E5EE5">
                  <w:pPr>
                    <w:widowControl/>
                    <w:jc w:val="center"/>
                    <w:rPr>
                      <w:color w:val="000000" w:themeColor="text1"/>
                      <w:kern w:val="0"/>
                      <w:szCs w:val="21"/>
                    </w:rPr>
                  </w:pPr>
                  <w:r>
                    <w:rPr>
                      <w:rFonts w:hint="eastAsia"/>
                      <w:color w:val="000000" w:themeColor="text1"/>
                      <w:kern w:val="0"/>
                      <w:szCs w:val="21"/>
                    </w:rPr>
                    <w:t>0.015</w:t>
                  </w:r>
                </w:p>
              </w:tc>
            </w:tr>
            <w:tr w:rsidR="006773A6" w:rsidRPr="00125B29" w:rsidTr="00487F3F">
              <w:tc>
                <w:tcPr>
                  <w:tcW w:w="415" w:type="pct"/>
                  <w:vMerge w:val="restart"/>
                  <w:vAlign w:val="center"/>
                </w:tcPr>
                <w:p w:rsidR="006773A6" w:rsidRPr="00125B29" w:rsidRDefault="006773A6" w:rsidP="00603127">
                  <w:pPr>
                    <w:widowControl/>
                    <w:jc w:val="center"/>
                    <w:rPr>
                      <w:color w:val="000000" w:themeColor="text1"/>
                      <w:kern w:val="0"/>
                      <w:szCs w:val="21"/>
                    </w:rPr>
                  </w:pPr>
                  <w:r>
                    <w:rPr>
                      <w:rFonts w:hint="eastAsia"/>
                      <w:color w:val="000000" w:themeColor="text1"/>
                      <w:kern w:val="0"/>
                      <w:szCs w:val="21"/>
                    </w:rPr>
                    <w:t>废水</w:t>
                  </w:r>
                </w:p>
              </w:tc>
              <w:tc>
                <w:tcPr>
                  <w:tcW w:w="551" w:type="pct"/>
                  <w:vMerge w:val="restart"/>
                  <w:vAlign w:val="center"/>
                </w:tcPr>
                <w:p w:rsidR="006773A6" w:rsidRDefault="006773A6" w:rsidP="00603127">
                  <w:pPr>
                    <w:widowControl/>
                    <w:jc w:val="center"/>
                    <w:rPr>
                      <w:color w:val="000000" w:themeColor="text1"/>
                      <w:kern w:val="0"/>
                      <w:szCs w:val="21"/>
                    </w:rPr>
                  </w:pPr>
                  <w:r>
                    <w:rPr>
                      <w:rFonts w:hint="eastAsia"/>
                      <w:color w:val="000000" w:themeColor="text1"/>
                      <w:kern w:val="0"/>
                      <w:szCs w:val="21"/>
                    </w:rPr>
                    <w:t>生活污水</w:t>
                  </w:r>
                </w:p>
                <w:p w:rsidR="006773A6" w:rsidRDefault="006773A6" w:rsidP="00603127">
                  <w:pPr>
                    <w:widowControl/>
                    <w:jc w:val="center"/>
                    <w:rPr>
                      <w:color w:val="000000" w:themeColor="text1"/>
                      <w:kern w:val="0"/>
                      <w:szCs w:val="21"/>
                    </w:rPr>
                  </w:pPr>
                  <w:r>
                    <w:rPr>
                      <w:rFonts w:hint="eastAsia"/>
                      <w:color w:val="000000" w:themeColor="text1"/>
                      <w:kern w:val="0"/>
                      <w:szCs w:val="21"/>
                    </w:rPr>
                    <w:t>食堂废水</w:t>
                  </w:r>
                </w:p>
                <w:p w:rsidR="006773A6" w:rsidRPr="00125B29" w:rsidRDefault="006773A6" w:rsidP="00603127">
                  <w:pPr>
                    <w:widowControl/>
                    <w:jc w:val="center"/>
                    <w:rPr>
                      <w:color w:val="000000" w:themeColor="text1"/>
                      <w:kern w:val="0"/>
                      <w:szCs w:val="21"/>
                    </w:rPr>
                  </w:pPr>
                  <w:r>
                    <w:rPr>
                      <w:rFonts w:hint="eastAsia"/>
                      <w:color w:val="000000" w:themeColor="text1"/>
                      <w:kern w:val="0"/>
                      <w:szCs w:val="21"/>
                    </w:rPr>
                    <w:t>264t/a</w:t>
                  </w:r>
                </w:p>
              </w:tc>
              <w:tc>
                <w:tcPr>
                  <w:tcW w:w="1101" w:type="pct"/>
                  <w:vAlign w:val="center"/>
                </w:tcPr>
                <w:p w:rsidR="006773A6" w:rsidRDefault="006773A6" w:rsidP="00603127">
                  <w:pPr>
                    <w:widowControl/>
                    <w:jc w:val="center"/>
                    <w:rPr>
                      <w:color w:val="000000" w:themeColor="text1"/>
                      <w:kern w:val="0"/>
                      <w:szCs w:val="21"/>
                    </w:rPr>
                  </w:pPr>
                  <w:r>
                    <w:rPr>
                      <w:rFonts w:hint="eastAsia"/>
                      <w:color w:val="000000" w:themeColor="text1"/>
                      <w:kern w:val="0"/>
                      <w:szCs w:val="21"/>
                    </w:rPr>
                    <w:t>COD</w:t>
                  </w:r>
                </w:p>
              </w:tc>
              <w:tc>
                <w:tcPr>
                  <w:tcW w:w="825" w:type="pct"/>
                  <w:vAlign w:val="center"/>
                </w:tcPr>
                <w:p w:rsidR="006773A6" w:rsidRDefault="006773A6" w:rsidP="00603127">
                  <w:pPr>
                    <w:widowControl/>
                    <w:jc w:val="center"/>
                    <w:rPr>
                      <w:color w:val="000000" w:themeColor="text1"/>
                      <w:kern w:val="0"/>
                      <w:szCs w:val="21"/>
                    </w:rPr>
                  </w:pPr>
                  <w:r>
                    <w:rPr>
                      <w:rFonts w:hint="eastAsia"/>
                      <w:color w:val="000000" w:themeColor="text1"/>
                      <w:kern w:val="0"/>
                      <w:szCs w:val="21"/>
                    </w:rPr>
                    <w:t>0.0792</w:t>
                  </w:r>
                </w:p>
              </w:tc>
              <w:tc>
                <w:tcPr>
                  <w:tcW w:w="1032" w:type="pct"/>
                  <w:vAlign w:val="center"/>
                </w:tcPr>
                <w:p w:rsidR="006773A6" w:rsidRDefault="006773A6" w:rsidP="000E5EE5">
                  <w:pPr>
                    <w:widowControl/>
                    <w:jc w:val="center"/>
                    <w:rPr>
                      <w:color w:val="000000" w:themeColor="text1"/>
                      <w:kern w:val="0"/>
                      <w:szCs w:val="21"/>
                    </w:rPr>
                  </w:pPr>
                  <w:r>
                    <w:rPr>
                      <w:rFonts w:hint="eastAsia"/>
                      <w:color w:val="000000" w:themeColor="text1"/>
                      <w:kern w:val="0"/>
                      <w:szCs w:val="21"/>
                    </w:rPr>
                    <w:t>0</w:t>
                  </w:r>
                </w:p>
              </w:tc>
              <w:tc>
                <w:tcPr>
                  <w:tcW w:w="1076" w:type="pct"/>
                  <w:vAlign w:val="center"/>
                </w:tcPr>
                <w:p w:rsidR="006773A6" w:rsidRDefault="006773A6" w:rsidP="000E5EE5">
                  <w:pPr>
                    <w:widowControl/>
                    <w:jc w:val="center"/>
                    <w:rPr>
                      <w:color w:val="000000" w:themeColor="text1"/>
                      <w:kern w:val="0"/>
                      <w:szCs w:val="21"/>
                    </w:rPr>
                  </w:pPr>
                  <w:r>
                    <w:rPr>
                      <w:rFonts w:hint="eastAsia"/>
                      <w:color w:val="000000" w:themeColor="text1"/>
                      <w:kern w:val="0"/>
                      <w:szCs w:val="21"/>
                    </w:rPr>
                    <w:t>0</w:t>
                  </w:r>
                </w:p>
              </w:tc>
            </w:tr>
            <w:tr w:rsidR="006773A6" w:rsidRPr="00125B29" w:rsidTr="00487F3F">
              <w:tc>
                <w:tcPr>
                  <w:tcW w:w="415" w:type="pct"/>
                  <w:vMerge/>
                  <w:vAlign w:val="center"/>
                </w:tcPr>
                <w:p w:rsidR="006773A6" w:rsidRPr="00125B29" w:rsidRDefault="006773A6" w:rsidP="00603127">
                  <w:pPr>
                    <w:widowControl/>
                    <w:jc w:val="center"/>
                    <w:rPr>
                      <w:color w:val="000000" w:themeColor="text1"/>
                      <w:kern w:val="0"/>
                      <w:szCs w:val="21"/>
                    </w:rPr>
                  </w:pPr>
                </w:p>
              </w:tc>
              <w:tc>
                <w:tcPr>
                  <w:tcW w:w="551" w:type="pct"/>
                  <w:vMerge/>
                  <w:vAlign w:val="center"/>
                </w:tcPr>
                <w:p w:rsidR="006773A6" w:rsidRPr="00125B29" w:rsidRDefault="006773A6" w:rsidP="00603127">
                  <w:pPr>
                    <w:widowControl/>
                    <w:jc w:val="center"/>
                    <w:rPr>
                      <w:color w:val="000000" w:themeColor="text1"/>
                      <w:kern w:val="0"/>
                      <w:szCs w:val="21"/>
                    </w:rPr>
                  </w:pPr>
                </w:p>
              </w:tc>
              <w:tc>
                <w:tcPr>
                  <w:tcW w:w="1101" w:type="pct"/>
                  <w:vAlign w:val="center"/>
                </w:tcPr>
                <w:p w:rsidR="006773A6" w:rsidRDefault="006773A6" w:rsidP="00603127">
                  <w:pPr>
                    <w:widowControl/>
                    <w:jc w:val="center"/>
                    <w:rPr>
                      <w:color w:val="000000" w:themeColor="text1"/>
                      <w:kern w:val="0"/>
                      <w:szCs w:val="21"/>
                    </w:rPr>
                  </w:pPr>
                  <w:r>
                    <w:rPr>
                      <w:rFonts w:hint="eastAsia"/>
                      <w:color w:val="000000" w:themeColor="text1"/>
                      <w:kern w:val="0"/>
                      <w:szCs w:val="21"/>
                    </w:rPr>
                    <w:t>SS</w:t>
                  </w:r>
                </w:p>
              </w:tc>
              <w:tc>
                <w:tcPr>
                  <w:tcW w:w="825" w:type="pct"/>
                  <w:vAlign w:val="center"/>
                </w:tcPr>
                <w:p w:rsidR="006773A6" w:rsidRDefault="006773A6" w:rsidP="00603127">
                  <w:pPr>
                    <w:widowControl/>
                    <w:jc w:val="center"/>
                    <w:rPr>
                      <w:color w:val="000000" w:themeColor="text1"/>
                      <w:kern w:val="0"/>
                      <w:szCs w:val="21"/>
                    </w:rPr>
                  </w:pPr>
                  <w:r>
                    <w:rPr>
                      <w:rFonts w:hint="eastAsia"/>
                      <w:color w:val="000000" w:themeColor="text1"/>
                      <w:kern w:val="0"/>
                      <w:szCs w:val="21"/>
                    </w:rPr>
                    <w:t>0.0396</w:t>
                  </w:r>
                </w:p>
              </w:tc>
              <w:tc>
                <w:tcPr>
                  <w:tcW w:w="1032" w:type="pct"/>
                  <w:vAlign w:val="center"/>
                </w:tcPr>
                <w:p w:rsidR="006773A6" w:rsidRDefault="006773A6" w:rsidP="000E5EE5">
                  <w:pPr>
                    <w:widowControl/>
                    <w:jc w:val="center"/>
                    <w:rPr>
                      <w:color w:val="000000" w:themeColor="text1"/>
                      <w:kern w:val="0"/>
                      <w:szCs w:val="21"/>
                    </w:rPr>
                  </w:pPr>
                  <w:r>
                    <w:rPr>
                      <w:rFonts w:hint="eastAsia"/>
                      <w:color w:val="000000" w:themeColor="text1"/>
                      <w:kern w:val="0"/>
                      <w:szCs w:val="21"/>
                    </w:rPr>
                    <w:t>0</w:t>
                  </w:r>
                </w:p>
              </w:tc>
              <w:tc>
                <w:tcPr>
                  <w:tcW w:w="1076" w:type="pct"/>
                  <w:vAlign w:val="center"/>
                </w:tcPr>
                <w:p w:rsidR="006773A6" w:rsidRDefault="006773A6" w:rsidP="000E5EE5">
                  <w:pPr>
                    <w:widowControl/>
                    <w:jc w:val="center"/>
                    <w:rPr>
                      <w:color w:val="000000" w:themeColor="text1"/>
                      <w:kern w:val="0"/>
                      <w:szCs w:val="21"/>
                    </w:rPr>
                  </w:pPr>
                  <w:r>
                    <w:rPr>
                      <w:rFonts w:hint="eastAsia"/>
                      <w:color w:val="000000" w:themeColor="text1"/>
                      <w:kern w:val="0"/>
                      <w:szCs w:val="21"/>
                    </w:rPr>
                    <w:t>0</w:t>
                  </w:r>
                </w:p>
              </w:tc>
            </w:tr>
            <w:tr w:rsidR="006773A6" w:rsidRPr="00125B29" w:rsidTr="00487F3F">
              <w:tc>
                <w:tcPr>
                  <w:tcW w:w="415" w:type="pct"/>
                  <w:vMerge/>
                  <w:vAlign w:val="center"/>
                </w:tcPr>
                <w:p w:rsidR="006773A6" w:rsidRPr="00125B29" w:rsidRDefault="006773A6" w:rsidP="00603127">
                  <w:pPr>
                    <w:widowControl/>
                    <w:jc w:val="center"/>
                    <w:rPr>
                      <w:color w:val="000000" w:themeColor="text1"/>
                      <w:kern w:val="0"/>
                      <w:szCs w:val="21"/>
                    </w:rPr>
                  </w:pPr>
                </w:p>
              </w:tc>
              <w:tc>
                <w:tcPr>
                  <w:tcW w:w="551" w:type="pct"/>
                  <w:vMerge/>
                  <w:vAlign w:val="center"/>
                </w:tcPr>
                <w:p w:rsidR="006773A6" w:rsidRPr="00125B29" w:rsidRDefault="006773A6" w:rsidP="00603127">
                  <w:pPr>
                    <w:widowControl/>
                    <w:jc w:val="center"/>
                    <w:rPr>
                      <w:color w:val="000000" w:themeColor="text1"/>
                      <w:kern w:val="0"/>
                      <w:szCs w:val="21"/>
                    </w:rPr>
                  </w:pPr>
                </w:p>
              </w:tc>
              <w:tc>
                <w:tcPr>
                  <w:tcW w:w="1101" w:type="pct"/>
                  <w:vAlign w:val="center"/>
                </w:tcPr>
                <w:p w:rsidR="006773A6" w:rsidRDefault="006773A6" w:rsidP="00603127">
                  <w:pPr>
                    <w:widowControl/>
                    <w:jc w:val="center"/>
                    <w:rPr>
                      <w:color w:val="000000" w:themeColor="text1"/>
                      <w:kern w:val="0"/>
                      <w:szCs w:val="21"/>
                    </w:rPr>
                  </w:pPr>
                  <w:r>
                    <w:rPr>
                      <w:rFonts w:hint="eastAsia"/>
                      <w:color w:val="000000" w:themeColor="text1"/>
                      <w:kern w:val="0"/>
                      <w:szCs w:val="21"/>
                    </w:rPr>
                    <w:t>NH</w:t>
                  </w:r>
                  <w:r w:rsidRPr="006773A6">
                    <w:rPr>
                      <w:rFonts w:hint="eastAsia"/>
                      <w:color w:val="000000" w:themeColor="text1"/>
                      <w:kern w:val="0"/>
                      <w:szCs w:val="21"/>
                      <w:vertAlign w:val="subscript"/>
                    </w:rPr>
                    <w:t>3</w:t>
                  </w:r>
                  <w:r>
                    <w:rPr>
                      <w:rFonts w:hint="eastAsia"/>
                      <w:color w:val="000000" w:themeColor="text1"/>
                      <w:kern w:val="0"/>
                      <w:szCs w:val="21"/>
                    </w:rPr>
                    <w:t>-N</w:t>
                  </w:r>
                </w:p>
              </w:tc>
              <w:tc>
                <w:tcPr>
                  <w:tcW w:w="825" w:type="pct"/>
                  <w:vAlign w:val="center"/>
                </w:tcPr>
                <w:p w:rsidR="006773A6" w:rsidRDefault="006773A6" w:rsidP="00603127">
                  <w:pPr>
                    <w:widowControl/>
                    <w:jc w:val="center"/>
                    <w:rPr>
                      <w:color w:val="000000" w:themeColor="text1"/>
                      <w:kern w:val="0"/>
                      <w:szCs w:val="21"/>
                    </w:rPr>
                  </w:pPr>
                  <w:r>
                    <w:rPr>
                      <w:rFonts w:hint="eastAsia"/>
                      <w:color w:val="000000" w:themeColor="text1"/>
                      <w:kern w:val="0"/>
                      <w:szCs w:val="21"/>
                    </w:rPr>
                    <w:t>0.0066</w:t>
                  </w:r>
                </w:p>
              </w:tc>
              <w:tc>
                <w:tcPr>
                  <w:tcW w:w="1032" w:type="pct"/>
                  <w:vAlign w:val="center"/>
                </w:tcPr>
                <w:p w:rsidR="006773A6" w:rsidRDefault="006773A6" w:rsidP="000E5EE5">
                  <w:pPr>
                    <w:widowControl/>
                    <w:jc w:val="center"/>
                    <w:rPr>
                      <w:color w:val="000000" w:themeColor="text1"/>
                      <w:kern w:val="0"/>
                      <w:szCs w:val="21"/>
                    </w:rPr>
                  </w:pPr>
                  <w:r>
                    <w:rPr>
                      <w:rFonts w:hint="eastAsia"/>
                      <w:color w:val="000000" w:themeColor="text1"/>
                      <w:kern w:val="0"/>
                      <w:szCs w:val="21"/>
                    </w:rPr>
                    <w:t>0</w:t>
                  </w:r>
                </w:p>
              </w:tc>
              <w:tc>
                <w:tcPr>
                  <w:tcW w:w="1076" w:type="pct"/>
                  <w:vAlign w:val="center"/>
                </w:tcPr>
                <w:p w:rsidR="006773A6" w:rsidRDefault="006773A6" w:rsidP="000E5EE5">
                  <w:pPr>
                    <w:widowControl/>
                    <w:jc w:val="center"/>
                    <w:rPr>
                      <w:color w:val="000000" w:themeColor="text1"/>
                      <w:kern w:val="0"/>
                      <w:szCs w:val="21"/>
                    </w:rPr>
                  </w:pPr>
                  <w:r>
                    <w:rPr>
                      <w:rFonts w:hint="eastAsia"/>
                      <w:color w:val="000000" w:themeColor="text1"/>
                      <w:kern w:val="0"/>
                      <w:szCs w:val="21"/>
                    </w:rPr>
                    <w:t>0</w:t>
                  </w:r>
                </w:p>
              </w:tc>
            </w:tr>
            <w:tr w:rsidR="006773A6" w:rsidRPr="00125B29" w:rsidTr="00487F3F">
              <w:tc>
                <w:tcPr>
                  <w:tcW w:w="415" w:type="pct"/>
                  <w:vMerge/>
                  <w:vAlign w:val="center"/>
                </w:tcPr>
                <w:p w:rsidR="006773A6" w:rsidRPr="00125B29" w:rsidRDefault="006773A6" w:rsidP="00603127">
                  <w:pPr>
                    <w:widowControl/>
                    <w:jc w:val="center"/>
                    <w:rPr>
                      <w:color w:val="000000" w:themeColor="text1"/>
                      <w:kern w:val="0"/>
                      <w:szCs w:val="21"/>
                    </w:rPr>
                  </w:pPr>
                </w:p>
              </w:tc>
              <w:tc>
                <w:tcPr>
                  <w:tcW w:w="551" w:type="pct"/>
                  <w:vMerge/>
                  <w:vAlign w:val="center"/>
                </w:tcPr>
                <w:p w:rsidR="006773A6" w:rsidRPr="00125B29" w:rsidRDefault="006773A6" w:rsidP="00603127">
                  <w:pPr>
                    <w:widowControl/>
                    <w:jc w:val="center"/>
                    <w:rPr>
                      <w:color w:val="000000" w:themeColor="text1"/>
                      <w:kern w:val="0"/>
                      <w:szCs w:val="21"/>
                    </w:rPr>
                  </w:pPr>
                </w:p>
              </w:tc>
              <w:tc>
                <w:tcPr>
                  <w:tcW w:w="1101" w:type="pct"/>
                  <w:vAlign w:val="center"/>
                </w:tcPr>
                <w:p w:rsidR="006773A6" w:rsidRDefault="006773A6" w:rsidP="00603127">
                  <w:pPr>
                    <w:widowControl/>
                    <w:jc w:val="center"/>
                    <w:rPr>
                      <w:color w:val="000000" w:themeColor="text1"/>
                      <w:kern w:val="0"/>
                      <w:szCs w:val="21"/>
                    </w:rPr>
                  </w:pPr>
                  <w:r>
                    <w:rPr>
                      <w:rFonts w:hint="eastAsia"/>
                      <w:color w:val="000000" w:themeColor="text1"/>
                      <w:kern w:val="0"/>
                      <w:szCs w:val="21"/>
                    </w:rPr>
                    <w:t>TP</w:t>
                  </w:r>
                </w:p>
              </w:tc>
              <w:tc>
                <w:tcPr>
                  <w:tcW w:w="825" w:type="pct"/>
                  <w:vAlign w:val="center"/>
                </w:tcPr>
                <w:p w:rsidR="006773A6" w:rsidRDefault="006773A6" w:rsidP="00603127">
                  <w:pPr>
                    <w:widowControl/>
                    <w:jc w:val="center"/>
                    <w:rPr>
                      <w:color w:val="000000" w:themeColor="text1"/>
                      <w:kern w:val="0"/>
                      <w:szCs w:val="21"/>
                    </w:rPr>
                  </w:pPr>
                  <w:r>
                    <w:rPr>
                      <w:rFonts w:hint="eastAsia"/>
                      <w:color w:val="000000" w:themeColor="text1"/>
                      <w:kern w:val="0"/>
                      <w:szCs w:val="21"/>
                    </w:rPr>
                    <w:t>0.0008</w:t>
                  </w:r>
                </w:p>
              </w:tc>
              <w:tc>
                <w:tcPr>
                  <w:tcW w:w="1032" w:type="pct"/>
                  <w:vAlign w:val="center"/>
                </w:tcPr>
                <w:p w:rsidR="006773A6" w:rsidRDefault="006773A6" w:rsidP="000E5EE5">
                  <w:pPr>
                    <w:widowControl/>
                    <w:jc w:val="center"/>
                    <w:rPr>
                      <w:color w:val="000000" w:themeColor="text1"/>
                      <w:kern w:val="0"/>
                      <w:szCs w:val="21"/>
                    </w:rPr>
                  </w:pPr>
                  <w:r>
                    <w:rPr>
                      <w:rFonts w:hint="eastAsia"/>
                      <w:color w:val="000000" w:themeColor="text1"/>
                      <w:kern w:val="0"/>
                      <w:szCs w:val="21"/>
                    </w:rPr>
                    <w:t>0</w:t>
                  </w:r>
                </w:p>
              </w:tc>
              <w:tc>
                <w:tcPr>
                  <w:tcW w:w="1076" w:type="pct"/>
                  <w:vAlign w:val="center"/>
                </w:tcPr>
                <w:p w:rsidR="006773A6" w:rsidRDefault="006773A6" w:rsidP="000E5EE5">
                  <w:pPr>
                    <w:widowControl/>
                    <w:jc w:val="center"/>
                    <w:rPr>
                      <w:color w:val="000000" w:themeColor="text1"/>
                      <w:kern w:val="0"/>
                      <w:szCs w:val="21"/>
                    </w:rPr>
                  </w:pPr>
                  <w:r>
                    <w:rPr>
                      <w:rFonts w:hint="eastAsia"/>
                      <w:color w:val="000000" w:themeColor="text1"/>
                      <w:kern w:val="0"/>
                      <w:szCs w:val="21"/>
                    </w:rPr>
                    <w:t>0</w:t>
                  </w:r>
                </w:p>
              </w:tc>
            </w:tr>
            <w:tr w:rsidR="006773A6" w:rsidRPr="00125B29" w:rsidTr="00487F3F">
              <w:tc>
                <w:tcPr>
                  <w:tcW w:w="415" w:type="pct"/>
                  <w:vMerge/>
                  <w:vAlign w:val="center"/>
                </w:tcPr>
                <w:p w:rsidR="006773A6" w:rsidRPr="00125B29" w:rsidRDefault="006773A6" w:rsidP="00603127">
                  <w:pPr>
                    <w:widowControl/>
                    <w:jc w:val="center"/>
                    <w:rPr>
                      <w:color w:val="000000" w:themeColor="text1"/>
                      <w:kern w:val="0"/>
                      <w:szCs w:val="21"/>
                    </w:rPr>
                  </w:pPr>
                </w:p>
              </w:tc>
              <w:tc>
                <w:tcPr>
                  <w:tcW w:w="551" w:type="pct"/>
                  <w:vMerge/>
                  <w:vAlign w:val="center"/>
                </w:tcPr>
                <w:p w:rsidR="006773A6" w:rsidRPr="00125B29" w:rsidRDefault="006773A6" w:rsidP="00603127">
                  <w:pPr>
                    <w:widowControl/>
                    <w:jc w:val="center"/>
                    <w:rPr>
                      <w:color w:val="000000" w:themeColor="text1"/>
                      <w:kern w:val="0"/>
                      <w:szCs w:val="21"/>
                    </w:rPr>
                  </w:pPr>
                </w:p>
              </w:tc>
              <w:tc>
                <w:tcPr>
                  <w:tcW w:w="1101" w:type="pct"/>
                  <w:vAlign w:val="center"/>
                </w:tcPr>
                <w:p w:rsidR="006773A6" w:rsidRDefault="006773A6" w:rsidP="00603127">
                  <w:pPr>
                    <w:widowControl/>
                    <w:jc w:val="center"/>
                    <w:rPr>
                      <w:color w:val="000000" w:themeColor="text1"/>
                      <w:kern w:val="0"/>
                      <w:szCs w:val="21"/>
                    </w:rPr>
                  </w:pPr>
                  <w:r>
                    <w:rPr>
                      <w:rFonts w:hint="eastAsia"/>
                      <w:color w:val="000000" w:themeColor="text1"/>
                      <w:kern w:val="0"/>
                      <w:szCs w:val="21"/>
                    </w:rPr>
                    <w:t>动植物油</w:t>
                  </w:r>
                </w:p>
              </w:tc>
              <w:tc>
                <w:tcPr>
                  <w:tcW w:w="825" w:type="pct"/>
                  <w:vAlign w:val="center"/>
                </w:tcPr>
                <w:p w:rsidR="006773A6" w:rsidRDefault="006773A6" w:rsidP="00603127">
                  <w:pPr>
                    <w:widowControl/>
                    <w:jc w:val="center"/>
                    <w:rPr>
                      <w:color w:val="000000" w:themeColor="text1"/>
                      <w:kern w:val="0"/>
                      <w:szCs w:val="21"/>
                    </w:rPr>
                  </w:pPr>
                  <w:r>
                    <w:rPr>
                      <w:rFonts w:hint="eastAsia"/>
                      <w:color w:val="000000" w:themeColor="text1"/>
                      <w:kern w:val="0"/>
                      <w:szCs w:val="21"/>
                    </w:rPr>
                    <w:t>0.0026</w:t>
                  </w:r>
                </w:p>
              </w:tc>
              <w:tc>
                <w:tcPr>
                  <w:tcW w:w="1032" w:type="pct"/>
                  <w:vAlign w:val="center"/>
                </w:tcPr>
                <w:p w:rsidR="006773A6" w:rsidRDefault="006773A6" w:rsidP="000E5EE5">
                  <w:pPr>
                    <w:widowControl/>
                    <w:jc w:val="center"/>
                    <w:rPr>
                      <w:color w:val="000000" w:themeColor="text1"/>
                      <w:kern w:val="0"/>
                      <w:szCs w:val="21"/>
                    </w:rPr>
                  </w:pPr>
                  <w:r>
                    <w:rPr>
                      <w:rFonts w:hint="eastAsia"/>
                      <w:color w:val="000000" w:themeColor="text1"/>
                      <w:kern w:val="0"/>
                      <w:szCs w:val="21"/>
                    </w:rPr>
                    <w:t>0</w:t>
                  </w:r>
                </w:p>
              </w:tc>
              <w:tc>
                <w:tcPr>
                  <w:tcW w:w="1076" w:type="pct"/>
                  <w:vAlign w:val="center"/>
                </w:tcPr>
                <w:p w:rsidR="006773A6" w:rsidRDefault="006773A6" w:rsidP="000E5EE5">
                  <w:pPr>
                    <w:widowControl/>
                    <w:jc w:val="center"/>
                    <w:rPr>
                      <w:color w:val="000000" w:themeColor="text1"/>
                      <w:kern w:val="0"/>
                      <w:szCs w:val="21"/>
                    </w:rPr>
                  </w:pPr>
                  <w:r>
                    <w:rPr>
                      <w:rFonts w:hint="eastAsia"/>
                      <w:color w:val="000000" w:themeColor="text1"/>
                      <w:kern w:val="0"/>
                      <w:szCs w:val="21"/>
                    </w:rPr>
                    <w:t>0</w:t>
                  </w:r>
                </w:p>
              </w:tc>
            </w:tr>
            <w:tr w:rsidR="00487F3F" w:rsidRPr="00125B29" w:rsidTr="00487F3F">
              <w:tc>
                <w:tcPr>
                  <w:tcW w:w="966" w:type="pct"/>
                  <w:gridSpan w:val="2"/>
                  <w:vMerge w:val="restart"/>
                  <w:vAlign w:val="center"/>
                </w:tcPr>
                <w:p w:rsidR="00487F3F" w:rsidRPr="00125B29" w:rsidRDefault="00487F3F" w:rsidP="00603127">
                  <w:pPr>
                    <w:widowControl/>
                    <w:jc w:val="center"/>
                    <w:rPr>
                      <w:color w:val="000000" w:themeColor="text1"/>
                      <w:kern w:val="0"/>
                      <w:szCs w:val="21"/>
                    </w:rPr>
                  </w:pPr>
                  <w:r w:rsidRPr="00125B29">
                    <w:rPr>
                      <w:rFonts w:hint="eastAsia"/>
                      <w:color w:val="000000" w:themeColor="text1"/>
                      <w:kern w:val="0"/>
                      <w:szCs w:val="21"/>
                    </w:rPr>
                    <w:t>固体废弃物</w:t>
                  </w:r>
                </w:p>
              </w:tc>
              <w:tc>
                <w:tcPr>
                  <w:tcW w:w="1101" w:type="pct"/>
                  <w:vAlign w:val="center"/>
                </w:tcPr>
                <w:p w:rsidR="00487F3F" w:rsidRPr="00125B29" w:rsidRDefault="00487F3F" w:rsidP="00603127">
                  <w:pPr>
                    <w:widowControl/>
                    <w:jc w:val="center"/>
                    <w:rPr>
                      <w:color w:val="000000" w:themeColor="text1"/>
                      <w:kern w:val="0"/>
                      <w:szCs w:val="21"/>
                    </w:rPr>
                  </w:pPr>
                  <w:r>
                    <w:rPr>
                      <w:rFonts w:hint="eastAsia"/>
                      <w:color w:val="000000" w:themeColor="text1"/>
                      <w:kern w:val="0"/>
                      <w:szCs w:val="21"/>
                    </w:rPr>
                    <w:t>钢材边角料</w:t>
                  </w:r>
                </w:p>
              </w:tc>
              <w:tc>
                <w:tcPr>
                  <w:tcW w:w="825" w:type="pct"/>
                  <w:vAlign w:val="center"/>
                </w:tcPr>
                <w:p w:rsidR="00487F3F" w:rsidRPr="00125B29" w:rsidRDefault="003C15F3" w:rsidP="00603127">
                  <w:pPr>
                    <w:widowControl/>
                    <w:jc w:val="center"/>
                    <w:rPr>
                      <w:color w:val="000000" w:themeColor="text1"/>
                      <w:kern w:val="0"/>
                      <w:szCs w:val="21"/>
                    </w:rPr>
                  </w:pPr>
                  <w:r>
                    <w:rPr>
                      <w:rFonts w:hint="eastAsia"/>
                      <w:color w:val="000000" w:themeColor="text1"/>
                      <w:kern w:val="0"/>
                      <w:szCs w:val="21"/>
                    </w:rPr>
                    <w:t>20</w:t>
                  </w:r>
                </w:p>
              </w:tc>
              <w:tc>
                <w:tcPr>
                  <w:tcW w:w="1032" w:type="pct"/>
                  <w:vAlign w:val="center"/>
                </w:tcPr>
                <w:p w:rsidR="00487F3F" w:rsidRPr="00125B29" w:rsidRDefault="00487F3F" w:rsidP="00603127">
                  <w:pPr>
                    <w:widowControl/>
                    <w:jc w:val="center"/>
                    <w:rPr>
                      <w:color w:val="000000" w:themeColor="text1"/>
                      <w:kern w:val="0"/>
                      <w:szCs w:val="21"/>
                    </w:rPr>
                  </w:pPr>
                  <w:r w:rsidRPr="00125B29">
                    <w:rPr>
                      <w:rFonts w:hint="eastAsia"/>
                      <w:color w:val="000000" w:themeColor="text1"/>
                      <w:kern w:val="0"/>
                      <w:szCs w:val="21"/>
                    </w:rPr>
                    <w:t>0</w:t>
                  </w:r>
                </w:p>
              </w:tc>
              <w:tc>
                <w:tcPr>
                  <w:tcW w:w="1076" w:type="pct"/>
                  <w:vAlign w:val="center"/>
                </w:tcPr>
                <w:p w:rsidR="00487F3F" w:rsidRPr="00125B29" w:rsidRDefault="00487F3F" w:rsidP="00603127">
                  <w:pPr>
                    <w:widowControl/>
                    <w:jc w:val="center"/>
                    <w:rPr>
                      <w:color w:val="000000" w:themeColor="text1"/>
                      <w:kern w:val="0"/>
                      <w:szCs w:val="21"/>
                    </w:rPr>
                  </w:pPr>
                  <w:r w:rsidRPr="00125B29">
                    <w:rPr>
                      <w:rFonts w:hint="eastAsia"/>
                      <w:color w:val="000000" w:themeColor="text1"/>
                      <w:kern w:val="0"/>
                      <w:szCs w:val="21"/>
                    </w:rPr>
                    <w:t>0</w:t>
                  </w:r>
                </w:p>
              </w:tc>
            </w:tr>
            <w:tr w:rsidR="003C15F3" w:rsidRPr="00125B29" w:rsidTr="00487F3F">
              <w:tc>
                <w:tcPr>
                  <w:tcW w:w="966" w:type="pct"/>
                  <w:gridSpan w:val="2"/>
                  <w:vMerge/>
                  <w:vAlign w:val="center"/>
                </w:tcPr>
                <w:p w:rsidR="003C15F3" w:rsidRPr="00125B29" w:rsidRDefault="003C15F3" w:rsidP="00603127">
                  <w:pPr>
                    <w:widowControl/>
                    <w:jc w:val="center"/>
                    <w:rPr>
                      <w:color w:val="000000" w:themeColor="text1"/>
                      <w:kern w:val="0"/>
                      <w:szCs w:val="21"/>
                    </w:rPr>
                  </w:pPr>
                </w:p>
              </w:tc>
              <w:tc>
                <w:tcPr>
                  <w:tcW w:w="1101" w:type="pct"/>
                  <w:vAlign w:val="center"/>
                </w:tcPr>
                <w:p w:rsidR="003C15F3" w:rsidRDefault="003C15F3" w:rsidP="00603127">
                  <w:pPr>
                    <w:widowControl/>
                    <w:jc w:val="center"/>
                    <w:rPr>
                      <w:color w:val="000000" w:themeColor="text1"/>
                      <w:kern w:val="0"/>
                      <w:szCs w:val="21"/>
                    </w:rPr>
                  </w:pPr>
                  <w:r>
                    <w:rPr>
                      <w:rFonts w:hint="eastAsia"/>
                      <w:color w:val="000000" w:themeColor="text1"/>
                      <w:kern w:val="0"/>
                      <w:szCs w:val="21"/>
                    </w:rPr>
                    <w:t>含油抹布手套</w:t>
                  </w:r>
                </w:p>
              </w:tc>
              <w:tc>
                <w:tcPr>
                  <w:tcW w:w="825" w:type="pct"/>
                  <w:vAlign w:val="center"/>
                </w:tcPr>
                <w:p w:rsidR="003C15F3" w:rsidRDefault="003C15F3" w:rsidP="00603127">
                  <w:pPr>
                    <w:widowControl/>
                    <w:jc w:val="center"/>
                    <w:rPr>
                      <w:color w:val="000000" w:themeColor="text1"/>
                      <w:kern w:val="0"/>
                      <w:szCs w:val="21"/>
                    </w:rPr>
                  </w:pPr>
                  <w:r>
                    <w:rPr>
                      <w:rFonts w:hint="eastAsia"/>
                      <w:color w:val="000000" w:themeColor="text1"/>
                      <w:kern w:val="0"/>
                      <w:szCs w:val="21"/>
                    </w:rPr>
                    <w:t>0.2</w:t>
                  </w:r>
                </w:p>
              </w:tc>
              <w:tc>
                <w:tcPr>
                  <w:tcW w:w="1032" w:type="pct"/>
                  <w:vAlign w:val="center"/>
                </w:tcPr>
                <w:p w:rsidR="003C15F3" w:rsidRPr="00125B29" w:rsidRDefault="003C15F3" w:rsidP="00603127">
                  <w:pPr>
                    <w:widowControl/>
                    <w:jc w:val="center"/>
                    <w:rPr>
                      <w:color w:val="000000" w:themeColor="text1"/>
                      <w:kern w:val="0"/>
                      <w:szCs w:val="21"/>
                    </w:rPr>
                  </w:pPr>
                  <w:r>
                    <w:rPr>
                      <w:rFonts w:hint="eastAsia"/>
                      <w:color w:val="000000" w:themeColor="text1"/>
                      <w:kern w:val="0"/>
                      <w:szCs w:val="21"/>
                    </w:rPr>
                    <w:t>0</w:t>
                  </w:r>
                </w:p>
              </w:tc>
              <w:tc>
                <w:tcPr>
                  <w:tcW w:w="1076" w:type="pct"/>
                  <w:vAlign w:val="center"/>
                </w:tcPr>
                <w:p w:rsidR="003C15F3" w:rsidRPr="00125B29" w:rsidRDefault="003C15F3" w:rsidP="00603127">
                  <w:pPr>
                    <w:widowControl/>
                    <w:jc w:val="center"/>
                    <w:rPr>
                      <w:color w:val="000000" w:themeColor="text1"/>
                      <w:kern w:val="0"/>
                      <w:szCs w:val="21"/>
                    </w:rPr>
                  </w:pPr>
                  <w:r>
                    <w:rPr>
                      <w:rFonts w:hint="eastAsia"/>
                      <w:color w:val="000000" w:themeColor="text1"/>
                      <w:kern w:val="0"/>
                      <w:szCs w:val="21"/>
                    </w:rPr>
                    <w:t>0</w:t>
                  </w:r>
                </w:p>
              </w:tc>
            </w:tr>
            <w:tr w:rsidR="00487F3F" w:rsidRPr="00125B29" w:rsidTr="00487F3F">
              <w:tc>
                <w:tcPr>
                  <w:tcW w:w="966" w:type="pct"/>
                  <w:gridSpan w:val="2"/>
                  <w:vMerge/>
                  <w:vAlign w:val="center"/>
                </w:tcPr>
                <w:p w:rsidR="00487F3F" w:rsidRPr="00125B29" w:rsidRDefault="00487F3F" w:rsidP="00603127">
                  <w:pPr>
                    <w:widowControl/>
                    <w:jc w:val="center"/>
                    <w:rPr>
                      <w:color w:val="000000" w:themeColor="text1"/>
                      <w:kern w:val="0"/>
                      <w:szCs w:val="21"/>
                    </w:rPr>
                  </w:pPr>
                </w:p>
              </w:tc>
              <w:tc>
                <w:tcPr>
                  <w:tcW w:w="1101" w:type="pct"/>
                  <w:vAlign w:val="center"/>
                </w:tcPr>
                <w:p w:rsidR="00487F3F" w:rsidRPr="00125B29" w:rsidRDefault="00487F3F" w:rsidP="00603127">
                  <w:pPr>
                    <w:widowControl/>
                    <w:jc w:val="center"/>
                    <w:rPr>
                      <w:color w:val="000000" w:themeColor="text1"/>
                      <w:kern w:val="0"/>
                      <w:szCs w:val="21"/>
                    </w:rPr>
                  </w:pPr>
                  <w:r>
                    <w:rPr>
                      <w:rFonts w:hint="eastAsia"/>
                      <w:color w:val="000000" w:themeColor="text1"/>
                      <w:kern w:val="0"/>
                      <w:szCs w:val="21"/>
                    </w:rPr>
                    <w:t>金属碎屑</w:t>
                  </w:r>
                </w:p>
              </w:tc>
              <w:tc>
                <w:tcPr>
                  <w:tcW w:w="825" w:type="pct"/>
                  <w:vAlign w:val="center"/>
                </w:tcPr>
                <w:p w:rsidR="00487F3F" w:rsidRPr="00125B29" w:rsidRDefault="003C15F3" w:rsidP="00603127">
                  <w:pPr>
                    <w:widowControl/>
                    <w:jc w:val="center"/>
                    <w:rPr>
                      <w:color w:val="000000" w:themeColor="text1"/>
                      <w:kern w:val="0"/>
                      <w:szCs w:val="21"/>
                    </w:rPr>
                  </w:pPr>
                  <w:r>
                    <w:rPr>
                      <w:rFonts w:hint="eastAsia"/>
                      <w:color w:val="000000" w:themeColor="text1"/>
                      <w:kern w:val="0"/>
                      <w:szCs w:val="21"/>
                    </w:rPr>
                    <w:t>0.19</w:t>
                  </w:r>
                </w:p>
              </w:tc>
              <w:tc>
                <w:tcPr>
                  <w:tcW w:w="1032" w:type="pct"/>
                  <w:vAlign w:val="center"/>
                </w:tcPr>
                <w:p w:rsidR="00487F3F" w:rsidRPr="00125B29" w:rsidRDefault="003C15F3" w:rsidP="00603127">
                  <w:pPr>
                    <w:widowControl/>
                    <w:jc w:val="center"/>
                    <w:rPr>
                      <w:color w:val="000000" w:themeColor="text1"/>
                      <w:kern w:val="0"/>
                      <w:szCs w:val="21"/>
                    </w:rPr>
                  </w:pPr>
                  <w:r>
                    <w:rPr>
                      <w:rFonts w:hint="eastAsia"/>
                      <w:color w:val="000000" w:themeColor="text1"/>
                      <w:kern w:val="0"/>
                      <w:szCs w:val="21"/>
                    </w:rPr>
                    <w:t>0</w:t>
                  </w:r>
                </w:p>
              </w:tc>
              <w:tc>
                <w:tcPr>
                  <w:tcW w:w="1076" w:type="pct"/>
                  <w:vAlign w:val="center"/>
                </w:tcPr>
                <w:p w:rsidR="00487F3F" w:rsidRPr="00125B29" w:rsidRDefault="003C15F3" w:rsidP="00603127">
                  <w:pPr>
                    <w:widowControl/>
                    <w:jc w:val="center"/>
                    <w:rPr>
                      <w:color w:val="000000" w:themeColor="text1"/>
                      <w:kern w:val="0"/>
                      <w:szCs w:val="21"/>
                    </w:rPr>
                  </w:pPr>
                  <w:r>
                    <w:rPr>
                      <w:rFonts w:hint="eastAsia"/>
                      <w:color w:val="000000" w:themeColor="text1"/>
                      <w:kern w:val="0"/>
                      <w:szCs w:val="21"/>
                    </w:rPr>
                    <w:t>0</w:t>
                  </w:r>
                </w:p>
              </w:tc>
            </w:tr>
            <w:tr w:rsidR="00487F3F" w:rsidRPr="00125B29" w:rsidTr="00487F3F">
              <w:tc>
                <w:tcPr>
                  <w:tcW w:w="966" w:type="pct"/>
                  <w:gridSpan w:val="2"/>
                  <w:vMerge/>
                  <w:vAlign w:val="center"/>
                </w:tcPr>
                <w:p w:rsidR="00487F3F" w:rsidRPr="00125B29" w:rsidRDefault="00487F3F" w:rsidP="00603127">
                  <w:pPr>
                    <w:widowControl/>
                    <w:jc w:val="center"/>
                    <w:rPr>
                      <w:color w:val="000000" w:themeColor="text1"/>
                      <w:kern w:val="0"/>
                      <w:szCs w:val="21"/>
                    </w:rPr>
                  </w:pPr>
                </w:p>
              </w:tc>
              <w:tc>
                <w:tcPr>
                  <w:tcW w:w="1101" w:type="pct"/>
                  <w:vAlign w:val="center"/>
                </w:tcPr>
                <w:p w:rsidR="00487F3F" w:rsidRPr="00125B29" w:rsidRDefault="00487F3F" w:rsidP="00603127">
                  <w:pPr>
                    <w:widowControl/>
                    <w:jc w:val="center"/>
                    <w:rPr>
                      <w:color w:val="000000" w:themeColor="text1"/>
                      <w:kern w:val="0"/>
                      <w:szCs w:val="21"/>
                    </w:rPr>
                  </w:pPr>
                  <w:r>
                    <w:rPr>
                      <w:rFonts w:hint="eastAsia"/>
                      <w:color w:val="000000" w:themeColor="text1"/>
                      <w:kern w:val="0"/>
                      <w:szCs w:val="21"/>
                    </w:rPr>
                    <w:t>废切削液</w:t>
                  </w:r>
                </w:p>
              </w:tc>
              <w:tc>
                <w:tcPr>
                  <w:tcW w:w="825" w:type="pct"/>
                  <w:vAlign w:val="center"/>
                </w:tcPr>
                <w:p w:rsidR="00487F3F" w:rsidRPr="00125B29" w:rsidRDefault="003C15F3" w:rsidP="00603127">
                  <w:pPr>
                    <w:widowControl/>
                    <w:jc w:val="center"/>
                    <w:rPr>
                      <w:color w:val="000000" w:themeColor="text1"/>
                      <w:kern w:val="0"/>
                      <w:szCs w:val="21"/>
                    </w:rPr>
                  </w:pPr>
                  <w:r>
                    <w:rPr>
                      <w:rFonts w:hint="eastAsia"/>
                      <w:color w:val="000000" w:themeColor="text1"/>
                      <w:kern w:val="0"/>
                      <w:szCs w:val="21"/>
                    </w:rPr>
                    <w:t>1.2</w:t>
                  </w:r>
                </w:p>
              </w:tc>
              <w:tc>
                <w:tcPr>
                  <w:tcW w:w="1032" w:type="pct"/>
                  <w:vAlign w:val="center"/>
                </w:tcPr>
                <w:p w:rsidR="00487F3F" w:rsidRPr="00125B29" w:rsidRDefault="00566852" w:rsidP="00603127">
                  <w:pPr>
                    <w:widowControl/>
                    <w:jc w:val="center"/>
                    <w:rPr>
                      <w:color w:val="000000" w:themeColor="text1"/>
                      <w:kern w:val="0"/>
                      <w:szCs w:val="21"/>
                    </w:rPr>
                  </w:pPr>
                  <w:r>
                    <w:rPr>
                      <w:rFonts w:hint="eastAsia"/>
                      <w:color w:val="000000" w:themeColor="text1"/>
                      <w:kern w:val="0"/>
                      <w:szCs w:val="21"/>
                    </w:rPr>
                    <w:t>0</w:t>
                  </w:r>
                </w:p>
              </w:tc>
              <w:tc>
                <w:tcPr>
                  <w:tcW w:w="1076" w:type="pct"/>
                  <w:vAlign w:val="center"/>
                </w:tcPr>
                <w:p w:rsidR="00487F3F" w:rsidRPr="00125B29" w:rsidRDefault="00A41B0F" w:rsidP="00603127">
                  <w:pPr>
                    <w:widowControl/>
                    <w:jc w:val="center"/>
                    <w:rPr>
                      <w:color w:val="000000" w:themeColor="text1"/>
                      <w:kern w:val="0"/>
                      <w:szCs w:val="21"/>
                    </w:rPr>
                  </w:pPr>
                  <w:r>
                    <w:rPr>
                      <w:rFonts w:hint="eastAsia"/>
                      <w:color w:val="000000" w:themeColor="text1"/>
                      <w:kern w:val="0"/>
                      <w:szCs w:val="21"/>
                    </w:rPr>
                    <w:t>0</w:t>
                  </w:r>
                </w:p>
              </w:tc>
            </w:tr>
            <w:tr w:rsidR="00487F3F" w:rsidRPr="00125B29" w:rsidTr="00487F3F">
              <w:tc>
                <w:tcPr>
                  <w:tcW w:w="966" w:type="pct"/>
                  <w:gridSpan w:val="2"/>
                  <w:vMerge/>
                  <w:vAlign w:val="center"/>
                </w:tcPr>
                <w:p w:rsidR="00487F3F" w:rsidRPr="00125B29" w:rsidRDefault="00487F3F" w:rsidP="00603127">
                  <w:pPr>
                    <w:widowControl/>
                    <w:jc w:val="center"/>
                    <w:rPr>
                      <w:color w:val="000000" w:themeColor="text1"/>
                      <w:kern w:val="0"/>
                      <w:szCs w:val="21"/>
                    </w:rPr>
                  </w:pPr>
                </w:p>
              </w:tc>
              <w:tc>
                <w:tcPr>
                  <w:tcW w:w="1101" w:type="pct"/>
                  <w:vAlign w:val="center"/>
                </w:tcPr>
                <w:p w:rsidR="00487F3F" w:rsidRPr="00125B29" w:rsidRDefault="00487F3F" w:rsidP="00603127">
                  <w:pPr>
                    <w:widowControl/>
                    <w:jc w:val="center"/>
                    <w:rPr>
                      <w:color w:val="000000" w:themeColor="text1"/>
                      <w:kern w:val="0"/>
                      <w:szCs w:val="21"/>
                    </w:rPr>
                  </w:pPr>
                  <w:r>
                    <w:rPr>
                      <w:rFonts w:hint="eastAsia"/>
                      <w:color w:val="000000" w:themeColor="text1"/>
                      <w:kern w:val="0"/>
                      <w:szCs w:val="21"/>
                    </w:rPr>
                    <w:t>废机油</w:t>
                  </w:r>
                </w:p>
              </w:tc>
              <w:tc>
                <w:tcPr>
                  <w:tcW w:w="825" w:type="pct"/>
                  <w:vAlign w:val="center"/>
                </w:tcPr>
                <w:p w:rsidR="00487F3F" w:rsidRPr="00125B29" w:rsidRDefault="003C15F3" w:rsidP="00603127">
                  <w:pPr>
                    <w:widowControl/>
                    <w:jc w:val="center"/>
                    <w:rPr>
                      <w:color w:val="000000" w:themeColor="text1"/>
                      <w:kern w:val="0"/>
                      <w:szCs w:val="21"/>
                    </w:rPr>
                  </w:pPr>
                  <w:r>
                    <w:rPr>
                      <w:rFonts w:hint="eastAsia"/>
                      <w:color w:val="000000" w:themeColor="text1"/>
                      <w:kern w:val="0"/>
                      <w:szCs w:val="21"/>
                    </w:rPr>
                    <w:t>0.5</w:t>
                  </w:r>
                </w:p>
              </w:tc>
              <w:tc>
                <w:tcPr>
                  <w:tcW w:w="1032" w:type="pct"/>
                  <w:vAlign w:val="center"/>
                </w:tcPr>
                <w:p w:rsidR="00487F3F" w:rsidRPr="00125B29" w:rsidRDefault="00566852" w:rsidP="00603127">
                  <w:pPr>
                    <w:widowControl/>
                    <w:jc w:val="center"/>
                    <w:rPr>
                      <w:color w:val="000000" w:themeColor="text1"/>
                      <w:kern w:val="0"/>
                      <w:szCs w:val="21"/>
                    </w:rPr>
                  </w:pPr>
                  <w:r>
                    <w:rPr>
                      <w:rFonts w:hint="eastAsia"/>
                      <w:color w:val="000000" w:themeColor="text1"/>
                      <w:kern w:val="0"/>
                      <w:szCs w:val="21"/>
                    </w:rPr>
                    <w:t>0</w:t>
                  </w:r>
                </w:p>
              </w:tc>
              <w:tc>
                <w:tcPr>
                  <w:tcW w:w="1076" w:type="pct"/>
                  <w:vAlign w:val="center"/>
                </w:tcPr>
                <w:p w:rsidR="00487F3F" w:rsidRPr="00125B29" w:rsidRDefault="00A41B0F" w:rsidP="00603127">
                  <w:pPr>
                    <w:widowControl/>
                    <w:jc w:val="center"/>
                    <w:rPr>
                      <w:color w:val="000000" w:themeColor="text1"/>
                      <w:kern w:val="0"/>
                      <w:szCs w:val="21"/>
                    </w:rPr>
                  </w:pPr>
                  <w:r>
                    <w:rPr>
                      <w:rFonts w:hint="eastAsia"/>
                      <w:color w:val="000000" w:themeColor="text1"/>
                      <w:kern w:val="0"/>
                      <w:szCs w:val="21"/>
                    </w:rPr>
                    <w:t>0</w:t>
                  </w:r>
                </w:p>
              </w:tc>
            </w:tr>
            <w:tr w:rsidR="00487F3F" w:rsidRPr="00125B29" w:rsidTr="00487F3F">
              <w:tc>
                <w:tcPr>
                  <w:tcW w:w="966" w:type="pct"/>
                  <w:gridSpan w:val="2"/>
                  <w:vMerge/>
                  <w:vAlign w:val="center"/>
                </w:tcPr>
                <w:p w:rsidR="00487F3F" w:rsidRPr="00125B29" w:rsidRDefault="00487F3F" w:rsidP="00603127">
                  <w:pPr>
                    <w:widowControl/>
                    <w:jc w:val="center"/>
                    <w:rPr>
                      <w:color w:val="000000" w:themeColor="text1"/>
                      <w:kern w:val="0"/>
                      <w:szCs w:val="21"/>
                    </w:rPr>
                  </w:pPr>
                </w:p>
              </w:tc>
              <w:tc>
                <w:tcPr>
                  <w:tcW w:w="1101" w:type="pct"/>
                  <w:vAlign w:val="center"/>
                </w:tcPr>
                <w:p w:rsidR="00487F3F" w:rsidRPr="00125B29" w:rsidRDefault="00487F3F" w:rsidP="00603127">
                  <w:pPr>
                    <w:widowControl/>
                    <w:jc w:val="center"/>
                    <w:rPr>
                      <w:color w:val="000000" w:themeColor="text1"/>
                      <w:kern w:val="0"/>
                      <w:szCs w:val="21"/>
                    </w:rPr>
                  </w:pPr>
                  <w:r>
                    <w:rPr>
                      <w:rFonts w:hint="eastAsia"/>
                      <w:color w:val="000000" w:themeColor="text1"/>
                      <w:kern w:val="0"/>
                      <w:szCs w:val="21"/>
                    </w:rPr>
                    <w:t>焊渣</w:t>
                  </w:r>
                </w:p>
              </w:tc>
              <w:tc>
                <w:tcPr>
                  <w:tcW w:w="825" w:type="pct"/>
                  <w:vAlign w:val="center"/>
                </w:tcPr>
                <w:p w:rsidR="00487F3F" w:rsidRPr="00125B29" w:rsidRDefault="003C15F3" w:rsidP="00603127">
                  <w:pPr>
                    <w:widowControl/>
                    <w:jc w:val="center"/>
                    <w:rPr>
                      <w:color w:val="000000" w:themeColor="text1"/>
                      <w:kern w:val="0"/>
                      <w:szCs w:val="21"/>
                    </w:rPr>
                  </w:pPr>
                  <w:r>
                    <w:rPr>
                      <w:rFonts w:hint="eastAsia"/>
                      <w:color w:val="000000" w:themeColor="text1"/>
                      <w:kern w:val="0"/>
                      <w:szCs w:val="21"/>
                    </w:rPr>
                    <w:t>0.262</w:t>
                  </w:r>
                </w:p>
              </w:tc>
              <w:tc>
                <w:tcPr>
                  <w:tcW w:w="1032" w:type="pct"/>
                  <w:vAlign w:val="center"/>
                </w:tcPr>
                <w:p w:rsidR="00487F3F" w:rsidRPr="00125B29" w:rsidRDefault="00566852" w:rsidP="00603127">
                  <w:pPr>
                    <w:widowControl/>
                    <w:jc w:val="center"/>
                    <w:rPr>
                      <w:color w:val="000000" w:themeColor="text1"/>
                      <w:kern w:val="0"/>
                      <w:szCs w:val="21"/>
                    </w:rPr>
                  </w:pPr>
                  <w:r>
                    <w:rPr>
                      <w:rFonts w:hint="eastAsia"/>
                      <w:color w:val="000000" w:themeColor="text1"/>
                      <w:kern w:val="0"/>
                      <w:szCs w:val="21"/>
                    </w:rPr>
                    <w:t>0</w:t>
                  </w:r>
                </w:p>
              </w:tc>
              <w:tc>
                <w:tcPr>
                  <w:tcW w:w="1076" w:type="pct"/>
                  <w:vAlign w:val="center"/>
                </w:tcPr>
                <w:p w:rsidR="00487F3F" w:rsidRPr="00125B29" w:rsidRDefault="00A41B0F" w:rsidP="00603127">
                  <w:pPr>
                    <w:widowControl/>
                    <w:jc w:val="center"/>
                    <w:rPr>
                      <w:color w:val="000000" w:themeColor="text1"/>
                      <w:kern w:val="0"/>
                      <w:szCs w:val="21"/>
                    </w:rPr>
                  </w:pPr>
                  <w:r>
                    <w:rPr>
                      <w:rFonts w:hint="eastAsia"/>
                      <w:color w:val="000000" w:themeColor="text1"/>
                      <w:kern w:val="0"/>
                      <w:szCs w:val="21"/>
                    </w:rPr>
                    <w:t>0</w:t>
                  </w:r>
                </w:p>
              </w:tc>
            </w:tr>
            <w:tr w:rsidR="00487F3F" w:rsidRPr="00125B29" w:rsidTr="00487F3F">
              <w:tc>
                <w:tcPr>
                  <w:tcW w:w="966" w:type="pct"/>
                  <w:gridSpan w:val="2"/>
                  <w:vMerge/>
                  <w:vAlign w:val="center"/>
                </w:tcPr>
                <w:p w:rsidR="00487F3F" w:rsidRPr="00125B29" w:rsidRDefault="00487F3F" w:rsidP="00603127">
                  <w:pPr>
                    <w:widowControl/>
                    <w:jc w:val="center"/>
                    <w:rPr>
                      <w:color w:val="000000" w:themeColor="text1"/>
                      <w:kern w:val="0"/>
                      <w:szCs w:val="21"/>
                    </w:rPr>
                  </w:pPr>
                </w:p>
              </w:tc>
              <w:tc>
                <w:tcPr>
                  <w:tcW w:w="1101" w:type="pct"/>
                  <w:vAlign w:val="center"/>
                </w:tcPr>
                <w:p w:rsidR="00487F3F" w:rsidRPr="00125B29" w:rsidRDefault="00487F3F" w:rsidP="00603127">
                  <w:pPr>
                    <w:widowControl/>
                    <w:jc w:val="center"/>
                    <w:rPr>
                      <w:color w:val="000000" w:themeColor="text1"/>
                      <w:kern w:val="0"/>
                      <w:szCs w:val="21"/>
                    </w:rPr>
                  </w:pPr>
                  <w:r>
                    <w:rPr>
                      <w:rFonts w:hint="eastAsia"/>
                      <w:color w:val="000000" w:themeColor="text1"/>
                      <w:kern w:val="0"/>
                      <w:szCs w:val="21"/>
                    </w:rPr>
                    <w:t>酸洗槽</w:t>
                  </w:r>
                  <w:r w:rsidRPr="00125B29">
                    <w:rPr>
                      <w:rFonts w:hint="eastAsia"/>
                      <w:color w:val="000000" w:themeColor="text1"/>
                      <w:kern w:val="0"/>
                      <w:szCs w:val="21"/>
                    </w:rPr>
                    <w:t>废酸</w:t>
                  </w:r>
                </w:p>
              </w:tc>
              <w:tc>
                <w:tcPr>
                  <w:tcW w:w="825" w:type="pct"/>
                  <w:vAlign w:val="center"/>
                </w:tcPr>
                <w:p w:rsidR="00487F3F" w:rsidRPr="00125B29" w:rsidRDefault="00487F3F" w:rsidP="00603127">
                  <w:pPr>
                    <w:widowControl/>
                    <w:jc w:val="center"/>
                    <w:rPr>
                      <w:color w:val="000000" w:themeColor="text1"/>
                      <w:kern w:val="0"/>
                      <w:szCs w:val="21"/>
                    </w:rPr>
                  </w:pPr>
                  <w:r>
                    <w:rPr>
                      <w:rFonts w:hint="eastAsia"/>
                      <w:color w:val="000000" w:themeColor="text1"/>
                      <w:kern w:val="0"/>
                      <w:szCs w:val="21"/>
                    </w:rPr>
                    <w:t>0</w:t>
                  </w:r>
                </w:p>
              </w:tc>
              <w:tc>
                <w:tcPr>
                  <w:tcW w:w="1032" w:type="pct"/>
                  <w:vAlign w:val="center"/>
                </w:tcPr>
                <w:p w:rsidR="00487F3F" w:rsidRPr="00125B29" w:rsidRDefault="00566852" w:rsidP="00603127">
                  <w:pPr>
                    <w:widowControl/>
                    <w:jc w:val="center"/>
                    <w:rPr>
                      <w:color w:val="000000" w:themeColor="text1"/>
                      <w:kern w:val="0"/>
                      <w:szCs w:val="21"/>
                    </w:rPr>
                  </w:pPr>
                  <w:r>
                    <w:rPr>
                      <w:rFonts w:hint="eastAsia"/>
                      <w:color w:val="000000" w:themeColor="text1"/>
                      <w:kern w:val="0"/>
                      <w:szCs w:val="21"/>
                    </w:rPr>
                    <w:t>0</w:t>
                  </w:r>
                </w:p>
              </w:tc>
              <w:tc>
                <w:tcPr>
                  <w:tcW w:w="1076" w:type="pct"/>
                  <w:vAlign w:val="center"/>
                </w:tcPr>
                <w:p w:rsidR="00487F3F" w:rsidRPr="00125B29" w:rsidRDefault="00566852" w:rsidP="00603127">
                  <w:pPr>
                    <w:widowControl/>
                    <w:jc w:val="center"/>
                    <w:rPr>
                      <w:color w:val="000000" w:themeColor="text1"/>
                      <w:kern w:val="0"/>
                      <w:szCs w:val="21"/>
                    </w:rPr>
                  </w:pPr>
                  <w:r>
                    <w:rPr>
                      <w:rFonts w:hint="eastAsia"/>
                      <w:color w:val="000000" w:themeColor="text1"/>
                      <w:kern w:val="0"/>
                      <w:szCs w:val="21"/>
                    </w:rPr>
                    <w:t>0</w:t>
                  </w:r>
                </w:p>
              </w:tc>
            </w:tr>
            <w:tr w:rsidR="00487F3F" w:rsidRPr="00125B29" w:rsidTr="00487F3F">
              <w:tc>
                <w:tcPr>
                  <w:tcW w:w="966" w:type="pct"/>
                  <w:gridSpan w:val="2"/>
                  <w:vMerge/>
                  <w:vAlign w:val="center"/>
                </w:tcPr>
                <w:p w:rsidR="00487F3F" w:rsidRPr="00125B29" w:rsidRDefault="00487F3F" w:rsidP="00603127">
                  <w:pPr>
                    <w:widowControl/>
                    <w:jc w:val="center"/>
                    <w:rPr>
                      <w:color w:val="000000" w:themeColor="text1"/>
                      <w:kern w:val="0"/>
                      <w:szCs w:val="21"/>
                    </w:rPr>
                  </w:pPr>
                </w:p>
              </w:tc>
              <w:tc>
                <w:tcPr>
                  <w:tcW w:w="1101" w:type="pct"/>
                  <w:vAlign w:val="center"/>
                </w:tcPr>
                <w:p w:rsidR="00487F3F" w:rsidRPr="00125B29" w:rsidRDefault="00487F3F" w:rsidP="00603127">
                  <w:pPr>
                    <w:widowControl/>
                    <w:jc w:val="center"/>
                    <w:rPr>
                      <w:color w:val="000000" w:themeColor="text1"/>
                      <w:kern w:val="0"/>
                      <w:szCs w:val="21"/>
                    </w:rPr>
                  </w:pPr>
                  <w:r>
                    <w:rPr>
                      <w:rFonts w:hint="eastAsia"/>
                      <w:color w:val="000000" w:themeColor="text1"/>
                      <w:kern w:val="0"/>
                      <w:szCs w:val="21"/>
                    </w:rPr>
                    <w:t>除尘装置沉</w:t>
                  </w:r>
                  <w:r w:rsidRPr="00125B29">
                    <w:rPr>
                      <w:rFonts w:hint="eastAsia"/>
                      <w:color w:val="000000" w:themeColor="text1"/>
                      <w:kern w:val="0"/>
                      <w:szCs w:val="21"/>
                    </w:rPr>
                    <w:t>渣</w:t>
                  </w:r>
                </w:p>
              </w:tc>
              <w:tc>
                <w:tcPr>
                  <w:tcW w:w="825" w:type="pct"/>
                  <w:vAlign w:val="center"/>
                </w:tcPr>
                <w:p w:rsidR="00487F3F" w:rsidRPr="00125B29" w:rsidRDefault="00487F3F" w:rsidP="00603127">
                  <w:pPr>
                    <w:widowControl/>
                    <w:jc w:val="center"/>
                    <w:rPr>
                      <w:color w:val="000000" w:themeColor="text1"/>
                      <w:kern w:val="0"/>
                      <w:szCs w:val="21"/>
                    </w:rPr>
                  </w:pPr>
                  <w:r>
                    <w:rPr>
                      <w:rFonts w:hint="eastAsia"/>
                      <w:color w:val="000000" w:themeColor="text1"/>
                      <w:kern w:val="0"/>
                      <w:szCs w:val="21"/>
                    </w:rPr>
                    <w:t>0</w:t>
                  </w:r>
                </w:p>
              </w:tc>
              <w:tc>
                <w:tcPr>
                  <w:tcW w:w="1032" w:type="pct"/>
                  <w:vAlign w:val="center"/>
                </w:tcPr>
                <w:p w:rsidR="00487F3F" w:rsidRPr="00125B29" w:rsidRDefault="00487F3F" w:rsidP="00603127">
                  <w:pPr>
                    <w:widowControl/>
                    <w:jc w:val="center"/>
                    <w:rPr>
                      <w:color w:val="000000" w:themeColor="text1"/>
                      <w:kern w:val="0"/>
                      <w:szCs w:val="21"/>
                    </w:rPr>
                  </w:pPr>
                  <w:r w:rsidRPr="00125B29">
                    <w:rPr>
                      <w:rFonts w:hint="eastAsia"/>
                      <w:color w:val="000000" w:themeColor="text1"/>
                      <w:kern w:val="0"/>
                      <w:szCs w:val="21"/>
                    </w:rPr>
                    <w:t>0</w:t>
                  </w:r>
                </w:p>
              </w:tc>
              <w:tc>
                <w:tcPr>
                  <w:tcW w:w="1076" w:type="pct"/>
                  <w:vAlign w:val="center"/>
                </w:tcPr>
                <w:p w:rsidR="00487F3F" w:rsidRPr="00125B29" w:rsidRDefault="00487F3F" w:rsidP="00603127">
                  <w:pPr>
                    <w:widowControl/>
                    <w:jc w:val="center"/>
                    <w:rPr>
                      <w:color w:val="000000" w:themeColor="text1"/>
                      <w:kern w:val="0"/>
                      <w:szCs w:val="21"/>
                    </w:rPr>
                  </w:pPr>
                  <w:r w:rsidRPr="00125B29">
                    <w:rPr>
                      <w:rFonts w:hint="eastAsia"/>
                      <w:color w:val="000000" w:themeColor="text1"/>
                      <w:kern w:val="0"/>
                      <w:szCs w:val="21"/>
                    </w:rPr>
                    <w:t>0</w:t>
                  </w:r>
                </w:p>
              </w:tc>
            </w:tr>
            <w:tr w:rsidR="00487F3F" w:rsidRPr="00125B29" w:rsidTr="00487F3F">
              <w:tc>
                <w:tcPr>
                  <w:tcW w:w="966" w:type="pct"/>
                  <w:gridSpan w:val="2"/>
                  <w:vMerge/>
                  <w:vAlign w:val="center"/>
                </w:tcPr>
                <w:p w:rsidR="00487F3F" w:rsidRPr="00125B29" w:rsidRDefault="00487F3F" w:rsidP="00603127">
                  <w:pPr>
                    <w:widowControl/>
                    <w:jc w:val="center"/>
                    <w:rPr>
                      <w:color w:val="000000" w:themeColor="text1"/>
                      <w:kern w:val="0"/>
                      <w:szCs w:val="21"/>
                    </w:rPr>
                  </w:pPr>
                </w:p>
              </w:tc>
              <w:tc>
                <w:tcPr>
                  <w:tcW w:w="1101" w:type="pct"/>
                  <w:vAlign w:val="center"/>
                </w:tcPr>
                <w:p w:rsidR="00487F3F" w:rsidRPr="00125B29" w:rsidRDefault="00487F3F" w:rsidP="00603127">
                  <w:pPr>
                    <w:widowControl/>
                    <w:jc w:val="center"/>
                    <w:rPr>
                      <w:color w:val="000000" w:themeColor="text1"/>
                      <w:kern w:val="0"/>
                      <w:szCs w:val="21"/>
                    </w:rPr>
                  </w:pPr>
                  <w:r w:rsidRPr="00125B29">
                    <w:rPr>
                      <w:rFonts w:hint="eastAsia"/>
                      <w:color w:val="000000" w:themeColor="text1"/>
                      <w:kern w:val="0"/>
                      <w:szCs w:val="21"/>
                    </w:rPr>
                    <w:t>煤渣</w:t>
                  </w:r>
                </w:p>
              </w:tc>
              <w:tc>
                <w:tcPr>
                  <w:tcW w:w="825" w:type="pct"/>
                  <w:vAlign w:val="center"/>
                </w:tcPr>
                <w:p w:rsidR="00487F3F" w:rsidRPr="00125B29" w:rsidRDefault="00487F3F" w:rsidP="00603127">
                  <w:pPr>
                    <w:widowControl/>
                    <w:jc w:val="center"/>
                    <w:rPr>
                      <w:color w:val="000000" w:themeColor="text1"/>
                      <w:kern w:val="0"/>
                      <w:szCs w:val="21"/>
                    </w:rPr>
                  </w:pPr>
                  <w:r>
                    <w:rPr>
                      <w:rFonts w:hint="eastAsia"/>
                      <w:color w:val="000000" w:themeColor="text1"/>
                      <w:kern w:val="0"/>
                      <w:szCs w:val="21"/>
                    </w:rPr>
                    <w:t>0</w:t>
                  </w:r>
                </w:p>
              </w:tc>
              <w:tc>
                <w:tcPr>
                  <w:tcW w:w="1032" w:type="pct"/>
                  <w:vAlign w:val="center"/>
                </w:tcPr>
                <w:p w:rsidR="00487F3F" w:rsidRPr="00125B29" w:rsidRDefault="00487F3F" w:rsidP="00603127">
                  <w:pPr>
                    <w:widowControl/>
                    <w:jc w:val="center"/>
                    <w:rPr>
                      <w:color w:val="000000" w:themeColor="text1"/>
                      <w:kern w:val="0"/>
                      <w:szCs w:val="21"/>
                    </w:rPr>
                  </w:pPr>
                  <w:r w:rsidRPr="00125B29">
                    <w:rPr>
                      <w:rFonts w:hint="eastAsia"/>
                      <w:color w:val="000000" w:themeColor="text1"/>
                      <w:kern w:val="0"/>
                      <w:szCs w:val="21"/>
                    </w:rPr>
                    <w:t>0</w:t>
                  </w:r>
                </w:p>
              </w:tc>
              <w:tc>
                <w:tcPr>
                  <w:tcW w:w="1076" w:type="pct"/>
                  <w:vAlign w:val="center"/>
                </w:tcPr>
                <w:p w:rsidR="00487F3F" w:rsidRPr="00125B29" w:rsidRDefault="00487F3F" w:rsidP="00603127">
                  <w:pPr>
                    <w:widowControl/>
                    <w:jc w:val="center"/>
                    <w:rPr>
                      <w:color w:val="000000" w:themeColor="text1"/>
                      <w:kern w:val="0"/>
                      <w:szCs w:val="21"/>
                    </w:rPr>
                  </w:pPr>
                  <w:r w:rsidRPr="00125B29">
                    <w:rPr>
                      <w:rFonts w:hint="eastAsia"/>
                      <w:color w:val="000000" w:themeColor="text1"/>
                      <w:kern w:val="0"/>
                      <w:szCs w:val="21"/>
                    </w:rPr>
                    <w:t>0</w:t>
                  </w:r>
                </w:p>
              </w:tc>
            </w:tr>
            <w:tr w:rsidR="003C15F3" w:rsidRPr="00125B29" w:rsidTr="00487F3F">
              <w:tc>
                <w:tcPr>
                  <w:tcW w:w="966" w:type="pct"/>
                  <w:gridSpan w:val="2"/>
                  <w:vMerge/>
                  <w:vAlign w:val="center"/>
                </w:tcPr>
                <w:p w:rsidR="003C15F3" w:rsidRPr="00125B29" w:rsidRDefault="003C15F3" w:rsidP="00603127">
                  <w:pPr>
                    <w:widowControl/>
                    <w:jc w:val="center"/>
                    <w:rPr>
                      <w:color w:val="000000" w:themeColor="text1"/>
                      <w:kern w:val="0"/>
                      <w:szCs w:val="21"/>
                    </w:rPr>
                  </w:pPr>
                </w:p>
              </w:tc>
              <w:tc>
                <w:tcPr>
                  <w:tcW w:w="1101" w:type="pct"/>
                  <w:vAlign w:val="center"/>
                </w:tcPr>
                <w:p w:rsidR="003C15F3" w:rsidRPr="00125B29" w:rsidRDefault="003C15F3" w:rsidP="00603127">
                  <w:pPr>
                    <w:widowControl/>
                    <w:jc w:val="center"/>
                    <w:rPr>
                      <w:color w:val="000000" w:themeColor="text1"/>
                      <w:kern w:val="0"/>
                      <w:szCs w:val="21"/>
                    </w:rPr>
                  </w:pPr>
                  <w:r>
                    <w:rPr>
                      <w:rFonts w:hint="eastAsia"/>
                      <w:color w:val="000000" w:themeColor="text1"/>
                      <w:kern w:val="0"/>
                      <w:szCs w:val="21"/>
                    </w:rPr>
                    <w:t>废包装桶</w:t>
                  </w:r>
                </w:p>
              </w:tc>
              <w:tc>
                <w:tcPr>
                  <w:tcW w:w="825" w:type="pct"/>
                  <w:vAlign w:val="center"/>
                </w:tcPr>
                <w:p w:rsidR="003C15F3" w:rsidRDefault="00566852" w:rsidP="00603127">
                  <w:pPr>
                    <w:widowControl/>
                    <w:jc w:val="center"/>
                    <w:rPr>
                      <w:color w:val="000000" w:themeColor="text1"/>
                      <w:kern w:val="0"/>
                      <w:szCs w:val="21"/>
                    </w:rPr>
                  </w:pPr>
                  <w:r>
                    <w:rPr>
                      <w:rFonts w:hint="eastAsia"/>
                      <w:color w:val="000000" w:themeColor="text1"/>
                      <w:kern w:val="0"/>
                      <w:szCs w:val="21"/>
                    </w:rPr>
                    <w:t>0.09</w:t>
                  </w:r>
                </w:p>
              </w:tc>
              <w:tc>
                <w:tcPr>
                  <w:tcW w:w="1032" w:type="pct"/>
                  <w:vAlign w:val="center"/>
                </w:tcPr>
                <w:p w:rsidR="003C15F3" w:rsidRPr="00125B29" w:rsidRDefault="00566852" w:rsidP="00603127">
                  <w:pPr>
                    <w:widowControl/>
                    <w:jc w:val="center"/>
                    <w:rPr>
                      <w:color w:val="000000" w:themeColor="text1"/>
                      <w:kern w:val="0"/>
                      <w:szCs w:val="21"/>
                    </w:rPr>
                  </w:pPr>
                  <w:r>
                    <w:rPr>
                      <w:rFonts w:hint="eastAsia"/>
                      <w:color w:val="000000" w:themeColor="text1"/>
                      <w:kern w:val="0"/>
                      <w:szCs w:val="21"/>
                    </w:rPr>
                    <w:t>0</w:t>
                  </w:r>
                </w:p>
              </w:tc>
              <w:tc>
                <w:tcPr>
                  <w:tcW w:w="1076" w:type="pct"/>
                  <w:vAlign w:val="center"/>
                </w:tcPr>
                <w:p w:rsidR="003C15F3" w:rsidRPr="00125B29" w:rsidRDefault="00566852" w:rsidP="00603127">
                  <w:pPr>
                    <w:widowControl/>
                    <w:jc w:val="center"/>
                    <w:rPr>
                      <w:color w:val="000000" w:themeColor="text1"/>
                      <w:kern w:val="0"/>
                      <w:szCs w:val="21"/>
                    </w:rPr>
                  </w:pPr>
                  <w:r>
                    <w:rPr>
                      <w:rFonts w:hint="eastAsia"/>
                      <w:color w:val="000000" w:themeColor="text1"/>
                      <w:kern w:val="0"/>
                      <w:szCs w:val="21"/>
                    </w:rPr>
                    <w:t>0</w:t>
                  </w:r>
                </w:p>
              </w:tc>
            </w:tr>
            <w:tr w:rsidR="00487F3F" w:rsidRPr="00125B29" w:rsidTr="00487F3F">
              <w:tc>
                <w:tcPr>
                  <w:tcW w:w="966" w:type="pct"/>
                  <w:gridSpan w:val="2"/>
                  <w:vMerge/>
                  <w:vAlign w:val="center"/>
                </w:tcPr>
                <w:p w:rsidR="00487F3F" w:rsidRPr="00125B29" w:rsidRDefault="00487F3F" w:rsidP="00603127">
                  <w:pPr>
                    <w:widowControl/>
                    <w:jc w:val="center"/>
                    <w:rPr>
                      <w:color w:val="000000" w:themeColor="text1"/>
                      <w:kern w:val="0"/>
                      <w:szCs w:val="21"/>
                    </w:rPr>
                  </w:pPr>
                </w:p>
              </w:tc>
              <w:tc>
                <w:tcPr>
                  <w:tcW w:w="1101" w:type="pct"/>
                  <w:vAlign w:val="center"/>
                </w:tcPr>
                <w:p w:rsidR="00487F3F" w:rsidRPr="00125B29" w:rsidRDefault="00487F3F" w:rsidP="00603127">
                  <w:pPr>
                    <w:widowControl/>
                    <w:jc w:val="center"/>
                    <w:rPr>
                      <w:color w:val="000000" w:themeColor="text1"/>
                      <w:kern w:val="0"/>
                      <w:szCs w:val="21"/>
                    </w:rPr>
                  </w:pPr>
                  <w:r>
                    <w:rPr>
                      <w:rFonts w:hint="eastAsia"/>
                      <w:color w:val="000000" w:themeColor="text1"/>
                      <w:kern w:val="0"/>
                      <w:szCs w:val="21"/>
                    </w:rPr>
                    <w:t>食堂餐厨废弃物、废酸</w:t>
                  </w:r>
                </w:p>
              </w:tc>
              <w:tc>
                <w:tcPr>
                  <w:tcW w:w="825" w:type="pct"/>
                  <w:vAlign w:val="center"/>
                </w:tcPr>
                <w:p w:rsidR="00487F3F" w:rsidRPr="00125B29" w:rsidRDefault="00A41B0F" w:rsidP="00603127">
                  <w:pPr>
                    <w:widowControl/>
                    <w:jc w:val="center"/>
                    <w:rPr>
                      <w:color w:val="000000" w:themeColor="text1"/>
                      <w:kern w:val="0"/>
                      <w:szCs w:val="21"/>
                    </w:rPr>
                  </w:pPr>
                  <w:r>
                    <w:rPr>
                      <w:rFonts w:hint="eastAsia"/>
                      <w:color w:val="000000" w:themeColor="text1"/>
                      <w:kern w:val="0"/>
                      <w:szCs w:val="21"/>
                    </w:rPr>
                    <w:t>1.5</w:t>
                  </w:r>
                </w:p>
              </w:tc>
              <w:tc>
                <w:tcPr>
                  <w:tcW w:w="1032" w:type="pct"/>
                  <w:vAlign w:val="center"/>
                </w:tcPr>
                <w:p w:rsidR="00487F3F" w:rsidRPr="00125B29" w:rsidRDefault="00A41B0F" w:rsidP="00603127">
                  <w:pPr>
                    <w:widowControl/>
                    <w:jc w:val="center"/>
                    <w:rPr>
                      <w:color w:val="000000" w:themeColor="text1"/>
                      <w:kern w:val="0"/>
                      <w:szCs w:val="21"/>
                    </w:rPr>
                  </w:pPr>
                  <w:r>
                    <w:rPr>
                      <w:rFonts w:hint="eastAsia"/>
                      <w:color w:val="000000" w:themeColor="text1"/>
                      <w:kern w:val="0"/>
                      <w:szCs w:val="21"/>
                    </w:rPr>
                    <w:t>0</w:t>
                  </w:r>
                </w:p>
              </w:tc>
              <w:tc>
                <w:tcPr>
                  <w:tcW w:w="1076" w:type="pct"/>
                  <w:vAlign w:val="center"/>
                </w:tcPr>
                <w:p w:rsidR="00487F3F" w:rsidRPr="00125B29" w:rsidRDefault="00A41B0F" w:rsidP="00603127">
                  <w:pPr>
                    <w:widowControl/>
                    <w:jc w:val="center"/>
                    <w:rPr>
                      <w:color w:val="000000" w:themeColor="text1"/>
                      <w:kern w:val="0"/>
                      <w:szCs w:val="21"/>
                    </w:rPr>
                  </w:pPr>
                  <w:r>
                    <w:rPr>
                      <w:rFonts w:hint="eastAsia"/>
                      <w:color w:val="000000" w:themeColor="text1"/>
                      <w:kern w:val="0"/>
                      <w:szCs w:val="21"/>
                    </w:rPr>
                    <w:t>0</w:t>
                  </w:r>
                </w:p>
              </w:tc>
            </w:tr>
            <w:tr w:rsidR="00487F3F" w:rsidRPr="00125B29" w:rsidTr="00487F3F">
              <w:tc>
                <w:tcPr>
                  <w:tcW w:w="966" w:type="pct"/>
                  <w:gridSpan w:val="2"/>
                  <w:vMerge/>
                  <w:vAlign w:val="center"/>
                </w:tcPr>
                <w:p w:rsidR="00487F3F" w:rsidRPr="00125B29" w:rsidRDefault="00487F3F" w:rsidP="00603127">
                  <w:pPr>
                    <w:widowControl/>
                    <w:jc w:val="center"/>
                    <w:rPr>
                      <w:color w:val="000000" w:themeColor="text1"/>
                      <w:kern w:val="0"/>
                      <w:szCs w:val="21"/>
                    </w:rPr>
                  </w:pPr>
                </w:p>
              </w:tc>
              <w:tc>
                <w:tcPr>
                  <w:tcW w:w="1101" w:type="pct"/>
                  <w:vAlign w:val="center"/>
                </w:tcPr>
                <w:p w:rsidR="00487F3F" w:rsidRPr="00125B29" w:rsidRDefault="00487F3F" w:rsidP="00603127">
                  <w:pPr>
                    <w:widowControl/>
                    <w:jc w:val="center"/>
                    <w:rPr>
                      <w:color w:val="000000" w:themeColor="text1"/>
                      <w:kern w:val="0"/>
                      <w:szCs w:val="21"/>
                    </w:rPr>
                  </w:pPr>
                  <w:r>
                    <w:rPr>
                      <w:rFonts w:hint="eastAsia"/>
                      <w:color w:val="000000" w:themeColor="text1"/>
                      <w:kern w:val="0"/>
                      <w:szCs w:val="21"/>
                    </w:rPr>
                    <w:t>生活垃圾</w:t>
                  </w:r>
                </w:p>
              </w:tc>
              <w:tc>
                <w:tcPr>
                  <w:tcW w:w="825" w:type="pct"/>
                  <w:vAlign w:val="center"/>
                </w:tcPr>
                <w:p w:rsidR="00487F3F" w:rsidRPr="00125B29" w:rsidRDefault="00A41B0F" w:rsidP="00603127">
                  <w:pPr>
                    <w:widowControl/>
                    <w:jc w:val="center"/>
                    <w:rPr>
                      <w:color w:val="000000" w:themeColor="text1"/>
                      <w:kern w:val="0"/>
                      <w:szCs w:val="21"/>
                    </w:rPr>
                  </w:pPr>
                  <w:r>
                    <w:rPr>
                      <w:rFonts w:hint="eastAsia"/>
                      <w:color w:val="000000" w:themeColor="text1"/>
                      <w:kern w:val="0"/>
                      <w:szCs w:val="21"/>
                    </w:rPr>
                    <w:t>3</w:t>
                  </w:r>
                </w:p>
              </w:tc>
              <w:tc>
                <w:tcPr>
                  <w:tcW w:w="1032" w:type="pct"/>
                  <w:vAlign w:val="center"/>
                </w:tcPr>
                <w:p w:rsidR="00487F3F" w:rsidRPr="00125B29" w:rsidRDefault="00A41B0F" w:rsidP="00603127">
                  <w:pPr>
                    <w:widowControl/>
                    <w:jc w:val="center"/>
                    <w:rPr>
                      <w:color w:val="000000" w:themeColor="text1"/>
                      <w:kern w:val="0"/>
                      <w:szCs w:val="21"/>
                    </w:rPr>
                  </w:pPr>
                  <w:r>
                    <w:rPr>
                      <w:rFonts w:hint="eastAsia"/>
                      <w:color w:val="000000" w:themeColor="text1"/>
                      <w:kern w:val="0"/>
                      <w:szCs w:val="21"/>
                    </w:rPr>
                    <w:t>0</w:t>
                  </w:r>
                </w:p>
              </w:tc>
              <w:tc>
                <w:tcPr>
                  <w:tcW w:w="1076" w:type="pct"/>
                  <w:vAlign w:val="center"/>
                </w:tcPr>
                <w:p w:rsidR="00487F3F" w:rsidRPr="00125B29" w:rsidRDefault="00A41B0F" w:rsidP="00603127">
                  <w:pPr>
                    <w:widowControl/>
                    <w:jc w:val="center"/>
                    <w:rPr>
                      <w:color w:val="000000" w:themeColor="text1"/>
                      <w:kern w:val="0"/>
                      <w:szCs w:val="21"/>
                    </w:rPr>
                  </w:pPr>
                  <w:r>
                    <w:rPr>
                      <w:rFonts w:hint="eastAsia"/>
                      <w:color w:val="000000" w:themeColor="text1"/>
                      <w:kern w:val="0"/>
                      <w:szCs w:val="21"/>
                    </w:rPr>
                    <w:t>0</w:t>
                  </w:r>
                </w:p>
              </w:tc>
            </w:tr>
          </w:tbl>
          <w:p w:rsidR="007B375C" w:rsidRPr="008813D9" w:rsidRDefault="00603127" w:rsidP="006B062F">
            <w:pPr>
              <w:spacing w:beforeLines="50" w:line="360" w:lineRule="auto"/>
              <w:ind w:firstLineChars="200" w:firstLine="482"/>
              <w:rPr>
                <w:b/>
                <w:color w:val="000000" w:themeColor="text1"/>
                <w:sz w:val="24"/>
              </w:rPr>
            </w:pPr>
            <w:r w:rsidRPr="008813D9">
              <w:rPr>
                <w:rFonts w:hint="eastAsia"/>
                <w:b/>
                <w:color w:val="000000" w:themeColor="text1"/>
                <w:sz w:val="24"/>
              </w:rPr>
              <w:lastRenderedPageBreak/>
              <w:t>5</w:t>
            </w:r>
            <w:r w:rsidR="00D042B3" w:rsidRPr="008813D9">
              <w:rPr>
                <w:rFonts w:hint="eastAsia"/>
                <w:b/>
                <w:color w:val="000000" w:themeColor="text1"/>
                <w:sz w:val="24"/>
              </w:rPr>
              <w:t>、原</w:t>
            </w:r>
            <w:r w:rsidR="007B375C" w:rsidRPr="008813D9">
              <w:rPr>
                <w:rFonts w:hint="eastAsia"/>
                <w:b/>
                <w:color w:val="000000" w:themeColor="text1"/>
                <w:sz w:val="24"/>
              </w:rPr>
              <w:t>有项目存在的</w:t>
            </w:r>
            <w:r w:rsidR="007B375C" w:rsidRPr="008813D9">
              <w:rPr>
                <w:b/>
                <w:color w:val="000000" w:themeColor="text1"/>
                <w:sz w:val="24"/>
              </w:rPr>
              <w:t>环境问题及</w:t>
            </w:r>
            <w:r w:rsidR="007B375C" w:rsidRPr="008813D9">
              <w:rPr>
                <w:rFonts w:hint="eastAsia"/>
                <w:b/>
                <w:color w:val="000000" w:themeColor="text1"/>
                <w:sz w:val="24"/>
              </w:rPr>
              <w:t>“</w:t>
            </w:r>
            <w:r w:rsidR="007B375C" w:rsidRPr="008813D9">
              <w:rPr>
                <w:b/>
                <w:color w:val="000000" w:themeColor="text1"/>
                <w:sz w:val="24"/>
              </w:rPr>
              <w:t>以新带老</w:t>
            </w:r>
            <w:r w:rsidR="007B375C" w:rsidRPr="008813D9">
              <w:rPr>
                <w:rFonts w:hint="eastAsia"/>
                <w:b/>
                <w:color w:val="000000" w:themeColor="text1"/>
                <w:sz w:val="24"/>
              </w:rPr>
              <w:t>”措施</w:t>
            </w:r>
          </w:p>
          <w:p w:rsidR="007B375C" w:rsidRPr="00125B29" w:rsidRDefault="00603127" w:rsidP="00603127">
            <w:pPr>
              <w:spacing w:line="360" w:lineRule="auto"/>
              <w:ind w:firstLineChars="200" w:firstLine="480"/>
              <w:rPr>
                <w:color w:val="000000" w:themeColor="text1"/>
                <w:sz w:val="24"/>
              </w:rPr>
            </w:pPr>
            <w:r w:rsidRPr="00125B29">
              <w:rPr>
                <w:rFonts w:hint="eastAsia"/>
                <w:color w:val="000000" w:themeColor="text1"/>
                <w:sz w:val="24"/>
              </w:rPr>
              <w:t>原</w:t>
            </w:r>
            <w:r w:rsidR="007B375C" w:rsidRPr="00125B29">
              <w:rPr>
                <w:rFonts w:hint="eastAsia"/>
                <w:color w:val="000000" w:themeColor="text1"/>
                <w:sz w:val="24"/>
              </w:rPr>
              <w:t>有项目</w:t>
            </w:r>
            <w:r w:rsidR="0084707B">
              <w:rPr>
                <w:rFonts w:hint="eastAsia"/>
                <w:color w:val="000000" w:themeColor="text1"/>
                <w:sz w:val="24"/>
              </w:rPr>
              <w:t>2016</w:t>
            </w:r>
            <w:r w:rsidR="0084707B">
              <w:rPr>
                <w:rFonts w:hint="eastAsia"/>
                <w:color w:val="000000" w:themeColor="text1"/>
                <w:sz w:val="24"/>
              </w:rPr>
              <w:t>年</w:t>
            </w:r>
            <w:r w:rsidR="0084707B">
              <w:rPr>
                <w:rFonts w:hint="eastAsia"/>
                <w:color w:val="000000" w:themeColor="text1"/>
                <w:sz w:val="24"/>
              </w:rPr>
              <w:t>11</w:t>
            </w:r>
            <w:r w:rsidR="0084707B">
              <w:rPr>
                <w:rFonts w:hint="eastAsia"/>
                <w:color w:val="000000" w:themeColor="text1"/>
                <w:sz w:val="24"/>
              </w:rPr>
              <w:t>月已通过海安县环保局验收</w:t>
            </w:r>
            <w:r w:rsidR="007B375C" w:rsidRPr="00125B29">
              <w:rPr>
                <w:rFonts w:hint="eastAsia"/>
                <w:color w:val="000000" w:themeColor="text1"/>
                <w:sz w:val="24"/>
              </w:rPr>
              <w:t>，</w:t>
            </w:r>
            <w:r w:rsidR="002B115C">
              <w:rPr>
                <w:rFonts w:hint="eastAsia"/>
                <w:color w:val="000000" w:themeColor="text1"/>
                <w:sz w:val="24"/>
              </w:rPr>
              <w:t>到目前为止无环境污染纠纷和污染事故发生，且无环境方面的信访问题</w:t>
            </w:r>
            <w:r w:rsidR="007B375C" w:rsidRPr="00125B29">
              <w:rPr>
                <w:rFonts w:hint="eastAsia"/>
                <w:color w:val="000000" w:themeColor="text1"/>
                <w:sz w:val="24"/>
              </w:rPr>
              <w:t>。</w:t>
            </w:r>
          </w:p>
          <w:p w:rsidR="00E85DF5" w:rsidRDefault="00E85DF5" w:rsidP="00603127">
            <w:pPr>
              <w:spacing w:line="360" w:lineRule="auto"/>
              <w:ind w:firstLineChars="200" w:firstLine="480"/>
              <w:rPr>
                <w:color w:val="000000" w:themeColor="text1"/>
                <w:sz w:val="24"/>
              </w:rPr>
            </w:pPr>
            <w:r w:rsidRPr="00125B29">
              <w:rPr>
                <w:rFonts w:hint="eastAsia"/>
                <w:color w:val="000000" w:themeColor="text1"/>
                <w:sz w:val="24"/>
              </w:rPr>
              <w:t>“以新带老”措施：</w:t>
            </w:r>
          </w:p>
          <w:p w:rsidR="002B115C" w:rsidRPr="002B115C" w:rsidRDefault="002B115C" w:rsidP="002B115C">
            <w:pPr>
              <w:pStyle w:val="aff1"/>
              <w:numPr>
                <w:ilvl w:val="0"/>
                <w:numId w:val="27"/>
              </w:numPr>
              <w:spacing w:line="360" w:lineRule="auto"/>
              <w:ind w:firstLineChars="0"/>
              <w:rPr>
                <w:color w:val="000000" w:themeColor="text1"/>
                <w:sz w:val="24"/>
              </w:rPr>
            </w:pPr>
            <w:r w:rsidRPr="002B115C">
              <w:rPr>
                <w:rFonts w:hint="eastAsia"/>
                <w:color w:val="000000" w:themeColor="text1"/>
                <w:sz w:val="24"/>
              </w:rPr>
              <w:t>等离子切割烟尘经布袋除尘装置进一步</w:t>
            </w:r>
            <w:r w:rsidR="00965950">
              <w:rPr>
                <w:rFonts w:hint="eastAsia"/>
                <w:color w:val="000000" w:themeColor="text1"/>
                <w:sz w:val="24"/>
              </w:rPr>
              <w:t>吸收</w:t>
            </w:r>
            <w:r w:rsidRPr="002B115C">
              <w:rPr>
                <w:rFonts w:hint="eastAsia"/>
                <w:color w:val="000000" w:themeColor="text1"/>
                <w:sz w:val="24"/>
              </w:rPr>
              <w:t>处理后无组织排放。</w:t>
            </w:r>
          </w:p>
          <w:p w:rsidR="002B115C" w:rsidRDefault="002B115C" w:rsidP="002B115C">
            <w:pPr>
              <w:pStyle w:val="aff1"/>
              <w:numPr>
                <w:ilvl w:val="0"/>
                <w:numId w:val="27"/>
              </w:numPr>
              <w:spacing w:line="360" w:lineRule="auto"/>
              <w:ind w:firstLineChars="0"/>
              <w:rPr>
                <w:color w:val="000000" w:themeColor="text1"/>
                <w:sz w:val="24"/>
              </w:rPr>
            </w:pPr>
            <w:r>
              <w:rPr>
                <w:rFonts w:hint="eastAsia"/>
                <w:color w:val="000000" w:themeColor="text1"/>
                <w:sz w:val="24"/>
              </w:rPr>
              <w:t>焊接烟尘设置移动式旱烟净化装置吸收处理后无组织排放。</w:t>
            </w:r>
          </w:p>
          <w:p w:rsidR="002B115C" w:rsidRPr="002B115C" w:rsidRDefault="002B115C" w:rsidP="002B115C">
            <w:pPr>
              <w:pStyle w:val="aff1"/>
              <w:numPr>
                <w:ilvl w:val="0"/>
                <w:numId w:val="27"/>
              </w:numPr>
              <w:spacing w:line="360" w:lineRule="auto"/>
              <w:ind w:firstLineChars="0"/>
              <w:rPr>
                <w:color w:val="000000" w:themeColor="text1"/>
                <w:sz w:val="24"/>
              </w:rPr>
            </w:pPr>
            <w:r w:rsidRPr="002B115C">
              <w:rPr>
                <w:rFonts w:ascii="宋体" w:hAnsi="宋体" w:hint="eastAsia"/>
                <w:sz w:val="24"/>
              </w:rPr>
              <w:t>按照</w:t>
            </w:r>
            <w:r w:rsidRPr="002B115C">
              <w:rPr>
                <w:rFonts w:ascii="宋体" w:hAnsi="宋体"/>
                <w:sz w:val="24"/>
              </w:rPr>
              <w:t>《危险废物贮存污染控制标准》（</w:t>
            </w:r>
            <w:r w:rsidRPr="002B115C">
              <w:rPr>
                <w:sz w:val="24"/>
              </w:rPr>
              <w:t>GB18597-2001</w:t>
            </w:r>
            <w:r w:rsidRPr="002B115C">
              <w:rPr>
                <w:rFonts w:ascii="宋体" w:hAnsi="宋体"/>
                <w:sz w:val="24"/>
              </w:rPr>
              <w:t>）及修改单（公告</w:t>
            </w:r>
            <w:r w:rsidRPr="002B115C">
              <w:rPr>
                <w:sz w:val="24"/>
              </w:rPr>
              <w:t>2013</w:t>
            </w:r>
            <w:r w:rsidRPr="002B115C">
              <w:rPr>
                <w:rFonts w:ascii="宋体" w:hAnsi="宋体"/>
                <w:sz w:val="24"/>
              </w:rPr>
              <w:t>年第</w:t>
            </w:r>
            <w:r w:rsidRPr="002B115C">
              <w:rPr>
                <w:sz w:val="24"/>
              </w:rPr>
              <w:t>36</w:t>
            </w:r>
            <w:r w:rsidRPr="002B115C">
              <w:rPr>
                <w:rFonts w:ascii="宋体" w:hAnsi="宋体"/>
                <w:sz w:val="24"/>
              </w:rPr>
              <w:t>号）的有关规定要求</w:t>
            </w:r>
            <w:r w:rsidRPr="002B115C">
              <w:rPr>
                <w:rFonts w:ascii="宋体" w:hAnsi="宋体" w:hint="eastAsia"/>
                <w:sz w:val="24"/>
              </w:rPr>
              <w:t>设置危废暂存仓库。</w:t>
            </w:r>
          </w:p>
          <w:p w:rsidR="002B115C" w:rsidRDefault="002B115C" w:rsidP="002B115C">
            <w:pPr>
              <w:spacing w:line="360" w:lineRule="auto"/>
              <w:rPr>
                <w:color w:val="000000" w:themeColor="text1"/>
                <w:sz w:val="24"/>
              </w:rPr>
            </w:pPr>
          </w:p>
          <w:p w:rsidR="002B115C" w:rsidRDefault="002B115C"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A41B0F" w:rsidRDefault="00A41B0F" w:rsidP="002B115C">
            <w:pPr>
              <w:spacing w:line="360" w:lineRule="auto"/>
              <w:rPr>
                <w:color w:val="000000" w:themeColor="text1"/>
                <w:sz w:val="24"/>
              </w:rPr>
            </w:pPr>
          </w:p>
          <w:p w:rsidR="00CF72B2" w:rsidRPr="00125B29" w:rsidRDefault="00CF72B2" w:rsidP="00505041">
            <w:pPr>
              <w:spacing w:line="360" w:lineRule="auto"/>
              <w:rPr>
                <w:color w:val="000000" w:themeColor="text1"/>
                <w:sz w:val="24"/>
              </w:rPr>
            </w:pPr>
          </w:p>
        </w:tc>
      </w:tr>
    </w:tbl>
    <w:p w:rsidR="00BA347B" w:rsidRPr="00125B29" w:rsidRDefault="00BA347B">
      <w:pPr>
        <w:rPr>
          <w:b/>
          <w:color w:val="000000" w:themeColor="text1"/>
          <w:sz w:val="24"/>
        </w:rPr>
        <w:sectPr w:rsidR="00BA347B" w:rsidRPr="00125B29">
          <w:type w:val="nextColumn"/>
          <w:pgSz w:w="11907" w:h="16839"/>
          <w:pgMar w:top="1440" w:right="1800" w:bottom="1440" w:left="1800" w:header="851" w:footer="992" w:gutter="0"/>
          <w:cols w:space="720"/>
          <w:titlePg/>
          <w:docGrid w:linePitch="312"/>
        </w:sectPr>
      </w:pPr>
    </w:p>
    <w:p w:rsidR="00BA347B" w:rsidRPr="00125B29" w:rsidRDefault="00BA347B" w:rsidP="002E4B58">
      <w:pPr>
        <w:spacing w:line="360" w:lineRule="auto"/>
        <w:outlineLvl w:val="0"/>
        <w:rPr>
          <w:b/>
          <w:color w:val="000000" w:themeColor="text1"/>
          <w:sz w:val="28"/>
          <w:szCs w:val="28"/>
        </w:rPr>
      </w:pPr>
      <w:r w:rsidRPr="00125B29">
        <w:rPr>
          <w:b/>
          <w:color w:val="000000" w:themeColor="text1"/>
          <w:sz w:val="28"/>
          <w:szCs w:val="28"/>
        </w:rPr>
        <w:lastRenderedPageBreak/>
        <w:t>二、建设项目所在自然环境、社会环境简况</w:t>
      </w:r>
    </w:p>
    <w:tbl>
      <w:tblPr>
        <w:tblW w:w="10470" w:type="dxa"/>
        <w:jc w:val="center"/>
        <w:tblInd w:w="-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470"/>
      </w:tblGrid>
      <w:tr w:rsidR="00D54E3F" w:rsidRPr="00125B29" w:rsidTr="002E4B58">
        <w:trPr>
          <w:trHeight w:val="13323"/>
          <w:jc w:val="center"/>
        </w:trPr>
        <w:tc>
          <w:tcPr>
            <w:tcW w:w="10470" w:type="dxa"/>
          </w:tcPr>
          <w:p w:rsidR="00BA347B" w:rsidRPr="00125B29" w:rsidRDefault="00BA347B" w:rsidP="006B062F">
            <w:pPr>
              <w:spacing w:beforeLines="50" w:line="360" w:lineRule="auto"/>
              <w:rPr>
                <w:b/>
                <w:color w:val="000000" w:themeColor="text1"/>
                <w:sz w:val="24"/>
              </w:rPr>
            </w:pPr>
            <w:r w:rsidRPr="00125B29">
              <w:rPr>
                <w:b/>
                <w:color w:val="000000" w:themeColor="text1"/>
                <w:sz w:val="24"/>
              </w:rPr>
              <w:t>自然环境简况（地形、地貌、地质、气候、气象、水文、植被、生物多样性等）：</w:t>
            </w:r>
          </w:p>
          <w:p w:rsidR="00287BFF" w:rsidRPr="00287BFF" w:rsidRDefault="00287BFF" w:rsidP="00287BFF">
            <w:pPr>
              <w:spacing w:line="360" w:lineRule="auto"/>
              <w:ind w:firstLineChars="200" w:firstLine="482"/>
              <w:rPr>
                <w:b/>
                <w:sz w:val="24"/>
              </w:rPr>
            </w:pPr>
            <w:r w:rsidRPr="00287BFF">
              <w:rPr>
                <w:b/>
                <w:sz w:val="24"/>
              </w:rPr>
              <w:t>1</w:t>
            </w:r>
            <w:r w:rsidRPr="00287BFF">
              <w:rPr>
                <w:b/>
                <w:sz w:val="24"/>
              </w:rPr>
              <w:t>、地理位置</w:t>
            </w:r>
          </w:p>
          <w:p w:rsidR="00287BFF" w:rsidRPr="00287BFF" w:rsidRDefault="00287BFF" w:rsidP="00287BFF">
            <w:pPr>
              <w:spacing w:line="360" w:lineRule="auto"/>
              <w:ind w:firstLineChars="200" w:firstLine="480"/>
              <w:rPr>
                <w:sz w:val="24"/>
              </w:rPr>
            </w:pPr>
            <w:r w:rsidRPr="00287BFF">
              <w:rPr>
                <w:rFonts w:hint="eastAsia"/>
                <w:sz w:val="24"/>
              </w:rPr>
              <w:t>海安市</w:t>
            </w:r>
            <w:r w:rsidRPr="00287BFF">
              <w:rPr>
                <w:sz w:val="24"/>
              </w:rPr>
              <w:t>位于江苏省东部的苏中地区，隶属于江苏省南通市，位于南通、盐城、泰州三大市交界处；东临南黄海，与如东接壤，西与泰州的姜堰区为邻，南和如皋、泰兴相连，北与东台毗邻；海安南接沪浙，北依江淮，西靠扬泰，东望黄海之滨的如东洋口大港。海安东西直线最长</w:t>
            </w:r>
            <w:r w:rsidRPr="00287BFF">
              <w:rPr>
                <w:sz w:val="24"/>
              </w:rPr>
              <w:t>71.1</w:t>
            </w:r>
            <w:r w:rsidRPr="00287BFF">
              <w:rPr>
                <w:sz w:val="24"/>
              </w:rPr>
              <w:t>公里，南北最宽</w:t>
            </w:r>
            <w:r w:rsidRPr="00287BFF">
              <w:rPr>
                <w:sz w:val="24"/>
              </w:rPr>
              <w:t>39.95</w:t>
            </w:r>
            <w:r w:rsidRPr="00287BFF">
              <w:rPr>
                <w:sz w:val="24"/>
              </w:rPr>
              <w:t>公里，</w:t>
            </w:r>
            <w:r w:rsidRPr="00287BFF">
              <w:rPr>
                <w:rFonts w:hint="eastAsia"/>
                <w:sz w:val="24"/>
              </w:rPr>
              <w:t>海安市</w:t>
            </w:r>
            <w:r w:rsidRPr="00287BFF">
              <w:rPr>
                <w:sz w:val="24"/>
              </w:rPr>
              <w:t>总面积</w:t>
            </w:r>
            <w:r w:rsidRPr="00287BFF">
              <w:rPr>
                <w:sz w:val="24"/>
              </w:rPr>
              <w:t>1180</w:t>
            </w:r>
            <w:r w:rsidRPr="00287BFF">
              <w:rPr>
                <w:sz w:val="24"/>
              </w:rPr>
              <w:t>平方公里，下辖</w:t>
            </w:r>
            <w:r w:rsidRPr="00287BFF">
              <w:rPr>
                <w:sz w:val="24"/>
              </w:rPr>
              <w:t>10</w:t>
            </w:r>
            <w:r w:rsidRPr="00287BFF">
              <w:rPr>
                <w:sz w:val="24"/>
              </w:rPr>
              <w:t>个区镇，其中，国家级开发区</w:t>
            </w:r>
            <w:r w:rsidRPr="00287BFF">
              <w:rPr>
                <w:sz w:val="24"/>
              </w:rPr>
              <w:t>1</w:t>
            </w:r>
            <w:r w:rsidRPr="00287BFF">
              <w:rPr>
                <w:sz w:val="24"/>
              </w:rPr>
              <w:t>个，省级高新区</w:t>
            </w:r>
            <w:r w:rsidRPr="00287BFF">
              <w:rPr>
                <w:sz w:val="24"/>
              </w:rPr>
              <w:t>1</w:t>
            </w:r>
            <w:r w:rsidRPr="00287BFF">
              <w:rPr>
                <w:sz w:val="24"/>
              </w:rPr>
              <w:t>个。</w:t>
            </w:r>
          </w:p>
          <w:p w:rsidR="00287BFF" w:rsidRPr="00287BFF" w:rsidRDefault="00287BFF" w:rsidP="00287BFF">
            <w:pPr>
              <w:widowControl/>
              <w:numPr>
                <w:ilvl w:val="0"/>
                <w:numId w:val="18"/>
              </w:numPr>
              <w:spacing w:line="360" w:lineRule="auto"/>
              <w:ind w:firstLineChars="200" w:firstLine="482"/>
              <w:rPr>
                <w:b/>
                <w:sz w:val="24"/>
              </w:rPr>
            </w:pPr>
            <w:r w:rsidRPr="00287BFF">
              <w:rPr>
                <w:b/>
                <w:sz w:val="24"/>
              </w:rPr>
              <w:t>地形地貌</w:t>
            </w:r>
          </w:p>
          <w:p w:rsidR="00287BFF" w:rsidRPr="00287BFF" w:rsidRDefault="00287BFF" w:rsidP="00287BFF">
            <w:pPr>
              <w:spacing w:line="360" w:lineRule="auto"/>
              <w:rPr>
                <w:sz w:val="24"/>
              </w:rPr>
            </w:pPr>
            <w:r w:rsidRPr="00287BFF">
              <w:rPr>
                <w:sz w:val="24"/>
              </w:rPr>
              <w:t xml:space="preserve">    </w:t>
            </w:r>
            <w:r w:rsidRPr="00287BFF">
              <w:rPr>
                <w:rFonts w:hint="eastAsia"/>
                <w:sz w:val="24"/>
              </w:rPr>
              <w:t>海安市</w:t>
            </w:r>
            <w:r w:rsidRPr="00287BFF">
              <w:rPr>
                <w:sz w:val="24"/>
              </w:rPr>
              <w:t>全县均为平原地带，地形坦荡，河道稠密。栟茶运河、串场河以东为河东地区，是苏北滨海平原的最高处，为海相沉积物盐碱地区，海拔</w:t>
            </w:r>
            <w:r w:rsidRPr="00287BFF">
              <w:rPr>
                <w:sz w:val="24"/>
              </w:rPr>
              <w:t>3.6~5m</w:t>
            </w:r>
            <w:r w:rsidRPr="00287BFF">
              <w:rPr>
                <w:sz w:val="24"/>
              </w:rPr>
              <w:t>，最早成陆距今</w:t>
            </w:r>
            <w:r w:rsidRPr="00287BFF">
              <w:rPr>
                <w:sz w:val="24"/>
              </w:rPr>
              <w:t>4600</w:t>
            </w:r>
            <w:r w:rsidRPr="00287BFF">
              <w:rPr>
                <w:sz w:val="24"/>
              </w:rPr>
              <w:t>年历史，愈往海边成陆愈晚。原北凌乡海拔</w:t>
            </w:r>
            <w:r w:rsidRPr="00287BFF">
              <w:rPr>
                <w:sz w:val="24"/>
              </w:rPr>
              <w:t>3.54m</w:t>
            </w:r>
            <w:r w:rsidRPr="00287BFF">
              <w:rPr>
                <w:sz w:val="24"/>
              </w:rPr>
              <w:t>，老坝港东部在</w:t>
            </w:r>
            <w:r w:rsidRPr="00287BFF">
              <w:rPr>
                <w:sz w:val="24"/>
              </w:rPr>
              <w:t>3.5m</w:t>
            </w:r>
            <w:r w:rsidRPr="00287BFF">
              <w:rPr>
                <w:sz w:val="24"/>
              </w:rPr>
              <w:t>以下。栟茶运河以南以西地区为河南地区，是长江冲积平原的一部分（古代长江口在扬州一带）。平均海拔</w:t>
            </w:r>
            <w:r w:rsidRPr="00287BFF">
              <w:rPr>
                <w:sz w:val="24"/>
              </w:rPr>
              <w:t>4~5m</w:t>
            </w:r>
            <w:r w:rsidRPr="00287BFF">
              <w:rPr>
                <w:sz w:val="24"/>
              </w:rPr>
              <w:t>。串场河以西、栟茶运河以北为河北地区，属里下河低洼圩田平原区，北部南莫、白甸、墩头、仇湖、吉庆海拔</w:t>
            </w:r>
            <w:r w:rsidRPr="00287BFF">
              <w:rPr>
                <w:sz w:val="24"/>
              </w:rPr>
              <w:t>1.6~3.5m</w:t>
            </w:r>
            <w:r w:rsidRPr="00287BFF">
              <w:rPr>
                <w:sz w:val="24"/>
              </w:rPr>
              <w:t>，南部章郭、双楼、胡集、海安镇北部、古贲等海拔在</w:t>
            </w:r>
            <w:r w:rsidRPr="00287BFF">
              <w:rPr>
                <w:sz w:val="24"/>
              </w:rPr>
              <w:t>4</w:t>
            </w:r>
            <w:r w:rsidRPr="00287BFF">
              <w:rPr>
                <w:sz w:val="24"/>
              </w:rPr>
              <w:t>米左右，该地区土地肥沃。</w:t>
            </w:r>
          </w:p>
          <w:p w:rsidR="00287BFF" w:rsidRPr="00287BFF" w:rsidRDefault="00287BFF" w:rsidP="00287BFF">
            <w:pPr>
              <w:widowControl/>
              <w:numPr>
                <w:ilvl w:val="0"/>
                <w:numId w:val="18"/>
              </w:numPr>
              <w:spacing w:line="360" w:lineRule="auto"/>
              <w:ind w:firstLineChars="200" w:firstLine="482"/>
              <w:rPr>
                <w:b/>
                <w:sz w:val="24"/>
              </w:rPr>
            </w:pPr>
            <w:r w:rsidRPr="00287BFF">
              <w:rPr>
                <w:b/>
                <w:sz w:val="24"/>
              </w:rPr>
              <w:t>气象特征</w:t>
            </w:r>
          </w:p>
          <w:p w:rsidR="00287BFF" w:rsidRPr="00287BFF" w:rsidRDefault="00287BFF" w:rsidP="00287BFF">
            <w:pPr>
              <w:spacing w:line="360" w:lineRule="auto"/>
              <w:ind w:firstLine="480"/>
              <w:rPr>
                <w:sz w:val="24"/>
              </w:rPr>
            </w:pPr>
            <w:r w:rsidRPr="00287BFF">
              <w:rPr>
                <w:rFonts w:hint="eastAsia"/>
                <w:sz w:val="24"/>
              </w:rPr>
              <w:t>海安市</w:t>
            </w:r>
            <w:r w:rsidRPr="00287BFF">
              <w:rPr>
                <w:sz w:val="24"/>
              </w:rPr>
              <w:t>位于北亚热带海洋季风性湿润气候区，四季分明。</w:t>
            </w:r>
          </w:p>
          <w:p w:rsidR="00287BFF" w:rsidRPr="00287BFF" w:rsidRDefault="00287BFF" w:rsidP="00287BFF">
            <w:pPr>
              <w:spacing w:line="360" w:lineRule="auto"/>
              <w:ind w:firstLine="480"/>
              <w:rPr>
                <w:sz w:val="24"/>
              </w:rPr>
            </w:pPr>
            <w:r w:rsidRPr="00287BFF">
              <w:rPr>
                <w:sz w:val="24"/>
              </w:rPr>
              <w:t>多年平均气温为</w:t>
            </w:r>
            <w:r w:rsidRPr="00287BFF">
              <w:rPr>
                <w:sz w:val="24"/>
              </w:rPr>
              <w:t>14.6℃</w:t>
            </w:r>
            <w:r w:rsidRPr="00287BFF">
              <w:rPr>
                <w:sz w:val="24"/>
              </w:rPr>
              <w:t>。</w:t>
            </w:r>
            <w:r w:rsidRPr="00287BFF">
              <w:rPr>
                <w:sz w:val="24"/>
              </w:rPr>
              <w:t>1</w:t>
            </w:r>
            <w:r w:rsidRPr="00287BFF">
              <w:rPr>
                <w:sz w:val="24"/>
              </w:rPr>
              <w:t>月最冷，月平均</w:t>
            </w:r>
            <w:r w:rsidRPr="00287BFF">
              <w:rPr>
                <w:sz w:val="24"/>
              </w:rPr>
              <w:t>1.5℃</w:t>
            </w:r>
            <w:r w:rsidRPr="00287BFF">
              <w:rPr>
                <w:sz w:val="24"/>
              </w:rPr>
              <w:t>。</w:t>
            </w:r>
            <w:r w:rsidRPr="00287BFF">
              <w:rPr>
                <w:sz w:val="24"/>
              </w:rPr>
              <w:t>7</w:t>
            </w:r>
            <w:r w:rsidRPr="00287BFF">
              <w:rPr>
                <w:sz w:val="24"/>
              </w:rPr>
              <w:t>、</w:t>
            </w:r>
            <w:r w:rsidRPr="00287BFF">
              <w:rPr>
                <w:sz w:val="24"/>
              </w:rPr>
              <w:t>8</w:t>
            </w:r>
            <w:r w:rsidRPr="00287BFF">
              <w:rPr>
                <w:sz w:val="24"/>
              </w:rPr>
              <w:t>月最热，平均气温</w:t>
            </w:r>
            <w:r w:rsidRPr="00287BFF">
              <w:rPr>
                <w:sz w:val="24"/>
              </w:rPr>
              <w:t>27.2℃</w:t>
            </w:r>
            <w:r w:rsidRPr="00287BFF">
              <w:rPr>
                <w:sz w:val="24"/>
              </w:rPr>
              <w:t>。年最高平均气温</w:t>
            </w:r>
            <w:r w:rsidRPr="00287BFF">
              <w:rPr>
                <w:sz w:val="24"/>
              </w:rPr>
              <w:t>19.5℃</w:t>
            </w:r>
            <w:r w:rsidRPr="00287BFF">
              <w:rPr>
                <w:sz w:val="24"/>
              </w:rPr>
              <w:t>，年最低平均气温</w:t>
            </w:r>
            <w:r w:rsidRPr="00287BFF">
              <w:rPr>
                <w:sz w:val="24"/>
              </w:rPr>
              <w:t>10.6℃</w:t>
            </w:r>
            <w:r w:rsidRPr="00287BFF">
              <w:rPr>
                <w:sz w:val="24"/>
              </w:rPr>
              <w:t>，年极端最低气温</w:t>
            </w:r>
            <w:r w:rsidRPr="00287BFF">
              <w:rPr>
                <w:sz w:val="24"/>
              </w:rPr>
              <w:t>-12℃</w:t>
            </w:r>
            <w:r w:rsidRPr="00287BFF">
              <w:rPr>
                <w:sz w:val="24"/>
              </w:rPr>
              <w:t>（</w:t>
            </w:r>
            <w:r w:rsidRPr="00287BFF">
              <w:rPr>
                <w:sz w:val="24"/>
              </w:rPr>
              <w:t>1969</w:t>
            </w:r>
            <w:r w:rsidRPr="00287BFF">
              <w:rPr>
                <w:sz w:val="24"/>
              </w:rPr>
              <w:t>年），年极端最高气温</w:t>
            </w:r>
            <w:r w:rsidRPr="00287BFF">
              <w:rPr>
                <w:sz w:val="24"/>
              </w:rPr>
              <w:t>39.4℃</w:t>
            </w:r>
            <w:r w:rsidRPr="00287BFF">
              <w:rPr>
                <w:sz w:val="24"/>
              </w:rPr>
              <w:t>（</w:t>
            </w:r>
            <w:r w:rsidRPr="00287BFF">
              <w:rPr>
                <w:sz w:val="24"/>
              </w:rPr>
              <w:t>1959</w:t>
            </w:r>
            <w:r w:rsidRPr="00287BFF">
              <w:rPr>
                <w:sz w:val="24"/>
              </w:rPr>
              <w:t>年）。年平均蒸发量为</w:t>
            </w:r>
            <w:r w:rsidRPr="00287BFF">
              <w:rPr>
                <w:sz w:val="24"/>
              </w:rPr>
              <w:t>1360mm</w:t>
            </w:r>
            <w:r w:rsidRPr="00287BFF">
              <w:rPr>
                <w:sz w:val="24"/>
              </w:rPr>
              <w:t>。无霜期一般为</w:t>
            </w:r>
            <w:r w:rsidRPr="00287BFF">
              <w:rPr>
                <w:sz w:val="24"/>
              </w:rPr>
              <w:t>222.6</w:t>
            </w:r>
            <w:r w:rsidRPr="00287BFF">
              <w:rPr>
                <w:sz w:val="24"/>
              </w:rPr>
              <w:t>天，年降水量平均</w:t>
            </w:r>
            <w:r w:rsidRPr="00287BFF">
              <w:rPr>
                <w:sz w:val="24"/>
              </w:rPr>
              <w:t>1021.9mm,</w:t>
            </w:r>
            <w:r w:rsidRPr="00287BFF">
              <w:rPr>
                <w:sz w:val="24"/>
              </w:rPr>
              <w:t>年雨日平均</w:t>
            </w:r>
            <w:r w:rsidRPr="00287BFF">
              <w:rPr>
                <w:sz w:val="24"/>
              </w:rPr>
              <w:t>117</w:t>
            </w:r>
            <w:r w:rsidRPr="00287BFF">
              <w:rPr>
                <w:sz w:val="24"/>
              </w:rPr>
              <w:t>天，年日照平均时数</w:t>
            </w:r>
            <w:r w:rsidRPr="00287BFF">
              <w:rPr>
                <w:sz w:val="24"/>
              </w:rPr>
              <w:t>2176.4</w:t>
            </w:r>
            <w:r w:rsidRPr="00287BFF">
              <w:rPr>
                <w:sz w:val="24"/>
              </w:rPr>
              <w:t>小时，年平均日照率为</w:t>
            </w:r>
            <w:r w:rsidRPr="00287BFF">
              <w:rPr>
                <w:sz w:val="24"/>
              </w:rPr>
              <w:t>49</w:t>
            </w:r>
            <w:r w:rsidRPr="00287BFF">
              <w:rPr>
                <w:sz w:val="24"/>
              </w:rPr>
              <w:t>％。</w:t>
            </w:r>
          </w:p>
          <w:p w:rsidR="00287BFF" w:rsidRPr="00287BFF" w:rsidRDefault="00287BFF" w:rsidP="00287BFF">
            <w:pPr>
              <w:spacing w:line="360" w:lineRule="auto"/>
              <w:ind w:firstLine="480"/>
              <w:rPr>
                <w:sz w:val="24"/>
              </w:rPr>
            </w:pPr>
            <w:r w:rsidRPr="00287BFF">
              <w:rPr>
                <w:sz w:val="24"/>
              </w:rPr>
              <w:t>常年主导风向为东南风，风频</w:t>
            </w:r>
            <w:r w:rsidRPr="00287BFF">
              <w:rPr>
                <w:sz w:val="24"/>
              </w:rPr>
              <w:t>9</w:t>
            </w:r>
            <w:r w:rsidRPr="00287BFF">
              <w:rPr>
                <w:sz w:val="24"/>
              </w:rPr>
              <w:t>％。</w:t>
            </w:r>
            <w:r w:rsidRPr="00287BFF">
              <w:rPr>
                <w:sz w:val="24"/>
              </w:rPr>
              <w:t>4~8</w:t>
            </w:r>
            <w:r w:rsidRPr="00287BFF">
              <w:rPr>
                <w:sz w:val="24"/>
              </w:rPr>
              <w:t>月主导风向为东南风，</w:t>
            </w:r>
            <w:r w:rsidRPr="00287BFF">
              <w:rPr>
                <w:sz w:val="24"/>
              </w:rPr>
              <w:t>2~3</w:t>
            </w:r>
            <w:r w:rsidRPr="00287BFF">
              <w:rPr>
                <w:sz w:val="24"/>
              </w:rPr>
              <w:t>月和</w:t>
            </w:r>
            <w:r w:rsidRPr="00287BFF">
              <w:rPr>
                <w:sz w:val="24"/>
              </w:rPr>
              <w:t>9~10</w:t>
            </w:r>
            <w:r w:rsidRPr="00287BFF">
              <w:rPr>
                <w:sz w:val="24"/>
              </w:rPr>
              <w:t>月主导风向为东北风，</w:t>
            </w:r>
            <w:r w:rsidRPr="00287BFF">
              <w:rPr>
                <w:sz w:val="24"/>
              </w:rPr>
              <w:t>11</w:t>
            </w:r>
            <w:r w:rsidRPr="00287BFF">
              <w:rPr>
                <w:sz w:val="24"/>
              </w:rPr>
              <w:t>月至翌年</w:t>
            </w:r>
            <w:r w:rsidRPr="00287BFF">
              <w:rPr>
                <w:sz w:val="24"/>
              </w:rPr>
              <w:t>1</w:t>
            </w:r>
            <w:r w:rsidRPr="00287BFF">
              <w:rPr>
                <w:sz w:val="24"/>
              </w:rPr>
              <w:t>月为北风和西北风，年平均风速</w:t>
            </w:r>
            <w:r w:rsidRPr="00287BFF">
              <w:rPr>
                <w:rFonts w:hint="eastAsia"/>
                <w:sz w:val="24"/>
              </w:rPr>
              <w:t>2.6</w:t>
            </w:r>
            <w:r w:rsidRPr="00287BFF">
              <w:rPr>
                <w:sz w:val="24"/>
              </w:rPr>
              <w:t>m/s</w:t>
            </w:r>
            <w:r w:rsidRPr="00287BFF">
              <w:rPr>
                <w:sz w:val="24"/>
              </w:rPr>
              <w:t>，最大风速</w:t>
            </w:r>
            <w:r w:rsidRPr="00287BFF">
              <w:rPr>
                <w:sz w:val="24"/>
              </w:rPr>
              <w:t>13.4m/s</w:t>
            </w:r>
            <w:r w:rsidRPr="00287BFF">
              <w:rPr>
                <w:sz w:val="24"/>
              </w:rPr>
              <w:t>。</w:t>
            </w:r>
          </w:p>
          <w:p w:rsidR="00287BFF" w:rsidRPr="00287BFF" w:rsidRDefault="00287BFF" w:rsidP="00287BFF">
            <w:pPr>
              <w:spacing w:line="360" w:lineRule="auto"/>
              <w:ind w:firstLineChars="200" w:firstLine="482"/>
              <w:rPr>
                <w:b/>
                <w:sz w:val="24"/>
              </w:rPr>
            </w:pPr>
            <w:r w:rsidRPr="00287BFF">
              <w:rPr>
                <w:b/>
                <w:sz w:val="24"/>
              </w:rPr>
              <w:t>4</w:t>
            </w:r>
            <w:r w:rsidRPr="00287BFF">
              <w:rPr>
                <w:b/>
                <w:sz w:val="24"/>
              </w:rPr>
              <w:t>、水文</w:t>
            </w:r>
          </w:p>
          <w:p w:rsidR="00287BFF" w:rsidRPr="00287BFF" w:rsidRDefault="00287BFF" w:rsidP="00287BFF">
            <w:pPr>
              <w:spacing w:line="360" w:lineRule="auto"/>
              <w:ind w:firstLineChars="200" w:firstLine="480"/>
              <w:rPr>
                <w:sz w:val="24"/>
              </w:rPr>
            </w:pPr>
            <w:r w:rsidRPr="00287BFF">
              <w:rPr>
                <w:sz w:val="24"/>
              </w:rPr>
              <w:t>（</w:t>
            </w:r>
            <w:r w:rsidRPr="00287BFF">
              <w:rPr>
                <w:sz w:val="24"/>
              </w:rPr>
              <w:t>1</w:t>
            </w:r>
            <w:r w:rsidRPr="00287BFF">
              <w:rPr>
                <w:sz w:val="24"/>
              </w:rPr>
              <w:t>）地表水</w:t>
            </w:r>
          </w:p>
          <w:p w:rsidR="002E4B58" w:rsidRDefault="00287BFF" w:rsidP="002E4B58">
            <w:pPr>
              <w:spacing w:line="360" w:lineRule="auto"/>
              <w:ind w:firstLineChars="200" w:firstLine="480"/>
              <w:rPr>
                <w:sz w:val="24"/>
              </w:rPr>
            </w:pPr>
            <w:r w:rsidRPr="00287BFF">
              <w:rPr>
                <w:rFonts w:hint="eastAsia"/>
                <w:sz w:val="24"/>
              </w:rPr>
              <w:t>海安市</w:t>
            </w:r>
            <w:r w:rsidRPr="00287BFF">
              <w:rPr>
                <w:sz w:val="24"/>
              </w:rPr>
              <w:t>西向来水来自姜黄河各支流及新通扬河等，南向来水来自长江引水。</w:t>
            </w:r>
          </w:p>
          <w:p w:rsidR="00287BFF" w:rsidRPr="00287BFF" w:rsidRDefault="00287BFF" w:rsidP="002E4B58">
            <w:pPr>
              <w:spacing w:line="360" w:lineRule="auto"/>
              <w:ind w:firstLineChars="200" w:firstLine="480"/>
              <w:rPr>
                <w:sz w:val="24"/>
              </w:rPr>
            </w:pPr>
            <w:r w:rsidRPr="00287BFF">
              <w:rPr>
                <w:rFonts w:hint="eastAsia"/>
                <w:sz w:val="24"/>
              </w:rPr>
              <w:t>海安市</w:t>
            </w:r>
            <w:r w:rsidRPr="00287BFF">
              <w:rPr>
                <w:sz w:val="24"/>
              </w:rPr>
              <w:t>地处江淮平原、滨江平原和长江三角洲交汇之处。全县河道以通扬公路、通榆公路为界，划分长江和淮河两大水系。因县境地势平坦，高差甚小，河道之间又相互贯通，两大水系之间并无截然分界，现为了保护长江水北调输水管道通榆河和新通扬运河，由涵闸控制，使新、老通扬河分</w:t>
            </w:r>
            <w:r w:rsidRPr="00287BFF">
              <w:rPr>
                <w:sz w:val="24"/>
              </w:rPr>
              <w:lastRenderedPageBreak/>
              <w:t>开，城内河道正常流向均为自南向北，自西向东。</w:t>
            </w:r>
          </w:p>
          <w:p w:rsidR="00287BFF" w:rsidRPr="00287BFF" w:rsidRDefault="00287BFF" w:rsidP="00287BFF">
            <w:pPr>
              <w:widowControl/>
              <w:numPr>
                <w:ilvl w:val="0"/>
                <w:numId w:val="19"/>
              </w:numPr>
              <w:spacing w:line="360" w:lineRule="auto"/>
              <w:ind w:firstLineChars="200" w:firstLine="480"/>
              <w:rPr>
                <w:sz w:val="24"/>
              </w:rPr>
            </w:pPr>
            <w:r w:rsidRPr="00287BFF">
              <w:rPr>
                <w:sz w:val="24"/>
              </w:rPr>
              <w:t>地下水</w:t>
            </w:r>
          </w:p>
          <w:p w:rsidR="00287BFF" w:rsidRPr="00287BFF" w:rsidRDefault="00287BFF" w:rsidP="00287BFF">
            <w:pPr>
              <w:spacing w:line="360" w:lineRule="auto"/>
              <w:rPr>
                <w:sz w:val="24"/>
              </w:rPr>
            </w:pPr>
            <w:r w:rsidRPr="00287BFF">
              <w:rPr>
                <w:sz w:val="24"/>
              </w:rPr>
              <w:t xml:space="preserve">     </w:t>
            </w:r>
            <w:r w:rsidRPr="00287BFF">
              <w:rPr>
                <w:rFonts w:hint="eastAsia"/>
                <w:sz w:val="24"/>
              </w:rPr>
              <w:t>海安市</w:t>
            </w:r>
            <w:r w:rsidRPr="00287BFF">
              <w:rPr>
                <w:sz w:val="24"/>
              </w:rPr>
              <w:t>地下水资源分布均匀，由地表向下依次有潜水、第</w:t>
            </w:r>
            <w:r w:rsidRPr="00287BFF">
              <w:rPr>
                <w:sz w:val="24"/>
              </w:rPr>
              <w:t>Ⅰ</w:t>
            </w:r>
            <w:r w:rsidRPr="00287BFF">
              <w:rPr>
                <w:sz w:val="24"/>
              </w:rPr>
              <w:t>、第</w:t>
            </w:r>
            <w:r w:rsidRPr="00287BFF">
              <w:rPr>
                <w:sz w:val="24"/>
              </w:rPr>
              <w:t>Ⅱ</w:t>
            </w:r>
            <w:r w:rsidRPr="00287BFF">
              <w:rPr>
                <w:sz w:val="24"/>
              </w:rPr>
              <w:t>、第</w:t>
            </w:r>
            <w:r w:rsidRPr="00287BFF">
              <w:rPr>
                <w:sz w:val="24"/>
              </w:rPr>
              <w:t>Ⅲ</w:t>
            </w:r>
            <w:r w:rsidRPr="00287BFF">
              <w:rPr>
                <w:sz w:val="24"/>
              </w:rPr>
              <w:t>承压水四个主要的含水层。潜水可作为分散居民的饮用水；第</w:t>
            </w:r>
            <w:r w:rsidRPr="00287BFF">
              <w:rPr>
                <w:sz w:val="24"/>
              </w:rPr>
              <w:t>Ⅰ</w:t>
            </w:r>
            <w:r w:rsidRPr="00287BFF">
              <w:rPr>
                <w:sz w:val="24"/>
              </w:rPr>
              <w:t>承压水主要作为工厂夏季降温用水；第</w:t>
            </w:r>
            <w:r w:rsidRPr="00287BFF">
              <w:rPr>
                <w:sz w:val="24"/>
              </w:rPr>
              <w:t>Ⅱ</w:t>
            </w:r>
            <w:r w:rsidRPr="00287BFF">
              <w:rPr>
                <w:sz w:val="24"/>
              </w:rPr>
              <w:t>承压水水量甚微，一般无开采价值，仅可作为分散居民用水；第</w:t>
            </w:r>
            <w:r w:rsidRPr="00287BFF">
              <w:rPr>
                <w:sz w:val="24"/>
              </w:rPr>
              <w:t>Ⅲ</w:t>
            </w:r>
            <w:r w:rsidRPr="00287BFF">
              <w:rPr>
                <w:sz w:val="24"/>
              </w:rPr>
              <w:t>承压水水量较大，一般为淡水，部分地区可开发作为矿泉水。境内地下水开采深度在</w:t>
            </w:r>
            <w:r w:rsidRPr="00287BFF">
              <w:rPr>
                <w:sz w:val="24"/>
              </w:rPr>
              <w:t>50~430mm</w:t>
            </w:r>
            <w:r w:rsidRPr="00287BFF">
              <w:rPr>
                <w:sz w:val="24"/>
              </w:rPr>
              <w:t>之间，主要开采第</w:t>
            </w:r>
            <w:r w:rsidRPr="00287BFF">
              <w:rPr>
                <w:sz w:val="24"/>
              </w:rPr>
              <w:t>Ⅲ</w:t>
            </w:r>
            <w:r w:rsidRPr="00287BFF">
              <w:rPr>
                <w:sz w:val="24"/>
              </w:rPr>
              <w:t>承压水。单井涌水量多则</w:t>
            </w:r>
            <w:r w:rsidRPr="00287BFF">
              <w:rPr>
                <w:sz w:val="24"/>
              </w:rPr>
              <w:t>2500m</w:t>
            </w:r>
            <w:r w:rsidRPr="00287BFF">
              <w:rPr>
                <w:sz w:val="24"/>
                <w:vertAlign w:val="superscript"/>
              </w:rPr>
              <w:t>3</w:t>
            </w:r>
            <w:r w:rsidRPr="00287BFF">
              <w:rPr>
                <w:sz w:val="24"/>
              </w:rPr>
              <w:t>/d</w:t>
            </w:r>
            <w:r w:rsidRPr="00287BFF">
              <w:rPr>
                <w:sz w:val="24"/>
              </w:rPr>
              <w:t>，少则</w:t>
            </w:r>
            <w:r w:rsidRPr="00287BFF">
              <w:rPr>
                <w:sz w:val="24"/>
              </w:rPr>
              <w:t>500m</w:t>
            </w:r>
            <w:r w:rsidRPr="00287BFF">
              <w:rPr>
                <w:sz w:val="24"/>
                <w:vertAlign w:val="superscript"/>
              </w:rPr>
              <w:t>3</w:t>
            </w:r>
            <w:r w:rsidRPr="00287BFF">
              <w:rPr>
                <w:sz w:val="24"/>
              </w:rPr>
              <w:t>/d</w:t>
            </w:r>
            <w:r w:rsidRPr="00287BFF">
              <w:rPr>
                <w:sz w:val="24"/>
              </w:rPr>
              <w:t>。按开采能力计算，年开采量可达</w:t>
            </w:r>
            <w:r w:rsidRPr="00287BFF">
              <w:rPr>
                <w:sz w:val="24"/>
              </w:rPr>
              <w:t>1.33</w:t>
            </w:r>
            <w:r w:rsidRPr="00287BFF">
              <w:rPr>
                <w:sz w:val="24"/>
              </w:rPr>
              <w:t>亿</w:t>
            </w:r>
            <w:r w:rsidRPr="00287BFF">
              <w:rPr>
                <w:sz w:val="24"/>
              </w:rPr>
              <w:t>m</w:t>
            </w:r>
            <w:r w:rsidRPr="00287BFF">
              <w:rPr>
                <w:sz w:val="24"/>
                <w:vertAlign w:val="superscript"/>
              </w:rPr>
              <w:t>3</w:t>
            </w:r>
            <w:r w:rsidRPr="00287BFF">
              <w:rPr>
                <w:sz w:val="24"/>
              </w:rPr>
              <w:t>。第</w:t>
            </w:r>
            <w:r w:rsidRPr="00287BFF">
              <w:rPr>
                <w:sz w:val="24"/>
              </w:rPr>
              <w:t>Ⅲ</w:t>
            </w:r>
            <w:r w:rsidRPr="00287BFF">
              <w:rPr>
                <w:sz w:val="24"/>
              </w:rPr>
              <w:t>承压水当静水头下降</w:t>
            </w:r>
            <w:r w:rsidRPr="00287BFF">
              <w:rPr>
                <w:sz w:val="24"/>
              </w:rPr>
              <w:t>1m</w:t>
            </w:r>
            <w:r w:rsidRPr="00287BFF">
              <w:rPr>
                <w:sz w:val="24"/>
              </w:rPr>
              <w:t>时，年采水量为</w:t>
            </w:r>
            <w:r w:rsidRPr="00287BFF">
              <w:rPr>
                <w:sz w:val="24"/>
              </w:rPr>
              <w:t>0.15</w:t>
            </w:r>
            <w:r w:rsidRPr="00287BFF">
              <w:rPr>
                <w:sz w:val="24"/>
              </w:rPr>
              <w:t>亿</w:t>
            </w:r>
            <w:r w:rsidRPr="00287BFF">
              <w:rPr>
                <w:sz w:val="24"/>
              </w:rPr>
              <w:t>m</w:t>
            </w:r>
            <w:r w:rsidRPr="00287BFF">
              <w:rPr>
                <w:sz w:val="24"/>
                <w:vertAlign w:val="superscript"/>
              </w:rPr>
              <w:t>3</w:t>
            </w:r>
            <w:r w:rsidRPr="00287BFF">
              <w:rPr>
                <w:sz w:val="24"/>
              </w:rPr>
              <w:t>。境内年平均承压层地下水资源量为</w:t>
            </w:r>
            <w:r w:rsidRPr="00287BFF">
              <w:rPr>
                <w:sz w:val="24"/>
              </w:rPr>
              <w:t>2.6~3.2</w:t>
            </w:r>
            <w:r w:rsidRPr="00287BFF">
              <w:rPr>
                <w:sz w:val="24"/>
                <w:vertAlign w:val="superscript"/>
              </w:rPr>
              <w:t xml:space="preserve"> </w:t>
            </w:r>
            <w:r w:rsidRPr="00287BFF">
              <w:rPr>
                <w:sz w:val="24"/>
              </w:rPr>
              <w:t>亿</w:t>
            </w:r>
            <w:r w:rsidRPr="00287BFF">
              <w:rPr>
                <w:sz w:val="24"/>
              </w:rPr>
              <w:t>m</w:t>
            </w:r>
            <w:r w:rsidRPr="00287BFF">
              <w:rPr>
                <w:sz w:val="24"/>
                <w:vertAlign w:val="superscript"/>
              </w:rPr>
              <w:t>3</w:t>
            </w:r>
            <w:r w:rsidRPr="00287BFF">
              <w:rPr>
                <w:sz w:val="24"/>
              </w:rPr>
              <w:t>。</w:t>
            </w:r>
          </w:p>
          <w:p w:rsidR="00287BFF" w:rsidRPr="00287BFF" w:rsidRDefault="00287BFF" w:rsidP="00287BFF">
            <w:pPr>
              <w:spacing w:line="360" w:lineRule="auto"/>
              <w:ind w:firstLine="480"/>
              <w:rPr>
                <w:b/>
                <w:sz w:val="24"/>
              </w:rPr>
            </w:pPr>
            <w:r w:rsidRPr="00287BFF">
              <w:rPr>
                <w:b/>
                <w:sz w:val="24"/>
              </w:rPr>
              <w:t>5</w:t>
            </w:r>
            <w:r w:rsidRPr="00287BFF">
              <w:rPr>
                <w:b/>
                <w:sz w:val="24"/>
              </w:rPr>
              <w:t>、土壤与植被</w:t>
            </w:r>
          </w:p>
          <w:p w:rsidR="00287BFF" w:rsidRPr="00287BFF" w:rsidRDefault="00287BFF" w:rsidP="00287BFF">
            <w:pPr>
              <w:spacing w:line="360" w:lineRule="auto"/>
              <w:ind w:firstLine="480"/>
              <w:rPr>
                <w:sz w:val="24"/>
              </w:rPr>
            </w:pPr>
            <w:r w:rsidRPr="00287BFF">
              <w:rPr>
                <w:sz w:val="24"/>
              </w:rPr>
              <w:t>全县主要分布有里下河水稻土、沿江潮土、沿海潮盐土三大类土壤，较肥沃。无生长较好的自然植被区系，仅在河滨路边等荒地中长有少量野生植物；境内生产的大多数植物为人工栽种，境内碱性土壤有利于柏树生长，县城郊区西南部高沙土区适于种植桑树、花卉和开辟苗圃，西北部为水稻田分布区，东部为粮棉垦区，城郊四周都适于发展蔬菜。</w:t>
            </w:r>
          </w:p>
          <w:p w:rsidR="00287BFF" w:rsidRPr="00287BFF" w:rsidRDefault="00287BFF" w:rsidP="00287BFF">
            <w:pPr>
              <w:spacing w:line="360" w:lineRule="auto"/>
              <w:ind w:firstLine="480"/>
              <w:rPr>
                <w:sz w:val="24"/>
              </w:rPr>
            </w:pPr>
            <w:r w:rsidRPr="00287BFF">
              <w:rPr>
                <w:sz w:val="24"/>
              </w:rPr>
              <w:t>全县动植物种类较丰富。竹木植物主要有：扶桑、银杏、马尾松、五针松、雪松、针叶松、金钱松、黑松、刺松、柳杉、水杉、侧柏、圆柏、刺柏、龙柏、白杨、旱柳、河柳、枫杨、白榆、无花果、檀树、广玉兰、悬铃木、腊梅、桃、李、苹果、梨、梅、杏、枇杷、月季花、玫瑰、刺槐、合欢、黄杨、冬青、三角枫、五角枫、梧桐、槐花、泡桐、棕榈、猕猴桃、山茶花、观音柳、木槿、紫薇、石榴、罗汉松等。</w:t>
            </w:r>
          </w:p>
          <w:p w:rsidR="00BA347B" w:rsidRDefault="00BA347B" w:rsidP="00505041">
            <w:pPr>
              <w:tabs>
                <w:tab w:val="left" w:pos="1095"/>
              </w:tabs>
              <w:adjustRightInd w:val="0"/>
              <w:snapToGrid w:val="0"/>
              <w:spacing w:line="360" w:lineRule="auto"/>
              <w:ind w:firstLineChars="200" w:firstLine="480"/>
              <w:rPr>
                <w:color w:val="000000" w:themeColor="text1"/>
                <w:sz w:val="24"/>
              </w:rPr>
            </w:pPr>
          </w:p>
          <w:p w:rsidR="002E4B58" w:rsidRDefault="002E4B58" w:rsidP="00505041">
            <w:pPr>
              <w:tabs>
                <w:tab w:val="left" w:pos="1095"/>
              </w:tabs>
              <w:adjustRightInd w:val="0"/>
              <w:snapToGrid w:val="0"/>
              <w:spacing w:line="360" w:lineRule="auto"/>
              <w:ind w:firstLineChars="200" w:firstLine="480"/>
              <w:rPr>
                <w:color w:val="000000" w:themeColor="text1"/>
                <w:sz w:val="24"/>
              </w:rPr>
            </w:pPr>
          </w:p>
          <w:p w:rsidR="002E4B58" w:rsidRDefault="002E4B58" w:rsidP="00505041">
            <w:pPr>
              <w:tabs>
                <w:tab w:val="left" w:pos="1095"/>
              </w:tabs>
              <w:adjustRightInd w:val="0"/>
              <w:snapToGrid w:val="0"/>
              <w:spacing w:line="360" w:lineRule="auto"/>
              <w:ind w:firstLineChars="200" w:firstLine="480"/>
              <w:rPr>
                <w:color w:val="000000" w:themeColor="text1"/>
                <w:sz w:val="24"/>
              </w:rPr>
            </w:pPr>
          </w:p>
          <w:p w:rsidR="002E4B58" w:rsidRDefault="002E4B58" w:rsidP="00505041">
            <w:pPr>
              <w:tabs>
                <w:tab w:val="left" w:pos="1095"/>
              </w:tabs>
              <w:adjustRightInd w:val="0"/>
              <w:snapToGrid w:val="0"/>
              <w:spacing w:line="360" w:lineRule="auto"/>
              <w:ind w:firstLineChars="200" w:firstLine="480"/>
              <w:rPr>
                <w:color w:val="000000" w:themeColor="text1"/>
                <w:sz w:val="24"/>
              </w:rPr>
            </w:pPr>
          </w:p>
          <w:p w:rsidR="002E4B58" w:rsidRDefault="002E4B58" w:rsidP="00505041">
            <w:pPr>
              <w:tabs>
                <w:tab w:val="left" w:pos="1095"/>
              </w:tabs>
              <w:adjustRightInd w:val="0"/>
              <w:snapToGrid w:val="0"/>
              <w:spacing w:line="360" w:lineRule="auto"/>
              <w:ind w:firstLineChars="200" w:firstLine="480"/>
              <w:rPr>
                <w:color w:val="000000" w:themeColor="text1"/>
                <w:sz w:val="24"/>
              </w:rPr>
            </w:pPr>
          </w:p>
          <w:p w:rsidR="002E4B58" w:rsidRDefault="002E4B58" w:rsidP="00505041">
            <w:pPr>
              <w:tabs>
                <w:tab w:val="left" w:pos="1095"/>
              </w:tabs>
              <w:adjustRightInd w:val="0"/>
              <w:snapToGrid w:val="0"/>
              <w:spacing w:line="360" w:lineRule="auto"/>
              <w:ind w:firstLineChars="200" w:firstLine="480"/>
              <w:rPr>
                <w:color w:val="000000" w:themeColor="text1"/>
                <w:sz w:val="24"/>
              </w:rPr>
            </w:pPr>
          </w:p>
          <w:p w:rsidR="002E4B58" w:rsidRDefault="002E4B58" w:rsidP="00505041">
            <w:pPr>
              <w:tabs>
                <w:tab w:val="left" w:pos="1095"/>
              </w:tabs>
              <w:adjustRightInd w:val="0"/>
              <w:snapToGrid w:val="0"/>
              <w:spacing w:line="360" w:lineRule="auto"/>
              <w:ind w:firstLineChars="200" w:firstLine="480"/>
              <w:rPr>
                <w:color w:val="000000" w:themeColor="text1"/>
                <w:sz w:val="24"/>
              </w:rPr>
            </w:pPr>
          </w:p>
          <w:p w:rsidR="002E4B58" w:rsidRDefault="002E4B58" w:rsidP="00505041">
            <w:pPr>
              <w:tabs>
                <w:tab w:val="left" w:pos="1095"/>
              </w:tabs>
              <w:adjustRightInd w:val="0"/>
              <w:snapToGrid w:val="0"/>
              <w:spacing w:line="360" w:lineRule="auto"/>
              <w:ind w:firstLineChars="200" w:firstLine="480"/>
              <w:rPr>
                <w:color w:val="000000" w:themeColor="text1"/>
                <w:sz w:val="24"/>
              </w:rPr>
            </w:pPr>
          </w:p>
          <w:p w:rsidR="002E4B58" w:rsidRDefault="002E4B58" w:rsidP="00505041">
            <w:pPr>
              <w:tabs>
                <w:tab w:val="left" w:pos="1095"/>
              </w:tabs>
              <w:adjustRightInd w:val="0"/>
              <w:snapToGrid w:val="0"/>
              <w:spacing w:line="360" w:lineRule="auto"/>
              <w:ind w:firstLineChars="200" w:firstLine="480"/>
              <w:rPr>
                <w:color w:val="000000" w:themeColor="text1"/>
                <w:sz w:val="24"/>
              </w:rPr>
            </w:pPr>
          </w:p>
          <w:p w:rsidR="002E4B58" w:rsidRDefault="002E4B58" w:rsidP="00505041">
            <w:pPr>
              <w:tabs>
                <w:tab w:val="left" w:pos="1095"/>
              </w:tabs>
              <w:adjustRightInd w:val="0"/>
              <w:snapToGrid w:val="0"/>
              <w:spacing w:line="360" w:lineRule="auto"/>
              <w:ind w:firstLineChars="200" w:firstLine="480"/>
              <w:rPr>
                <w:color w:val="000000" w:themeColor="text1"/>
                <w:sz w:val="24"/>
              </w:rPr>
            </w:pPr>
          </w:p>
          <w:p w:rsidR="002E4B58" w:rsidRDefault="002E4B58" w:rsidP="00505041">
            <w:pPr>
              <w:tabs>
                <w:tab w:val="left" w:pos="1095"/>
              </w:tabs>
              <w:adjustRightInd w:val="0"/>
              <w:snapToGrid w:val="0"/>
              <w:spacing w:line="360" w:lineRule="auto"/>
              <w:ind w:firstLineChars="200" w:firstLine="480"/>
              <w:rPr>
                <w:color w:val="000000" w:themeColor="text1"/>
                <w:sz w:val="24"/>
              </w:rPr>
            </w:pPr>
          </w:p>
          <w:p w:rsidR="002E4B58" w:rsidRDefault="002E4B58" w:rsidP="00505041">
            <w:pPr>
              <w:tabs>
                <w:tab w:val="left" w:pos="1095"/>
              </w:tabs>
              <w:adjustRightInd w:val="0"/>
              <w:snapToGrid w:val="0"/>
              <w:spacing w:line="360" w:lineRule="auto"/>
              <w:ind w:firstLineChars="200" w:firstLine="480"/>
              <w:rPr>
                <w:color w:val="000000" w:themeColor="text1"/>
                <w:sz w:val="24"/>
              </w:rPr>
            </w:pPr>
          </w:p>
          <w:p w:rsidR="002E4B58" w:rsidRPr="00125B29" w:rsidRDefault="002E4B58" w:rsidP="00505041">
            <w:pPr>
              <w:tabs>
                <w:tab w:val="left" w:pos="1095"/>
              </w:tabs>
              <w:adjustRightInd w:val="0"/>
              <w:snapToGrid w:val="0"/>
              <w:spacing w:line="360" w:lineRule="auto"/>
              <w:ind w:firstLineChars="200" w:firstLine="480"/>
              <w:rPr>
                <w:color w:val="000000" w:themeColor="text1"/>
                <w:sz w:val="24"/>
              </w:rPr>
            </w:pPr>
          </w:p>
        </w:tc>
      </w:tr>
      <w:tr w:rsidR="00D54E3F" w:rsidRPr="00125B29" w:rsidTr="002E4B58">
        <w:trPr>
          <w:trHeight w:val="13551"/>
          <w:jc w:val="center"/>
        </w:trPr>
        <w:tc>
          <w:tcPr>
            <w:tcW w:w="10470" w:type="dxa"/>
          </w:tcPr>
          <w:p w:rsidR="00BA347B" w:rsidRPr="00125B29" w:rsidRDefault="00BA347B" w:rsidP="006B062F">
            <w:pPr>
              <w:spacing w:beforeLines="50" w:line="360" w:lineRule="auto"/>
              <w:rPr>
                <w:b/>
                <w:color w:val="000000" w:themeColor="text1"/>
                <w:sz w:val="24"/>
              </w:rPr>
            </w:pPr>
            <w:r w:rsidRPr="00125B29">
              <w:rPr>
                <w:b/>
                <w:color w:val="000000" w:themeColor="text1"/>
                <w:sz w:val="24"/>
              </w:rPr>
              <w:lastRenderedPageBreak/>
              <w:t>社会环境简况（社会经济结构、教育、文化、文物保护等）：</w:t>
            </w:r>
          </w:p>
          <w:p w:rsidR="002E4B58" w:rsidRPr="002E4B58" w:rsidRDefault="002E4B58" w:rsidP="002E4B58">
            <w:pPr>
              <w:spacing w:line="360" w:lineRule="auto"/>
              <w:ind w:firstLineChars="200" w:firstLine="482"/>
              <w:rPr>
                <w:b/>
                <w:sz w:val="24"/>
              </w:rPr>
            </w:pPr>
            <w:r w:rsidRPr="002E4B58">
              <w:rPr>
                <w:b/>
                <w:sz w:val="24"/>
              </w:rPr>
              <w:t>1</w:t>
            </w:r>
            <w:r w:rsidRPr="002E4B58">
              <w:rPr>
                <w:b/>
                <w:sz w:val="24"/>
              </w:rPr>
              <w:t>、行政区划及人口状况</w:t>
            </w:r>
          </w:p>
          <w:p w:rsidR="002E4B58" w:rsidRPr="002E4B58" w:rsidRDefault="002E4B58" w:rsidP="002E4B58">
            <w:pPr>
              <w:spacing w:line="360" w:lineRule="auto"/>
              <w:ind w:firstLineChars="200" w:firstLine="480"/>
              <w:rPr>
                <w:sz w:val="24"/>
              </w:rPr>
            </w:pPr>
            <w:r w:rsidRPr="002E4B58">
              <w:rPr>
                <w:rFonts w:hint="eastAsia"/>
                <w:sz w:val="24"/>
              </w:rPr>
              <w:t>海安市</w:t>
            </w:r>
            <w:r w:rsidRPr="002E4B58">
              <w:rPr>
                <w:sz w:val="24"/>
              </w:rPr>
              <w:t>位于江苏省东部的苏中地区，隶属江苏省南通市，总面积</w:t>
            </w:r>
            <w:r w:rsidRPr="002E4B58">
              <w:rPr>
                <w:sz w:val="24"/>
              </w:rPr>
              <w:t>1180</w:t>
            </w:r>
            <w:r w:rsidRPr="002E4B58">
              <w:rPr>
                <w:sz w:val="24"/>
              </w:rPr>
              <w:t>平方公里，是中国著名的教育之乡、建筑之乡、茧丝绸之乡、河豚之乡、纺织之乡、花鼓之乡、紫菜之乡和长寿之乡。</w:t>
            </w:r>
          </w:p>
          <w:p w:rsidR="002E4B58" w:rsidRPr="002E4B58" w:rsidRDefault="002E4B58" w:rsidP="002E4B58">
            <w:pPr>
              <w:spacing w:line="360" w:lineRule="auto"/>
              <w:ind w:firstLineChars="200" w:firstLine="480"/>
              <w:rPr>
                <w:sz w:val="24"/>
              </w:rPr>
            </w:pPr>
            <w:r w:rsidRPr="002E4B58">
              <w:rPr>
                <w:rFonts w:hint="eastAsia"/>
                <w:sz w:val="24"/>
              </w:rPr>
              <w:t>海安市</w:t>
            </w:r>
            <w:r w:rsidRPr="002E4B58">
              <w:rPr>
                <w:sz w:val="24"/>
              </w:rPr>
              <w:t>现辖</w:t>
            </w:r>
            <w:r w:rsidRPr="002E4B58">
              <w:rPr>
                <w:sz w:val="24"/>
              </w:rPr>
              <w:t>10</w:t>
            </w:r>
            <w:r w:rsidRPr="002E4B58">
              <w:rPr>
                <w:sz w:val="24"/>
              </w:rPr>
              <w:t>个</w:t>
            </w:r>
            <w:r w:rsidRPr="002E4B58">
              <w:rPr>
                <w:rFonts w:hint="eastAsia"/>
                <w:sz w:val="24"/>
              </w:rPr>
              <w:t>区</w:t>
            </w:r>
            <w:r w:rsidRPr="002E4B58">
              <w:rPr>
                <w:sz w:val="24"/>
              </w:rPr>
              <w:t>镇：高新区（海安镇）、老坝港滨海新区（角斜镇）、李堡镇、大公镇、开发区（城东镇）、雅周镇、曲塘镇、南莫镇、白甸镇、墩头镇。</w:t>
            </w:r>
          </w:p>
          <w:p w:rsidR="002E4B58" w:rsidRPr="002E4B58" w:rsidRDefault="002E4B58" w:rsidP="002E4B58">
            <w:pPr>
              <w:spacing w:line="360" w:lineRule="auto"/>
              <w:ind w:firstLineChars="200" w:firstLine="480"/>
              <w:rPr>
                <w:sz w:val="24"/>
              </w:rPr>
            </w:pPr>
            <w:r w:rsidRPr="002E4B58">
              <w:rPr>
                <w:sz w:val="24"/>
              </w:rPr>
              <w:t>201</w:t>
            </w:r>
            <w:r w:rsidRPr="002E4B58">
              <w:rPr>
                <w:rFonts w:hint="eastAsia"/>
                <w:sz w:val="24"/>
              </w:rPr>
              <w:t>7</w:t>
            </w:r>
            <w:r w:rsidRPr="002E4B58">
              <w:rPr>
                <w:sz w:val="24"/>
              </w:rPr>
              <w:t>年末，</w:t>
            </w:r>
            <w:r w:rsidRPr="002E4B58">
              <w:rPr>
                <w:rFonts w:hint="eastAsia"/>
                <w:sz w:val="24"/>
              </w:rPr>
              <w:t>海安市</w:t>
            </w:r>
            <w:r w:rsidRPr="002E4B58">
              <w:rPr>
                <w:sz w:val="24"/>
              </w:rPr>
              <w:t>户籍总人口</w:t>
            </w:r>
            <w:r w:rsidRPr="002E4B58">
              <w:rPr>
                <w:sz w:val="24"/>
              </w:rPr>
              <w:t>940104</w:t>
            </w:r>
            <w:r w:rsidRPr="002E4B58">
              <w:rPr>
                <w:sz w:val="24"/>
              </w:rPr>
              <w:t>人，常住人口</w:t>
            </w:r>
            <w:r w:rsidRPr="002E4B58">
              <w:rPr>
                <w:sz w:val="24"/>
              </w:rPr>
              <w:t>86.63</w:t>
            </w:r>
            <w:r w:rsidRPr="002E4B58">
              <w:rPr>
                <w:sz w:val="24"/>
              </w:rPr>
              <w:t>万人。</w:t>
            </w:r>
          </w:p>
          <w:p w:rsidR="002E4B58" w:rsidRPr="002E4B58" w:rsidRDefault="002E4B58" w:rsidP="002E4B58">
            <w:pPr>
              <w:widowControl/>
              <w:numPr>
                <w:ilvl w:val="0"/>
                <w:numId w:val="20"/>
              </w:numPr>
              <w:spacing w:line="360" w:lineRule="auto"/>
              <w:ind w:firstLineChars="200" w:firstLine="482"/>
              <w:rPr>
                <w:b/>
                <w:sz w:val="24"/>
              </w:rPr>
            </w:pPr>
            <w:r w:rsidRPr="002E4B58">
              <w:rPr>
                <w:b/>
                <w:sz w:val="24"/>
              </w:rPr>
              <w:t>社会经济</w:t>
            </w:r>
          </w:p>
          <w:p w:rsidR="002E4B58" w:rsidRPr="002E4B58" w:rsidRDefault="002E4B58" w:rsidP="002E4B58">
            <w:pPr>
              <w:shd w:val="clear" w:color="auto" w:fill="FFFFFF"/>
              <w:spacing w:line="360" w:lineRule="auto"/>
              <w:ind w:firstLineChars="200" w:firstLine="480"/>
              <w:rPr>
                <w:rFonts w:ascii="宋体" w:hAnsi="宋体"/>
                <w:sz w:val="24"/>
              </w:rPr>
            </w:pPr>
            <w:r w:rsidRPr="002E4B58">
              <w:rPr>
                <w:sz w:val="24"/>
              </w:rPr>
              <w:t>201</w:t>
            </w:r>
            <w:r w:rsidRPr="002E4B58">
              <w:rPr>
                <w:rFonts w:hint="eastAsia"/>
                <w:sz w:val="24"/>
              </w:rPr>
              <w:t>7</w:t>
            </w:r>
            <w:r w:rsidRPr="002E4B58">
              <w:rPr>
                <w:sz w:val="24"/>
              </w:rPr>
              <w:t>年，</w:t>
            </w:r>
            <w:r w:rsidRPr="002E4B58">
              <w:rPr>
                <w:rFonts w:hint="eastAsia"/>
                <w:sz w:val="24"/>
              </w:rPr>
              <w:t>海安市</w:t>
            </w:r>
            <w:r w:rsidRPr="002E4B58">
              <w:rPr>
                <w:sz w:val="24"/>
              </w:rPr>
              <w:t>实现地区生产总值</w:t>
            </w:r>
            <w:r w:rsidRPr="002E4B58">
              <w:rPr>
                <w:rFonts w:hint="eastAsia"/>
                <w:sz w:val="24"/>
              </w:rPr>
              <w:t>868</w:t>
            </w:r>
            <w:r w:rsidRPr="002E4B58">
              <w:rPr>
                <w:sz w:val="24"/>
              </w:rPr>
              <w:t>亿元，增长</w:t>
            </w:r>
            <w:r w:rsidRPr="002E4B58">
              <w:rPr>
                <w:sz w:val="24"/>
              </w:rPr>
              <w:t>9.5</w:t>
            </w:r>
            <w:r w:rsidRPr="002E4B58">
              <w:rPr>
                <w:sz w:val="24"/>
              </w:rPr>
              <w:t>％。</w:t>
            </w:r>
            <w:r w:rsidRPr="002E4B58">
              <w:rPr>
                <w:rFonts w:ascii="宋体" w:hAnsi="宋体" w:hint="eastAsia"/>
                <w:sz w:val="24"/>
              </w:rPr>
              <w:t>经济结构不断优化。三次产业增加值占比进一步优化为</w:t>
            </w:r>
            <w:r w:rsidRPr="002E4B58">
              <w:rPr>
                <w:sz w:val="24"/>
              </w:rPr>
              <w:t>6.6:46.6:46.8</w:t>
            </w:r>
            <w:r w:rsidRPr="002E4B58">
              <w:rPr>
                <w:rFonts w:ascii="宋体" w:hAnsi="宋体" w:hint="eastAsia"/>
                <w:sz w:val="24"/>
              </w:rPr>
              <w:t>。“三二一”产业格局形成。高新技术产业产值</w:t>
            </w:r>
            <w:r w:rsidRPr="002E4B58">
              <w:rPr>
                <w:sz w:val="24"/>
              </w:rPr>
              <w:t>1250</w:t>
            </w:r>
            <w:r w:rsidRPr="002E4B58">
              <w:rPr>
                <w:rFonts w:ascii="宋体" w:hAnsi="宋体" w:hint="eastAsia"/>
                <w:sz w:val="24"/>
              </w:rPr>
              <w:t>亿元，增长</w:t>
            </w:r>
            <w:r w:rsidRPr="002E4B58">
              <w:rPr>
                <w:sz w:val="24"/>
              </w:rPr>
              <w:t>16.4%</w:t>
            </w:r>
            <w:r w:rsidRPr="002E4B58">
              <w:rPr>
                <w:rFonts w:ascii="宋体" w:hAnsi="宋体" w:hint="eastAsia"/>
                <w:sz w:val="24"/>
              </w:rPr>
              <w:t>。新兴产业产值</w:t>
            </w:r>
            <w:r w:rsidRPr="002E4B58">
              <w:rPr>
                <w:sz w:val="24"/>
              </w:rPr>
              <w:t>995</w:t>
            </w:r>
            <w:r w:rsidRPr="002E4B58">
              <w:rPr>
                <w:rFonts w:ascii="宋体" w:hAnsi="宋体" w:hint="eastAsia"/>
                <w:sz w:val="24"/>
              </w:rPr>
              <w:t>亿元，增长</w:t>
            </w:r>
            <w:r w:rsidRPr="002E4B58">
              <w:rPr>
                <w:sz w:val="24"/>
              </w:rPr>
              <w:t>20%</w:t>
            </w:r>
            <w:r w:rsidRPr="002E4B58">
              <w:rPr>
                <w:rFonts w:ascii="宋体" w:hAnsi="宋体" w:hint="eastAsia"/>
                <w:sz w:val="24"/>
              </w:rPr>
              <w:t>。工业经济稳中提质，预计全年实现工业应税销售</w:t>
            </w:r>
            <w:r w:rsidRPr="002E4B58">
              <w:rPr>
                <w:sz w:val="24"/>
              </w:rPr>
              <w:t>1330</w:t>
            </w:r>
            <w:r w:rsidRPr="002E4B58">
              <w:rPr>
                <w:rFonts w:ascii="宋体" w:hAnsi="宋体" w:hint="eastAsia"/>
                <w:sz w:val="24"/>
              </w:rPr>
              <w:t>亿元，增幅</w:t>
            </w:r>
            <w:r w:rsidRPr="002E4B58">
              <w:rPr>
                <w:sz w:val="24"/>
              </w:rPr>
              <w:t>17.5%</w:t>
            </w:r>
            <w:r w:rsidRPr="002E4B58">
              <w:rPr>
                <w:rFonts w:ascii="宋体" w:hAnsi="宋体" w:hint="eastAsia"/>
                <w:sz w:val="24"/>
              </w:rPr>
              <w:t>，总量南通市第一；实现工业增加值</w:t>
            </w:r>
            <w:r w:rsidRPr="002E4B58">
              <w:rPr>
                <w:sz w:val="24"/>
              </w:rPr>
              <w:t>565</w:t>
            </w:r>
            <w:r w:rsidRPr="002E4B58">
              <w:rPr>
                <w:rFonts w:ascii="宋体" w:hAnsi="宋体" w:hint="eastAsia"/>
                <w:sz w:val="24"/>
              </w:rPr>
              <w:t>亿元，增幅</w:t>
            </w:r>
            <w:r w:rsidRPr="002E4B58">
              <w:rPr>
                <w:sz w:val="24"/>
              </w:rPr>
              <w:t>9%</w:t>
            </w:r>
            <w:r w:rsidRPr="002E4B58">
              <w:rPr>
                <w:rFonts w:ascii="宋体" w:hAnsi="宋体" w:hint="eastAsia"/>
                <w:sz w:val="24"/>
              </w:rPr>
              <w:t>；工业用电量增幅</w:t>
            </w:r>
            <w:r w:rsidRPr="002E4B58">
              <w:rPr>
                <w:sz w:val="24"/>
              </w:rPr>
              <w:t>11%</w:t>
            </w:r>
            <w:r w:rsidRPr="002E4B58">
              <w:rPr>
                <w:rFonts w:ascii="宋体" w:hAnsi="宋体" w:hint="eastAsia"/>
                <w:sz w:val="24"/>
              </w:rPr>
              <w:t>（剔除去产能因素），全市第一；规模企业新增数、净增数、保有量均居全市第一，亿元企业数继续保持全市最多，总数达</w:t>
            </w:r>
            <w:r w:rsidRPr="002E4B58">
              <w:rPr>
                <w:sz w:val="24"/>
              </w:rPr>
              <w:t>220</w:t>
            </w:r>
            <w:r w:rsidRPr="002E4B58">
              <w:rPr>
                <w:rFonts w:ascii="宋体" w:hAnsi="宋体" w:hint="eastAsia"/>
                <w:sz w:val="24"/>
              </w:rPr>
              <w:t>家，净增</w:t>
            </w:r>
            <w:r w:rsidRPr="002E4B58">
              <w:rPr>
                <w:sz w:val="24"/>
              </w:rPr>
              <w:t>20</w:t>
            </w:r>
            <w:r w:rsidRPr="002E4B58">
              <w:rPr>
                <w:rFonts w:ascii="宋体" w:hAnsi="宋体" w:hint="eastAsia"/>
                <w:sz w:val="24"/>
              </w:rPr>
              <w:t>家。完成工业技改设备投入</w:t>
            </w:r>
            <w:r w:rsidRPr="002E4B58">
              <w:rPr>
                <w:sz w:val="24"/>
              </w:rPr>
              <w:t>25</w:t>
            </w:r>
            <w:r w:rsidRPr="002E4B58">
              <w:rPr>
                <w:rFonts w:ascii="宋体" w:hAnsi="宋体" w:hint="eastAsia"/>
                <w:sz w:val="24"/>
              </w:rPr>
              <w:t>亿元，技改设备投入超千万元的企业</w:t>
            </w:r>
            <w:r w:rsidRPr="002E4B58">
              <w:rPr>
                <w:sz w:val="24"/>
              </w:rPr>
              <w:t>45</w:t>
            </w:r>
            <w:r w:rsidRPr="002E4B58">
              <w:rPr>
                <w:rFonts w:ascii="宋体" w:hAnsi="宋体" w:hint="eastAsia"/>
                <w:sz w:val="24"/>
              </w:rPr>
              <w:t>家。建筑产业现代化进程加快，实现总产值</w:t>
            </w:r>
            <w:r w:rsidRPr="002E4B58">
              <w:rPr>
                <w:sz w:val="24"/>
              </w:rPr>
              <w:t>1250</w:t>
            </w:r>
            <w:r w:rsidRPr="002E4B58">
              <w:rPr>
                <w:rFonts w:ascii="宋体" w:hAnsi="宋体" w:hint="eastAsia"/>
                <w:sz w:val="24"/>
              </w:rPr>
              <w:t>亿元，增长</w:t>
            </w:r>
            <w:r w:rsidRPr="002E4B58">
              <w:rPr>
                <w:sz w:val="24"/>
              </w:rPr>
              <w:t>17.2%</w:t>
            </w:r>
            <w:r w:rsidRPr="002E4B58">
              <w:rPr>
                <w:rFonts w:ascii="宋体" w:hAnsi="宋体" w:hint="eastAsia"/>
                <w:sz w:val="24"/>
              </w:rPr>
              <w:t>，其中“一带一路”沿线国家施工产值</w:t>
            </w:r>
            <w:r w:rsidRPr="002E4B58">
              <w:rPr>
                <w:sz w:val="24"/>
              </w:rPr>
              <w:t>6350</w:t>
            </w:r>
            <w:r w:rsidRPr="002E4B58">
              <w:rPr>
                <w:rFonts w:ascii="宋体" w:hAnsi="宋体" w:hint="eastAsia"/>
                <w:sz w:val="24"/>
              </w:rPr>
              <w:t>万美元，增长</w:t>
            </w:r>
            <w:r w:rsidRPr="002E4B58">
              <w:rPr>
                <w:sz w:val="24"/>
              </w:rPr>
              <w:t>20.08%</w:t>
            </w:r>
            <w:r w:rsidRPr="002E4B58">
              <w:rPr>
                <w:rFonts w:ascii="宋体" w:hAnsi="宋体" w:hint="eastAsia"/>
                <w:sz w:val="24"/>
              </w:rPr>
              <w:t>；新增鲁班奖工程</w:t>
            </w:r>
            <w:r w:rsidRPr="002E4B58">
              <w:rPr>
                <w:sz w:val="24"/>
              </w:rPr>
              <w:t>3</w:t>
            </w:r>
            <w:r w:rsidRPr="002E4B58">
              <w:rPr>
                <w:rFonts w:ascii="宋体" w:hAnsi="宋体" w:hint="eastAsia"/>
                <w:sz w:val="24"/>
              </w:rPr>
              <w:t>项，国优工程</w:t>
            </w:r>
            <w:r w:rsidRPr="002E4B58">
              <w:rPr>
                <w:sz w:val="24"/>
              </w:rPr>
              <w:t>2</w:t>
            </w:r>
            <w:r w:rsidRPr="002E4B58">
              <w:rPr>
                <w:rFonts w:ascii="宋体" w:hAnsi="宋体" w:hint="eastAsia"/>
                <w:sz w:val="24"/>
              </w:rPr>
              <w:t>项，詹天佑奖</w:t>
            </w:r>
            <w:r w:rsidRPr="002E4B58">
              <w:rPr>
                <w:sz w:val="24"/>
              </w:rPr>
              <w:t>5</w:t>
            </w:r>
            <w:r w:rsidRPr="002E4B58">
              <w:rPr>
                <w:rFonts w:ascii="宋体" w:hAnsi="宋体" w:hint="eastAsia"/>
                <w:sz w:val="24"/>
              </w:rPr>
              <w:t>项</w:t>
            </w:r>
            <w:r w:rsidRPr="002E4B58">
              <w:rPr>
                <w:rFonts w:ascii="宋体" w:hAnsi="宋体"/>
                <w:sz w:val="24"/>
              </w:rPr>
              <w:t>。</w:t>
            </w:r>
          </w:p>
          <w:p w:rsidR="002E4B58" w:rsidRPr="002E4B58" w:rsidRDefault="002E4B58" w:rsidP="002E4B58">
            <w:pPr>
              <w:widowControl/>
              <w:numPr>
                <w:ilvl w:val="0"/>
                <w:numId w:val="20"/>
              </w:numPr>
              <w:spacing w:line="360" w:lineRule="auto"/>
              <w:ind w:firstLineChars="200" w:firstLine="482"/>
              <w:rPr>
                <w:b/>
                <w:sz w:val="24"/>
              </w:rPr>
            </w:pPr>
            <w:r w:rsidRPr="002E4B58">
              <w:rPr>
                <w:b/>
                <w:sz w:val="24"/>
              </w:rPr>
              <w:t>交通运输</w:t>
            </w:r>
          </w:p>
          <w:p w:rsidR="002E4B58" w:rsidRPr="002E4B58" w:rsidRDefault="002E4B58" w:rsidP="002E4B58">
            <w:pPr>
              <w:spacing w:line="360" w:lineRule="auto"/>
              <w:ind w:firstLine="480"/>
              <w:rPr>
                <w:sz w:val="24"/>
              </w:rPr>
            </w:pPr>
            <w:r w:rsidRPr="002E4B58">
              <w:rPr>
                <w:rFonts w:hint="eastAsia"/>
                <w:sz w:val="24"/>
              </w:rPr>
              <w:t>海安市</w:t>
            </w:r>
            <w:r w:rsidRPr="002E4B58">
              <w:rPr>
                <w:sz w:val="24"/>
              </w:rPr>
              <w:t>交通便捷。海安在汉代就有</w:t>
            </w:r>
            <w:r w:rsidRPr="002E4B58">
              <w:rPr>
                <w:sz w:val="24"/>
              </w:rPr>
              <w:t>“</w:t>
            </w:r>
            <w:r w:rsidRPr="002E4B58">
              <w:rPr>
                <w:sz w:val="24"/>
              </w:rPr>
              <w:t>三十六盐场咽喉，数十州县要道</w:t>
            </w:r>
            <w:r w:rsidRPr="002E4B58">
              <w:rPr>
                <w:sz w:val="24"/>
              </w:rPr>
              <w:t>”</w:t>
            </w:r>
            <w:r w:rsidRPr="002E4B58">
              <w:rPr>
                <w:sz w:val="24"/>
              </w:rPr>
              <w:t>之称，</w:t>
            </w:r>
            <w:r w:rsidRPr="002E4B58">
              <w:rPr>
                <w:sz w:val="24"/>
              </w:rPr>
              <w:t>2006</w:t>
            </w:r>
            <w:r w:rsidRPr="002E4B58">
              <w:rPr>
                <w:sz w:val="24"/>
              </w:rPr>
              <w:t>年被确认为全省农村公路管养示范县。县域等级公路里程由</w:t>
            </w:r>
            <w:r w:rsidRPr="002E4B58">
              <w:rPr>
                <w:sz w:val="24"/>
              </w:rPr>
              <w:t>“</w:t>
            </w:r>
            <w:r w:rsidRPr="002E4B58">
              <w:rPr>
                <w:sz w:val="24"/>
              </w:rPr>
              <w:t>九五</w:t>
            </w:r>
            <w:r w:rsidRPr="002E4B58">
              <w:rPr>
                <w:sz w:val="24"/>
              </w:rPr>
              <w:t>”</w:t>
            </w:r>
            <w:r w:rsidRPr="002E4B58">
              <w:rPr>
                <w:sz w:val="24"/>
              </w:rPr>
              <w:t>期末的</w:t>
            </w:r>
            <w:r w:rsidRPr="002E4B58">
              <w:rPr>
                <w:sz w:val="24"/>
              </w:rPr>
              <w:t>308</w:t>
            </w:r>
            <w:r w:rsidRPr="002E4B58">
              <w:rPr>
                <w:sz w:val="24"/>
              </w:rPr>
              <w:t>公里增加到</w:t>
            </w:r>
            <w:r w:rsidRPr="002E4B58">
              <w:rPr>
                <w:sz w:val="24"/>
              </w:rPr>
              <w:t>1590</w:t>
            </w:r>
            <w:r w:rsidRPr="002E4B58">
              <w:rPr>
                <w:sz w:val="24"/>
              </w:rPr>
              <w:t>公里，密度从每平方公里</w:t>
            </w:r>
            <w:r w:rsidRPr="002E4B58">
              <w:rPr>
                <w:sz w:val="24"/>
              </w:rPr>
              <w:t>0.29</w:t>
            </w:r>
            <w:r w:rsidRPr="002E4B58">
              <w:rPr>
                <w:sz w:val="24"/>
              </w:rPr>
              <w:t>公里提升到</w:t>
            </w:r>
            <w:r w:rsidRPr="002E4B58">
              <w:rPr>
                <w:sz w:val="24"/>
              </w:rPr>
              <w:t>1.5</w:t>
            </w:r>
            <w:r w:rsidRPr="002E4B58">
              <w:rPr>
                <w:sz w:val="24"/>
              </w:rPr>
              <w:t>公里，实现了农村公里</w:t>
            </w:r>
            <w:r w:rsidRPr="002E4B58">
              <w:rPr>
                <w:sz w:val="24"/>
              </w:rPr>
              <w:t>“</w:t>
            </w:r>
            <w:r w:rsidRPr="002E4B58">
              <w:rPr>
                <w:sz w:val="24"/>
              </w:rPr>
              <w:t>村村通</w:t>
            </w:r>
            <w:r w:rsidRPr="002E4B58">
              <w:rPr>
                <w:sz w:val="24"/>
              </w:rPr>
              <w:t>”</w:t>
            </w:r>
            <w:r w:rsidRPr="002E4B58">
              <w:rPr>
                <w:sz w:val="24"/>
              </w:rPr>
              <w:t>。形成了两条铁路、两条高速、两条国道、两条省道和两大运河交叉组合式的综合交通发展格局和农村公路网络，使海安成为沿江开发辐射北部、沿海开发辐射西部的枢纽之一，与昆山市并列为两大省级交通枢纽，有</w:t>
            </w:r>
            <w:r w:rsidRPr="002E4B58">
              <w:rPr>
                <w:sz w:val="24"/>
              </w:rPr>
              <w:t>“</w:t>
            </w:r>
            <w:r w:rsidRPr="002E4B58">
              <w:rPr>
                <w:sz w:val="24"/>
              </w:rPr>
              <w:t>南昆北海</w:t>
            </w:r>
            <w:r w:rsidRPr="002E4B58">
              <w:rPr>
                <w:sz w:val="24"/>
              </w:rPr>
              <w:t>”</w:t>
            </w:r>
            <w:r w:rsidRPr="002E4B58">
              <w:rPr>
                <w:sz w:val="24"/>
              </w:rPr>
              <w:t>之称。宁启铁路、新长铁路复线电气化改造，海洋铁路、沪通铁路、</w:t>
            </w:r>
            <w:r w:rsidRPr="002E4B58">
              <w:rPr>
                <w:sz w:val="24"/>
              </w:rPr>
              <w:t>221</w:t>
            </w:r>
            <w:r w:rsidRPr="002E4B58">
              <w:rPr>
                <w:sz w:val="24"/>
              </w:rPr>
              <w:t>省道、临海高等级公路加快建设和连申线航道升级改造，海安的公铁水</w:t>
            </w:r>
            <w:r w:rsidRPr="002E4B58">
              <w:rPr>
                <w:sz w:val="24"/>
              </w:rPr>
              <w:t>“</w:t>
            </w:r>
            <w:r w:rsidRPr="002E4B58">
              <w:rPr>
                <w:sz w:val="24"/>
              </w:rPr>
              <w:t>三位一体</w:t>
            </w:r>
            <w:r w:rsidRPr="002E4B58">
              <w:rPr>
                <w:sz w:val="24"/>
              </w:rPr>
              <w:t>”</w:t>
            </w:r>
            <w:r w:rsidRPr="002E4B58">
              <w:rPr>
                <w:sz w:val="24"/>
              </w:rPr>
              <w:t>立体交通网络更为完善。</w:t>
            </w:r>
          </w:p>
          <w:p w:rsidR="002E4B58" w:rsidRPr="002E4B58" w:rsidRDefault="002E4B58" w:rsidP="002E4B58">
            <w:pPr>
              <w:widowControl/>
              <w:numPr>
                <w:ilvl w:val="0"/>
                <w:numId w:val="20"/>
              </w:numPr>
              <w:spacing w:line="360" w:lineRule="auto"/>
              <w:ind w:firstLineChars="200" w:firstLine="482"/>
              <w:rPr>
                <w:b/>
                <w:sz w:val="24"/>
              </w:rPr>
            </w:pPr>
            <w:r w:rsidRPr="002E4B58">
              <w:rPr>
                <w:b/>
                <w:sz w:val="24"/>
              </w:rPr>
              <w:t>环境保护</w:t>
            </w:r>
          </w:p>
          <w:p w:rsidR="002E4B58" w:rsidRPr="002E4B58" w:rsidRDefault="002E4B58" w:rsidP="002E4B58">
            <w:pPr>
              <w:spacing w:line="360" w:lineRule="auto"/>
              <w:rPr>
                <w:sz w:val="24"/>
              </w:rPr>
            </w:pPr>
            <w:r w:rsidRPr="002E4B58">
              <w:rPr>
                <w:sz w:val="24"/>
              </w:rPr>
              <w:t xml:space="preserve">    201</w:t>
            </w:r>
            <w:r w:rsidRPr="002E4B58">
              <w:rPr>
                <w:rFonts w:hint="eastAsia"/>
                <w:sz w:val="24"/>
              </w:rPr>
              <w:t>7</w:t>
            </w:r>
            <w:r w:rsidRPr="002E4B58">
              <w:rPr>
                <w:sz w:val="24"/>
              </w:rPr>
              <w:t>年，</w:t>
            </w:r>
            <w:r w:rsidRPr="002E4B58">
              <w:rPr>
                <w:rFonts w:hint="eastAsia"/>
                <w:sz w:val="24"/>
              </w:rPr>
              <w:t>海安市</w:t>
            </w:r>
            <w:r w:rsidRPr="002E4B58">
              <w:rPr>
                <w:sz w:val="24"/>
              </w:rPr>
              <w:t>实现全县范围内区域供水全覆盖，完成镇村供水管网建设</w:t>
            </w:r>
            <w:r w:rsidRPr="002E4B58">
              <w:rPr>
                <w:sz w:val="24"/>
              </w:rPr>
              <w:t>792</w:t>
            </w:r>
            <w:r w:rsidRPr="002E4B58">
              <w:rPr>
                <w:sz w:val="24"/>
              </w:rPr>
              <w:t>公里，户表改造</w:t>
            </w:r>
            <w:r w:rsidRPr="002E4B58">
              <w:rPr>
                <w:sz w:val="24"/>
              </w:rPr>
              <w:t>28620</w:t>
            </w:r>
            <w:r w:rsidRPr="002E4B58">
              <w:rPr>
                <w:sz w:val="24"/>
              </w:rPr>
              <w:t>户、安全供水</w:t>
            </w:r>
            <w:r w:rsidRPr="002E4B58">
              <w:rPr>
                <w:sz w:val="24"/>
              </w:rPr>
              <w:t>3925</w:t>
            </w:r>
            <w:r w:rsidRPr="002E4B58">
              <w:rPr>
                <w:sz w:val="24"/>
              </w:rPr>
              <w:t>万吨。完成天然气管网建设</w:t>
            </w:r>
            <w:r w:rsidRPr="002E4B58">
              <w:rPr>
                <w:sz w:val="24"/>
              </w:rPr>
              <w:t>156</w:t>
            </w:r>
            <w:r w:rsidRPr="002E4B58">
              <w:rPr>
                <w:sz w:val="24"/>
              </w:rPr>
              <w:t>公里，新增居民用户</w:t>
            </w:r>
            <w:r w:rsidRPr="002E4B58">
              <w:rPr>
                <w:sz w:val="24"/>
              </w:rPr>
              <w:t>20297</w:t>
            </w:r>
            <w:r w:rsidRPr="002E4B58">
              <w:rPr>
                <w:sz w:val="24"/>
              </w:rPr>
              <w:t>户，工商业用户</w:t>
            </w:r>
            <w:r w:rsidRPr="002E4B58">
              <w:rPr>
                <w:sz w:val="24"/>
              </w:rPr>
              <w:t>78</w:t>
            </w:r>
            <w:r w:rsidRPr="002E4B58">
              <w:rPr>
                <w:sz w:val="24"/>
              </w:rPr>
              <w:t>户。完成</w:t>
            </w:r>
            <w:r w:rsidRPr="002E4B58">
              <w:rPr>
                <w:sz w:val="24"/>
              </w:rPr>
              <w:t>16</w:t>
            </w:r>
            <w:r w:rsidRPr="002E4B58">
              <w:rPr>
                <w:sz w:val="24"/>
              </w:rPr>
              <w:t>个生态停车场建设，新增停车位</w:t>
            </w:r>
            <w:r w:rsidRPr="002E4B58">
              <w:rPr>
                <w:sz w:val="24"/>
              </w:rPr>
              <w:t>1675</w:t>
            </w:r>
            <w:r w:rsidRPr="002E4B58">
              <w:rPr>
                <w:sz w:val="24"/>
              </w:rPr>
              <w:t>个。完成城北污水处理厂、新华河两</w:t>
            </w:r>
            <w:r w:rsidRPr="002E4B58">
              <w:rPr>
                <w:sz w:val="24"/>
              </w:rPr>
              <w:lastRenderedPageBreak/>
              <w:t>岸、老通扬河、红光河、洋港河、翻身河、东海大道污水管道及提升泵站、凤山北路污水管网、高庄路污水管道及永安路污水管道等十个</w:t>
            </w:r>
            <w:r w:rsidRPr="002E4B58">
              <w:rPr>
                <w:sz w:val="24"/>
              </w:rPr>
              <w:t>“</w:t>
            </w:r>
            <w:r w:rsidRPr="002E4B58">
              <w:rPr>
                <w:sz w:val="24"/>
              </w:rPr>
              <w:t>清水工程</w:t>
            </w:r>
            <w:r w:rsidRPr="002E4B58">
              <w:rPr>
                <w:sz w:val="24"/>
              </w:rPr>
              <w:t>”</w:t>
            </w:r>
            <w:r w:rsidRPr="002E4B58">
              <w:rPr>
                <w:sz w:val="24"/>
              </w:rPr>
              <w:t>建设。建成污水管网</w:t>
            </w:r>
            <w:r w:rsidRPr="002E4B58">
              <w:rPr>
                <w:sz w:val="24"/>
              </w:rPr>
              <w:t>30</w:t>
            </w:r>
            <w:r w:rsidRPr="002E4B58">
              <w:rPr>
                <w:sz w:val="24"/>
              </w:rPr>
              <w:t>公里。全年实施减排项目</w:t>
            </w:r>
            <w:r w:rsidRPr="002E4B58">
              <w:rPr>
                <w:sz w:val="24"/>
              </w:rPr>
              <w:t>19</w:t>
            </w:r>
            <w:r w:rsidRPr="002E4B58">
              <w:rPr>
                <w:sz w:val="24"/>
              </w:rPr>
              <w:t>个，削减氨氮、二氧化硫、氮氧化物分别为</w:t>
            </w:r>
            <w:r w:rsidRPr="002E4B58">
              <w:rPr>
                <w:sz w:val="24"/>
              </w:rPr>
              <w:t>61</w:t>
            </w:r>
            <w:r w:rsidRPr="002E4B58">
              <w:rPr>
                <w:sz w:val="24"/>
              </w:rPr>
              <w:t>吨、</w:t>
            </w:r>
            <w:r w:rsidRPr="002E4B58">
              <w:rPr>
                <w:sz w:val="24"/>
              </w:rPr>
              <w:t>1743</w:t>
            </w:r>
            <w:r w:rsidRPr="002E4B58">
              <w:rPr>
                <w:sz w:val="24"/>
              </w:rPr>
              <w:t>吨、</w:t>
            </w:r>
            <w:r w:rsidRPr="002E4B58">
              <w:rPr>
                <w:sz w:val="24"/>
              </w:rPr>
              <w:t>1423</w:t>
            </w:r>
            <w:r w:rsidRPr="002E4B58">
              <w:rPr>
                <w:sz w:val="24"/>
              </w:rPr>
              <w:t>吨。建成农村污水管网</w:t>
            </w:r>
            <w:r w:rsidRPr="002E4B58">
              <w:rPr>
                <w:sz w:val="24"/>
              </w:rPr>
              <w:t>40.8</w:t>
            </w:r>
            <w:r w:rsidRPr="002E4B58">
              <w:rPr>
                <w:sz w:val="24"/>
              </w:rPr>
              <w:t>公里。审批各类建设项目</w:t>
            </w:r>
            <w:r w:rsidRPr="002E4B58">
              <w:rPr>
                <w:sz w:val="24"/>
              </w:rPr>
              <w:t>350</w:t>
            </w:r>
            <w:r w:rsidRPr="002E4B58">
              <w:rPr>
                <w:sz w:val="24"/>
              </w:rPr>
              <w:t>个。实施清水工程，全县</w:t>
            </w:r>
            <w:r w:rsidRPr="002E4B58">
              <w:rPr>
                <w:sz w:val="24"/>
              </w:rPr>
              <w:t>96.6</w:t>
            </w:r>
            <w:r w:rsidRPr="002E4B58">
              <w:rPr>
                <w:sz w:val="24"/>
              </w:rPr>
              <w:t>％的河道达到整洁河标准，</w:t>
            </w:r>
            <w:r w:rsidRPr="002E4B58">
              <w:rPr>
                <w:sz w:val="24"/>
              </w:rPr>
              <w:t>90</w:t>
            </w:r>
            <w:r w:rsidRPr="002E4B58">
              <w:rPr>
                <w:sz w:val="24"/>
              </w:rPr>
              <w:t>％的村通过达标村验收。</w:t>
            </w:r>
          </w:p>
          <w:p w:rsidR="002E4B58" w:rsidRPr="002E4B58" w:rsidRDefault="002E4B58" w:rsidP="002E4B58">
            <w:pPr>
              <w:adjustRightInd w:val="0"/>
              <w:snapToGrid w:val="0"/>
              <w:spacing w:line="360" w:lineRule="auto"/>
              <w:ind w:firstLine="482"/>
              <w:rPr>
                <w:rFonts w:ascii="宋体" w:hAnsi="宋体"/>
                <w:b/>
                <w:sz w:val="24"/>
              </w:rPr>
            </w:pPr>
            <w:r w:rsidRPr="002E4B58">
              <w:rPr>
                <w:b/>
                <w:sz w:val="24"/>
              </w:rPr>
              <w:t>5</w:t>
            </w:r>
            <w:r w:rsidRPr="002E4B58">
              <w:rPr>
                <w:rFonts w:ascii="宋体" w:hAnsi="宋体" w:hint="eastAsia"/>
                <w:b/>
                <w:sz w:val="24"/>
              </w:rPr>
              <w:t>、雅周镇概况</w:t>
            </w:r>
          </w:p>
          <w:p w:rsidR="002E4B58" w:rsidRPr="002E4B58" w:rsidRDefault="002E4B58" w:rsidP="002E4B58">
            <w:pPr>
              <w:adjustRightInd w:val="0"/>
              <w:snapToGrid w:val="0"/>
              <w:spacing w:line="360" w:lineRule="auto"/>
              <w:ind w:firstLine="480"/>
              <w:rPr>
                <w:rFonts w:ascii="宋体" w:hAnsi="宋体"/>
                <w:sz w:val="24"/>
              </w:rPr>
            </w:pPr>
            <w:r w:rsidRPr="002E4B58">
              <w:rPr>
                <w:rFonts w:ascii="宋体" w:hAnsi="宋体" w:hint="eastAsia"/>
                <w:sz w:val="24"/>
              </w:rPr>
              <w:t xml:space="preserve">雅周镇总面积 </w:t>
            </w:r>
            <w:r w:rsidRPr="002E4B58">
              <w:rPr>
                <w:sz w:val="24"/>
              </w:rPr>
              <w:t>85</w:t>
            </w:r>
            <w:r w:rsidRPr="002E4B58">
              <w:rPr>
                <w:rFonts w:ascii="宋体" w:hAnsi="宋体" w:hint="eastAsia"/>
                <w:sz w:val="24"/>
              </w:rPr>
              <w:t xml:space="preserve"> 平方公里，总人口近 </w:t>
            </w:r>
            <w:r w:rsidRPr="002E4B58">
              <w:rPr>
                <w:sz w:val="24"/>
              </w:rPr>
              <w:t>7</w:t>
            </w:r>
            <w:r w:rsidRPr="002E4B58">
              <w:rPr>
                <w:rFonts w:ascii="宋体" w:hAnsi="宋体" w:hint="eastAsia"/>
                <w:sz w:val="24"/>
              </w:rPr>
              <w:t xml:space="preserve"> 万人，是中国投资环境最佳、最具竞争力的城市之—南通的西大门。近年来，雅周人积极开拓，锐意进取。工业经济不断壮大，形成了以丝绸、纺织、化纤、服装、电子、机械、食品为主的工业体系，</w:t>
            </w:r>
            <w:r w:rsidRPr="002E4B58">
              <w:rPr>
                <w:sz w:val="24"/>
              </w:rPr>
              <w:t>500</w:t>
            </w:r>
            <w:r w:rsidRPr="002E4B58">
              <w:rPr>
                <w:rFonts w:ascii="宋体" w:hAnsi="宋体" w:hint="eastAsia"/>
                <w:sz w:val="24"/>
              </w:rPr>
              <w:t xml:space="preserve">多家工业企业竞相发展，产品誉满国内外。农业结构得到优化，优质无公害香芋种植、银杏栽培闻名遐迩。三产服务业快速发展，城镇建设日新月异，基础设施配备齐全，小康示范村建设加快推进。 </w:t>
            </w:r>
          </w:p>
          <w:p w:rsidR="002E4B58" w:rsidRPr="002E4B58" w:rsidRDefault="002E4B58" w:rsidP="002E4B58">
            <w:pPr>
              <w:adjustRightInd w:val="0"/>
              <w:snapToGrid w:val="0"/>
              <w:spacing w:line="360" w:lineRule="auto"/>
              <w:ind w:firstLine="480"/>
              <w:rPr>
                <w:rFonts w:ascii="宋体" w:hAnsi="宋体"/>
                <w:sz w:val="24"/>
              </w:rPr>
            </w:pPr>
            <w:r w:rsidRPr="002E4B58">
              <w:rPr>
                <w:rFonts w:ascii="宋体" w:hAnsi="宋体" w:hint="eastAsia"/>
                <w:sz w:val="24"/>
              </w:rPr>
              <w:t>雅周镇</w:t>
            </w:r>
            <w:r w:rsidRPr="002E4B58">
              <w:rPr>
                <w:sz w:val="24"/>
              </w:rPr>
              <w:t xml:space="preserve"> 80</w:t>
            </w:r>
            <w:r w:rsidRPr="002E4B58">
              <w:rPr>
                <w:rFonts w:ascii="宋体" w:hAnsi="宋体" w:hint="eastAsia"/>
                <w:sz w:val="24"/>
              </w:rPr>
              <w:t xml:space="preserve"> 年代就拥有“电器之乡”的美称，建有省级“江苏雅周电器商城”。乡镇企业起步较早，目前，全镇共有企业 </w:t>
            </w:r>
            <w:r w:rsidRPr="002E4B58">
              <w:rPr>
                <w:sz w:val="24"/>
              </w:rPr>
              <w:t>1786</w:t>
            </w:r>
            <w:r w:rsidRPr="002E4B58">
              <w:rPr>
                <w:rFonts w:ascii="宋体" w:hAnsi="宋体" w:hint="eastAsia"/>
                <w:sz w:val="24"/>
              </w:rPr>
              <w:t xml:space="preserve"> 个，门类齐全，缫丝、纺织、化纤、服装、电子、机械、电脑绣花、银杏食品等支柱产业的生产规模、加工能力和技术装备处于领先水平；工业产品畅销美国、日本、韩国、西班牙、德国、台湾等 </w:t>
            </w:r>
            <w:r w:rsidRPr="002E4B58">
              <w:rPr>
                <w:sz w:val="24"/>
              </w:rPr>
              <w:t>10</w:t>
            </w:r>
            <w:r w:rsidRPr="002E4B58">
              <w:rPr>
                <w:rFonts w:ascii="宋体" w:hAnsi="宋体" w:hint="eastAsia"/>
                <w:sz w:val="24"/>
              </w:rPr>
              <w:t xml:space="preserve"> 多个国家和地区。工业集中区布局合理，设施齐全，环境优美，具有多种现代特色。工业集中区以发展轻工业、纺织、电器行业为主，正在全方位、多行业形成大投入、大产出的创新发展格局。</w:t>
            </w:r>
          </w:p>
          <w:p w:rsidR="003203C1" w:rsidRPr="00125B29" w:rsidRDefault="00B1046C" w:rsidP="00565007">
            <w:pPr>
              <w:adjustRightInd w:val="0"/>
              <w:snapToGrid w:val="0"/>
              <w:spacing w:line="360" w:lineRule="auto"/>
              <w:ind w:firstLine="480"/>
              <w:rPr>
                <w:color w:val="000000" w:themeColor="text1"/>
                <w:sz w:val="24"/>
              </w:rPr>
            </w:pPr>
            <w:r w:rsidRPr="00125B29">
              <w:rPr>
                <w:rFonts w:hint="eastAsia"/>
                <w:color w:val="000000" w:themeColor="text1"/>
                <w:sz w:val="24"/>
              </w:rPr>
              <w:t>本项目位于雅周镇</w:t>
            </w:r>
            <w:r w:rsidR="00565007" w:rsidRPr="00125B29">
              <w:rPr>
                <w:rFonts w:hint="eastAsia"/>
                <w:color w:val="000000" w:themeColor="text1"/>
                <w:sz w:val="24"/>
              </w:rPr>
              <w:t>王垛村</w:t>
            </w:r>
            <w:r w:rsidR="00565007" w:rsidRPr="00125B29">
              <w:rPr>
                <w:rFonts w:hint="eastAsia"/>
                <w:color w:val="000000" w:themeColor="text1"/>
                <w:sz w:val="24"/>
              </w:rPr>
              <w:t>6</w:t>
            </w:r>
            <w:r w:rsidR="00565007" w:rsidRPr="00125B29">
              <w:rPr>
                <w:rFonts w:hint="eastAsia"/>
                <w:color w:val="000000" w:themeColor="text1"/>
                <w:sz w:val="24"/>
              </w:rPr>
              <w:t>组</w:t>
            </w:r>
            <w:r w:rsidRPr="00125B29">
              <w:rPr>
                <w:rFonts w:hint="eastAsia"/>
                <w:color w:val="000000" w:themeColor="text1"/>
                <w:sz w:val="24"/>
              </w:rPr>
              <w:t>，所在地属于工业用地，符合雅周镇产业定位</w:t>
            </w:r>
            <w:r w:rsidR="00505041" w:rsidRPr="00125B29">
              <w:rPr>
                <w:color w:val="000000" w:themeColor="text1"/>
                <w:sz w:val="24"/>
              </w:rPr>
              <w:t>。</w:t>
            </w:r>
          </w:p>
        </w:tc>
      </w:tr>
    </w:tbl>
    <w:p w:rsidR="00BA347B" w:rsidRPr="00125B29" w:rsidRDefault="00BA347B">
      <w:pPr>
        <w:rPr>
          <w:b/>
          <w:color w:val="000000" w:themeColor="text1"/>
          <w:sz w:val="28"/>
          <w:szCs w:val="28"/>
        </w:rPr>
        <w:sectPr w:rsidR="00BA347B" w:rsidRPr="00125B29">
          <w:type w:val="nextColumn"/>
          <w:pgSz w:w="11907" w:h="16839"/>
          <w:pgMar w:top="1440" w:right="1800" w:bottom="1440" w:left="1800" w:header="851" w:footer="992" w:gutter="0"/>
          <w:cols w:space="720"/>
          <w:titlePg/>
          <w:docGrid w:linePitch="312"/>
        </w:sectPr>
      </w:pPr>
    </w:p>
    <w:p w:rsidR="00BA347B" w:rsidRPr="00125B29" w:rsidRDefault="00BA347B" w:rsidP="00097B98">
      <w:pPr>
        <w:outlineLvl w:val="0"/>
        <w:rPr>
          <w:b/>
          <w:color w:val="000000" w:themeColor="text1"/>
          <w:sz w:val="28"/>
          <w:szCs w:val="28"/>
        </w:rPr>
      </w:pPr>
      <w:r w:rsidRPr="00125B29">
        <w:rPr>
          <w:b/>
          <w:color w:val="000000" w:themeColor="text1"/>
          <w:sz w:val="28"/>
          <w:szCs w:val="28"/>
        </w:rPr>
        <w:lastRenderedPageBreak/>
        <w:t>三、环境质量状况</w:t>
      </w:r>
    </w:p>
    <w:tbl>
      <w:tblPr>
        <w:tblW w:w="105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518"/>
      </w:tblGrid>
      <w:tr w:rsidR="00D54E3F" w:rsidRPr="00125B29" w:rsidTr="002E4B58">
        <w:trPr>
          <w:trHeight w:val="3534"/>
          <w:jc w:val="center"/>
        </w:trPr>
        <w:tc>
          <w:tcPr>
            <w:tcW w:w="10518" w:type="dxa"/>
          </w:tcPr>
          <w:p w:rsidR="00BA347B" w:rsidRPr="00125B29" w:rsidRDefault="00BA347B" w:rsidP="006B062F">
            <w:pPr>
              <w:spacing w:beforeLines="50" w:line="360" w:lineRule="auto"/>
              <w:ind w:firstLineChars="200" w:firstLine="482"/>
              <w:rPr>
                <w:b/>
                <w:color w:val="000000" w:themeColor="text1"/>
                <w:sz w:val="24"/>
              </w:rPr>
            </w:pPr>
            <w:r w:rsidRPr="00125B29">
              <w:rPr>
                <w:b/>
                <w:color w:val="000000" w:themeColor="text1"/>
                <w:sz w:val="24"/>
              </w:rPr>
              <w:t>项目所在区域环境质量现状及主要环境问题：（空气环境、地面水、地下水、声环境、辐射环境、生态环境）</w:t>
            </w:r>
          </w:p>
          <w:p w:rsidR="002E4B58" w:rsidRPr="00221392" w:rsidRDefault="002E4B58" w:rsidP="00221392">
            <w:pPr>
              <w:spacing w:line="360" w:lineRule="auto"/>
              <w:ind w:firstLineChars="250" w:firstLine="602"/>
              <w:rPr>
                <w:rFonts w:hAnsi="宋体"/>
                <w:b/>
                <w:sz w:val="24"/>
              </w:rPr>
            </w:pPr>
            <w:r w:rsidRPr="00221392">
              <w:rPr>
                <w:rFonts w:hAnsi="宋体"/>
                <w:b/>
                <w:sz w:val="24"/>
              </w:rPr>
              <w:t>1</w:t>
            </w:r>
            <w:r w:rsidRPr="00221392">
              <w:rPr>
                <w:rFonts w:hAnsi="宋体" w:hint="eastAsia"/>
                <w:b/>
                <w:sz w:val="24"/>
              </w:rPr>
              <w:t>、</w:t>
            </w:r>
            <w:r w:rsidRPr="00221392">
              <w:rPr>
                <w:rFonts w:hAnsi="宋体"/>
                <w:b/>
                <w:sz w:val="24"/>
              </w:rPr>
              <w:t>大气环境质量状况</w:t>
            </w:r>
          </w:p>
          <w:p w:rsidR="00221392" w:rsidRPr="00531891" w:rsidRDefault="00221392" w:rsidP="00221392">
            <w:pPr>
              <w:adjustRightInd w:val="0"/>
              <w:snapToGrid w:val="0"/>
              <w:spacing w:line="360" w:lineRule="auto"/>
              <w:ind w:firstLineChars="200" w:firstLine="480"/>
              <w:rPr>
                <w:sz w:val="24"/>
              </w:rPr>
            </w:pPr>
            <w:r w:rsidRPr="00531891">
              <w:rPr>
                <w:rFonts w:hint="eastAsia"/>
                <w:sz w:val="24"/>
              </w:rPr>
              <w:t>（</w:t>
            </w:r>
            <w:r w:rsidRPr="00531891">
              <w:rPr>
                <w:rFonts w:hint="eastAsia"/>
                <w:sz w:val="24"/>
              </w:rPr>
              <w:t>1</w:t>
            </w:r>
            <w:r w:rsidRPr="00531891">
              <w:rPr>
                <w:rFonts w:hint="eastAsia"/>
                <w:sz w:val="24"/>
              </w:rPr>
              <w:t>）项目所在区域达标情况判断</w:t>
            </w:r>
          </w:p>
          <w:p w:rsidR="002E4B58" w:rsidRPr="002E4B58" w:rsidRDefault="002E4B58" w:rsidP="002E4B58">
            <w:pPr>
              <w:adjustRightInd w:val="0"/>
              <w:snapToGrid w:val="0"/>
              <w:spacing w:line="360" w:lineRule="auto"/>
              <w:ind w:firstLineChars="200" w:firstLine="480"/>
              <w:rPr>
                <w:sz w:val="24"/>
              </w:rPr>
            </w:pPr>
            <w:r w:rsidRPr="002E4B58">
              <w:rPr>
                <w:rFonts w:hint="eastAsia"/>
                <w:sz w:val="24"/>
              </w:rPr>
              <w:t>根据《环境影响评价技术导则</w:t>
            </w:r>
            <w:r w:rsidRPr="002E4B58">
              <w:rPr>
                <w:rFonts w:hint="eastAsia"/>
                <w:sz w:val="24"/>
              </w:rPr>
              <w:t xml:space="preserve"> </w:t>
            </w:r>
            <w:r w:rsidRPr="002E4B58">
              <w:rPr>
                <w:rFonts w:hint="eastAsia"/>
                <w:sz w:val="24"/>
              </w:rPr>
              <w:t>大气环境》（</w:t>
            </w:r>
            <w:r w:rsidRPr="002E4B58">
              <w:rPr>
                <w:rFonts w:hint="eastAsia"/>
                <w:sz w:val="24"/>
              </w:rPr>
              <w:t>H</w:t>
            </w:r>
            <w:r w:rsidRPr="002E4B58">
              <w:rPr>
                <w:sz w:val="24"/>
              </w:rPr>
              <w:t>J2.2-2018</w:t>
            </w:r>
            <w:r w:rsidRPr="002E4B58">
              <w:rPr>
                <w:rFonts w:hint="eastAsia"/>
                <w:sz w:val="24"/>
              </w:rPr>
              <w:t>），项目所在区域达标情况判定优先采用国家或地方生态环境主管部门公开发布的环境质量公告或环境质量报告中的数据和结论。根据《南通市环境状况公报》（</w:t>
            </w:r>
            <w:r w:rsidRPr="002E4B58">
              <w:rPr>
                <w:rFonts w:hint="eastAsia"/>
                <w:sz w:val="24"/>
              </w:rPr>
              <w:t>2</w:t>
            </w:r>
            <w:r w:rsidRPr="002E4B58">
              <w:rPr>
                <w:sz w:val="24"/>
              </w:rPr>
              <w:t>017</w:t>
            </w:r>
            <w:r w:rsidRPr="002E4B58">
              <w:rPr>
                <w:rFonts w:hint="eastAsia"/>
                <w:sz w:val="24"/>
              </w:rPr>
              <w:t>），</w:t>
            </w:r>
            <w:r w:rsidRPr="002E4B58">
              <w:rPr>
                <w:rFonts w:hint="eastAsia"/>
                <w:sz w:val="24"/>
              </w:rPr>
              <w:t>2</w:t>
            </w:r>
            <w:r w:rsidRPr="002E4B58">
              <w:rPr>
                <w:sz w:val="24"/>
              </w:rPr>
              <w:t>017</w:t>
            </w:r>
            <w:r w:rsidRPr="002E4B58">
              <w:rPr>
                <w:sz w:val="24"/>
              </w:rPr>
              <w:t>年海安镇主要空气污染物指标监测结果见表</w:t>
            </w:r>
            <w:r w:rsidRPr="002E4B58">
              <w:rPr>
                <w:rFonts w:hint="eastAsia"/>
                <w:sz w:val="24"/>
              </w:rPr>
              <w:t>3-</w:t>
            </w:r>
            <w:r w:rsidRPr="002E4B58">
              <w:rPr>
                <w:sz w:val="24"/>
              </w:rPr>
              <w:t>1</w:t>
            </w:r>
            <w:r w:rsidRPr="002E4B58">
              <w:rPr>
                <w:rFonts w:hint="eastAsia"/>
                <w:sz w:val="24"/>
              </w:rPr>
              <w:t>：</w:t>
            </w:r>
          </w:p>
          <w:p w:rsidR="002E4B58" w:rsidRPr="002E4B58" w:rsidRDefault="002E4B58" w:rsidP="002E4B58">
            <w:pPr>
              <w:spacing w:line="360" w:lineRule="auto"/>
              <w:ind w:firstLineChars="200" w:firstLine="482"/>
              <w:jc w:val="center"/>
              <w:rPr>
                <w:b/>
                <w:sz w:val="24"/>
              </w:rPr>
            </w:pPr>
            <w:r w:rsidRPr="002E4B58">
              <w:rPr>
                <w:b/>
                <w:sz w:val="24"/>
              </w:rPr>
              <w:t>表</w:t>
            </w:r>
            <w:r w:rsidRPr="002E4B58">
              <w:rPr>
                <w:rFonts w:hint="eastAsia"/>
                <w:b/>
                <w:sz w:val="24"/>
              </w:rPr>
              <w:t>3-</w:t>
            </w:r>
            <w:r w:rsidRPr="002E4B58">
              <w:rPr>
                <w:b/>
                <w:sz w:val="24"/>
              </w:rPr>
              <w:t xml:space="preserve">1 </w:t>
            </w:r>
            <w:r w:rsidRPr="002E4B58">
              <w:rPr>
                <w:rFonts w:hint="eastAsia"/>
                <w:b/>
                <w:sz w:val="24"/>
              </w:rPr>
              <w:t xml:space="preserve"> 2</w:t>
            </w:r>
            <w:r w:rsidRPr="002E4B58">
              <w:rPr>
                <w:b/>
                <w:sz w:val="24"/>
              </w:rPr>
              <w:t>017</w:t>
            </w:r>
            <w:r w:rsidRPr="002E4B58">
              <w:rPr>
                <w:b/>
                <w:sz w:val="24"/>
              </w:rPr>
              <w:t>年海安镇主要空气污染物指标监测结果</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1716"/>
              <w:gridCol w:w="1599"/>
              <w:gridCol w:w="1937"/>
              <w:gridCol w:w="1842"/>
              <w:gridCol w:w="1494"/>
              <w:gridCol w:w="1714"/>
            </w:tblGrid>
            <w:tr w:rsidR="002E4B58" w:rsidRPr="00DE1991" w:rsidTr="006B28F5">
              <w:trPr>
                <w:trHeight w:val="247"/>
                <w:jc w:val="center"/>
              </w:trPr>
              <w:tc>
                <w:tcPr>
                  <w:tcW w:w="833" w:type="pct"/>
                  <w:shd w:val="clear" w:color="auto" w:fill="auto"/>
                  <w:vAlign w:val="center"/>
                </w:tcPr>
                <w:p w:rsidR="002E4B58" w:rsidRPr="00DE1991" w:rsidRDefault="002E4B58" w:rsidP="002E4B58">
                  <w:pPr>
                    <w:snapToGrid w:val="0"/>
                    <w:spacing w:line="240" w:lineRule="atLeast"/>
                    <w:jc w:val="center"/>
                    <w:rPr>
                      <w:b/>
                      <w:szCs w:val="21"/>
                    </w:rPr>
                  </w:pPr>
                  <w:r w:rsidRPr="00DE1991">
                    <w:rPr>
                      <w:rFonts w:hint="eastAsia"/>
                      <w:b/>
                      <w:szCs w:val="21"/>
                    </w:rPr>
                    <w:t>污染物</w:t>
                  </w:r>
                </w:p>
              </w:tc>
              <w:tc>
                <w:tcPr>
                  <w:tcW w:w="776" w:type="pct"/>
                  <w:shd w:val="clear" w:color="auto" w:fill="auto"/>
                  <w:vAlign w:val="center"/>
                </w:tcPr>
                <w:p w:rsidR="002E4B58" w:rsidRPr="00DE1991" w:rsidRDefault="002E4B58" w:rsidP="002E4B58">
                  <w:pPr>
                    <w:snapToGrid w:val="0"/>
                    <w:spacing w:line="240" w:lineRule="atLeast"/>
                    <w:jc w:val="center"/>
                    <w:rPr>
                      <w:b/>
                      <w:szCs w:val="21"/>
                    </w:rPr>
                  </w:pPr>
                  <w:r w:rsidRPr="00DE1991">
                    <w:rPr>
                      <w:rFonts w:hint="eastAsia"/>
                      <w:b/>
                      <w:szCs w:val="21"/>
                    </w:rPr>
                    <w:t>年评价指标</w:t>
                  </w:r>
                </w:p>
              </w:tc>
              <w:tc>
                <w:tcPr>
                  <w:tcW w:w="940" w:type="pct"/>
                  <w:shd w:val="clear" w:color="auto" w:fill="auto"/>
                  <w:vAlign w:val="center"/>
                </w:tcPr>
                <w:p w:rsidR="002E4B58" w:rsidRPr="00DE1991" w:rsidRDefault="002E4B58" w:rsidP="006B28F5">
                  <w:pPr>
                    <w:snapToGrid w:val="0"/>
                    <w:spacing w:line="240" w:lineRule="atLeast"/>
                    <w:rPr>
                      <w:b/>
                      <w:szCs w:val="21"/>
                    </w:rPr>
                  </w:pPr>
                  <w:r>
                    <w:rPr>
                      <w:rFonts w:hint="eastAsia"/>
                      <w:b/>
                      <w:szCs w:val="21"/>
                    </w:rPr>
                    <w:t>现状浓度</w:t>
                  </w:r>
                  <w:r w:rsidRPr="00DE1991">
                    <w:rPr>
                      <w:rFonts w:hint="eastAsia"/>
                      <w:b/>
                      <w:szCs w:val="21"/>
                    </w:rPr>
                    <w:t>（</w:t>
                  </w:r>
                  <w:r w:rsidRPr="00DE1991">
                    <w:rPr>
                      <w:b/>
                      <w:bCs/>
                      <w:szCs w:val="21"/>
                    </w:rPr>
                    <w:t>μg</w:t>
                  </w:r>
                  <w:r w:rsidRPr="00DE1991">
                    <w:rPr>
                      <w:b/>
                      <w:szCs w:val="21"/>
                    </w:rPr>
                    <w:t xml:space="preserve"> /m</w:t>
                  </w:r>
                  <w:r w:rsidRPr="00DE1991">
                    <w:rPr>
                      <w:b/>
                      <w:szCs w:val="21"/>
                      <w:vertAlign w:val="superscript"/>
                    </w:rPr>
                    <w:t>3</w:t>
                  </w:r>
                  <w:r w:rsidRPr="00DE1991">
                    <w:rPr>
                      <w:rFonts w:hint="eastAsia"/>
                      <w:b/>
                      <w:szCs w:val="21"/>
                    </w:rPr>
                    <w:t>）</w:t>
                  </w:r>
                </w:p>
              </w:tc>
              <w:tc>
                <w:tcPr>
                  <w:tcW w:w="894" w:type="pct"/>
                  <w:shd w:val="clear" w:color="auto" w:fill="auto"/>
                  <w:vAlign w:val="center"/>
                </w:tcPr>
                <w:p w:rsidR="002E4B58" w:rsidRPr="00DE1991" w:rsidRDefault="002E4B58" w:rsidP="006B28F5">
                  <w:pPr>
                    <w:snapToGrid w:val="0"/>
                    <w:spacing w:line="240" w:lineRule="atLeast"/>
                    <w:jc w:val="center"/>
                    <w:rPr>
                      <w:b/>
                      <w:szCs w:val="21"/>
                    </w:rPr>
                  </w:pPr>
                  <w:r w:rsidRPr="00DE1991">
                    <w:rPr>
                      <w:b/>
                      <w:szCs w:val="21"/>
                    </w:rPr>
                    <w:t>标准值</w:t>
                  </w:r>
                  <w:r w:rsidRPr="00DE1991">
                    <w:rPr>
                      <w:rFonts w:hint="eastAsia"/>
                      <w:b/>
                      <w:szCs w:val="21"/>
                    </w:rPr>
                    <w:t>（</w:t>
                  </w:r>
                  <w:r w:rsidRPr="00DE1991">
                    <w:rPr>
                      <w:b/>
                      <w:bCs/>
                      <w:szCs w:val="21"/>
                    </w:rPr>
                    <w:t>μg</w:t>
                  </w:r>
                  <w:r w:rsidRPr="00DE1991">
                    <w:rPr>
                      <w:b/>
                      <w:szCs w:val="21"/>
                    </w:rPr>
                    <w:t xml:space="preserve"> /m</w:t>
                  </w:r>
                  <w:r w:rsidRPr="00DE1991">
                    <w:rPr>
                      <w:b/>
                      <w:szCs w:val="21"/>
                      <w:vertAlign w:val="superscript"/>
                    </w:rPr>
                    <w:t>3</w:t>
                  </w:r>
                  <w:r w:rsidRPr="00DE1991">
                    <w:rPr>
                      <w:rFonts w:hint="eastAsia"/>
                      <w:b/>
                      <w:szCs w:val="21"/>
                    </w:rPr>
                    <w:t>）</w:t>
                  </w:r>
                </w:p>
              </w:tc>
              <w:tc>
                <w:tcPr>
                  <w:tcW w:w="725" w:type="pct"/>
                  <w:shd w:val="clear" w:color="auto" w:fill="auto"/>
                  <w:vAlign w:val="center"/>
                </w:tcPr>
                <w:p w:rsidR="002E4B58" w:rsidRPr="00DE1991" w:rsidRDefault="002E4B58" w:rsidP="006B28F5">
                  <w:pPr>
                    <w:snapToGrid w:val="0"/>
                    <w:spacing w:line="240" w:lineRule="atLeast"/>
                    <w:jc w:val="center"/>
                    <w:rPr>
                      <w:b/>
                      <w:szCs w:val="21"/>
                    </w:rPr>
                  </w:pPr>
                  <w:r w:rsidRPr="00DE1991">
                    <w:rPr>
                      <w:b/>
                      <w:szCs w:val="21"/>
                    </w:rPr>
                    <w:t>占标率</w:t>
                  </w:r>
                  <w:r>
                    <w:rPr>
                      <w:rFonts w:hint="eastAsia"/>
                      <w:b/>
                      <w:szCs w:val="21"/>
                    </w:rPr>
                    <w:t>（</w:t>
                  </w:r>
                  <w:r w:rsidRPr="00DE1991">
                    <w:rPr>
                      <w:rFonts w:hint="eastAsia"/>
                      <w:b/>
                      <w:szCs w:val="21"/>
                    </w:rPr>
                    <w:t>%</w:t>
                  </w:r>
                  <w:r>
                    <w:rPr>
                      <w:rFonts w:hint="eastAsia"/>
                      <w:b/>
                      <w:szCs w:val="21"/>
                    </w:rPr>
                    <w:t>）</w:t>
                  </w:r>
                </w:p>
              </w:tc>
              <w:tc>
                <w:tcPr>
                  <w:tcW w:w="832" w:type="pct"/>
                  <w:shd w:val="clear" w:color="auto" w:fill="auto"/>
                  <w:vAlign w:val="center"/>
                </w:tcPr>
                <w:p w:rsidR="002E4B58" w:rsidRPr="00DE1991" w:rsidRDefault="002E4B58" w:rsidP="002E4B58">
                  <w:pPr>
                    <w:snapToGrid w:val="0"/>
                    <w:spacing w:line="240" w:lineRule="atLeast"/>
                    <w:jc w:val="center"/>
                    <w:rPr>
                      <w:b/>
                      <w:szCs w:val="21"/>
                    </w:rPr>
                  </w:pPr>
                  <w:r w:rsidRPr="00DE1991">
                    <w:rPr>
                      <w:b/>
                      <w:szCs w:val="21"/>
                    </w:rPr>
                    <w:t>达标情况</w:t>
                  </w:r>
                </w:p>
              </w:tc>
            </w:tr>
            <w:tr w:rsidR="002E4B58" w:rsidRPr="00DE1991" w:rsidTr="006B28F5">
              <w:trPr>
                <w:trHeight w:val="247"/>
                <w:jc w:val="center"/>
              </w:trPr>
              <w:tc>
                <w:tcPr>
                  <w:tcW w:w="833" w:type="pct"/>
                  <w:shd w:val="clear" w:color="auto" w:fill="auto"/>
                  <w:vAlign w:val="center"/>
                </w:tcPr>
                <w:p w:rsidR="002E4B58" w:rsidRPr="00DE1991" w:rsidRDefault="002E4B58" w:rsidP="002E4B58">
                  <w:pPr>
                    <w:autoSpaceDE w:val="0"/>
                    <w:autoSpaceDN w:val="0"/>
                    <w:adjustRightInd w:val="0"/>
                    <w:snapToGrid w:val="0"/>
                    <w:spacing w:line="240" w:lineRule="atLeast"/>
                    <w:jc w:val="center"/>
                    <w:rPr>
                      <w:szCs w:val="21"/>
                    </w:rPr>
                  </w:pPr>
                  <w:r w:rsidRPr="00DE1991">
                    <w:rPr>
                      <w:szCs w:val="21"/>
                    </w:rPr>
                    <w:t>SO</w:t>
                  </w:r>
                  <w:r w:rsidRPr="00DE1991">
                    <w:rPr>
                      <w:szCs w:val="21"/>
                      <w:vertAlign w:val="subscript"/>
                    </w:rPr>
                    <w:t>2</w:t>
                  </w:r>
                </w:p>
              </w:tc>
              <w:tc>
                <w:tcPr>
                  <w:tcW w:w="776" w:type="pct"/>
                  <w:vMerge w:val="restart"/>
                  <w:shd w:val="clear" w:color="auto" w:fill="auto"/>
                  <w:vAlign w:val="center"/>
                </w:tcPr>
                <w:p w:rsidR="002E4B58" w:rsidRDefault="002E4B58" w:rsidP="002E4B58">
                  <w:pPr>
                    <w:snapToGrid w:val="0"/>
                    <w:spacing w:line="240" w:lineRule="atLeast"/>
                    <w:jc w:val="center"/>
                    <w:rPr>
                      <w:szCs w:val="21"/>
                    </w:rPr>
                  </w:pPr>
                  <w:r w:rsidRPr="00DE1991">
                    <w:rPr>
                      <w:rFonts w:hint="eastAsia"/>
                      <w:szCs w:val="21"/>
                    </w:rPr>
                    <w:t>年平均质量</w:t>
                  </w:r>
                </w:p>
                <w:p w:rsidR="002E4B58" w:rsidRPr="00DE1991" w:rsidRDefault="002E4B58" w:rsidP="002E4B58">
                  <w:pPr>
                    <w:snapToGrid w:val="0"/>
                    <w:spacing w:line="240" w:lineRule="atLeast"/>
                    <w:jc w:val="center"/>
                    <w:rPr>
                      <w:szCs w:val="21"/>
                    </w:rPr>
                  </w:pPr>
                  <w:r w:rsidRPr="00DE1991">
                    <w:rPr>
                      <w:rFonts w:hint="eastAsia"/>
                      <w:szCs w:val="21"/>
                    </w:rPr>
                    <w:t>浓度</w:t>
                  </w:r>
                </w:p>
              </w:tc>
              <w:tc>
                <w:tcPr>
                  <w:tcW w:w="940" w:type="pct"/>
                  <w:shd w:val="clear" w:color="auto" w:fill="auto"/>
                  <w:vAlign w:val="center"/>
                </w:tcPr>
                <w:p w:rsidR="002E4B58" w:rsidRPr="00DE1991" w:rsidRDefault="002E4B58" w:rsidP="002E4B58">
                  <w:pPr>
                    <w:snapToGrid w:val="0"/>
                    <w:spacing w:line="240" w:lineRule="atLeast"/>
                    <w:jc w:val="center"/>
                    <w:rPr>
                      <w:szCs w:val="21"/>
                    </w:rPr>
                  </w:pPr>
                  <w:r w:rsidRPr="00DE1991">
                    <w:rPr>
                      <w:rFonts w:hint="eastAsia"/>
                      <w:szCs w:val="21"/>
                    </w:rPr>
                    <w:t>2</w:t>
                  </w:r>
                  <w:r w:rsidRPr="00DE1991">
                    <w:rPr>
                      <w:szCs w:val="21"/>
                    </w:rPr>
                    <w:t>8</w:t>
                  </w:r>
                </w:p>
              </w:tc>
              <w:tc>
                <w:tcPr>
                  <w:tcW w:w="894" w:type="pct"/>
                  <w:shd w:val="clear" w:color="auto" w:fill="auto"/>
                  <w:vAlign w:val="center"/>
                </w:tcPr>
                <w:p w:rsidR="002E4B58" w:rsidRPr="00DE1991" w:rsidRDefault="002E4B58" w:rsidP="002E4B58">
                  <w:pPr>
                    <w:snapToGrid w:val="0"/>
                    <w:spacing w:line="240" w:lineRule="atLeast"/>
                    <w:jc w:val="center"/>
                    <w:rPr>
                      <w:szCs w:val="21"/>
                    </w:rPr>
                  </w:pPr>
                  <w:r w:rsidRPr="00DE1991">
                    <w:rPr>
                      <w:rFonts w:hint="eastAsia"/>
                      <w:szCs w:val="21"/>
                    </w:rPr>
                    <w:t>6</w:t>
                  </w:r>
                  <w:r w:rsidRPr="00DE1991">
                    <w:rPr>
                      <w:szCs w:val="21"/>
                    </w:rPr>
                    <w:t>0</w:t>
                  </w:r>
                </w:p>
              </w:tc>
              <w:tc>
                <w:tcPr>
                  <w:tcW w:w="725" w:type="pct"/>
                  <w:shd w:val="clear" w:color="auto" w:fill="auto"/>
                  <w:vAlign w:val="center"/>
                </w:tcPr>
                <w:p w:rsidR="002E4B58" w:rsidRPr="00DE1991" w:rsidRDefault="002E4B58" w:rsidP="002E4B58">
                  <w:pPr>
                    <w:snapToGrid w:val="0"/>
                    <w:spacing w:line="240" w:lineRule="atLeast"/>
                    <w:jc w:val="center"/>
                    <w:rPr>
                      <w:szCs w:val="21"/>
                    </w:rPr>
                  </w:pPr>
                  <w:r w:rsidRPr="00DE1991">
                    <w:rPr>
                      <w:szCs w:val="21"/>
                    </w:rPr>
                    <w:t>46.67</w:t>
                  </w:r>
                </w:p>
              </w:tc>
              <w:tc>
                <w:tcPr>
                  <w:tcW w:w="832" w:type="pct"/>
                  <w:shd w:val="clear" w:color="auto" w:fill="auto"/>
                  <w:vAlign w:val="center"/>
                </w:tcPr>
                <w:p w:rsidR="002E4B58" w:rsidRPr="00DE1991" w:rsidRDefault="002E4B58" w:rsidP="002E4B58">
                  <w:pPr>
                    <w:snapToGrid w:val="0"/>
                    <w:spacing w:line="240" w:lineRule="atLeast"/>
                    <w:jc w:val="center"/>
                    <w:rPr>
                      <w:szCs w:val="21"/>
                    </w:rPr>
                  </w:pPr>
                  <w:r w:rsidRPr="00DE1991">
                    <w:rPr>
                      <w:rFonts w:hint="eastAsia"/>
                      <w:szCs w:val="21"/>
                    </w:rPr>
                    <w:t>达标</w:t>
                  </w:r>
                </w:p>
              </w:tc>
            </w:tr>
            <w:tr w:rsidR="002E4B58" w:rsidRPr="00DE1991" w:rsidTr="006B28F5">
              <w:trPr>
                <w:trHeight w:val="247"/>
                <w:jc w:val="center"/>
              </w:trPr>
              <w:tc>
                <w:tcPr>
                  <w:tcW w:w="833" w:type="pct"/>
                  <w:shd w:val="clear" w:color="auto" w:fill="auto"/>
                  <w:vAlign w:val="center"/>
                </w:tcPr>
                <w:p w:rsidR="002E4B58" w:rsidRPr="00DE1991" w:rsidRDefault="002E4B58" w:rsidP="002E4B58">
                  <w:pPr>
                    <w:autoSpaceDE w:val="0"/>
                    <w:autoSpaceDN w:val="0"/>
                    <w:adjustRightInd w:val="0"/>
                    <w:snapToGrid w:val="0"/>
                    <w:spacing w:line="240" w:lineRule="atLeast"/>
                    <w:jc w:val="center"/>
                    <w:rPr>
                      <w:szCs w:val="21"/>
                    </w:rPr>
                  </w:pPr>
                  <w:r w:rsidRPr="00DE1991">
                    <w:rPr>
                      <w:szCs w:val="21"/>
                    </w:rPr>
                    <w:t>NO</w:t>
                  </w:r>
                  <w:r w:rsidRPr="00DE1991">
                    <w:rPr>
                      <w:szCs w:val="21"/>
                      <w:vertAlign w:val="subscript"/>
                    </w:rPr>
                    <w:t>2</w:t>
                  </w:r>
                </w:p>
              </w:tc>
              <w:tc>
                <w:tcPr>
                  <w:tcW w:w="776" w:type="pct"/>
                  <w:vMerge/>
                  <w:shd w:val="clear" w:color="auto" w:fill="auto"/>
                  <w:vAlign w:val="center"/>
                </w:tcPr>
                <w:p w:rsidR="002E4B58" w:rsidRPr="00DE1991" w:rsidRDefault="002E4B58" w:rsidP="002E4B58">
                  <w:pPr>
                    <w:snapToGrid w:val="0"/>
                    <w:spacing w:line="240" w:lineRule="atLeast"/>
                    <w:jc w:val="center"/>
                    <w:rPr>
                      <w:szCs w:val="21"/>
                    </w:rPr>
                  </w:pPr>
                </w:p>
              </w:tc>
              <w:tc>
                <w:tcPr>
                  <w:tcW w:w="940" w:type="pct"/>
                  <w:shd w:val="clear" w:color="auto" w:fill="auto"/>
                  <w:vAlign w:val="center"/>
                </w:tcPr>
                <w:p w:rsidR="002E4B58" w:rsidRPr="00DE1991" w:rsidRDefault="002E4B58" w:rsidP="002E4B58">
                  <w:pPr>
                    <w:snapToGrid w:val="0"/>
                    <w:spacing w:line="240" w:lineRule="atLeast"/>
                    <w:jc w:val="center"/>
                    <w:rPr>
                      <w:szCs w:val="21"/>
                    </w:rPr>
                  </w:pPr>
                  <w:r w:rsidRPr="00DE1991">
                    <w:rPr>
                      <w:rFonts w:hint="eastAsia"/>
                      <w:szCs w:val="21"/>
                    </w:rPr>
                    <w:t>2</w:t>
                  </w:r>
                  <w:r w:rsidRPr="00DE1991">
                    <w:rPr>
                      <w:szCs w:val="21"/>
                    </w:rPr>
                    <w:t>2</w:t>
                  </w:r>
                </w:p>
              </w:tc>
              <w:tc>
                <w:tcPr>
                  <w:tcW w:w="894" w:type="pct"/>
                  <w:shd w:val="clear" w:color="auto" w:fill="auto"/>
                  <w:vAlign w:val="center"/>
                </w:tcPr>
                <w:p w:rsidR="002E4B58" w:rsidRPr="00DE1991" w:rsidRDefault="002E4B58" w:rsidP="002E4B58">
                  <w:pPr>
                    <w:snapToGrid w:val="0"/>
                    <w:spacing w:line="240" w:lineRule="atLeast"/>
                    <w:jc w:val="center"/>
                    <w:rPr>
                      <w:szCs w:val="21"/>
                    </w:rPr>
                  </w:pPr>
                  <w:r w:rsidRPr="00DE1991">
                    <w:rPr>
                      <w:rFonts w:hint="eastAsia"/>
                      <w:szCs w:val="21"/>
                    </w:rPr>
                    <w:t>4</w:t>
                  </w:r>
                  <w:r w:rsidRPr="00DE1991">
                    <w:rPr>
                      <w:szCs w:val="21"/>
                    </w:rPr>
                    <w:t>0</w:t>
                  </w:r>
                </w:p>
              </w:tc>
              <w:tc>
                <w:tcPr>
                  <w:tcW w:w="725" w:type="pct"/>
                  <w:shd w:val="clear" w:color="auto" w:fill="auto"/>
                  <w:vAlign w:val="center"/>
                </w:tcPr>
                <w:p w:rsidR="002E4B58" w:rsidRPr="00DE1991" w:rsidRDefault="002E4B58" w:rsidP="002E4B58">
                  <w:pPr>
                    <w:snapToGrid w:val="0"/>
                    <w:spacing w:line="240" w:lineRule="atLeast"/>
                    <w:jc w:val="center"/>
                    <w:rPr>
                      <w:szCs w:val="21"/>
                    </w:rPr>
                  </w:pPr>
                  <w:r w:rsidRPr="00DE1991">
                    <w:rPr>
                      <w:szCs w:val="21"/>
                    </w:rPr>
                    <w:t>55.00</w:t>
                  </w:r>
                </w:p>
              </w:tc>
              <w:tc>
                <w:tcPr>
                  <w:tcW w:w="832" w:type="pct"/>
                  <w:shd w:val="clear" w:color="auto" w:fill="auto"/>
                  <w:vAlign w:val="center"/>
                </w:tcPr>
                <w:p w:rsidR="002E4B58" w:rsidRPr="00DE1991" w:rsidRDefault="002E4B58" w:rsidP="002E4B58">
                  <w:pPr>
                    <w:snapToGrid w:val="0"/>
                    <w:spacing w:line="240" w:lineRule="atLeast"/>
                    <w:jc w:val="center"/>
                    <w:rPr>
                      <w:szCs w:val="21"/>
                    </w:rPr>
                  </w:pPr>
                  <w:r w:rsidRPr="00DE1991">
                    <w:rPr>
                      <w:rFonts w:hint="eastAsia"/>
                      <w:szCs w:val="21"/>
                    </w:rPr>
                    <w:t>达标</w:t>
                  </w:r>
                </w:p>
              </w:tc>
            </w:tr>
            <w:tr w:rsidR="002E4B58" w:rsidRPr="00DE1991" w:rsidTr="006B28F5">
              <w:trPr>
                <w:trHeight w:val="247"/>
                <w:jc w:val="center"/>
              </w:trPr>
              <w:tc>
                <w:tcPr>
                  <w:tcW w:w="833" w:type="pct"/>
                  <w:shd w:val="clear" w:color="auto" w:fill="auto"/>
                  <w:vAlign w:val="center"/>
                </w:tcPr>
                <w:p w:rsidR="002E4B58" w:rsidRPr="00DE1991" w:rsidRDefault="002E4B58" w:rsidP="002E4B58">
                  <w:pPr>
                    <w:autoSpaceDE w:val="0"/>
                    <w:autoSpaceDN w:val="0"/>
                    <w:adjustRightInd w:val="0"/>
                    <w:snapToGrid w:val="0"/>
                    <w:spacing w:line="240" w:lineRule="atLeast"/>
                    <w:jc w:val="center"/>
                    <w:rPr>
                      <w:szCs w:val="21"/>
                    </w:rPr>
                  </w:pPr>
                  <w:r w:rsidRPr="00DE1991">
                    <w:rPr>
                      <w:szCs w:val="21"/>
                    </w:rPr>
                    <w:t>PM</w:t>
                  </w:r>
                  <w:r w:rsidRPr="00DE1991">
                    <w:rPr>
                      <w:szCs w:val="21"/>
                      <w:vertAlign w:val="subscript"/>
                    </w:rPr>
                    <w:t>10</w:t>
                  </w:r>
                </w:p>
              </w:tc>
              <w:tc>
                <w:tcPr>
                  <w:tcW w:w="776" w:type="pct"/>
                  <w:vMerge/>
                  <w:shd w:val="clear" w:color="auto" w:fill="auto"/>
                  <w:vAlign w:val="center"/>
                </w:tcPr>
                <w:p w:rsidR="002E4B58" w:rsidRPr="00DE1991" w:rsidRDefault="002E4B58" w:rsidP="002E4B58">
                  <w:pPr>
                    <w:snapToGrid w:val="0"/>
                    <w:spacing w:line="240" w:lineRule="atLeast"/>
                    <w:jc w:val="center"/>
                    <w:rPr>
                      <w:szCs w:val="21"/>
                    </w:rPr>
                  </w:pPr>
                </w:p>
              </w:tc>
              <w:tc>
                <w:tcPr>
                  <w:tcW w:w="940" w:type="pct"/>
                  <w:shd w:val="clear" w:color="auto" w:fill="auto"/>
                  <w:vAlign w:val="center"/>
                </w:tcPr>
                <w:p w:rsidR="002E4B58" w:rsidRPr="00DE1991" w:rsidRDefault="002E4B58" w:rsidP="002E4B58">
                  <w:pPr>
                    <w:snapToGrid w:val="0"/>
                    <w:spacing w:line="240" w:lineRule="atLeast"/>
                    <w:jc w:val="center"/>
                    <w:rPr>
                      <w:szCs w:val="21"/>
                    </w:rPr>
                  </w:pPr>
                  <w:r w:rsidRPr="00DE1991">
                    <w:rPr>
                      <w:rFonts w:hint="eastAsia"/>
                      <w:szCs w:val="21"/>
                    </w:rPr>
                    <w:t>7</w:t>
                  </w:r>
                  <w:r w:rsidRPr="00DE1991">
                    <w:rPr>
                      <w:szCs w:val="21"/>
                    </w:rPr>
                    <w:t>3</w:t>
                  </w:r>
                </w:p>
              </w:tc>
              <w:tc>
                <w:tcPr>
                  <w:tcW w:w="894" w:type="pct"/>
                  <w:shd w:val="clear" w:color="auto" w:fill="auto"/>
                  <w:vAlign w:val="center"/>
                </w:tcPr>
                <w:p w:rsidR="002E4B58" w:rsidRPr="00DE1991" w:rsidRDefault="002E4B58" w:rsidP="002E4B58">
                  <w:pPr>
                    <w:snapToGrid w:val="0"/>
                    <w:spacing w:line="240" w:lineRule="atLeast"/>
                    <w:jc w:val="center"/>
                    <w:rPr>
                      <w:szCs w:val="21"/>
                    </w:rPr>
                  </w:pPr>
                  <w:r w:rsidRPr="00DE1991">
                    <w:rPr>
                      <w:rFonts w:hint="eastAsia"/>
                      <w:szCs w:val="21"/>
                    </w:rPr>
                    <w:t>7</w:t>
                  </w:r>
                  <w:r w:rsidRPr="00DE1991">
                    <w:rPr>
                      <w:szCs w:val="21"/>
                    </w:rPr>
                    <w:t>0</w:t>
                  </w:r>
                </w:p>
              </w:tc>
              <w:tc>
                <w:tcPr>
                  <w:tcW w:w="725" w:type="pct"/>
                  <w:shd w:val="clear" w:color="auto" w:fill="auto"/>
                  <w:vAlign w:val="center"/>
                </w:tcPr>
                <w:p w:rsidR="002E4B58" w:rsidRPr="00DE1991" w:rsidRDefault="002E4B58" w:rsidP="002E4B58">
                  <w:pPr>
                    <w:snapToGrid w:val="0"/>
                    <w:spacing w:line="240" w:lineRule="atLeast"/>
                    <w:jc w:val="center"/>
                    <w:rPr>
                      <w:szCs w:val="21"/>
                    </w:rPr>
                  </w:pPr>
                  <w:r w:rsidRPr="00DE1991">
                    <w:rPr>
                      <w:szCs w:val="21"/>
                    </w:rPr>
                    <w:t>104.29</w:t>
                  </w:r>
                </w:p>
              </w:tc>
              <w:tc>
                <w:tcPr>
                  <w:tcW w:w="832" w:type="pct"/>
                  <w:shd w:val="clear" w:color="auto" w:fill="auto"/>
                  <w:vAlign w:val="center"/>
                </w:tcPr>
                <w:p w:rsidR="002E4B58" w:rsidRPr="00DE1991" w:rsidRDefault="002E4B58" w:rsidP="002E4B58">
                  <w:pPr>
                    <w:snapToGrid w:val="0"/>
                    <w:spacing w:line="240" w:lineRule="atLeast"/>
                    <w:jc w:val="center"/>
                    <w:rPr>
                      <w:szCs w:val="21"/>
                    </w:rPr>
                  </w:pPr>
                  <w:r w:rsidRPr="00DE1991">
                    <w:rPr>
                      <w:rFonts w:hint="eastAsia"/>
                      <w:szCs w:val="21"/>
                    </w:rPr>
                    <w:t>不达标</w:t>
                  </w:r>
                </w:p>
              </w:tc>
            </w:tr>
            <w:tr w:rsidR="002E4B58" w:rsidRPr="00DE1991" w:rsidTr="006B28F5">
              <w:trPr>
                <w:trHeight w:val="247"/>
                <w:jc w:val="center"/>
              </w:trPr>
              <w:tc>
                <w:tcPr>
                  <w:tcW w:w="833" w:type="pct"/>
                  <w:shd w:val="clear" w:color="auto" w:fill="auto"/>
                  <w:vAlign w:val="center"/>
                </w:tcPr>
                <w:p w:rsidR="002E4B58" w:rsidRPr="00DE1991" w:rsidRDefault="002E4B58" w:rsidP="002E4B58">
                  <w:pPr>
                    <w:snapToGrid w:val="0"/>
                    <w:spacing w:line="240" w:lineRule="atLeast"/>
                    <w:jc w:val="center"/>
                    <w:rPr>
                      <w:b/>
                      <w:szCs w:val="21"/>
                    </w:rPr>
                  </w:pPr>
                  <w:r w:rsidRPr="00DE1991">
                    <w:rPr>
                      <w:szCs w:val="21"/>
                    </w:rPr>
                    <w:t>PM</w:t>
                  </w:r>
                  <w:r w:rsidRPr="00DE1991">
                    <w:rPr>
                      <w:szCs w:val="21"/>
                      <w:vertAlign w:val="subscript"/>
                    </w:rPr>
                    <w:t>2.5</w:t>
                  </w:r>
                </w:p>
              </w:tc>
              <w:tc>
                <w:tcPr>
                  <w:tcW w:w="776" w:type="pct"/>
                  <w:vMerge/>
                  <w:shd w:val="clear" w:color="auto" w:fill="auto"/>
                  <w:vAlign w:val="center"/>
                </w:tcPr>
                <w:p w:rsidR="002E4B58" w:rsidRPr="00DE1991" w:rsidRDefault="002E4B58" w:rsidP="002E4B58">
                  <w:pPr>
                    <w:snapToGrid w:val="0"/>
                    <w:spacing w:line="240" w:lineRule="atLeast"/>
                    <w:jc w:val="center"/>
                    <w:rPr>
                      <w:szCs w:val="21"/>
                    </w:rPr>
                  </w:pPr>
                </w:p>
              </w:tc>
              <w:tc>
                <w:tcPr>
                  <w:tcW w:w="940" w:type="pct"/>
                  <w:shd w:val="clear" w:color="auto" w:fill="auto"/>
                  <w:vAlign w:val="center"/>
                </w:tcPr>
                <w:p w:rsidR="002E4B58" w:rsidRPr="00DE1991" w:rsidRDefault="002E4B58" w:rsidP="002E4B58">
                  <w:pPr>
                    <w:snapToGrid w:val="0"/>
                    <w:spacing w:line="240" w:lineRule="atLeast"/>
                    <w:jc w:val="center"/>
                    <w:rPr>
                      <w:szCs w:val="21"/>
                    </w:rPr>
                  </w:pPr>
                  <w:r w:rsidRPr="00DE1991">
                    <w:rPr>
                      <w:rFonts w:hint="eastAsia"/>
                      <w:szCs w:val="21"/>
                    </w:rPr>
                    <w:t>4</w:t>
                  </w:r>
                  <w:r w:rsidRPr="00DE1991">
                    <w:rPr>
                      <w:szCs w:val="21"/>
                    </w:rPr>
                    <w:t>5</w:t>
                  </w:r>
                </w:p>
              </w:tc>
              <w:tc>
                <w:tcPr>
                  <w:tcW w:w="894" w:type="pct"/>
                  <w:shd w:val="clear" w:color="auto" w:fill="auto"/>
                  <w:vAlign w:val="center"/>
                </w:tcPr>
                <w:p w:rsidR="002E4B58" w:rsidRPr="00DE1991" w:rsidRDefault="002E4B58" w:rsidP="002E4B58">
                  <w:pPr>
                    <w:snapToGrid w:val="0"/>
                    <w:spacing w:line="240" w:lineRule="atLeast"/>
                    <w:jc w:val="center"/>
                    <w:rPr>
                      <w:szCs w:val="21"/>
                    </w:rPr>
                  </w:pPr>
                  <w:r w:rsidRPr="00DE1991">
                    <w:rPr>
                      <w:rFonts w:hint="eastAsia"/>
                      <w:szCs w:val="21"/>
                    </w:rPr>
                    <w:t>3</w:t>
                  </w:r>
                  <w:r w:rsidRPr="00DE1991">
                    <w:rPr>
                      <w:szCs w:val="21"/>
                    </w:rPr>
                    <w:t>5</w:t>
                  </w:r>
                </w:p>
              </w:tc>
              <w:tc>
                <w:tcPr>
                  <w:tcW w:w="725" w:type="pct"/>
                  <w:shd w:val="clear" w:color="auto" w:fill="auto"/>
                  <w:vAlign w:val="center"/>
                </w:tcPr>
                <w:p w:rsidR="002E4B58" w:rsidRPr="00DE1991" w:rsidRDefault="002E4B58" w:rsidP="002E4B58">
                  <w:pPr>
                    <w:snapToGrid w:val="0"/>
                    <w:spacing w:line="240" w:lineRule="atLeast"/>
                    <w:jc w:val="center"/>
                    <w:rPr>
                      <w:szCs w:val="21"/>
                    </w:rPr>
                  </w:pPr>
                  <w:r w:rsidRPr="00DE1991">
                    <w:rPr>
                      <w:szCs w:val="21"/>
                    </w:rPr>
                    <w:t>128.57</w:t>
                  </w:r>
                </w:p>
              </w:tc>
              <w:tc>
                <w:tcPr>
                  <w:tcW w:w="832" w:type="pct"/>
                  <w:shd w:val="clear" w:color="auto" w:fill="auto"/>
                  <w:vAlign w:val="center"/>
                </w:tcPr>
                <w:p w:rsidR="002E4B58" w:rsidRPr="00DE1991" w:rsidRDefault="002E4B58" w:rsidP="002E4B58">
                  <w:pPr>
                    <w:snapToGrid w:val="0"/>
                    <w:spacing w:line="240" w:lineRule="atLeast"/>
                    <w:jc w:val="center"/>
                    <w:rPr>
                      <w:szCs w:val="21"/>
                    </w:rPr>
                  </w:pPr>
                  <w:r w:rsidRPr="00DE1991">
                    <w:rPr>
                      <w:rFonts w:hint="eastAsia"/>
                      <w:szCs w:val="21"/>
                    </w:rPr>
                    <w:t>不达标</w:t>
                  </w:r>
                </w:p>
              </w:tc>
            </w:tr>
          </w:tbl>
          <w:p w:rsidR="002E4B58" w:rsidRPr="002E4B58" w:rsidRDefault="002E4B58" w:rsidP="006B062F">
            <w:pPr>
              <w:adjustRightInd w:val="0"/>
              <w:snapToGrid w:val="0"/>
              <w:spacing w:beforeLines="50" w:line="360" w:lineRule="auto"/>
              <w:ind w:firstLine="482"/>
              <w:rPr>
                <w:rFonts w:ascii="宋体" w:hAnsi="宋体"/>
                <w:sz w:val="24"/>
              </w:rPr>
            </w:pPr>
            <w:r w:rsidRPr="002E4B58">
              <w:rPr>
                <w:rFonts w:ascii="宋体" w:hAnsi="宋体"/>
                <w:sz w:val="24"/>
              </w:rPr>
              <w:t>根据监测结果</w:t>
            </w:r>
            <w:r w:rsidRPr="002E4B58">
              <w:rPr>
                <w:rFonts w:ascii="宋体" w:hAnsi="宋体" w:hint="eastAsia"/>
                <w:sz w:val="24"/>
              </w:rPr>
              <w:t>，</w:t>
            </w:r>
            <w:r w:rsidRPr="002E4B58">
              <w:rPr>
                <w:sz w:val="24"/>
              </w:rPr>
              <w:t>2017</w:t>
            </w:r>
            <w:r w:rsidRPr="002E4B58">
              <w:rPr>
                <w:rFonts w:ascii="宋体" w:hAnsi="宋体"/>
                <w:sz w:val="24"/>
              </w:rPr>
              <w:t>年海安</w:t>
            </w:r>
            <w:r w:rsidRPr="002E4B58">
              <w:rPr>
                <w:rFonts w:ascii="宋体" w:hAnsi="宋体" w:hint="eastAsia"/>
                <w:sz w:val="24"/>
              </w:rPr>
              <w:t>空气环境质量中</w:t>
            </w:r>
            <w:r w:rsidRPr="002E4B58">
              <w:rPr>
                <w:sz w:val="24"/>
              </w:rPr>
              <w:t>PM</w:t>
            </w:r>
            <w:r w:rsidRPr="002E4B58">
              <w:rPr>
                <w:sz w:val="24"/>
                <w:vertAlign w:val="subscript"/>
              </w:rPr>
              <w:t>10</w:t>
            </w:r>
            <w:r w:rsidRPr="002E4B58">
              <w:rPr>
                <w:rFonts w:ascii="宋体" w:hAnsi="宋体"/>
                <w:sz w:val="24"/>
              </w:rPr>
              <w:t>和</w:t>
            </w:r>
            <w:r w:rsidRPr="002E4B58">
              <w:rPr>
                <w:sz w:val="24"/>
              </w:rPr>
              <w:t>PM</w:t>
            </w:r>
            <w:r w:rsidRPr="002E4B58">
              <w:rPr>
                <w:sz w:val="24"/>
                <w:vertAlign w:val="subscript"/>
              </w:rPr>
              <w:t>2.5</w:t>
            </w:r>
            <w:r w:rsidRPr="002E4B58">
              <w:rPr>
                <w:rFonts w:ascii="宋体" w:hAnsi="宋体"/>
                <w:sz w:val="24"/>
              </w:rPr>
              <w:t>不能满足《环境空气质量标准》</w:t>
            </w:r>
            <w:r w:rsidRPr="002E4B58">
              <w:rPr>
                <w:rFonts w:ascii="宋体" w:hAnsi="宋体" w:hint="eastAsia"/>
                <w:sz w:val="24"/>
              </w:rPr>
              <w:t>（</w:t>
            </w:r>
            <w:r w:rsidRPr="002E4B58">
              <w:rPr>
                <w:sz w:val="24"/>
              </w:rPr>
              <w:t>GB3095-2012</w:t>
            </w:r>
            <w:r w:rsidRPr="002E4B58">
              <w:rPr>
                <w:rFonts w:ascii="宋体" w:hAnsi="宋体"/>
                <w:sz w:val="24"/>
              </w:rPr>
              <w:t>）二级标准</w:t>
            </w:r>
            <w:r w:rsidRPr="002E4B58">
              <w:rPr>
                <w:rFonts w:ascii="宋体" w:hAnsi="宋体" w:hint="eastAsia"/>
                <w:sz w:val="24"/>
              </w:rPr>
              <w:t>。</w:t>
            </w:r>
          </w:p>
          <w:p w:rsidR="002E4B58" w:rsidRPr="00402D2B" w:rsidRDefault="002E4B58" w:rsidP="002E4B58">
            <w:pPr>
              <w:pStyle w:val="ac"/>
              <w:adjustRightInd w:val="0"/>
              <w:snapToGrid w:val="0"/>
              <w:spacing w:line="360" w:lineRule="auto"/>
              <w:ind w:firstLine="480"/>
              <w:rPr>
                <w:rFonts w:ascii="Times new man" w:hAnsi="Times new man" w:hint="eastAsia"/>
              </w:rPr>
            </w:pPr>
            <w:r w:rsidRPr="0094613A">
              <w:rPr>
                <w:rFonts w:ascii="Times new man" w:hAnsi="Times new man" w:hint="eastAsia"/>
              </w:rPr>
              <w:t>南通市</w:t>
            </w:r>
            <w:r w:rsidRPr="0094613A">
              <w:rPr>
                <w:rFonts w:ascii="Times new man" w:hAnsi="Times new man" w:hint="eastAsia"/>
              </w:rPr>
              <w:t>2017</w:t>
            </w:r>
            <w:r w:rsidRPr="0094613A">
              <w:rPr>
                <w:rFonts w:ascii="Times new man" w:hAnsi="Times new man" w:hint="eastAsia"/>
              </w:rPr>
              <w:t>年区域空气质量现状基础数据为</w:t>
            </w:r>
            <w:r w:rsidRPr="0094613A">
              <w:rPr>
                <w:rFonts w:ascii="Times new man" w:hAnsi="Times new man" w:hint="eastAsia"/>
              </w:rPr>
              <w:t>2</w:t>
            </w:r>
            <w:r w:rsidRPr="0094613A">
              <w:rPr>
                <w:rFonts w:ascii="Times new man" w:hAnsi="Times new man"/>
              </w:rPr>
              <w:t>017</w:t>
            </w:r>
            <w:r w:rsidRPr="0094613A">
              <w:rPr>
                <w:rFonts w:ascii="Times new man" w:hAnsi="Times new man"/>
              </w:rPr>
              <w:t>年南通市全年每天检测数据</w:t>
            </w:r>
            <w:r w:rsidRPr="0094613A">
              <w:rPr>
                <w:rFonts w:ascii="Times new man" w:hAnsi="Times new man" w:hint="eastAsia"/>
              </w:rPr>
              <w:t>，数据来源为</w:t>
            </w:r>
            <w:r w:rsidRPr="0094613A">
              <w:rPr>
                <w:rFonts w:ascii="Helvetica" w:hAnsi="Helvetica"/>
                <w:shd w:val="clear" w:color="auto" w:fill="FFFFFF"/>
              </w:rPr>
              <w:t>中国空气质量在线监测分析平台</w:t>
            </w:r>
            <w:r w:rsidRPr="0094613A">
              <w:rPr>
                <w:rFonts w:ascii="Helvetica" w:hAnsi="Helvetica" w:hint="eastAsia"/>
                <w:shd w:val="clear" w:color="auto" w:fill="FFFFFF"/>
              </w:rPr>
              <w:t>，具体</w:t>
            </w:r>
            <w:r w:rsidRPr="0094613A">
              <w:rPr>
                <w:szCs w:val="24"/>
              </w:rPr>
              <w:t>监测结果</w:t>
            </w:r>
            <w:r w:rsidRPr="0094613A">
              <w:rPr>
                <w:rFonts w:hint="eastAsia"/>
                <w:szCs w:val="24"/>
              </w:rPr>
              <w:t>及评价结果</w:t>
            </w:r>
            <w:r w:rsidRPr="0094613A">
              <w:rPr>
                <w:szCs w:val="24"/>
              </w:rPr>
              <w:t>见表</w:t>
            </w:r>
            <w:r w:rsidRPr="002E4B58">
              <w:rPr>
                <w:rFonts w:ascii="Times New Roman" w:hAnsi="Times New Roman"/>
                <w:szCs w:val="24"/>
              </w:rPr>
              <w:t>3-2</w:t>
            </w:r>
            <w:r w:rsidRPr="0094613A">
              <w:rPr>
                <w:rFonts w:hint="eastAsia"/>
                <w:szCs w:val="24"/>
              </w:rPr>
              <w:t>：</w:t>
            </w:r>
          </w:p>
          <w:p w:rsidR="002E4B58" w:rsidRPr="002E4B58" w:rsidRDefault="002E4B58" w:rsidP="002E4B58">
            <w:pPr>
              <w:adjustRightInd w:val="0"/>
              <w:snapToGrid w:val="0"/>
              <w:spacing w:line="360" w:lineRule="auto"/>
              <w:ind w:firstLineChars="1250" w:firstLine="3012"/>
              <w:rPr>
                <w:rFonts w:ascii="宋体" w:hAnsi="宋体"/>
                <w:b/>
                <w:sz w:val="24"/>
              </w:rPr>
            </w:pPr>
            <w:r w:rsidRPr="002E4B58">
              <w:rPr>
                <w:rFonts w:ascii="宋体" w:hAnsi="宋体" w:hint="eastAsia"/>
                <w:b/>
                <w:sz w:val="24"/>
              </w:rPr>
              <w:t>表</w:t>
            </w:r>
            <w:r w:rsidRPr="002E4B58">
              <w:rPr>
                <w:b/>
                <w:sz w:val="24"/>
              </w:rPr>
              <w:t>3-2</w:t>
            </w:r>
            <w:r w:rsidRPr="002E4B58">
              <w:rPr>
                <w:rFonts w:hint="eastAsia"/>
                <w:b/>
                <w:sz w:val="24"/>
              </w:rPr>
              <w:t xml:space="preserve">  </w:t>
            </w:r>
            <w:r w:rsidRPr="002E4B58">
              <w:rPr>
                <w:b/>
                <w:sz w:val="24"/>
              </w:rPr>
              <w:t xml:space="preserve"> 2017</w:t>
            </w:r>
            <w:r w:rsidRPr="002E4B58">
              <w:rPr>
                <w:rFonts w:ascii="宋体" w:hAnsi="宋体" w:hint="eastAsia"/>
                <w:b/>
                <w:sz w:val="24"/>
              </w:rPr>
              <w:t>年南通市区域空气质量现状评价表</w:t>
            </w:r>
          </w:p>
          <w:tbl>
            <w:tblPr>
              <w:tblW w:w="5000" w:type="pct"/>
              <w:jc w:val="center"/>
              <w:tblBorders>
                <w:top w:val="single" w:sz="8" w:space="0" w:color="auto"/>
                <w:bottom w:val="single" w:sz="8" w:space="0" w:color="auto"/>
                <w:insideH w:val="single" w:sz="8" w:space="0" w:color="auto"/>
                <w:insideV w:val="single" w:sz="8" w:space="0" w:color="auto"/>
              </w:tblBorders>
              <w:tblLook w:val="04A0"/>
            </w:tblPr>
            <w:tblGrid>
              <w:gridCol w:w="1015"/>
              <w:gridCol w:w="2856"/>
              <w:gridCol w:w="1422"/>
              <w:gridCol w:w="1420"/>
              <w:gridCol w:w="1187"/>
              <w:gridCol w:w="1310"/>
              <w:gridCol w:w="1092"/>
            </w:tblGrid>
            <w:tr w:rsidR="002E4B58" w:rsidRPr="00A23E8F" w:rsidTr="002E4B58">
              <w:trPr>
                <w:trHeight w:val="286"/>
                <w:jc w:val="center"/>
              </w:trPr>
              <w:tc>
                <w:tcPr>
                  <w:tcW w:w="493" w:type="pct"/>
                  <w:tcBorders>
                    <w:top w:val="single" w:sz="12" w:space="0" w:color="auto"/>
                  </w:tcBorders>
                  <w:shd w:val="clear" w:color="auto" w:fill="auto"/>
                  <w:vAlign w:val="center"/>
                  <w:hideMark/>
                </w:tcPr>
                <w:p w:rsidR="002E4B58" w:rsidRPr="005C6227" w:rsidRDefault="002E4B58" w:rsidP="002E4B58">
                  <w:pPr>
                    <w:snapToGrid w:val="0"/>
                    <w:jc w:val="center"/>
                    <w:rPr>
                      <w:rFonts w:ascii="宋体" w:hAnsi="宋体"/>
                      <w:b/>
                      <w:szCs w:val="21"/>
                    </w:rPr>
                  </w:pPr>
                  <w:r w:rsidRPr="005C6227">
                    <w:rPr>
                      <w:rFonts w:ascii="宋体" w:hAnsi="宋体"/>
                      <w:b/>
                      <w:szCs w:val="21"/>
                    </w:rPr>
                    <w:t>污染物</w:t>
                  </w:r>
                </w:p>
              </w:tc>
              <w:tc>
                <w:tcPr>
                  <w:tcW w:w="1386" w:type="pct"/>
                  <w:tcBorders>
                    <w:top w:val="single" w:sz="12" w:space="0" w:color="auto"/>
                  </w:tcBorders>
                  <w:shd w:val="clear" w:color="auto" w:fill="auto"/>
                  <w:vAlign w:val="center"/>
                  <w:hideMark/>
                </w:tcPr>
                <w:p w:rsidR="002E4B58" w:rsidRPr="005C6227" w:rsidRDefault="002E4B58" w:rsidP="002E4B58">
                  <w:pPr>
                    <w:snapToGrid w:val="0"/>
                    <w:jc w:val="center"/>
                    <w:rPr>
                      <w:rFonts w:ascii="宋体" w:hAnsi="宋体"/>
                      <w:b/>
                      <w:szCs w:val="21"/>
                    </w:rPr>
                  </w:pPr>
                  <w:r w:rsidRPr="005C6227">
                    <w:rPr>
                      <w:rFonts w:ascii="宋体" w:hAnsi="宋体"/>
                      <w:b/>
                      <w:szCs w:val="21"/>
                    </w:rPr>
                    <w:t>年评价指标</w:t>
                  </w:r>
                </w:p>
              </w:tc>
              <w:tc>
                <w:tcPr>
                  <w:tcW w:w="690" w:type="pct"/>
                  <w:tcBorders>
                    <w:top w:val="single" w:sz="12" w:space="0" w:color="auto"/>
                  </w:tcBorders>
                  <w:shd w:val="clear" w:color="auto" w:fill="auto"/>
                  <w:vAlign w:val="center"/>
                  <w:hideMark/>
                </w:tcPr>
                <w:p w:rsidR="002E4B58" w:rsidRPr="00A23E8F" w:rsidRDefault="002E4B58" w:rsidP="002E4B58">
                  <w:pPr>
                    <w:snapToGrid w:val="0"/>
                    <w:jc w:val="center"/>
                    <w:rPr>
                      <w:b/>
                      <w:szCs w:val="21"/>
                    </w:rPr>
                  </w:pPr>
                  <w:r w:rsidRPr="005C6227">
                    <w:rPr>
                      <w:rFonts w:ascii="宋体" w:hAnsi="宋体"/>
                      <w:b/>
                      <w:szCs w:val="21"/>
                    </w:rPr>
                    <w:t>现状浓度</w:t>
                  </w:r>
                  <w:r w:rsidRPr="00A23E8F">
                    <w:rPr>
                      <w:b/>
                      <w:szCs w:val="21"/>
                    </w:rPr>
                    <w:t>（</w:t>
                  </w:r>
                  <w:r w:rsidRPr="00A23E8F">
                    <w:rPr>
                      <w:b/>
                      <w:szCs w:val="21"/>
                    </w:rPr>
                    <w:t>µg/m</w:t>
                  </w:r>
                  <w:r w:rsidRPr="00A23E8F">
                    <w:rPr>
                      <w:b/>
                      <w:szCs w:val="21"/>
                      <w:vertAlign w:val="superscript"/>
                    </w:rPr>
                    <w:t>3</w:t>
                  </w:r>
                  <w:r w:rsidRPr="00A23E8F">
                    <w:rPr>
                      <w:b/>
                      <w:szCs w:val="21"/>
                    </w:rPr>
                    <w:t>）</w:t>
                  </w:r>
                </w:p>
              </w:tc>
              <w:tc>
                <w:tcPr>
                  <w:tcW w:w="689" w:type="pct"/>
                  <w:tcBorders>
                    <w:top w:val="single" w:sz="12" w:space="0" w:color="auto"/>
                  </w:tcBorders>
                  <w:shd w:val="clear" w:color="auto" w:fill="auto"/>
                  <w:vAlign w:val="center"/>
                  <w:hideMark/>
                </w:tcPr>
                <w:p w:rsidR="002E4B58" w:rsidRPr="00A23E8F" w:rsidRDefault="002E4B58" w:rsidP="002E4B58">
                  <w:pPr>
                    <w:snapToGrid w:val="0"/>
                    <w:jc w:val="center"/>
                    <w:rPr>
                      <w:b/>
                      <w:szCs w:val="21"/>
                    </w:rPr>
                  </w:pPr>
                  <w:r w:rsidRPr="005C6227">
                    <w:rPr>
                      <w:rFonts w:ascii="宋体" w:hAnsi="宋体"/>
                      <w:b/>
                      <w:szCs w:val="21"/>
                    </w:rPr>
                    <w:t>标准值</w:t>
                  </w:r>
                  <w:r w:rsidRPr="00A23E8F">
                    <w:rPr>
                      <w:b/>
                      <w:szCs w:val="21"/>
                    </w:rPr>
                    <w:t>（</w:t>
                  </w:r>
                  <w:r w:rsidRPr="00A23E8F">
                    <w:rPr>
                      <w:b/>
                      <w:szCs w:val="21"/>
                    </w:rPr>
                    <w:t>µg/m</w:t>
                  </w:r>
                  <w:r w:rsidRPr="00A23E8F">
                    <w:rPr>
                      <w:b/>
                      <w:szCs w:val="21"/>
                      <w:vertAlign w:val="superscript"/>
                    </w:rPr>
                    <w:t>3</w:t>
                  </w:r>
                  <w:r w:rsidRPr="00A23E8F">
                    <w:rPr>
                      <w:b/>
                      <w:szCs w:val="21"/>
                    </w:rPr>
                    <w:t>）</w:t>
                  </w:r>
                </w:p>
              </w:tc>
              <w:tc>
                <w:tcPr>
                  <w:tcW w:w="576" w:type="pct"/>
                  <w:tcBorders>
                    <w:top w:val="single" w:sz="12" w:space="0" w:color="auto"/>
                  </w:tcBorders>
                  <w:vAlign w:val="center"/>
                </w:tcPr>
                <w:p w:rsidR="002E4B58" w:rsidRDefault="002E4B58" w:rsidP="002E4B58">
                  <w:pPr>
                    <w:snapToGrid w:val="0"/>
                    <w:jc w:val="center"/>
                    <w:rPr>
                      <w:rFonts w:ascii="宋体" w:hAnsi="宋体"/>
                      <w:b/>
                      <w:szCs w:val="21"/>
                    </w:rPr>
                  </w:pPr>
                  <w:r w:rsidRPr="005C6227">
                    <w:rPr>
                      <w:rFonts w:ascii="宋体" w:hAnsi="宋体"/>
                      <w:b/>
                      <w:szCs w:val="21"/>
                    </w:rPr>
                    <w:t>占标率</w:t>
                  </w:r>
                </w:p>
                <w:p w:rsidR="002E4B58" w:rsidRPr="00A23E8F" w:rsidRDefault="002E4B58" w:rsidP="002E4B58">
                  <w:pPr>
                    <w:snapToGrid w:val="0"/>
                    <w:jc w:val="center"/>
                    <w:rPr>
                      <w:b/>
                      <w:szCs w:val="21"/>
                    </w:rPr>
                  </w:pPr>
                  <w:r w:rsidRPr="00A23E8F">
                    <w:rPr>
                      <w:b/>
                      <w:szCs w:val="21"/>
                    </w:rPr>
                    <w:t>%</w:t>
                  </w:r>
                </w:p>
              </w:tc>
              <w:tc>
                <w:tcPr>
                  <w:tcW w:w="636" w:type="pct"/>
                  <w:tcBorders>
                    <w:top w:val="single" w:sz="12" w:space="0" w:color="auto"/>
                  </w:tcBorders>
                  <w:shd w:val="clear" w:color="auto" w:fill="auto"/>
                  <w:vAlign w:val="center"/>
                  <w:hideMark/>
                </w:tcPr>
                <w:p w:rsidR="002E4B58" w:rsidRDefault="002E4B58" w:rsidP="002E4B58">
                  <w:pPr>
                    <w:snapToGrid w:val="0"/>
                    <w:jc w:val="center"/>
                    <w:rPr>
                      <w:rFonts w:ascii="宋体" w:hAnsi="宋体"/>
                      <w:b/>
                      <w:szCs w:val="21"/>
                    </w:rPr>
                  </w:pPr>
                  <w:r w:rsidRPr="005C6227">
                    <w:rPr>
                      <w:rFonts w:ascii="宋体" w:hAnsi="宋体"/>
                      <w:b/>
                      <w:szCs w:val="21"/>
                    </w:rPr>
                    <w:t>超标频率</w:t>
                  </w:r>
                </w:p>
                <w:p w:rsidR="002E4B58" w:rsidRPr="00A23E8F" w:rsidRDefault="002E4B58" w:rsidP="002E4B58">
                  <w:pPr>
                    <w:snapToGrid w:val="0"/>
                    <w:jc w:val="center"/>
                    <w:rPr>
                      <w:b/>
                      <w:szCs w:val="21"/>
                    </w:rPr>
                  </w:pPr>
                  <w:r w:rsidRPr="00A23E8F">
                    <w:rPr>
                      <w:b/>
                      <w:szCs w:val="21"/>
                    </w:rPr>
                    <w:t>%</w:t>
                  </w:r>
                </w:p>
              </w:tc>
              <w:tc>
                <w:tcPr>
                  <w:tcW w:w="530" w:type="pct"/>
                  <w:tcBorders>
                    <w:top w:val="single" w:sz="12" w:space="0" w:color="auto"/>
                  </w:tcBorders>
                  <w:shd w:val="clear" w:color="auto" w:fill="auto"/>
                  <w:vAlign w:val="center"/>
                  <w:hideMark/>
                </w:tcPr>
                <w:p w:rsidR="002E4B58" w:rsidRPr="005C6227" w:rsidRDefault="002E4B58" w:rsidP="002E4B58">
                  <w:pPr>
                    <w:snapToGrid w:val="0"/>
                    <w:jc w:val="center"/>
                    <w:rPr>
                      <w:rFonts w:ascii="宋体" w:hAnsi="宋体"/>
                      <w:b/>
                      <w:szCs w:val="21"/>
                    </w:rPr>
                  </w:pPr>
                  <w:r w:rsidRPr="005C6227">
                    <w:rPr>
                      <w:rFonts w:ascii="宋体" w:hAnsi="宋体"/>
                      <w:b/>
                      <w:szCs w:val="21"/>
                    </w:rPr>
                    <w:t>达标情况</w:t>
                  </w:r>
                </w:p>
              </w:tc>
            </w:tr>
            <w:tr w:rsidR="002E4B58" w:rsidRPr="00A23E8F" w:rsidTr="002E4B58">
              <w:trPr>
                <w:trHeight w:val="50"/>
                <w:jc w:val="center"/>
              </w:trPr>
              <w:tc>
                <w:tcPr>
                  <w:tcW w:w="493" w:type="pct"/>
                  <w:vMerge w:val="restart"/>
                  <w:shd w:val="clear" w:color="auto" w:fill="auto"/>
                  <w:vAlign w:val="center"/>
                  <w:hideMark/>
                </w:tcPr>
                <w:p w:rsidR="002E4B58" w:rsidRPr="00A23E8F" w:rsidRDefault="002E4B58" w:rsidP="002E4B58">
                  <w:pPr>
                    <w:jc w:val="center"/>
                    <w:rPr>
                      <w:szCs w:val="21"/>
                    </w:rPr>
                  </w:pPr>
                  <w:r w:rsidRPr="00A23E8F">
                    <w:rPr>
                      <w:szCs w:val="21"/>
                    </w:rPr>
                    <w:t>SO</w:t>
                  </w:r>
                  <w:r w:rsidRPr="00BA3665">
                    <w:rPr>
                      <w:szCs w:val="21"/>
                      <w:vertAlign w:val="subscript"/>
                    </w:rPr>
                    <w:t>2</w:t>
                  </w:r>
                  <w:r w:rsidRPr="00A23E8F">
                    <w:rPr>
                      <w:szCs w:val="21"/>
                    </w:rPr>
                    <w:t xml:space="preserve">　</w:t>
                  </w:r>
                </w:p>
              </w:tc>
              <w:tc>
                <w:tcPr>
                  <w:tcW w:w="1386" w:type="pct"/>
                  <w:shd w:val="clear" w:color="auto" w:fill="auto"/>
                  <w:vAlign w:val="center"/>
                  <w:hideMark/>
                </w:tcPr>
                <w:p w:rsidR="002E4B58" w:rsidRPr="005C6227" w:rsidRDefault="002E4B58" w:rsidP="002E4B58">
                  <w:pPr>
                    <w:snapToGrid w:val="0"/>
                    <w:jc w:val="center"/>
                    <w:rPr>
                      <w:rFonts w:ascii="宋体" w:hAnsi="宋体"/>
                      <w:szCs w:val="21"/>
                    </w:rPr>
                  </w:pPr>
                  <w:r w:rsidRPr="005C6227">
                    <w:rPr>
                      <w:rFonts w:ascii="宋体" w:hAnsi="宋体"/>
                      <w:szCs w:val="21"/>
                    </w:rPr>
                    <w:t>年平均质量浓度</w:t>
                  </w:r>
                </w:p>
              </w:tc>
              <w:tc>
                <w:tcPr>
                  <w:tcW w:w="690" w:type="pct"/>
                  <w:shd w:val="clear" w:color="auto" w:fill="auto"/>
                  <w:vAlign w:val="center"/>
                  <w:hideMark/>
                </w:tcPr>
                <w:p w:rsidR="002E4B58" w:rsidRPr="00A23E8F" w:rsidRDefault="002E4B58" w:rsidP="002E4B58">
                  <w:pPr>
                    <w:jc w:val="center"/>
                    <w:rPr>
                      <w:szCs w:val="21"/>
                    </w:rPr>
                  </w:pPr>
                  <w:r w:rsidRPr="00A23E8F">
                    <w:rPr>
                      <w:szCs w:val="21"/>
                    </w:rPr>
                    <w:t>21.16</w:t>
                  </w:r>
                </w:p>
              </w:tc>
              <w:tc>
                <w:tcPr>
                  <w:tcW w:w="689" w:type="pct"/>
                  <w:shd w:val="clear" w:color="auto" w:fill="auto"/>
                  <w:vAlign w:val="center"/>
                  <w:hideMark/>
                </w:tcPr>
                <w:p w:rsidR="002E4B58" w:rsidRPr="00A23E8F" w:rsidRDefault="002E4B58" w:rsidP="002E4B58">
                  <w:pPr>
                    <w:jc w:val="center"/>
                    <w:rPr>
                      <w:szCs w:val="21"/>
                    </w:rPr>
                  </w:pPr>
                  <w:r w:rsidRPr="00A23E8F">
                    <w:rPr>
                      <w:szCs w:val="21"/>
                    </w:rPr>
                    <w:t>60</w:t>
                  </w:r>
                </w:p>
              </w:tc>
              <w:tc>
                <w:tcPr>
                  <w:tcW w:w="576" w:type="pct"/>
                  <w:vAlign w:val="center"/>
                </w:tcPr>
                <w:p w:rsidR="002E4B58" w:rsidRPr="00A23E8F" w:rsidRDefault="002E4B58" w:rsidP="002E4B58">
                  <w:pPr>
                    <w:jc w:val="center"/>
                    <w:rPr>
                      <w:szCs w:val="21"/>
                    </w:rPr>
                  </w:pPr>
                  <w:r w:rsidRPr="00A23E8F">
                    <w:rPr>
                      <w:szCs w:val="21"/>
                    </w:rPr>
                    <w:t>35.27</w:t>
                  </w:r>
                </w:p>
              </w:tc>
              <w:tc>
                <w:tcPr>
                  <w:tcW w:w="636" w:type="pct"/>
                  <w:shd w:val="clear" w:color="auto" w:fill="auto"/>
                  <w:vAlign w:val="center"/>
                  <w:hideMark/>
                </w:tcPr>
                <w:p w:rsidR="002E4B58" w:rsidRPr="00A23E8F" w:rsidRDefault="002E4B58" w:rsidP="002E4B58">
                  <w:pPr>
                    <w:jc w:val="center"/>
                    <w:rPr>
                      <w:szCs w:val="21"/>
                    </w:rPr>
                  </w:pPr>
                  <w:r w:rsidRPr="00A23E8F">
                    <w:rPr>
                      <w:rFonts w:hint="eastAsia"/>
                      <w:szCs w:val="21"/>
                    </w:rPr>
                    <w:t>0</w:t>
                  </w:r>
                  <w:r w:rsidRPr="00A23E8F">
                    <w:rPr>
                      <w:szCs w:val="21"/>
                    </w:rPr>
                    <w:t xml:space="preserve">　</w:t>
                  </w:r>
                </w:p>
              </w:tc>
              <w:tc>
                <w:tcPr>
                  <w:tcW w:w="530" w:type="pct"/>
                  <w:shd w:val="clear" w:color="auto" w:fill="auto"/>
                  <w:vAlign w:val="center"/>
                  <w:hideMark/>
                </w:tcPr>
                <w:p w:rsidR="002E4B58" w:rsidRPr="005C6227" w:rsidRDefault="002E4B58" w:rsidP="002E4B58">
                  <w:pPr>
                    <w:jc w:val="center"/>
                    <w:rPr>
                      <w:rFonts w:ascii="宋体" w:hAnsi="宋体"/>
                      <w:szCs w:val="21"/>
                    </w:rPr>
                  </w:pPr>
                  <w:r w:rsidRPr="005C6227">
                    <w:rPr>
                      <w:rFonts w:ascii="宋体" w:hAnsi="宋体" w:hint="eastAsia"/>
                      <w:szCs w:val="21"/>
                    </w:rPr>
                    <w:t>达标</w:t>
                  </w:r>
                  <w:r w:rsidRPr="005C6227">
                    <w:rPr>
                      <w:rFonts w:ascii="宋体" w:hAnsi="宋体"/>
                      <w:szCs w:val="21"/>
                    </w:rPr>
                    <w:t xml:space="preserve">　</w:t>
                  </w:r>
                </w:p>
              </w:tc>
            </w:tr>
            <w:tr w:rsidR="002E4B58" w:rsidRPr="00A23E8F" w:rsidTr="002E4B58">
              <w:trPr>
                <w:trHeight w:val="83"/>
                <w:jc w:val="center"/>
              </w:trPr>
              <w:tc>
                <w:tcPr>
                  <w:tcW w:w="493" w:type="pct"/>
                  <w:vMerge/>
                  <w:vAlign w:val="center"/>
                  <w:hideMark/>
                </w:tcPr>
                <w:p w:rsidR="002E4B58" w:rsidRPr="00A23E8F" w:rsidRDefault="002E4B58" w:rsidP="002E4B58">
                  <w:pPr>
                    <w:jc w:val="center"/>
                    <w:rPr>
                      <w:szCs w:val="21"/>
                    </w:rPr>
                  </w:pPr>
                </w:p>
              </w:tc>
              <w:tc>
                <w:tcPr>
                  <w:tcW w:w="1386" w:type="pct"/>
                  <w:shd w:val="clear" w:color="auto" w:fill="auto"/>
                  <w:vAlign w:val="center"/>
                  <w:hideMark/>
                </w:tcPr>
                <w:p w:rsidR="002E4B58" w:rsidRPr="00A82B8C" w:rsidRDefault="002E4B58" w:rsidP="002E4B58">
                  <w:pPr>
                    <w:snapToGrid w:val="0"/>
                    <w:jc w:val="center"/>
                    <w:rPr>
                      <w:szCs w:val="21"/>
                    </w:rPr>
                  </w:pPr>
                  <w:r w:rsidRPr="00A82B8C">
                    <w:rPr>
                      <w:szCs w:val="21"/>
                    </w:rPr>
                    <w:t>24</w:t>
                  </w:r>
                  <w:r w:rsidRPr="005C6227">
                    <w:rPr>
                      <w:rFonts w:ascii="宋体" w:hAnsi="宋体"/>
                      <w:szCs w:val="21"/>
                    </w:rPr>
                    <w:t>小时平均第</w:t>
                  </w:r>
                  <w:r w:rsidRPr="00A82B8C">
                    <w:rPr>
                      <w:szCs w:val="21"/>
                    </w:rPr>
                    <w:t>98</w:t>
                  </w:r>
                  <w:r w:rsidRPr="005C6227">
                    <w:rPr>
                      <w:rFonts w:ascii="宋体" w:hAnsi="宋体"/>
                      <w:szCs w:val="21"/>
                    </w:rPr>
                    <w:t>百分位数</w:t>
                  </w:r>
                </w:p>
              </w:tc>
              <w:tc>
                <w:tcPr>
                  <w:tcW w:w="690" w:type="pct"/>
                  <w:shd w:val="clear" w:color="auto" w:fill="auto"/>
                  <w:vAlign w:val="center"/>
                  <w:hideMark/>
                </w:tcPr>
                <w:p w:rsidR="002E4B58" w:rsidRPr="00A23E8F" w:rsidRDefault="002E4B58" w:rsidP="002E4B58">
                  <w:pPr>
                    <w:jc w:val="center"/>
                    <w:rPr>
                      <w:szCs w:val="21"/>
                    </w:rPr>
                  </w:pPr>
                  <w:r w:rsidRPr="00A23E8F">
                    <w:rPr>
                      <w:szCs w:val="21"/>
                    </w:rPr>
                    <w:t>40</w:t>
                  </w:r>
                </w:p>
              </w:tc>
              <w:tc>
                <w:tcPr>
                  <w:tcW w:w="689" w:type="pct"/>
                  <w:shd w:val="clear" w:color="auto" w:fill="auto"/>
                  <w:vAlign w:val="center"/>
                  <w:hideMark/>
                </w:tcPr>
                <w:p w:rsidR="002E4B58" w:rsidRPr="00A23E8F" w:rsidRDefault="002E4B58" w:rsidP="002E4B58">
                  <w:pPr>
                    <w:jc w:val="center"/>
                    <w:rPr>
                      <w:szCs w:val="21"/>
                    </w:rPr>
                  </w:pPr>
                  <w:r w:rsidRPr="00A23E8F">
                    <w:rPr>
                      <w:szCs w:val="21"/>
                    </w:rPr>
                    <w:t>150</w:t>
                  </w:r>
                </w:p>
              </w:tc>
              <w:tc>
                <w:tcPr>
                  <w:tcW w:w="576" w:type="pct"/>
                  <w:vAlign w:val="center"/>
                </w:tcPr>
                <w:p w:rsidR="002E4B58" w:rsidRPr="00A23E8F" w:rsidRDefault="002E4B58" w:rsidP="002E4B58">
                  <w:pPr>
                    <w:jc w:val="center"/>
                    <w:rPr>
                      <w:szCs w:val="21"/>
                    </w:rPr>
                  </w:pPr>
                  <w:r w:rsidRPr="00A23E8F">
                    <w:rPr>
                      <w:szCs w:val="21"/>
                    </w:rPr>
                    <w:t>26.67</w:t>
                  </w:r>
                </w:p>
              </w:tc>
              <w:tc>
                <w:tcPr>
                  <w:tcW w:w="636" w:type="pct"/>
                  <w:shd w:val="clear" w:color="auto" w:fill="auto"/>
                  <w:vAlign w:val="center"/>
                  <w:hideMark/>
                </w:tcPr>
                <w:p w:rsidR="002E4B58" w:rsidRPr="00A23E8F" w:rsidRDefault="002E4B58" w:rsidP="002E4B58">
                  <w:pPr>
                    <w:jc w:val="center"/>
                    <w:rPr>
                      <w:szCs w:val="21"/>
                    </w:rPr>
                  </w:pPr>
                  <w:r w:rsidRPr="00A23E8F">
                    <w:rPr>
                      <w:rFonts w:hint="eastAsia"/>
                      <w:szCs w:val="21"/>
                    </w:rPr>
                    <w:t>0</w:t>
                  </w:r>
                  <w:r w:rsidRPr="00A23E8F">
                    <w:rPr>
                      <w:szCs w:val="21"/>
                    </w:rPr>
                    <w:t xml:space="preserve">　</w:t>
                  </w:r>
                </w:p>
              </w:tc>
              <w:tc>
                <w:tcPr>
                  <w:tcW w:w="530" w:type="pct"/>
                  <w:shd w:val="clear" w:color="auto" w:fill="auto"/>
                  <w:vAlign w:val="center"/>
                  <w:hideMark/>
                </w:tcPr>
                <w:p w:rsidR="002E4B58" w:rsidRPr="005C6227" w:rsidRDefault="002E4B58" w:rsidP="002E4B58">
                  <w:pPr>
                    <w:jc w:val="center"/>
                    <w:rPr>
                      <w:rFonts w:ascii="宋体" w:hAnsi="宋体"/>
                      <w:szCs w:val="21"/>
                    </w:rPr>
                  </w:pPr>
                  <w:r w:rsidRPr="005C6227">
                    <w:rPr>
                      <w:rFonts w:ascii="宋体" w:hAnsi="宋体" w:hint="eastAsia"/>
                      <w:szCs w:val="21"/>
                    </w:rPr>
                    <w:t>达标</w:t>
                  </w:r>
                </w:p>
              </w:tc>
            </w:tr>
            <w:tr w:rsidR="002E4B58" w:rsidRPr="00A23E8F" w:rsidTr="002E4B58">
              <w:trPr>
                <w:trHeight w:val="50"/>
                <w:jc w:val="center"/>
              </w:trPr>
              <w:tc>
                <w:tcPr>
                  <w:tcW w:w="493" w:type="pct"/>
                  <w:vMerge w:val="restart"/>
                  <w:vAlign w:val="center"/>
                </w:tcPr>
                <w:p w:rsidR="002E4B58" w:rsidRPr="00A23E8F" w:rsidRDefault="002E4B58" w:rsidP="002E4B58">
                  <w:pPr>
                    <w:jc w:val="center"/>
                    <w:rPr>
                      <w:szCs w:val="21"/>
                    </w:rPr>
                  </w:pPr>
                  <w:r w:rsidRPr="00A23E8F">
                    <w:rPr>
                      <w:szCs w:val="21"/>
                    </w:rPr>
                    <w:t>NO</w:t>
                  </w:r>
                  <w:r w:rsidRPr="00BA3665">
                    <w:rPr>
                      <w:szCs w:val="21"/>
                      <w:vertAlign w:val="subscript"/>
                    </w:rPr>
                    <w:t>2</w:t>
                  </w:r>
                </w:p>
              </w:tc>
              <w:tc>
                <w:tcPr>
                  <w:tcW w:w="1386" w:type="pct"/>
                  <w:shd w:val="clear" w:color="auto" w:fill="auto"/>
                  <w:vAlign w:val="center"/>
                </w:tcPr>
                <w:p w:rsidR="002E4B58" w:rsidRPr="005C6227" w:rsidRDefault="002E4B58" w:rsidP="002E4B58">
                  <w:pPr>
                    <w:snapToGrid w:val="0"/>
                    <w:jc w:val="center"/>
                    <w:rPr>
                      <w:rFonts w:ascii="宋体" w:hAnsi="宋体"/>
                      <w:szCs w:val="21"/>
                    </w:rPr>
                  </w:pPr>
                  <w:r w:rsidRPr="005C6227">
                    <w:rPr>
                      <w:rFonts w:ascii="宋体" w:hAnsi="宋体"/>
                      <w:szCs w:val="21"/>
                    </w:rPr>
                    <w:t>年平均质量浓度</w:t>
                  </w:r>
                </w:p>
              </w:tc>
              <w:tc>
                <w:tcPr>
                  <w:tcW w:w="690" w:type="pct"/>
                  <w:shd w:val="clear" w:color="auto" w:fill="auto"/>
                  <w:vAlign w:val="center"/>
                </w:tcPr>
                <w:p w:rsidR="002E4B58" w:rsidRPr="00A23E8F" w:rsidRDefault="002E4B58" w:rsidP="002E4B58">
                  <w:pPr>
                    <w:jc w:val="center"/>
                    <w:rPr>
                      <w:szCs w:val="21"/>
                    </w:rPr>
                  </w:pPr>
                  <w:r w:rsidRPr="00A23E8F">
                    <w:rPr>
                      <w:szCs w:val="21"/>
                    </w:rPr>
                    <w:t>37.88</w:t>
                  </w:r>
                </w:p>
              </w:tc>
              <w:tc>
                <w:tcPr>
                  <w:tcW w:w="689" w:type="pct"/>
                  <w:shd w:val="clear" w:color="auto" w:fill="auto"/>
                  <w:vAlign w:val="center"/>
                </w:tcPr>
                <w:p w:rsidR="002E4B58" w:rsidRPr="00A23E8F" w:rsidRDefault="002E4B58" w:rsidP="002E4B58">
                  <w:pPr>
                    <w:jc w:val="center"/>
                    <w:rPr>
                      <w:szCs w:val="21"/>
                    </w:rPr>
                  </w:pPr>
                  <w:r w:rsidRPr="00A23E8F">
                    <w:rPr>
                      <w:szCs w:val="21"/>
                    </w:rPr>
                    <w:t>40</w:t>
                  </w:r>
                </w:p>
              </w:tc>
              <w:tc>
                <w:tcPr>
                  <w:tcW w:w="576" w:type="pct"/>
                  <w:vAlign w:val="center"/>
                </w:tcPr>
                <w:p w:rsidR="002E4B58" w:rsidRPr="00A23E8F" w:rsidRDefault="002E4B58" w:rsidP="002E4B58">
                  <w:pPr>
                    <w:jc w:val="center"/>
                    <w:rPr>
                      <w:szCs w:val="21"/>
                    </w:rPr>
                  </w:pPr>
                  <w:r w:rsidRPr="00A23E8F">
                    <w:rPr>
                      <w:szCs w:val="21"/>
                    </w:rPr>
                    <w:t>94.70</w:t>
                  </w:r>
                </w:p>
              </w:tc>
              <w:tc>
                <w:tcPr>
                  <w:tcW w:w="636" w:type="pct"/>
                  <w:shd w:val="clear" w:color="auto" w:fill="auto"/>
                  <w:vAlign w:val="center"/>
                </w:tcPr>
                <w:p w:rsidR="002E4B58" w:rsidRPr="00A23E8F" w:rsidRDefault="002E4B58" w:rsidP="002E4B58">
                  <w:pPr>
                    <w:jc w:val="center"/>
                    <w:rPr>
                      <w:szCs w:val="21"/>
                    </w:rPr>
                  </w:pPr>
                  <w:r w:rsidRPr="00A23E8F">
                    <w:rPr>
                      <w:rFonts w:hint="eastAsia"/>
                      <w:szCs w:val="21"/>
                    </w:rPr>
                    <w:t>0</w:t>
                  </w:r>
                </w:p>
              </w:tc>
              <w:tc>
                <w:tcPr>
                  <w:tcW w:w="530" w:type="pct"/>
                  <w:vAlign w:val="center"/>
                </w:tcPr>
                <w:p w:rsidR="002E4B58" w:rsidRPr="005C6227" w:rsidRDefault="002E4B58" w:rsidP="002E4B58">
                  <w:pPr>
                    <w:jc w:val="center"/>
                    <w:rPr>
                      <w:rFonts w:ascii="宋体" w:hAnsi="宋体"/>
                      <w:szCs w:val="21"/>
                    </w:rPr>
                  </w:pPr>
                  <w:r w:rsidRPr="005C6227">
                    <w:rPr>
                      <w:rFonts w:ascii="宋体" w:hAnsi="宋体" w:hint="eastAsia"/>
                      <w:szCs w:val="21"/>
                    </w:rPr>
                    <w:t>达标</w:t>
                  </w:r>
                </w:p>
              </w:tc>
            </w:tr>
            <w:tr w:rsidR="002E4B58" w:rsidRPr="00A23E8F" w:rsidTr="002E4B58">
              <w:trPr>
                <w:trHeight w:val="277"/>
                <w:jc w:val="center"/>
              </w:trPr>
              <w:tc>
                <w:tcPr>
                  <w:tcW w:w="493" w:type="pct"/>
                  <w:vMerge/>
                  <w:vAlign w:val="center"/>
                </w:tcPr>
                <w:p w:rsidR="002E4B58" w:rsidRPr="00A23E8F" w:rsidRDefault="002E4B58" w:rsidP="002E4B58">
                  <w:pPr>
                    <w:jc w:val="center"/>
                    <w:rPr>
                      <w:szCs w:val="21"/>
                    </w:rPr>
                  </w:pPr>
                </w:p>
              </w:tc>
              <w:tc>
                <w:tcPr>
                  <w:tcW w:w="1386" w:type="pct"/>
                  <w:shd w:val="clear" w:color="auto" w:fill="auto"/>
                  <w:vAlign w:val="center"/>
                </w:tcPr>
                <w:p w:rsidR="002E4B58" w:rsidRPr="00A82B8C" w:rsidRDefault="002E4B58" w:rsidP="002E4B58">
                  <w:pPr>
                    <w:snapToGrid w:val="0"/>
                    <w:jc w:val="center"/>
                    <w:rPr>
                      <w:szCs w:val="21"/>
                    </w:rPr>
                  </w:pPr>
                  <w:r w:rsidRPr="00A82B8C">
                    <w:rPr>
                      <w:szCs w:val="21"/>
                    </w:rPr>
                    <w:t>24</w:t>
                  </w:r>
                  <w:r w:rsidRPr="005C6227">
                    <w:rPr>
                      <w:rFonts w:ascii="宋体" w:hAnsi="宋体"/>
                      <w:szCs w:val="21"/>
                    </w:rPr>
                    <w:t>小时平均第</w:t>
                  </w:r>
                  <w:r w:rsidRPr="00A82B8C">
                    <w:rPr>
                      <w:szCs w:val="21"/>
                    </w:rPr>
                    <w:t>98</w:t>
                  </w:r>
                  <w:r w:rsidRPr="005C6227">
                    <w:rPr>
                      <w:rFonts w:ascii="宋体" w:hAnsi="宋体"/>
                      <w:szCs w:val="21"/>
                    </w:rPr>
                    <w:t>百分位数</w:t>
                  </w:r>
                </w:p>
              </w:tc>
              <w:tc>
                <w:tcPr>
                  <w:tcW w:w="690" w:type="pct"/>
                  <w:shd w:val="clear" w:color="auto" w:fill="auto"/>
                  <w:vAlign w:val="center"/>
                </w:tcPr>
                <w:p w:rsidR="002E4B58" w:rsidRPr="00A23E8F" w:rsidRDefault="002E4B58" w:rsidP="002E4B58">
                  <w:pPr>
                    <w:jc w:val="center"/>
                    <w:rPr>
                      <w:szCs w:val="21"/>
                    </w:rPr>
                  </w:pPr>
                  <w:r w:rsidRPr="00A23E8F">
                    <w:rPr>
                      <w:szCs w:val="21"/>
                    </w:rPr>
                    <w:t>86.72</w:t>
                  </w:r>
                </w:p>
              </w:tc>
              <w:tc>
                <w:tcPr>
                  <w:tcW w:w="689" w:type="pct"/>
                  <w:shd w:val="clear" w:color="auto" w:fill="auto"/>
                  <w:vAlign w:val="center"/>
                </w:tcPr>
                <w:p w:rsidR="002E4B58" w:rsidRPr="00A23E8F" w:rsidRDefault="002E4B58" w:rsidP="002E4B58">
                  <w:pPr>
                    <w:jc w:val="center"/>
                    <w:rPr>
                      <w:szCs w:val="21"/>
                    </w:rPr>
                  </w:pPr>
                  <w:r w:rsidRPr="00A23E8F">
                    <w:rPr>
                      <w:szCs w:val="21"/>
                    </w:rPr>
                    <w:t>80</w:t>
                  </w:r>
                </w:p>
              </w:tc>
              <w:tc>
                <w:tcPr>
                  <w:tcW w:w="576" w:type="pct"/>
                  <w:vAlign w:val="center"/>
                </w:tcPr>
                <w:p w:rsidR="002E4B58" w:rsidRPr="00A23E8F" w:rsidRDefault="002E4B58" w:rsidP="002E4B58">
                  <w:pPr>
                    <w:jc w:val="center"/>
                    <w:rPr>
                      <w:szCs w:val="21"/>
                    </w:rPr>
                  </w:pPr>
                  <w:r w:rsidRPr="00A23E8F">
                    <w:rPr>
                      <w:szCs w:val="21"/>
                    </w:rPr>
                    <w:t>108.40</w:t>
                  </w:r>
                </w:p>
              </w:tc>
              <w:tc>
                <w:tcPr>
                  <w:tcW w:w="636" w:type="pct"/>
                  <w:shd w:val="clear" w:color="auto" w:fill="auto"/>
                  <w:vAlign w:val="center"/>
                </w:tcPr>
                <w:p w:rsidR="002E4B58" w:rsidRPr="00A23E8F" w:rsidRDefault="002E4B58" w:rsidP="002E4B58">
                  <w:pPr>
                    <w:jc w:val="center"/>
                    <w:rPr>
                      <w:szCs w:val="21"/>
                    </w:rPr>
                  </w:pPr>
                  <w:r w:rsidRPr="00A23E8F">
                    <w:rPr>
                      <w:szCs w:val="21"/>
                    </w:rPr>
                    <w:t>3.84</w:t>
                  </w:r>
                </w:p>
              </w:tc>
              <w:tc>
                <w:tcPr>
                  <w:tcW w:w="530" w:type="pct"/>
                  <w:vAlign w:val="center"/>
                </w:tcPr>
                <w:p w:rsidR="002E4B58" w:rsidRPr="005C6227" w:rsidRDefault="002E4B58" w:rsidP="002E4B58">
                  <w:pPr>
                    <w:jc w:val="center"/>
                    <w:rPr>
                      <w:rFonts w:ascii="宋体" w:hAnsi="宋体"/>
                      <w:szCs w:val="21"/>
                    </w:rPr>
                  </w:pPr>
                  <w:r w:rsidRPr="005C6227">
                    <w:rPr>
                      <w:rFonts w:ascii="宋体" w:hAnsi="宋体"/>
                      <w:szCs w:val="21"/>
                    </w:rPr>
                    <w:t>不达标</w:t>
                  </w:r>
                </w:p>
              </w:tc>
            </w:tr>
            <w:tr w:rsidR="002E4B58" w:rsidRPr="00A23E8F" w:rsidTr="002E4B58">
              <w:trPr>
                <w:trHeight w:val="225"/>
                <w:jc w:val="center"/>
              </w:trPr>
              <w:tc>
                <w:tcPr>
                  <w:tcW w:w="493" w:type="pct"/>
                  <w:vMerge w:val="restart"/>
                  <w:vAlign w:val="center"/>
                </w:tcPr>
                <w:p w:rsidR="002E4B58" w:rsidRPr="00A23E8F" w:rsidRDefault="002E4B58" w:rsidP="002E4B58">
                  <w:pPr>
                    <w:jc w:val="center"/>
                    <w:rPr>
                      <w:szCs w:val="21"/>
                    </w:rPr>
                  </w:pPr>
                  <w:r w:rsidRPr="00A23E8F">
                    <w:rPr>
                      <w:szCs w:val="21"/>
                    </w:rPr>
                    <w:t>PM</w:t>
                  </w:r>
                  <w:r w:rsidRPr="00BA3665">
                    <w:rPr>
                      <w:szCs w:val="21"/>
                      <w:vertAlign w:val="subscript"/>
                    </w:rPr>
                    <w:t>10</w:t>
                  </w:r>
                </w:p>
              </w:tc>
              <w:tc>
                <w:tcPr>
                  <w:tcW w:w="1386" w:type="pct"/>
                  <w:shd w:val="clear" w:color="auto" w:fill="auto"/>
                  <w:vAlign w:val="center"/>
                </w:tcPr>
                <w:p w:rsidR="002E4B58" w:rsidRPr="005C6227" w:rsidRDefault="002E4B58" w:rsidP="002E4B58">
                  <w:pPr>
                    <w:snapToGrid w:val="0"/>
                    <w:jc w:val="center"/>
                    <w:rPr>
                      <w:rFonts w:ascii="宋体" w:hAnsi="宋体"/>
                      <w:szCs w:val="21"/>
                    </w:rPr>
                  </w:pPr>
                  <w:r w:rsidRPr="005C6227">
                    <w:rPr>
                      <w:rFonts w:ascii="宋体" w:hAnsi="宋体"/>
                      <w:szCs w:val="21"/>
                    </w:rPr>
                    <w:t>年平均质量浓度</w:t>
                  </w:r>
                </w:p>
              </w:tc>
              <w:tc>
                <w:tcPr>
                  <w:tcW w:w="690" w:type="pct"/>
                  <w:shd w:val="clear" w:color="auto" w:fill="auto"/>
                  <w:vAlign w:val="center"/>
                </w:tcPr>
                <w:p w:rsidR="002E4B58" w:rsidRPr="00A23E8F" w:rsidRDefault="002E4B58" w:rsidP="002E4B58">
                  <w:pPr>
                    <w:jc w:val="center"/>
                    <w:rPr>
                      <w:szCs w:val="21"/>
                    </w:rPr>
                  </w:pPr>
                  <w:r w:rsidRPr="00A23E8F">
                    <w:rPr>
                      <w:szCs w:val="21"/>
                    </w:rPr>
                    <w:t>63.67</w:t>
                  </w:r>
                </w:p>
              </w:tc>
              <w:tc>
                <w:tcPr>
                  <w:tcW w:w="689" w:type="pct"/>
                  <w:shd w:val="clear" w:color="auto" w:fill="auto"/>
                  <w:vAlign w:val="center"/>
                </w:tcPr>
                <w:p w:rsidR="002E4B58" w:rsidRPr="00A23E8F" w:rsidRDefault="002E4B58" w:rsidP="002E4B58">
                  <w:pPr>
                    <w:jc w:val="center"/>
                    <w:rPr>
                      <w:szCs w:val="21"/>
                    </w:rPr>
                  </w:pPr>
                  <w:r w:rsidRPr="00A23E8F">
                    <w:rPr>
                      <w:szCs w:val="21"/>
                    </w:rPr>
                    <w:t>70</w:t>
                  </w:r>
                </w:p>
              </w:tc>
              <w:tc>
                <w:tcPr>
                  <w:tcW w:w="576" w:type="pct"/>
                  <w:vAlign w:val="center"/>
                </w:tcPr>
                <w:p w:rsidR="002E4B58" w:rsidRPr="00A23E8F" w:rsidRDefault="002E4B58" w:rsidP="002E4B58">
                  <w:pPr>
                    <w:jc w:val="center"/>
                    <w:rPr>
                      <w:szCs w:val="21"/>
                    </w:rPr>
                  </w:pPr>
                  <w:r w:rsidRPr="00A23E8F">
                    <w:rPr>
                      <w:szCs w:val="21"/>
                    </w:rPr>
                    <w:t>90.96</w:t>
                  </w:r>
                </w:p>
              </w:tc>
              <w:tc>
                <w:tcPr>
                  <w:tcW w:w="636" w:type="pct"/>
                  <w:shd w:val="clear" w:color="auto" w:fill="auto"/>
                  <w:vAlign w:val="center"/>
                </w:tcPr>
                <w:p w:rsidR="002E4B58" w:rsidRPr="00A23E8F" w:rsidRDefault="002E4B58" w:rsidP="002E4B58">
                  <w:pPr>
                    <w:jc w:val="center"/>
                    <w:rPr>
                      <w:szCs w:val="21"/>
                    </w:rPr>
                  </w:pPr>
                  <w:r w:rsidRPr="00A23E8F">
                    <w:rPr>
                      <w:rFonts w:hint="eastAsia"/>
                      <w:szCs w:val="21"/>
                    </w:rPr>
                    <w:t>0</w:t>
                  </w:r>
                </w:p>
              </w:tc>
              <w:tc>
                <w:tcPr>
                  <w:tcW w:w="530" w:type="pct"/>
                  <w:vAlign w:val="center"/>
                </w:tcPr>
                <w:p w:rsidR="002E4B58" w:rsidRPr="005C6227" w:rsidRDefault="002E4B58" w:rsidP="002E4B58">
                  <w:pPr>
                    <w:jc w:val="center"/>
                    <w:rPr>
                      <w:rFonts w:ascii="宋体" w:hAnsi="宋体"/>
                      <w:szCs w:val="21"/>
                    </w:rPr>
                  </w:pPr>
                  <w:r w:rsidRPr="005C6227">
                    <w:rPr>
                      <w:rFonts w:ascii="宋体" w:hAnsi="宋体" w:hint="eastAsia"/>
                      <w:szCs w:val="21"/>
                    </w:rPr>
                    <w:t>达标</w:t>
                  </w:r>
                </w:p>
              </w:tc>
            </w:tr>
            <w:tr w:rsidR="002E4B58" w:rsidRPr="00A23E8F" w:rsidTr="002E4B58">
              <w:trPr>
                <w:trHeight w:val="173"/>
                <w:jc w:val="center"/>
              </w:trPr>
              <w:tc>
                <w:tcPr>
                  <w:tcW w:w="493" w:type="pct"/>
                  <w:vMerge/>
                  <w:vAlign w:val="center"/>
                </w:tcPr>
                <w:p w:rsidR="002E4B58" w:rsidRPr="00A23E8F" w:rsidRDefault="002E4B58" w:rsidP="002E4B58">
                  <w:pPr>
                    <w:jc w:val="center"/>
                    <w:rPr>
                      <w:szCs w:val="21"/>
                    </w:rPr>
                  </w:pPr>
                </w:p>
              </w:tc>
              <w:tc>
                <w:tcPr>
                  <w:tcW w:w="1386" w:type="pct"/>
                  <w:shd w:val="clear" w:color="auto" w:fill="auto"/>
                  <w:vAlign w:val="center"/>
                </w:tcPr>
                <w:p w:rsidR="002E4B58" w:rsidRPr="00A82B8C" w:rsidRDefault="002E4B58" w:rsidP="002E4B58">
                  <w:pPr>
                    <w:snapToGrid w:val="0"/>
                    <w:jc w:val="center"/>
                    <w:rPr>
                      <w:szCs w:val="21"/>
                    </w:rPr>
                  </w:pPr>
                  <w:r w:rsidRPr="00A82B8C">
                    <w:rPr>
                      <w:szCs w:val="21"/>
                    </w:rPr>
                    <w:t>24</w:t>
                  </w:r>
                  <w:r w:rsidRPr="005C6227">
                    <w:rPr>
                      <w:rFonts w:ascii="宋体" w:hAnsi="宋体"/>
                      <w:szCs w:val="21"/>
                    </w:rPr>
                    <w:t>小时平均第</w:t>
                  </w:r>
                  <w:r w:rsidRPr="00A82B8C">
                    <w:rPr>
                      <w:szCs w:val="21"/>
                    </w:rPr>
                    <w:t>95</w:t>
                  </w:r>
                  <w:r w:rsidRPr="005C6227">
                    <w:rPr>
                      <w:rFonts w:ascii="宋体" w:hAnsi="宋体"/>
                      <w:szCs w:val="21"/>
                    </w:rPr>
                    <w:t>百分位数</w:t>
                  </w:r>
                </w:p>
              </w:tc>
              <w:tc>
                <w:tcPr>
                  <w:tcW w:w="690" w:type="pct"/>
                  <w:shd w:val="clear" w:color="auto" w:fill="auto"/>
                  <w:vAlign w:val="center"/>
                </w:tcPr>
                <w:p w:rsidR="002E4B58" w:rsidRPr="00A23E8F" w:rsidRDefault="002E4B58" w:rsidP="002E4B58">
                  <w:pPr>
                    <w:jc w:val="center"/>
                    <w:rPr>
                      <w:szCs w:val="21"/>
                    </w:rPr>
                  </w:pPr>
                  <w:r w:rsidRPr="00A23E8F">
                    <w:rPr>
                      <w:szCs w:val="21"/>
                    </w:rPr>
                    <w:t>121.8</w:t>
                  </w:r>
                </w:p>
              </w:tc>
              <w:tc>
                <w:tcPr>
                  <w:tcW w:w="689" w:type="pct"/>
                  <w:shd w:val="clear" w:color="auto" w:fill="auto"/>
                  <w:vAlign w:val="center"/>
                </w:tcPr>
                <w:p w:rsidR="002E4B58" w:rsidRPr="00A23E8F" w:rsidRDefault="002E4B58" w:rsidP="002E4B58">
                  <w:pPr>
                    <w:jc w:val="center"/>
                    <w:rPr>
                      <w:szCs w:val="21"/>
                    </w:rPr>
                  </w:pPr>
                  <w:r w:rsidRPr="00A23E8F">
                    <w:rPr>
                      <w:szCs w:val="21"/>
                    </w:rPr>
                    <w:t>150</w:t>
                  </w:r>
                </w:p>
              </w:tc>
              <w:tc>
                <w:tcPr>
                  <w:tcW w:w="576" w:type="pct"/>
                  <w:vAlign w:val="center"/>
                </w:tcPr>
                <w:p w:rsidR="002E4B58" w:rsidRPr="00A23E8F" w:rsidRDefault="002E4B58" w:rsidP="002E4B58">
                  <w:pPr>
                    <w:jc w:val="center"/>
                    <w:rPr>
                      <w:szCs w:val="21"/>
                    </w:rPr>
                  </w:pPr>
                  <w:r w:rsidRPr="00A23E8F">
                    <w:rPr>
                      <w:szCs w:val="21"/>
                    </w:rPr>
                    <w:t>81.20</w:t>
                  </w:r>
                </w:p>
              </w:tc>
              <w:tc>
                <w:tcPr>
                  <w:tcW w:w="636" w:type="pct"/>
                  <w:shd w:val="clear" w:color="auto" w:fill="auto"/>
                  <w:vAlign w:val="center"/>
                </w:tcPr>
                <w:p w:rsidR="002E4B58" w:rsidRPr="00A23E8F" w:rsidRDefault="002E4B58" w:rsidP="002E4B58">
                  <w:pPr>
                    <w:jc w:val="center"/>
                    <w:rPr>
                      <w:szCs w:val="21"/>
                    </w:rPr>
                  </w:pPr>
                  <w:r w:rsidRPr="00A23E8F">
                    <w:rPr>
                      <w:rFonts w:hint="eastAsia"/>
                      <w:szCs w:val="21"/>
                    </w:rPr>
                    <w:t>0</w:t>
                  </w:r>
                </w:p>
              </w:tc>
              <w:tc>
                <w:tcPr>
                  <w:tcW w:w="530" w:type="pct"/>
                  <w:vAlign w:val="center"/>
                </w:tcPr>
                <w:p w:rsidR="002E4B58" w:rsidRPr="005C6227" w:rsidRDefault="002E4B58" w:rsidP="002E4B58">
                  <w:pPr>
                    <w:jc w:val="center"/>
                    <w:rPr>
                      <w:rFonts w:ascii="宋体" w:hAnsi="宋体"/>
                      <w:szCs w:val="21"/>
                    </w:rPr>
                  </w:pPr>
                  <w:r w:rsidRPr="005C6227">
                    <w:rPr>
                      <w:rFonts w:ascii="宋体" w:hAnsi="宋体" w:hint="eastAsia"/>
                      <w:szCs w:val="21"/>
                    </w:rPr>
                    <w:t>达标</w:t>
                  </w:r>
                </w:p>
              </w:tc>
            </w:tr>
            <w:tr w:rsidR="002E4B58" w:rsidRPr="00A23E8F" w:rsidTr="002E4B58">
              <w:trPr>
                <w:trHeight w:val="135"/>
                <w:jc w:val="center"/>
              </w:trPr>
              <w:tc>
                <w:tcPr>
                  <w:tcW w:w="493" w:type="pct"/>
                  <w:vMerge w:val="restart"/>
                  <w:vAlign w:val="center"/>
                </w:tcPr>
                <w:p w:rsidR="002E4B58" w:rsidRPr="00A23E8F" w:rsidRDefault="002E4B58" w:rsidP="002E4B58">
                  <w:pPr>
                    <w:jc w:val="center"/>
                    <w:rPr>
                      <w:szCs w:val="21"/>
                    </w:rPr>
                  </w:pPr>
                  <w:r w:rsidRPr="00A23E8F">
                    <w:rPr>
                      <w:szCs w:val="21"/>
                    </w:rPr>
                    <w:t>PM</w:t>
                  </w:r>
                  <w:r w:rsidRPr="00BA3665">
                    <w:rPr>
                      <w:szCs w:val="21"/>
                      <w:vertAlign w:val="subscript"/>
                    </w:rPr>
                    <w:t>2.5</w:t>
                  </w:r>
                </w:p>
              </w:tc>
              <w:tc>
                <w:tcPr>
                  <w:tcW w:w="1386" w:type="pct"/>
                  <w:shd w:val="clear" w:color="auto" w:fill="auto"/>
                  <w:vAlign w:val="center"/>
                </w:tcPr>
                <w:p w:rsidR="002E4B58" w:rsidRPr="005C6227" w:rsidRDefault="002E4B58" w:rsidP="002E4B58">
                  <w:pPr>
                    <w:snapToGrid w:val="0"/>
                    <w:jc w:val="center"/>
                    <w:rPr>
                      <w:rFonts w:ascii="宋体" w:hAnsi="宋体"/>
                      <w:szCs w:val="21"/>
                    </w:rPr>
                  </w:pPr>
                  <w:r w:rsidRPr="005C6227">
                    <w:rPr>
                      <w:rFonts w:ascii="宋体" w:hAnsi="宋体"/>
                      <w:szCs w:val="21"/>
                    </w:rPr>
                    <w:t>年平均质量浓度</w:t>
                  </w:r>
                </w:p>
              </w:tc>
              <w:tc>
                <w:tcPr>
                  <w:tcW w:w="690" w:type="pct"/>
                  <w:shd w:val="clear" w:color="auto" w:fill="auto"/>
                  <w:vAlign w:val="center"/>
                </w:tcPr>
                <w:p w:rsidR="002E4B58" w:rsidRPr="00A23E8F" w:rsidRDefault="002E4B58" w:rsidP="002E4B58">
                  <w:pPr>
                    <w:jc w:val="center"/>
                    <w:rPr>
                      <w:szCs w:val="21"/>
                    </w:rPr>
                  </w:pPr>
                  <w:r w:rsidRPr="00A23E8F">
                    <w:rPr>
                      <w:szCs w:val="21"/>
                    </w:rPr>
                    <w:t>38.72</w:t>
                  </w:r>
                </w:p>
              </w:tc>
              <w:tc>
                <w:tcPr>
                  <w:tcW w:w="689" w:type="pct"/>
                  <w:shd w:val="clear" w:color="auto" w:fill="auto"/>
                  <w:vAlign w:val="center"/>
                </w:tcPr>
                <w:p w:rsidR="002E4B58" w:rsidRPr="00A23E8F" w:rsidRDefault="002E4B58" w:rsidP="002E4B58">
                  <w:pPr>
                    <w:jc w:val="center"/>
                    <w:rPr>
                      <w:szCs w:val="21"/>
                    </w:rPr>
                  </w:pPr>
                  <w:r w:rsidRPr="00A23E8F">
                    <w:rPr>
                      <w:szCs w:val="21"/>
                    </w:rPr>
                    <w:t>35</w:t>
                  </w:r>
                </w:p>
              </w:tc>
              <w:tc>
                <w:tcPr>
                  <w:tcW w:w="576" w:type="pct"/>
                  <w:vAlign w:val="center"/>
                </w:tcPr>
                <w:p w:rsidR="002E4B58" w:rsidRPr="00A23E8F" w:rsidRDefault="002E4B58" w:rsidP="002E4B58">
                  <w:pPr>
                    <w:jc w:val="center"/>
                    <w:rPr>
                      <w:szCs w:val="21"/>
                    </w:rPr>
                  </w:pPr>
                  <w:r w:rsidRPr="00A23E8F">
                    <w:rPr>
                      <w:szCs w:val="21"/>
                    </w:rPr>
                    <w:t>110.63</w:t>
                  </w:r>
                </w:p>
              </w:tc>
              <w:tc>
                <w:tcPr>
                  <w:tcW w:w="636" w:type="pct"/>
                  <w:shd w:val="clear" w:color="auto" w:fill="auto"/>
                  <w:vAlign w:val="center"/>
                </w:tcPr>
                <w:p w:rsidR="002E4B58" w:rsidRPr="00A23E8F" w:rsidRDefault="002E4B58" w:rsidP="002E4B58">
                  <w:pPr>
                    <w:jc w:val="center"/>
                    <w:rPr>
                      <w:szCs w:val="21"/>
                    </w:rPr>
                  </w:pPr>
                  <w:r w:rsidRPr="00A23E8F">
                    <w:rPr>
                      <w:rFonts w:hint="eastAsia"/>
                      <w:szCs w:val="21"/>
                    </w:rPr>
                    <w:t>/</w:t>
                  </w:r>
                </w:p>
              </w:tc>
              <w:tc>
                <w:tcPr>
                  <w:tcW w:w="530" w:type="pct"/>
                  <w:vAlign w:val="center"/>
                </w:tcPr>
                <w:p w:rsidR="002E4B58" w:rsidRPr="005C6227" w:rsidRDefault="002E4B58" w:rsidP="002E4B58">
                  <w:pPr>
                    <w:jc w:val="center"/>
                    <w:rPr>
                      <w:rFonts w:ascii="宋体" w:hAnsi="宋体"/>
                      <w:szCs w:val="21"/>
                    </w:rPr>
                  </w:pPr>
                  <w:r w:rsidRPr="005C6227">
                    <w:rPr>
                      <w:rFonts w:ascii="宋体" w:hAnsi="宋体"/>
                      <w:szCs w:val="21"/>
                    </w:rPr>
                    <w:t>不达标</w:t>
                  </w:r>
                </w:p>
              </w:tc>
            </w:tr>
            <w:tr w:rsidR="002E4B58" w:rsidRPr="00A23E8F" w:rsidTr="002E4B58">
              <w:trPr>
                <w:trHeight w:val="226"/>
                <w:jc w:val="center"/>
              </w:trPr>
              <w:tc>
                <w:tcPr>
                  <w:tcW w:w="493" w:type="pct"/>
                  <w:vMerge/>
                  <w:vAlign w:val="center"/>
                </w:tcPr>
                <w:p w:rsidR="002E4B58" w:rsidRPr="00A23E8F" w:rsidRDefault="002E4B58" w:rsidP="002E4B58">
                  <w:pPr>
                    <w:jc w:val="center"/>
                    <w:rPr>
                      <w:szCs w:val="21"/>
                    </w:rPr>
                  </w:pPr>
                </w:p>
              </w:tc>
              <w:tc>
                <w:tcPr>
                  <w:tcW w:w="1386" w:type="pct"/>
                  <w:shd w:val="clear" w:color="auto" w:fill="auto"/>
                  <w:vAlign w:val="center"/>
                </w:tcPr>
                <w:p w:rsidR="002E4B58" w:rsidRPr="00A82B8C" w:rsidRDefault="002E4B58" w:rsidP="002E4B58">
                  <w:pPr>
                    <w:snapToGrid w:val="0"/>
                    <w:jc w:val="center"/>
                    <w:rPr>
                      <w:szCs w:val="21"/>
                    </w:rPr>
                  </w:pPr>
                  <w:r w:rsidRPr="00A82B8C">
                    <w:rPr>
                      <w:szCs w:val="21"/>
                    </w:rPr>
                    <w:t>24</w:t>
                  </w:r>
                  <w:r w:rsidRPr="005C6227">
                    <w:rPr>
                      <w:rFonts w:ascii="宋体" w:hAnsi="宋体"/>
                      <w:szCs w:val="21"/>
                    </w:rPr>
                    <w:t>小时平均第</w:t>
                  </w:r>
                  <w:r w:rsidRPr="00A82B8C">
                    <w:rPr>
                      <w:szCs w:val="21"/>
                    </w:rPr>
                    <w:t>95</w:t>
                  </w:r>
                  <w:r w:rsidRPr="005C6227">
                    <w:rPr>
                      <w:rFonts w:ascii="宋体" w:hAnsi="宋体"/>
                      <w:szCs w:val="21"/>
                    </w:rPr>
                    <w:t>百分位数</w:t>
                  </w:r>
                </w:p>
              </w:tc>
              <w:tc>
                <w:tcPr>
                  <w:tcW w:w="690" w:type="pct"/>
                  <w:shd w:val="clear" w:color="auto" w:fill="auto"/>
                  <w:vAlign w:val="center"/>
                </w:tcPr>
                <w:p w:rsidR="002E4B58" w:rsidRPr="00A23E8F" w:rsidRDefault="002E4B58" w:rsidP="002E4B58">
                  <w:pPr>
                    <w:jc w:val="center"/>
                    <w:rPr>
                      <w:szCs w:val="21"/>
                    </w:rPr>
                  </w:pPr>
                  <w:r w:rsidRPr="00A23E8F">
                    <w:rPr>
                      <w:szCs w:val="21"/>
                    </w:rPr>
                    <w:t>85.4</w:t>
                  </w:r>
                </w:p>
              </w:tc>
              <w:tc>
                <w:tcPr>
                  <w:tcW w:w="689" w:type="pct"/>
                  <w:shd w:val="clear" w:color="auto" w:fill="auto"/>
                  <w:vAlign w:val="center"/>
                </w:tcPr>
                <w:p w:rsidR="002E4B58" w:rsidRPr="00A23E8F" w:rsidRDefault="002E4B58" w:rsidP="002E4B58">
                  <w:pPr>
                    <w:jc w:val="center"/>
                    <w:rPr>
                      <w:szCs w:val="21"/>
                    </w:rPr>
                  </w:pPr>
                  <w:r w:rsidRPr="00A23E8F">
                    <w:rPr>
                      <w:szCs w:val="21"/>
                    </w:rPr>
                    <w:t>75</w:t>
                  </w:r>
                </w:p>
              </w:tc>
              <w:tc>
                <w:tcPr>
                  <w:tcW w:w="576" w:type="pct"/>
                  <w:vAlign w:val="center"/>
                </w:tcPr>
                <w:p w:rsidR="002E4B58" w:rsidRPr="00A23E8F" w:rsidRDefault="002E4B58" w:rsidP="002E4B58">
                  <w:pPr>
                    <w:jc w:val="center"/>
                    <w:rPr>
                      <w:szCs w:val="21"/>
                    </w:rPr>
                  </w:pPr>
                  <w:r w:rsidRPr="00A23E8F">
                    <w:rPr>
                      <w:szCs w:val="21"/>
                    </w:rPr>
                    <w:t>113.87</w:t>
                  </w:r>
                </w:p>
              </w:tc>
              <w:tc>
                <w:tcPr>
                  <w:tcW w:w="636" w:type="pct"/>
                  <w:shd w:val="clear" w:color="auto" w:fill="auto"/>
                  <w:vAlign w:val="center"/>
                </w:tcPr>
                <w:p w:rsidR="002E4B58" w:rsidRPr="00A23E8F" w:rsidRDefault="002E4B58" w:rsidP="002E4B58">
                  <w:pPr>
                    <w:jc w:val="center"/>
                    <w:rPr>
                      <w:szCs w:val="21"/>
                    </w:rPr>
                  </w:pPr>
                  <w:r w:rsidRPr="00A23E8F">
                    <w:rPr>
                      <w:rFonts w:hint="eastAsia"/>
                      <w:szCs w:val="21"/>
                    </w:rPr>
                    <w:t>7</w:t>
                  </w:r>
                  <w:r w:rsidRPr="00A23E8F">
                    <w:rPr>
                      <w:szCs w:val="21"/>
                    </w:rPr>
                    <w:t>.9</w:t>
                  </w:r>
                </w:p>
              </w:tc>
              <w:tc>
                <w:tcPr>
                  <w:tcW w:w="530" w:type="pct"/>
                  <w:vAlign w:val="center"/>
                </w:tcPr>
                <w:p w:rsidR="002E4B58" w:rsidRPr="005C6227" w:rsidRDefault="002E4B58" w:rsidP="002E4B58">
                  <w:pPr>
                    <w:jc w:val="center"/>
                    <w:rPr>
                      <w:rFonts w:ascii="宋体" w:hAnsi="宋体"/>
                      <w:szCs w:val="21"/>
                    </w:rPr>
                  </w:pPr>
                  <w:r w:rsidRPr="005C6227">
                    <w:rPr>
                      <w:rFonts w:ascii="宋体" w:hAnsi="宋体"/>
                      <w:szCs w:val="21"/>
                    </w:rPr>
                    <w:t>不达标</w:t>
                  </w:r>
                </w:p>
              </w:tc>
            </w:tr>
            <w:tr w:rsidR="002E4B58" w:rsidRPr="00A23E8F" w:rsidTr="002E4B58">
              <w:trPr>
                <w:trHeight w:val="173"/>
                <w:jc w:val="center"/>
              </w:trPr>
              <w:tc>
                <w:tcPr>
                  <w:tcW w:w="493" w:type="pct"/>
                  <w:vMerge w:val="restart"/>
                  <w:vAlign w:val="center"/>
                </w:tcPr>
                <w:p w:rsidR="002E4B58" w:rsidRPr="00A23E8F" w:rsidRDefault="002E4B58" w:rsidP="002E4B58">
                  <w:pPr>
                    <w:jc w:val="center"/>
                    <w:rPr>
                      <w:szCs w:val="21"/>
                    </w:rPr>
                  </w:pPr>
                  <w:r w:rsidRPr="00A23E8F">
                    <w:rPr>
                      <w:szCs w:val="21"/>
                    </w:rPr>
                    <w:t>CO</w:t>
                  </w:r>
                </w:p>
              </w:tc>
              <w:tc>
                <w:tcPr>
                  <w:tcW w:w="1386" w:type="pct"/>
                  <w:shd w:val="clear" w:color="auto" w:fill="auto"/>
                  <w:vAlign w:val="center"/>
                </w:tcPr>
                <w:p w:rsidR="002E4B58" w:rsidRPr="005C6227" w:rsidRDefault="002E4B58" w:rsidP="002E4B58">
                  <w:pPr>
                    <w:snapToGrid w:val="0"/>
                    <w:jc w:val="center"/>
                    <w:rPr>
                      <w:rFonts w:ascii="宋体" w:hAnsi="宋体"/>
                      <w:szCs w:val="21"/>
                    </w:rPr>
                  </w:pPr>
                  <w:r w:rsidRPr="005C6227">
                    <w:rPr>
                      <w:rFonts w:ascii="宋体" w:hAnsi="宋体"/>
                      <w:szCs w:val="21"/>
                    </w:rPr>
                    <w:t>年平均质量浓度</w:t>
                  </w:r>
                </w:p>
              </w:tc>
              <w:tc>
                <w:tcPr>
                  <w:tcW w:w="690" w:type="pct"/>
                  <w:shd w:val="clear" w:color="auto" w:fill="auto"/>
                  <w:vAlign w:val="center"/>
                </w:tcPr>
                <w:p w:rsidR="002E4B58" w:rsidRPr="00A23E8F" w:rsidRDefault="002E4B58" w:rsidP="002E4B58">
                  <w:pPr>
                    <w:jc w:val="center"/>
                    <w:rPr>
                      <w:szCs w:val="21"/>
                    </w:rPr>
                  </w:pPr>
                  <w:r w:rsidRPr="00A23E8F">
                    <w:rPr>
                      <w:szCs w:val="21"/>
                    </w:rPr>
                    <w:t>0.848</w:t>
                  </w:r>
                </w:p>
              </w:tc>
              <w:tc>
                <w:tcPr>
                  <w:tcW w:w="689" w:type="pct"/>
                  <w:shd w:val="clear" w:color="auto" w:fill="auto"/>
                  <w:vAlign w:val="center"/>
                </w:tcPr>
                <w:p w:rsidR="002E4B58" w:rsidRPr="00A23E8F" w:rsidRDefault="002E4B58" w:rsidP="002E4B58">
                  <w:pPr>
                    <w:jc w:val="center"/>
                    <w:rPr>
                      <w:szCs w:val="21"/>
                    </w:rPr>
                  </w:pPr>
                  <w:r w:rsidRPr="00A23E8F">
                    <w:rPr>
                      <w:szCs w:val="21"/>
                    </w:rPr>
                    <w:t>--</w:t>
                  </w:r>
                </w:p>
              </w:tc>
              <w:tc>
                <w:tcPr>
                  <w:tcW w:w="576" w:type="pct"/>
                  <w:vAlign w:val="center"/>
                </w:tcPr>
                <w:p w:rsidR="002E4B58" w:rsidRPr="00A23E8F" w:rsidRDefault="002E4B58" w:rsidP="002E4B58">
                  <w:pPr>
                    <w:jc w:val="center"/>
                    <w:rPr>
                      <w:szCs w:val="21"/>
                    </w:rPr>
                  </w:pPr>
                  <w:r w:rsidRPr="00A23E8F">
                    <w:rPr>
                      <w:szCs w:val="21"/>
                    </w:rPr>
                    <w:t>--</w:t>
                  </w:r>
                </w:p>
              </w:tc>
              <w:tc>
                <w:tcPr>
                  <w:tcW w:w="636" w:type="pct"/>
                  <w:shd w:val="clear" w:color="auto" w:fill="auto"/>
                  <w:vAlign w:val="center"/>
                </w:tcPr>
                <w:p w:rsidR="002E4B58" w:rsidRPr="00A23E8F" w:rsidRDefault="002E4B58" w:rsidP="002E4B58">
                  <w:pPr>
                    <w:jc w:val="center"/>
                    <w:rPr>
                      <w:szCs w:val="21"/>
                    </w:rPr>
                  </w:pPr>
                  <w:r w:rsidRPr="00A23E8F">
                    <w:rPr>
                      <w:rFonts w:hint="eastAsia"/>
                      <w:szCs w:val="21"/>
                    </w:rPr>
                    <w:t>/</w:t>
                  </w:r>
                </w:p>
              </w:tc>
              <w:tc>
                <w:tcPr>
                  <w:tcW w:w="530" w:type="pct"/>
                  <w:vAlign w:val="center"/>
                </w:tcPr>
                <w:p w:rsidR="002E4B58" w:rsidRPr="00A23E8F" w:rsidRDefault="002E4B58" w:rsidP="002E4B58">
                  <w:pPr>
                    <w:jc w:val="center"/>
                    <w:rPr>
                      <w:szCs w:val="21"/>
                    </w:rPr>
                  </w:pPr>
                  <w:r w:rsidRPr="00A23E8F">
                    <w:rPr>
                      <w:rFonts w:hint="eastAsia"/>
                      <w:szCs w:val="21"/>
                    </w:rPr>
                    <w:t>/</w:t>
                  </w:r>
                </w:p>
              </w:tc>
            </w:tr>
            <w:tr w:rsidR="002E4B58" w:rsidRPr="00A23E8F" w:rsidTr="002E4B58">
              <w:trPr>
                <w:trHeight w:val="263"/>
                <w:jc w:val="center"/>
              </w:trPr>
              <w:tc>
                <w:tcPr>
                  <w:tcW w:w="493" w:type="pct"/>
                  <w:vMerge/>
                  <w:vAlign w:val="center"/>
                </w:tcPr>
                <w:p w:rsidR="002E4B58" w:rsidRPr="00A23E8F" w:rsidRDefault="002E4B58" w:rsidP="002E4B58">
                  <w:pPr>
                    <w:jc w:val="center"/>
                    <w:rPr>
                      <w:szCs w:val="21"/>
                    </w:rPr>
                  </w:pPr>
                </w:p>
              </w:tc>
              <w:tc>
                <w:tcPr>
                  <w:tcW w:w="1386" w:type="pct"/>
                  <w:shd w:val="clear" w:color="auto" w:fill="auto"/>
                  <w:vAlign w:val="center"/>
                </w:tcPr>
                <w:p w:rsidR="002E4B58" w:rsidRPr="00A82B8C" w:rsidRDefault="002E4B58" w:rsidP="002E4B58">
                  <w:pPr>
                    <w:snapToGrid w:val="0"/>
                    <w:jc w:val="center"/>
                    <w:rPr>
                      <w:szCs w:val="21"/>
                    </w:rPr>
                  </w:pPr>
                  <w:r w:rsidRPr="00A82B8C">
                    <w:rPr>
                      <w:szCs w:val="21"/>
                    </w:rPr>
                    <w:t>24</w:t>
                  </w:r>
                  <w:r w:rsidRPr="005C6227">
                    <w:rPr>
                      <w:rFonts w:ascii="宋体" w:hAnsi="宋体"/>
                      <w:szCs w:val="21"/>
                    </w:rPr>
                    <w:t>小时平均第</w:t>
                  </w:r>
                  <w:r w:rsidRPr="00A82B8C">
                    <w:rPr>
                      <w:szCs w:val="21"/>
                    </w:rPr>
                    <w:t>95</w:t>
                  </w:r>
                  <w:r w:rsidRPr="005C6227">
                    <w:rPr>
                      <w:rFonts w:ascii="宋体" w:hAnsi="宋体"/>
                      <w:szCs w:val="21"/>
                    </w:rPr>
                    <w:t>百分位数</w:t>
                  </w:r>
                </w:p>
              </w:tc>
              <w:tc>
                <w:tcPr>
                  <w:tcW w:w="690" w:type="pct"/>
                  <w:shd w:val="clear" w:color="auto" w:fill="auto"/>
                  <w:vAlign w:val="center"/>
                </w:tcPr>
                <w:p w:rsidR="002E4B58" w:rsidRPr="00A23E8F" w:rsidRDefault="002E4B58" w:rsidP="002E4B58">
                  <w:pPr>
                    <w:jc w:val="center"/>
                    <w:rPr>
                      <w:szCs w:val="21"/>
                    </w:rPr>
                  </w:pPr>
                  <w:r w:rsidRPr="00A23E8F">
                    <w:rPr>
                      <w:szCs w:val="21"/>
                    </w:rPr>
                    <w:t>1.5</w:t>
                  </w:r>
                </w:p>
              </w:tc>
              <w:tc>
                <w:tcPr>
                  <w:tcW w:w="689" w:type="pct"/>
                  <w:shd w:val="clear" w:color="auto" w:fill="auto"/>
                  <w:vAlign w:val="center"/>
                </w:tcPr>
                <w:p w:rsidR="002E4B58" w:rsidRPr="002B0964" w:rsidRDefault="002E4B58" w:rsidP="002E4B58">
                  <w:pPr>
                    <w:jc w:val="center"/>
                    <w:rPr>
                      <w:szCs w:val="21"/>
                    </w:rPr>
                  </w:pPr>
                  <w:r w:rsidRPr="002B0964">
                    <w:rPr>
                      <w:szCs w:val="21"/>
                    </w:rPr>
                    <w:t>4</w:t>
                  </w:r>
                  <w:r w:rsidRPr="002B0964">
                    <w:rPr>
                      <w:rFonts w:hint="eastAsia"/>
                      <w:szCs w:val="21"/>
                    </w:rPr>
                    <w:t>000</w:t>
                  </w:r>
                </w:p>
              </w:tc>
              <w:tc>
                <w:tcPr>
                  <w:tcW w:w="576" w:type="pct"/>
                  <w:vAlign w:val="center"/>
                </w:tcPr>
                <w:p w:rsidR="002E4B58" w:rsidRPr="002B0964" w:rsidRDefault="002E4B58" w:rsidP="002E4B58">
                  <w:pPr>
                    <w:jc w:val="center"/>
                    <w:rPr>
                      <w:szCs w:val="21"/>
                    </w:rPr>
                  </w:pPr>
                  <w:r w:rsidRPr="002B0964">
                    <w:rPr>
                      <w:rFonts w:hint="eastAsia"/>
                      <w:szCs w:val="21"/>
                    </w:rPr>
                    <w:t>0.0375</w:t>
                  </w:r>
                </w:p>
              </w:tc>
              <w:tc>
                <w:tcPr>
                  <w:tcW w:w="636" w:type="pct"/>
                  <w:shd w:val="clear" w:color="auto" w:fill="auto"/>
                  <w:vAlign w:val="center"/>
                </w:tcPr>
                <w:p w:rsidR="002E4B58" w:rsidRPr="00A23E8F" w:rsidRDefault="002E4B58" w:rsidP="002E4B58">
                  <w:pPr>
                    <w:jc w:val="center"/>
                    <w:rPr>
                      <w:szCs w:val="21"/>
                    </w:rPr>
                  </w:pPr>
                  <w:r w:rsidRPr="00A23E8F">
                    <w:rPr>
                      <w:rFonts w:hint="eastAsia"/>
                      <w:szCs w:val="21"/>
                    </w:rPr>
                    <w:t>0</w:t>
                  </w:r>
                </w:p>
              </w:tc>
              <w:tc>
                <w:tcPr>
                  <w:tcW w:w="530" w:type="pct"/>
                  <w:vAlign w:val="center"/>
                </w:tcPr>
                <w:p w:rsidR="002E4B58" w:rsidRPr="005C6227" w:rsidRDefault="002E4B58" w:rsidP="002E4B58">
                  <w:pPr>
                    <w:jc w:val="center"/>
                    <w:rPr>
                      <w:rFonts w:ascii="宋体" w:hAnsi="宋体"/>
                      <w:szCs w:val="21"/>
                    </w:rPr>
                  </w:pPr>
                  <w:r w:rsidRPr="005C6227">
                    <w:rPr>
                      <w:rFonts w:ascii="宋体" w:hAnsi="宋体" w:hint="eastAsia"/>
                      <w:szCs w:val="21"/>
                    </w:rPr>
                    <w:t>达标</w:t>
                  </w:r>
                </w:p>
              </w:tc>
            </w:tr>
            <w:tr w:rsidR="002E4B58" w:rsidRPr="00A23E8F" w:rsidTr="002E4B58">
              <w:trPr>
                <w:trHeight w:val="225"/>
                <w:jc w:val="center"/>
              </w:trPr>
              <w:tc>
                <w:tcPr>
                  <w:tcW w:w="493" w:type="pct"/>
                  <w:vMerge w:val="restart"/>
                  <w:vAlign w:val="center"/>
                </w:tcPr>
                <w:p w:rsidR="002E4B58" w:rsidRPr="00A23E8F" w:rsidRDefault="002E4B58" w:rsidP="002E4B58">
                  <w:pPr>
                    <w:jc w:val="center"/>
                    <w:rPr>
                      <w:szCs w:val="21"/>
                    </w:rPr>
                  </w:pPr>
                  <w:r w:rsidRPr="00A23E8F">
                    <w:rPr>
                      <w:szCs w:val="21"/>
                    </w:rPr>
                    <w:t>O</w:t>
                  </w:r>
                  <w:r w:rsidRPr="00BA3665">
                    <w:rPr>
                      <w:szCs w:val="21"/>
                      <w:vertAlign w:val="subscript"/>
                    </w:rPr>
                    <w:t>3</w:t>
                  </w:r>
                </w:p>
              </w:tc>
              <w:tc>
                <w:tcPr>
                  <w:tcW w:w="1386" w:type="pct"/>
                  <w:shd w:val="clear" w:color="auto" w:fill="auto"/>
                  <w:vAlign w:val="center"/>
                </w:tcPr>
                <w:p w:rsidR="002E4B58" w:rsidRPr="005C6227" w:rsidRDefault="002E4B58" w:rsidP="002E4B58">
                  <w:pPr>
                    <w:snapToGrid w:val="0"/>
                    <w:jc w:val="center"/>
                    <w:rPr>
                      <w:rFonts w:ascii="宋体" w:hAnsi="宋体"/>
                      <w:szCs w:val="21"/>
                    </w:rPr>
                  </w:pPr>
                  <w:r w:rsidRPr="005C6227">
                    <w:rPr>
                      <w:rFonts w:ascii="宋体" w:hAnsi="宋体"/>
                      <w:szCs w:val="21"/>
                    </w:rPr>
                    <w:t>年平均质量浓度</w:t>
                  </w:r>
                </w:p>
              </w:tc>
              <w:tc>
                <w:tcPr>
                  <w:tcW w:w="690" w:type="pct"/>
                  <w:shd w:val="clear" w:color="auto" w:fill="auto"/>
                  <w:vAlign w:val="center"/>
                </w:tcPr>
                <w:p w:rsidR="002E4B58" w:rsidRPr="00A23E8F" w:rsidRDefault="002E4B58" w:rsidP="002E4B58">
                  <w:pPr>
                    <w:jc w:val="center"/>
                    <w:rPr>
                      <w:szCs w:val="21"/>
                    </w:rPr>
                  </w:pPr>
                  <w:r w:rsidRPr="00A23E8F">
                    <w:rPr>
                      <w:szCs w:val="21"/>
                    </w:rPr>
                    <w:t>114.67</w:t>
                  </w:r>
                </w:p>
              </w:tc>
              <w:tc>
                <w:tcPr>
                  <w:tcW w:w="689" w:type="pct"/>
                  <w:shd w:val="clear" w:color="auto" w:fill="auto"/>
                  <w:vAlign w:val="center"/>
                </w:tcPr>
                <w:p w:rsidR="002E4B58" w:rsidRPr="00A23E8F" w:rsidRDefault="002E4B58" w:rsidP="002E4B58">
                  <w:pPr>
                    <w:jc w:val="center"/>
                    <w:rPr>
                      <w:szCs w:val="21"/>
                    </w:rPr>
                  </w:pPr>
                  <w:r w:rsidRPr="00A23E8F">
                    <w:rPr>
                      <w:szCs w:val="21"/>
                    </w:rPr>
                    <w:t>--</w:t>
                  </w:r>
                </w:p>
              </w:tc>
              <w:tc>
                <w:tcPr>
                  <w:tcW w:w="576" w:type="pct"/>
                  <w:vAlign w:val="center"/>
                </w:tcPr>
                <w:p w:rsidR="002E4B58" w:rsidRPr="00A23E8F" w:rsidRDefault="002E4B58" w:rsidP="002E4B58">
                  <w:pPr>
                    <w:jc w:val="center"/>
                    <w:rPr>
                      <w:szCs w:val="21"/>
                    </w:rPr>
                  </w:pPr>
                  <w:r w:rsidRPr="00A23E8F">
                    <w:rPr>
                      <w:szCs w:val="21"/>
                    </w:rPr>
                    <w:t>--</w:t>
                  </w:r>
                </w:p>
              </w:tc>
              <w:tc>
                <w:tcPr>
                  <w:tcW w:w="636" w:type="pct"/>
                  <w:shd w:val="clear" w:color="auto" w:fill="auto"/>
                  <w:vAlign w:val="center"/>
                </w:tcPr>
                <w:p w:rsidR="002E4B58" w:rsidRPr="00A23E8F" w:rsidRDefault="002E4B58" w:rsidP="002E4B58">
                  <w:pPr>
                    <w:jc w:val="center"/>
                    <w:rPr>
                      <w:szCs w:val="21"/>
                    </w:rPr>
                  </w:pPr>
                  <w:r w:rsidRPr="00A23E8F">
                    <w:rPr>
                      <w:rFonts w:hint="eastAsia"/>
                      <w:szCs w:val="21"/>
                    </w:rPr>
                    <w:t>/</w:t>
                  </w:r>
                </w:p>
              </w:tc>
              <w:tc>
                <w:tcPr>
                  <w:tcW w:w="530" w:type="pct"/>
                </w:tcPr>
                <w:p w:rsidR="002E4B58" w:rsidRPr="00A23E8F" w:rsidRDefault="002E4B58" w:rsidP="002E4B58">
                  <w:pPr>
                    <w:ind w:firstLine="420"/>
                    <w:rPr>
                      <w:szCs w:val="21"/>
                    </w:rPr>
                  </w:pPr>
                  <w:r w:rsidRPr="00A23E8F">
                    <w:rPr>
                      <w:rFonts w:hint="eastAsia"/>
                      <w:szCs w:val="21"/>
                    </w:rPr>
                    <w:t>/</w:t>
                  </w:r>
                </w:p>
              </w:tc>
            </w:tr>
            <w:tr w:rsidR="002E4B58" w:rsidRPr="00A23E8F" w:rsidTr="002E4B58">
              <w:trPr>
                <w:trHeight w:val="315"/>
                <w:jc w:val="center"/>
              </w:trPr>
              <w:tc>
                <w:tcPr>
                  <w:tcW w:w="493" w:type="pct"/>
                  <w:vMerge/>
                  <w:tcBorders>
                    <w:bottom w:val="single" w:sz="12" w:space="0" w:color="auto"/>
                  </w:tcBorders>
                  <w:vAlign w:val="center"/>
                </w:tcPr>
                <w:p w:rsidR="002E4B58" w:rsidRPr="00A23E8F" w:rsidRDefault="002E4B58" w:rsidP="002E4B58">
                  <w:pPr>
                    <w:jc w:val="center"/>
                    <w:rPr>
                      <w:szCs w:val="21"/>
                    </w:rPr>
                  </w:pPr>
                </w:p>
              </w:tc>
              <w:tc>
                <w:tcPr>
                  <w:tcW w:w="1386" w:type="pct"/>
                  <w:tcBorders>
                    <w:bottom w:val="single" w:sz="12" w:space="0" w:color="auto"/>
                  </w:tcBorders>
                  <w:shd w:val="clear" w:color="auto" w:fill="auto"/>
                  <w:vAlign w:val="center"/>
                </w:tcPr>
                <w:p w:rsidR="002E4B58" w:rsidRPr="00A82B8C" w:rsidRDefault="002E4B58" w:rsidP="002E4B58">
                  <w:pPr>
                    <w:snapToGrid w:val="0"/>
                    <w:jc w:val="center"/>
                    <w:rPr>
                      <w:szCs w:val="21"/>
                    </w:rPr>
                  </w:pPr>
                  <w:r w:rsidRPr="00A82B8C">
                    <w:rPr>
                      <w:szCs w:val="21"/>
                    </w:rPr>
                    <w:t>8</w:t>
                  </w:r>
                  <w:r w:rsidRPr="005C6227">
                    <w:rPr>
                      <w:rFonts w:ascii="宋体" w:hAnsi="宋体"/>
                      <w:szCs w:val="21"/>
                    </w:rPr>
                    <w:t>小时平均第</w:t>
                  </w:r>
                  <w:r w:rsidRPr="00A82B8C">
                    <w:rPr>
                      <w:szCs w:val="21"/>
                    </w:rPr>
                    <w:t>90</w:t>
                  </w:r>
                  <w:r w:rsidRPr="005C6227">
                    <w:rPr>
                      <w:rFonts w:ascii="宋体" w:hAnsi="宋体"/>
                      <w:szCs w:val="21"/>
                    </w:rPr>
                    <w:t>百分位数</w:t>
                  </w:r>
                </w:p>
              </w:tc>
              <w:tc>
                <w:tcPr>
                  <w:tcW w:w="690" w:type="pct"/>
                  <w:tcBorders>
                    <w:bottom w:val="single" w:sz="12" w:space="0" w:color="auto"/>
                  </w:tcBorders>
                  <w:shd w:val="clear" w:color="auto" w:fill="auto"/>
                  <w:vAlign w:val="center"/>
                </w:tcPr>
                <w:p w:rsidR="002E4B58" w:rsidRPr="00A23E8F" w:rsidRDefault="002E4B58" w:rsidP="002E4B58">
                  <w:pPr>
                    <w:jc w:val="center"/>
                    <w:rPr>
                      <w:szCs w:val="21"/>
                    </w:rPr>
                  </w:pPr>
                  <w:r w:rsidRPr="00A23E8F">
                    <w:rPr>
                      <w:szCs w:val="21"/>
                    </w:rPr>
                    <w:t>184.6</w:t>
                  </w:r>
                </w:p>
              </w:tc>
              <w:tc>
                <w:tcPr>
                  <w:tcW w:w="689" w:type="pct"/>
                  <w:tcBorders>
                    <w:bottom w:val="single" w:sz="12" w:space="0" w:color="auto"/>
                  </w:tcBorders>
                  <w:shd w:val="clear" w:color="auto" w:fill="auto"/>
                  <w:vAlign w:val="center"/>
                </w:tcPr>
                <w:p w:rsidR="002E4B58" w:rsidRPr="00A23E8F" w:rsidRDefault="002E4B58" w:rsidP="002E4B58">
                  <w:pPr>
                    <w:jc w:val="center"/>
                    <w:rPr>
                      <w:szCs w:val="21"/>
                    </w:rPr>
                  </w:pPr>
                  <w:r w:rsidRPr="00A23E8F">
                    <w:rPr>
                      <w:szCs w:val="21"/>
                    </w:rPr>
                    <w:t>160</w:t>
                  </w:r>
                </w:p>
              </w:tc>
              <w:tc>
                <w:tcPr>
                  <w:tcW w:w="576" w:type="pct"/>
                  <w:tcBorders>
                    <w:bottom w:val="single" w:sz="12" w:space="0" w:color="auto"/>
                  </w:tcBorders>
                  <w:vAlign w:val="center"/>
                </w:tcPr>
                <w:p w:rsidR="002E4B58" w:rsidRPr="00A23E8F" w:rsidRDefault="002E4B58" w:rsidP="002E4B58">
                  <w:pPr>
                    <w:jc w:val="center"/>
                    <w:rPr>
                      <w:szCs w:val="21"/>
                    </w:rPr>
                  </w:pPr>
                  <w:r w:rsidRPr="00A23E8F">
                    <w:rPr>
                      <w:szCs w:val="21"/>
                    </w:rPr>
                    <w:t>115.38</w:t>
                  </w:r>
                </w:p>
              </w:tc>
              <w:tc>
                <w:tcPr>
                  <w:tcW w:w="636" w:type="pct"/>
                  <w:tcBorders>
                    <w:bottom w:val="single" w:sz="12" w:space="0" w:color="auto"/>
                  </w:tcBorders>
                  <w:shd w:val="clear" w:color="auto" w:fill="auto"/>
                  <w:vAlign w:val="center"/>
                </w:tcPr>
                <w:p w:rsidR="002E4B58" w:rsidRPr="00A23E8F" w:rsidRDefault="002E4B58" w:rsidP="002E4B58">
                  <w:pPr>
                    <w:jc w:val="center"/>
                    <w:rPr>
                      <w:szCs w:val="21"/>
                    </w:rPr>
                  </w:pPr>
                  <w:r w:rsidRPr="00A23E8F">
                    <w:rPr>
                      <w:rFonts w:hint="eastAsia"/>
                      <w:szCs w:val="21"/>
                    </w:rPr>
                    <w:t>1</w:t>
                  </w:r>
                  <w:r w:rsidRPr="00A23E8F">
                    <w:rPr>
                      <w:szCs w:val="21"/>
                    </w:rPr>
                    <w:t>8.08</w:t>
                  </w:r>
                </w:p>
              </w:tc>
              <w:tc>
                <w:tcPr>
                  <w:tcW w:w="530" w:type="pct"/>
                  <w:tcBorders>
                    <w:bottom w:val="single" w:sz="12" w:space="0" w:color="auto"/>
                  </w:tcBorders>
                  <w:vAlign w:val="center"/>
                </w:tcPr>
                <w:p w:rsidR="002E4B58" w:rsidRPr="005C6227" w:rsidRDefault="002E4B58" w:rsidP="002E4B58">
                  <w:pPr>
                    <w:jc w:val="center"/>
                    <w:rPr>
                      <w:rFonts w:ascii="宋体" w:hAnsi="宋体"/>
                      <w:szCs w:val="21"/>
                    </w:rPr>
                  </w:pPr>
                  <w:r w:rsidRPr="005C6227">
                    <w:rPr>
                      <w:rFonts w:ascii="宋体" w:hAnsi="宋体"/>
                      <w:szCs w:val="21"/>
                    </w:rPr>
                    <w:t>不达标</w:t>
                  </w:r>
                </w:p>
              </w:tc>
            </w:tr>
          </w:tbl>
          <w:p w:rsidR="002E4B58" w:rsidRPr="00402D2B" w:rsidRDefault="002E4B58" w:rsidP="006B062F">
            <w:pPr>
              <w:pStyle w:val="ac"/>
              <w:adjustRightInd w:val="0"/>
              <w:snapToGrid w:val="0"/>
              <w:spacing w:beforeLines="50" w:line="360" w:lineRule="auto"/>
              <w:ind w:firstLine="482"/>
            </w:pPr>
            <w:r w:rsidRPr="0094613A">
              <w:rPr>
                <w:rFonts w:ascii="Times new man" w:hAnsi="Times new man" w:hint="eastAsia"/>
              </w:rPr>
              <w:t>根据检测结果及评价结果，南通市</w:t>
            </w:r>
            <w:r w:rsidRPr="0094613A">
              <w:rPr>
                <w:rFonts w:ascii="Times new man" w:hAnsi="Times new man" w:hint="eastAsia"/>
              </w:rPr>
              <w:t>2017</w:t>
            </w:r>
            <w:r w:rsidRPr="0094613A">
              <w:rPr>
                <w:rFonts w:ascii="Times new man" w:hAnsi="Times new man" w:hint="eastAsia"/>
              </w:rPr>
              <w:t>年空气环境质量中</w:t>
            </w:r>
            <w:r w:rsidRPr="0094613A">
              <w:rPr>
                <w:rFonts w:ascii="Times new man" w:hAnsi="Times new man"/>
              </w:rPr>
              <w:t>SO</w:t>
            </w:r>
            <w:r w:rsidRPr="0094613A">
              <w:rPr>
                <w:rFonts w:ascii="Times new man" w:hAnsi="Times new man"/>
                <w:vertAlign w:val="subscript"/>
              </w:rPr>
              <w:t>2</w:t>
            </w:r>
            <w:r w:rsidRPr="0094613A">
              <w:rPr>
                <w:rFonts w:ascii="Times new man" w:hAnsi="Times new man"/>
              </w:rPr>
              <w:t>、</w:t>
            </w:r>
            <w:r w:rsidRPr="0094613A">
              <w:rPr>
                <w:rFonts w:ascii="Times new man" w:hAnsi="Times new man"/>
              </w:rPr>
              <w:t>PM</w:t>
            </w:r>
            <w:r w:rsidRPr="0094613A">
              <w:rPr>
                <w:rFonts w:ascii="Times new man" w:hAnsi="Times new man"/>
                <w:vertAlign w:val="subscript"/>
              </w:rPr>
              <w:t>10</w:t>
            </w:r>
            <w:r w:rsidRPr="0094613A">
              <w:rPr>
                <w:rFonts w:ascii="Times new man" w:hAnsi="Times new man"/>
              </w:rPr>
              <w:t>、</w:t>
            </w:r>
            <w:r w:rsidRPr="0094613A">
              <w:rPr>
                <w:rFonts w:ascii="Times new man" w:hAnsi="Times new man" w:hint="eastAsia"/>
              </w:rPr>
              <w:t>CO</w:t>
            </w:r>
            <w:r w:rsidRPr="0094613A">
              <w:rPr>
                <w:rFonts w:ascii="Times new man" w:hAnsi="Times new man"/>
              </w:rPr>
              <w:t>相关指标符合《环境空气质量标准》（</w:t>
            </w:r>
            <w:r w:rsidRPr="0094613A">
              <w:rPr>
                <w:rFonts w:ascii="Times new man" w:hAnsi="Times new man"/>
              </w:rPr>
              <w:t>GB3095-2012</w:t>
            </w:r>
            <w:r w:rsidRPr="0094613A">
              <w:rPr>
                <w:rFonts w:ascii="Times new man" w:hAnsi="Times new man"/>
              </w:rPr>
              <w:t>）二级标准，</w:t>
            </w:r>
            <w:r w:rsidRPr="0094613A">
              <w:rPr>
                <w:rFonts w:ascii="Times new man" w:hAnsi="Times new man"/>
              </w:rPr>
              <w:t>NO</w:t>
            </w:r>
            <w:r w:rsidRPr="0094613A">
              <w:rPr>
                <w:rFonts w:ascii="Times new man" w:hAnsi="Times new man"/>
                <w:vertAlign w:val="subscript"/>
              </w:rPr>
              <w:t>2</w:t>
            </w:r>
            <w:r w:rsidRPr="0094613A">
              <w:rPr>
                <w:rFonts w:ascii="Times new man" w:hAnsi="Times new man"/>
              </w:rPr>
              <w:t>日均值第</w:t>
            </w:r>
            <w:r w:rsidRPr="0094613A">
              <w:rPr>
                <w:rFonts w:ascii="Times new man" w:hAnsi="Times new man"/>
              </w:rPr>
              <w:t>98</w:t>
            </w:r>
            <w:r w:rsidRPr="0094613A">
              <w:rPr>
                <w:rFonts w:ascii="Times new man" w:hAnsi="Times new man"/>
              </w:rPr>
              <w:t>百分位数浓度、</w:t>
            </w:r>
            <w:r w:rsidRPr="0094613A">
              <w:rPr>
                <w:rFonts w:ascii="Times new man" w:hAnsi="Times new man"/>
              </w:rPr>
              <w:t>PM</w:t>
            </w:r>
            <w:r w:rsidRPr="0094613A">
              <w:rPr>
                <w:rFonts w:ascii="Times new man" w:hAnsi="Times new man"/>
                <w:vertAlign w:val="subscript"/>
              </w:rPr>
              <w:t>2.5</w:t>
            </w:r>
            <w:r w:rsidRPr="0094613A">
              <w:rPr>
                <w:rFonts w:ascii="Times new man" w:hAnsi="Times new man"/>
              </w:rPr>
              <w:t>的年均浓度和日均值第</w:t>
            </w:r>
            <w:r w:rsidRPr="0094613A">
              <w:rPr>
                <w:rFonts w:ascii="Times new man" w:hAnsi="Times new man"/>
              </w:rPr>
              <w:t>9</w:t>
            </w:r>
            <w:r w:rsidR="006B28F5">
              <w:rPr>
                <w:rFonts w:ascii="Times new man" w:hAnsi="Times new man" w:hint="eastAsia"/>
              </w:rPr>
              <w:t>5</w:t>
            </w:r>
            <w:r w:rsidRPr="0094613A">
              <w:rPr>
                <w:rFonts w:ascii="Times new man" w:hAnsi="Times new man"/>
              </w:rPr>
              <w:t>百分位数浓度</w:t>
            </w:r>
            <w:r w:rsidRPr="0094613A">
              <w:rPr>
                <w:rFonts w:ascii="Times new man" w:hAnsi="Times new man" w:hint="eastAsia"/>
              </w:rPr>
              <w:t>、</w:t>
            </w:r>
            <w:r w:rsidRPr="0094613A">
              <w:rPr>
                <w:rFonts w:ascii="Times new man" w:hAnsi="Times new man" w:hint="eastAsia"/>
              </w:rPr>
              <w:t>O</w:t>
            </w:r>
            <w:r w:rsidRPr="0094613A">
              <w:rPr>
                <w:rFonts w:ascii="Times new man" w:hAnsi="Times new man"/>
                <w:vertAlign w:val="subscript"/>
              </w:rPr>
              <w:t>3</w:t>
            </w:r>
            <w:r w:rsidRPr="0094613A">
              <w:rPr>
                <w:rFonts w:ascii="Times new man" w:hAnsi="Times new man"/>
              </w:rPr>
              <w:t>的</w:t>
            </w:r>
            <w:r w:rsidRPr="006B28F5">
              <w:rPr>
                <w:rFonts w:ascii="Times New Roman" w:hAnsi="Times New Roman"/>
              </w:rPr>
              <w:t>8</w:t>
            </w:r>
            <w:r w:rsidRPr="0094613A">
              <w:t>小时平均第</w:t>
            </w:r>
            <w:r w:rsidRPr="006B28F5">
              <w:rPr>
                <w:rFonts w:ascii="Times New Roman" w:hAnsi="Times New Roman"/>
              </w:rPr>
              <w:t>90</w:t>
            </w:r>
            <w:r w:rsidRPr="0094613A">
              <w:t>百分位数</w:t>
            </w:r>
            <w:r w:rsidRPr="0094613A">
              <w:rPr>
                <w:rFonts w:ascii="Times new man" w:hAnsi="Times new man"/>
              </w:rPr>
              <w:t>超过《环境空气质量标准》</w:t>
            </w:r>
            <w:r w:rsidRPr="0094613A">
              <w:rPr>
                <w:rFonts w:ascii="Times new man" w:hAnsi="Times new man"/>
              </w:rPr>
              <w:lastRenderedPageBreak/>
              <w:t>（</w:t>
            </w:r>
            <w:r w:rsidRPr="0094613A">
              <w:rPr>
                <w:rFonts w:ascii="Times new man" w:hAnsi="Times new man"/>
              </w:rPr>
              <w:t>GB3095-2012</w:t>
            </w:r>
            <w:r w:rsidRPr="0094613A">
              <w:rPr>
                <w:rFonts w:ascii="Times new man" w:hAnsi="Times new man"/>
              </w:rPr>
              <w:t>）二级标准浓度限值。</w:t>
            </w:r>
          </w:p>
          <w:p w:rsidR="002E4B58" w:rsidRDefault="002E4B58" w:rsidP="00221392">
            <w:pPr>
              <w:pStyle w:val="ac"/>
              <w:adjustRightInd w:val="0"/>
              <w:snapToGrid w:val="0"/>
              <w:spacing w:line="360" w:lineRule="auto"/>
              <w:ind w:firstLine="482"/>
              <w:rPr>
                <w:rFonts w:ascii="Times new man" w:hAnsi="Times new man" w:hint="eastAsia"/>
              </w:rPr>
            </w:pPr>
            <w:r w:rsidRPr="0094613A">
              <w:rPr>
                <w:rFonts w:ascii="Times new man" w:hAnsi="Times new man" w:hint="eastAsia"/>
              </w:rPr>
              <w:t>因此判定项目所在区域属于不达标区，具体大气污染物目标分解计划根据《</w:t>
            </w:r>
            <w:r w:rsidRPr="0094613A">
              <w:rPr>
                <w:rFonts w:ascii="Times new man" w:hAnsi="Times new man"/>
              </w:rPr>
              <w:t>南通市</w:t>
            </w:r>
            <w:r w:rsidRPr="0094613A">
              <w:rPr>
                <w:rFonts w:ascii="Times new man" w:hAnsi="Times new man"/>
              </w:rPr>
              <w:t>2018</w:t>
            </w:r>
            <w:r w:rsidRPr="0094613A">
              <w:rPr>
                <w:rFonts w:ascii="Times new man" w:hAnsi="Times new man"/>
              </w:rPr>
              <w:t>年大气污染防治工作计划</w:t>
            </w:r>
            <w:r w:rsidRPr="0094613A">
              <w:rPr>
                <w:rFonts w:ascii="Times new man" w:hAnsi="Times new man" w:hint="eastAsia"/>
              </w:rPr>
              <w:t>》执行。</w:t>
            </w:r>
          </w:p>
          <w:p w:rsidR="00221392" w:rsidRPr="00531891" w:rsidRDefault="00221392" w:rsidP="00221392">
            <w:pPr>
              <w:adjustRightInd w:val="0"/>
              <w:snapToGrid w:val="0"/>
              <w:spacing w:line="360" w:lineRule="auto"/>
              <w:ind w:firstLineChars="200" w:firstLine="480"/>
              <w:rPr>
                <w:rFonts w:ascii="宋体" w:hAnsi="宋体" w:cs="宋体"/>
                <w:sz w:val="24"/>
              </w:rPr>
            </w:pPr>
            <w:r w:rsidRPr="00531891">
              <w:rPr>
                <w:rFonts w:hint="eastAsia"/>
                <w:sz w:val="24"/>
              </w:rPr>
              <w:t>（</w:t>
            </w:r>
            <w:r w:rsidRPr="00531891">
              <w:rPr>
                <w:rFonts w:hint="eastAsia"/>
                <w:sz w:val="24"/>
              </w:rPr>
              <w:t>2</w:t>
            </w:r>
            <w:r w:rsidRPr="00531891">
              <w:rPr>
                <w:rFonts w:hint="eastAsia"/>
                <w:sz w:val="24"/>
              </w:rPr>
              <w:t>）其他污染物环境质量现状评价</w:t>
            </w:r>
          </w:p>
          <w:p w:rsidR="00221392" w:rsidRPr="0007307F" w:rsidRDefault="00221392" w:rsidP="00221392">
            <w:pPr>
              <w:autoSpaceDE w:val="0"/>
              <w:autoSpaceDN w:val="0"/>
              <w:adjustRightInd w:val="0"/>
              <w:spacing w:line="360" w:lineRule="auto"/>
              <w:ind w:firstLineChars="200" w:firstLine="480"/>
              <w:rPr>
                <w:sz w:val="24"/>
              </w:rPr>
            </w:pPr>
            <w:r w:rsidRPr="0007307F">
              <w:rPr>
                <w:rFonts w:ascii="宋体" w:hAnsi="宋体" w:cs="宋体" w:hint="eastAsia"/>
                <w:sz w:val="24"/>
              </w:rPr>
              <w:t>本项目所在地其他污染物大气环境质量现状数据</w:t>
            </w:r>
            <w:r w:rsidRPr="0007307F">
              <w:rPr>
                <w:rFonts w:ascii="宋体" w:hAnsi="宋体"/>
                <w:sz w:val="24"/>
              </w:rPr>
              <w:t>引用</w:t>
            </w:r>
            <w:r>
              <w:rPr>
                <w:rFonts w:ascii="宋体" w:hAnsi="宋体" w:hint="eastAsia"/>
                <w:sz w:val="24"/>
              </w:rPr>
              <w:t>“</w:t>
            </w:r>
            <w:r>
              <w:rPr>
                <w:rFonts w:hint="eastAsia"/>
                <w:sz w:val="24"/>
              </w:rPr>
              <w:t>南通协盈家具有限公司家具</w:t>
            </w:r>
            <w:r w:rsidRPr="0007307F">
              <w:rPr>
                <w:rFonts w:hint="eastAsia"/>
                <w:sz w:val="24"/>
              </w:rPr>
              <w:t>生产项目</w:t>
            </w:r>
            <w:r>
              <w:rPr>
                <w:rFonts w:ascii="宋体" w:hAnsi="宋体" w:hint="eastAsia"/>
                <w:sz w:val="24"/>
              </w:rPr>
              <w:t>”</w:t>
            </w:r>
            <w:r w:rsidRPr="00AA0A7C">
              <w:rPr>
                <w:rFonts w:ascii="宋体" w:hAnsi="宋体"/>
                <w:sz w:val="24"/>
              </w:rPr>
              <w:t>检测报告(</w:t>
            </w:r>
            <w:r>
              <w:rPr>
                <w:rFonts w:hint="eastAsia"/>
                <w:sz w:val="24"/>
              </w:rPr>
              <w:t>UHT1708EV0180</w:t>
            </w:r>
            <w:r w:rsidRPr="00AA0A7C">
              <w:rPr>
                <w:rFonts w:ascii="宋体" w:hAnsi="宋体"/>
                <w:sz w:val="24"/>
              </w:rPr>
              <w:t>)</w:t>
            </w:r>
            <w:r w:rsidRPr="0007307F">
              <w:rPr>
                <w:rFonts w:ascii="宋体" w:hAnsi="宋体"/>
                <w:sz w:val="24"/>
              </w:rPr>
              <w:t>中</w:t>
            </w:r>
            <w:r>
              <w:rPr>
                <w:rFonts w:ascii="宋体" w:hAnsi="宋体" w:hint="eastAsia"/>
                <w:sz w:val="24"/>
              </w:rPr>
              <w:t>环境空气</w:t>
            </w:r>
            <w:r w:rsidRPr="0007307F">
              <w:rPr>
                <w:rFonts w:ascii="宋体" w:hAnsi="宋体"/>
                <w:sz w:val="24"/>
              </w:rPr>
              <w:t>的监测数据，</w:t>
            </w:r>
            <w:r w:rsidRPr="0007307F">
              <w:rPr>
                <w:rFonts w:ascii="宋体" w:hAnsi="宋体" w:hint="eastAsia"/>
                <w:sz w:val="24"/>
              </w:rPr>
              <w:t>监测点</w:t>
            </w:r>
            <w:r w:rsidRPr="00AA0A7C">
              <w:rPr>
                <w:sz w:val="24"/>
              </w:rPr>
              <w:t>G</w:t>
            </w:r>
            <w:r>
              <w:rPr>
                <w:rFonts w:hint="eastAsia"/>
                <w:sz w:val="24"/>
              </w:rPr>
              <w:t>2</w:t>
            </w:r>
            <w:r>
              <w:rPr>
                <w:rFonts w:ascii="宋体" w:hAnsi="宋体" w:hint="eastAsia"/>
                <w:sz w:val="24"/>
              </w:rPr>
              <w:t>王垛村</w:t>
            </w:r>
            <w:r w:rsidRPr="0007307F">
              <w:rPr>
                <w:rFonts w:ascii="宋体" w:hAnsi="宋体" w:hint="eastAsia"/>
                <w:sz w:val="24"/>
              </w:rPr>
              <w:t>位于本项目</w:t>
            </w:r>
            <w:r>
              <w:rPr>
                <w:rFonts w:ascii="宋体" w:hAnsi="宋体" w:hint="eastAsia"/>
                <w:sz w:val="24"/>
              </w:rPr>
              <w:t>西</w:t>
            </w:r>
            <w:r w:rsidRPr="0007307F">
              <w:rPr>
                <w:rFonts w:ascii="宋体" w:hAnsi="宋体" w:hint="eastAsia"/>
                <w:sz w:val="24"/>
              </w:rPr>
              <w:t>侧约</w:t>
            </w:r>
            <w:r>
              <w:rPr>
                <w:rFonts w:hint="eastAsia"/>
                <w:sz w:val="24"/>
              </w:rPr>
              <w:t>1.2km</w:t>
            </w:r>
            <w:r w:rsidRPr="0007307F">
              <w:rPr>
                <w:rFonts w:ascii="宋体" w:hAnsi="宋体" w:hint="eastAsia"/>
                <w:sz w:val="24"/>
              </w:rPr>
              <w:t>，监测时间为</w:t>
            </w:r>
            <w:r w:rsidRPr="0007307F">
              <w:rPr>
                <w:sz w:val="24"/>
              </w:rPr>
              <w:t>201</w:t>
            </w:r>
            <w:r w:rsidRPr="0007307F">
              <w:rPr>
                <w:rFonts w:hint="eastAsia"/>
                <w:sz w:val="24"/>
              </w:rPr>
              <w:t>7</w:t>
            </w:r>
            <w:r w:rsidRPr="0007307F">
              <w:rPr>
                <w:rFonts w:ascii="宋体" w:hAnsi="宋体" w:hint="eastAsia"/>
                <w:sz w:val="24"/>
              </w:rPr>
              <w:t>年</w:t>
            </w:r>
            <w:r>
              <w:rPr>
                <w:rFonts w:hint="eastAsia"/>
                <w:sz w:val="24"/>
              </w:rPr>
              <w:t>8</w:t>
            </w:r>
            <w:r w:rsidRPr="0007307F">
              <w:rPr>
                <w:rFonts w:ascii="宋体" w:hAnsi="宋体" w:hint="eastAsia"/>
                <w:sz w:val="24"/>
              </w:rPr>
              <w:t>月。监测时间在三年内，监测期后区域污染源变化不大，且监测点在本项目评价范围内，数据有效，可引用。其他</w:t>
            </w:r>
            <w:r w:rsidRPr="0007307F">
              <w:rPr>
                <w:rFonts w:ascii="宋体" w:hAnsi="宋体"/>
                <w:sz w:val="24"/>
              </w:rPr>
              <w:t>污染指标监测结果见表</w:t>
            </w:r>
            <w:r w:rsidRPr="0007307F">
              <w:rPr>
                <w:sz w:val="24"/>
              </w:rPr>
              <w:t>3-</w:t>
            </w:r>
            <w:r>
              <w:rPr>
                <w:rFonts w:hint="eastAsia"/>
                <w:sz w:val="24"/>
              </w:rPr>
              <w:t>3</w:t>
            </w:r>
            <w:r w:rsidRPr="0007307F">
              <w:rPr>
                <w:rFonts w:hint="eastAsia"/>
                <w:sz w:val="24"/>
              </w:rPr>
              <w:t>：</w:t>
            </w:r>
          </w:p>
          <w:p w:rsidR="00221392" w:rsidRPr="0007307F" w:rsidRDefault="00221392" w:rsidP="00221392">
            <w:pPr>
              <w:spacing w:line="360" w:lineRule="auto"/>
              <w:ind w:firstLine="482"/>
              <w:jc w:val="center"/>
              <w:rPr>
                <w:rFonts w:ascii="宋体" w:hAnsi="宋体"/>
                <w:b/>
                <w:sz w:val="24"/>
              </w:rPr>
            </w:pPr>
            <w:r w:rsidRPr="00F834EC">
              <w:rPr>
                <w:rFonts w:ascii="宋体" w:hAnsi="宋体" w:hint="eastAsia"/>
                <w:b/>
                <w:color w:val="FF0000"/>
                <w:sz w:val="24"/>
              </w:rPr>
              <w:t xml:space="preserve">     </w:t>
            </w:r>
            <w:r w:rsidRPr="0007307F">
              <w:rPr>
                <w:rFonts w:ascii="宋体" w:hAnsi="宋体"/>
                <w:b/>
                <w:sz w:val="24"/>
              </w:rPr>
              <w:t>表</w:t>
            </w:r>
            <w:r w:rsidRPr="0007307F">
              <w:rPr>
                <w:b/>
                <w:sz w:val="24"/>
              </w:rPr>
              <w:t>3-</w:t>
            </w:r>
            <w:r>
              <w:rPr>
                <w:rFonts w:hint="eastAsia"/>
                <w:b/>
                <w:sz w:val="24"/>
              </w:rPr>
              <w:t>3</w:t>
            </w:r>
            <w:r w:rsidRPr="0007307F">
              <w:rPr>
                <w:rFonts w:ascii="宋体" w:hAnsi="宋体"/>
                <w:b/>
                <w:sz w:val="24"/>
              </w:rPr>
              <w:t xml:space="preserve"> </w:t>
            </w:r>
            <w:r>
              <w:rPr>
                <w:rFonts w:ascii="宋体" w:hAnsi="宋体" w:hint="eastAsia"/>
                <w:b/>
                <w:sz w:val="24"/>
              </w:rPr>
              <w:t>其他污染物环境质量现状</w:t>
            </w:r>
            <w:r w:rsidRPr="0007307F">
              <w:rPr>
                <w:rFonts w:ascii="宋体" w:hAnsi="宋体" w:hint="eastAsia"/>
                <w:b/>
                <w:sz w:val="24"/>
              </w:rPr>
              <w:t xml:space="preserve">表  </w:t>
            </w:r>
            <w:r w:rsidRPr="0007307F">
              <w:rPr>
                <w:rFonts w:ascii="宋体" w:hAnsi="宋体"/>
                <w:b/>
                <w:sz w:val="24"/>
              </w:rPr>
              <w:t>单位</w:t>
            </w:r>
            <w:r w:rsidRPr="0007307F">
              <w:rPr>
                <w:b/>
                <w:sz w:val="24"/>
              </w:rPr>
              <w:t>mg/m</w:t>
            </w:r>
            <w:r w:rsidRPr="0007307F">
              <w:rPr>
                <w:b/>
                <w:sz w:val="24"/>
                <w:vertAlign w:val="superscript"/>
              </w:rPr>
              <w:t>3</w:t>
            </w:r>
          </w:p>
          <w:tbl>
            <w:tblPr>
              <w:tblW w:w="5000" w:type="pct"/>
              <w:tblBorders>
                <w:top w:val="single" w:sz="12" w:space="0" w:color="auto"/>
                <w:bottom w:val="single" w:sz="12" w:space="0" w:color="auto"/>
                <w:insideH w:val="single" w:sz="4" w:space="0" w:color="auto"/>
                <w:insideV w:val="single" w:sz="4" w:space="0" w:color="auto"/>
              </w:tblBorders>
              <w:tblCellMar>
                <w:left w:w="0" w:type="dxa"/>
                <w:right w:w="0" w:type="dxa"/>
              </w:tblCellMar>
              <w:tblLook w:val="0000"/>
            </w:tblPr>
            <w:tblGrid>
              <w:gridCol w:w="1011"/>
              <w:gridCol w:w="1025"/>
              <w:gridCol w:w="903"/>
              <w:gridCol w:w="912"/>
              <w:gridCol w:w="974"/>
              <w:gridCol w:w="1118"/>
              <w:gridCol w:w="1330"/>
              <w:gridCol w:w="1330"/>
              <w:gridCol w:w="976"/>
              <w:gridCol w:w="723"/>
            </w:tblGrid>
            <w:tr w:rsidR="00221392" w:rsidRPr="0093022F" w:rsidTr="008A7256">
              <w:trPr>
                <w:trHeight w:val="272"/>
              </w:trPr>
              <w:tc>
                <w:tcPr>
                  <w:tcW w:w="491" w:type="pct"/>
                  <w:vMerge w:val="restart"/>
                  <w:vAlign w:val="center"/>
                </w:tcPr>
                <w:p w:rsidR="00221392" w:rsidRPr="0093022F" w:rsidRDefault="00221392" w:rsidP="008A7256">
                  <w:pPr>
                    <w:rPr>
                      <w:rFonts w:ascii="宋体" w:hAnsi="宋体"/>
                      <w:b/>
                      <w:szCs w:val="21"/>
                    </w:rPr>
                  </w:pPr>
                  <w:r>
                    <w:rPr>
                      <w:rFonts w:ascii="宋体" w:hAnsi="宋体" w:hint="eastAsia"/>
                      <w:b/>
                      <w:szCs w:val="21"/>
                    </w:rPr>
                    <w:t>监测点位</w:t>
                  </w:r>
                </w:p>
              </w:tc>
              <w:tc>
                <w:tcPr>
                  <w:tcW w:w="933" w:type="pct"/>
                  <w:gridSpan w:val="2"/>
                  <w:vAlign w:val="center"/>
                </w:tcPr>
                <w:p w:rsidR="00221392" w:rsidRPr="00794A2C" w:rsidRDefault="00221392" w:rsidP="008A7256">
                  <w:pPr>
                    <w:rPr>
                      <w:rFonts w:ascii="宋体" w:hAnsi="宋体"/>
                      <w:b/>
                      <w:szCs w:val="21"/>
                    </w:rPr>
                  </w:pPr>
                  <w:r w:rsidRPr="00794A2C">
                    <w:rPr>
                      <w:rFonts w:ascii="宋体" w:hAnsi="宋体" w:hint="eastAsia"/>
                      <w:b/>
                      <w:szCs w:val="21"/>
                    </w:rPr>
                    <w:t>监测点</w:t>
                  </w:r>
                  <w:r>
                    <w:rPr>
                      <w:rFonts w:ascii="宋体" w:hAnsi="宋体" w:hint="eastAsia"/>
                      <w:b/>
                      <w:szCs w:val="21"/>
                    </w:rPr>
                    <w:t>经纬度</w:t>
                  </w:r>
                  <w:r w:rsidRPr="00794A2C">
                    <w:rPr>
                      <w:rFonts w:ascii="宋体" w:hAnsi="宋体" w:hint="eastAsia"/>
                      <w:b/>
                      <w:szCs w:val="21"/>
                    </w:rPr>
                    <w:t>坐标</w:t>
                  </w:r>
                </w:p>
              </w:tc>
              <w:tc>
                <w:tcPr>
                  <w:tcW w:w="443" w:type="pct"/>
                  <w:vMerge w:val="restart"/>
                  <w:vAlign w:val="center"/>
                </w:tcPr>
                <w:p w:rsidR="00221392" w:rsidRPr="0093022F" w:rsidRDefault="00221392" w:rsidP="008A7256">
                  <w:pPr>
                    <w:ind w:firstLineChars="50" w:firstLine="105"/>
                    <w:rPr>
                      <w:rFonts w:ascii="宋体" w:hAnsi="宋体"/>
                      <w:b/>
                      <w:szCs w:val="21"/>
                    </w:rPr>
                  </w:pPr>
                  <w:r>
                    <w:rPr>
                      <w:rFonts w:ascii="宋体" w:hAnsi="宋体" w:hint="eastAsia"/>
                      <w:b/>
                      <w:szCs w:val="21"/>
                    </w:rPr>
                    <w:t>污染物</w:t>
                  </w:r>
                </w:p>
              </w:tc>
              <w:tc>
                <w:tcPr>
                  <w:tcW w:w="473" w:type="pct"/>
                  <w:vMerge w:val="restart"/>
                  <w:vAlign w:val="center"/>
                </w:tcPr>
                <w:p w:rsidR="00221392" w:rsidRPr="0093022F" w:rsidRDefault="00221392" w:rsidP="008A7256">
                  <w:pPr>
                    <w:rPr>
                      <w:rFonts w:ascii="宋体" w:hAnsi="宋体"/>
                      <w:b/>
                      <w:szCs w:val="21"/>
                    </w:rPr>
                  </w:pPr>
                  <w:r>
                    <w:rPr>
                      <w:rFonts w:ascii="宋体" w:hAnsi="宋体" w:hint="eastAsia"/>
                      <w:b/>
                      <w:szCs w:val="21"/>
                    </w:rPr>
                    <w:t>平均时间</w:t>
                  </w:r>
                </w:p>
              </w:tc>
              <w:tc>
                <w:tcPr>
                  <w:tcW w:w="543" w:type="pct"/>
                  <w:vMerge w:val="restart"/>
                  <w:vAlign w:val="center"/>
                </w:tcPr>
                <w:p w:rsidR="00221392" w:rsidRDefault="00221392" w:rsidP="008A7256">
                  <w:pPr>
                    <w:ind w:firstLineChars="50" w:firstLine="105"/>
                    <w:rPr>
                      <w:rFonts w:ascii="宋体" w:hAnsi="宋体"/>
                      <w:b/>
                      <w:szCs w:val="21"/>
                    </w:rPr>
                  </w:pPr>
                  <w:r>
                    <w:rPr>
                      <w:rFonts w:ascii="宋体" w:hAnsi="宋体" w:hint="eastAsia"/>
                      <w:b/>
                      <w:szCs w:val="21"/>
                    </w:rPr>
                    <w:t>评价标准</w:t>
                  </w:r>
                </w:p>
                <w:p w:rsidR="00221392" w:rsidRPr="0093022F" w:rsidRDefault="00221392" w:rsidP="008848F8">
                  <w:pPr>
                    <w:ind w:firstLineChars="50" w:firstLine="105"/>
                    <w:rPr>
                      <w:rFonts w:ascii="宋体" w:hAnsi="宋体"/>
                      <w:b/>
                      <w:szCs w:val="21"/>
                    </w:rPr>
                  </w:pPr>
                  <w:r>
                    <w:rPr>
                      <w:rFonts w:ascii="宋体" w:hAnsi="宋体" w:hint="eastAsia"/>
                      <w:b/>
                      <w:szCs w:val="21"/>
                    </w:rPr>
                    <w:t>（</w:t>
                  </w:r>
                  <w:r w:rsidRPr="0076124E">
                    <w:rPr>
                      <w:b/>
                      <w:szCs w:val="21"/>
                    </w:rPr>
                    <w:t>µg/m</w:t>
                  </w:r>
                  <w:r w:rsidRPr="0076124E">
                    <w:rPr>
                      <w:b/>
                      <w:szCs w:val="21"/>
                      <w:vertAlign w:val="superscript"/>
                    </w:rPr>
                    <w:t>3</w:t>
                  </w:r>
                  <w:r>
                    <w:rPr>
                      <w:rFonts w:ascii="宋体" w:hAnsi="宋体" w:hint="eastAsia"/>
                      <w:b/>
                      <w:szCs w:val="21"/>
                    </w:rPr>
                    <w:t>）</w:t>
                  </w:r>
                </w:p>
              </w:tc>
              <w:tc>
                <w:tcPr>
                  <w:tcW w:w="646" w:type="pct"/>
                  <w:vMerge w:val="restart"/>
                  <w:vAlign w:val="center"/>
                </w:tcPr>
                <w:p w:rsidR="00221392" w:rsidRPr="0093022F" w:rsidRDefault="00221392" w:rsidP="008A7256">
                  <w:pPr>
                    <w:ind w:left="211" w:hangingChars="100" w:hanging="211"/>
                    <w:rPr>
                      <w:rFonts w:ascii="宋体" w:hAnsi="宋体"/>
                      <w:b/>
                      <w:szCs w:val="21"/>
                    </w:rPr>
                  </w:pPr>
                  <w:r>
                    <w:rPr>
                      <w:rFonts w:ascii="宋体" w:hAnsi="宋体" w:hint="eastAsia"/>
                      <w:b/>
                      <w:szCs w:val="21"/>
                    </w:rPr>
                    <w:t>监测浓度范围（</w:t>
                  </w:r>
                  <w:r w:rsidRPr="0076124E">
                    <w:rPr>
                      <w:b/>
                      <w:szCs w:val="21"/>
                    </w:rPr>
                    <w:t>µg/m</w:t>
                  </w:r>
                  <w:r w:rsidRPr="0076124E">
                    <w:rPr>
                      <w:b/>
                      <w:szCs w:val="21"/>
                      <w:vertAlign w:val="superscript"/>
                    </w:rPr>
                    <w:t>3</w:t>
                  </w:r>
                  <w:r>
                    <w:rPr>
                      <w:rFonts w:ascii="宋体" w:hAnsi="宋体" w:hint="eastAsia"/>
                      <w:b/>
                      <w:szCs w:val="21"/>
                    </w:rPr>
                    <w:t>）</w:t>
                  </w:r>
                </w:p>
              </w:tc>
              <w:tc>
                <w:tcPr>
                  <w:tcW w:w="646" w:type="pct"/>
                  <w:vMerge w:val="restart"/>
                  <w:vAlign w:val="center"/>
                </w:tcPr>
                <w:p w:rsidR="00221392" w:rsidRDefault="00221392" w:rsidP="008A7256">
                  <w:pPr>
                    <w:ind w:firstLineChars="50" w:firstLine="105"/>
                    <w:rPr>
                      <w:rFonts w:ascii="宋体" w:hAnsi="宋体"/>
                      <w:b/>
                      <w:szCs w:val="21"/>
                    </w:rPr>
                  </w:pPr>
                  <w:r>
                    <w:rPr>
                      <w:rFonts w:ascii="宋体" w:hAnsi="宋体" w:hint="eastAsia"/>
                      <w:b/>
                      <w:szCs w:val="21"/>
                    </w:rPr>
                    <w:t>最大浓度占</w:t>
                  </w:r>
                </w:p>
                <w:p w:rsidR="00221392" w:rsidRPr="0093022F" w:rsidRDefault="00221392" w:rsidP="008A7256">
                  <w:pPr>
                    <w:ind w:firstLineChars="100" w:firstLine="211"/>
                    <w:rPr>
                      <w:rFonts w:ascii="宋体" w:hAnsi="宋体"/>
                      <w:b/>
                      <w:szCs w:val="21"/>
                    </w:rPr>
                  </w:pPr>
                  <w:r>
                    <w:rPr>
                      <w:rFonts w:ascii="宋体" w:hAnsi="宋体" w:hint="eastAsia"/>
                      <w:b/>
                      <w:szCs w:val="21"/>
                    </w:rPr>
                    <w:t>标率（</w:t>
                  </w:r>
                  <w:r w:rsidRPr="0076124E">
                    <w:rPr>
                      <w:b/>
                      <w:szCs w:val="21"/>
                    </w:rPr>
                    <w:t>%</w:t>
                  </w:r>
                  <w:r>
                    <w:rPr>
                      <w:rFonts w:ascii="宋体" w:hAnsi="宋体" w:hint="eastAsia"/>
                      <w:b/>
                      <w:szCs w:val="21"/>
                    </w:rPr>
                    <w:t>）</w:t>
                  </w:r>
                </w:p>
              </w:tc>
              <w:tc>
                <w:tcPr>
                  <w:tcW w:w="474" w:type="pct"/>
                  <w:vMerge w:val="restart"/>
                  <w:vAlign w:val="center"/>
                </w:tcPr>
                <w:p w:rsidR="00221392" w:rsidRDefault="00221392" w:rsidP="008A7256">
                  <w:pPr>
                    <w:ind w:firstLineChars="50" w:firstLine="105"/>
                    <w:rPr>
                      <w:rFonts w:ascii="宋体" w:hAnsi="宋体"/>
                      <w:b/>
                      <w:szCs w:val="21"/>
                    </w:rPr>
                  </w:pPr>
                  <w:r>
                    <w:rPr>
                      <w:rFonts w:ascii="宋体" w:hAnsi="宋体" w:hint="eastAsia"/>
                      <w:b/>
                      <w:szCs w:val="21"/>
                    </w:rPr>
                    <w:t>超标率</w:t>
                  </w:r>
                </w:p>
                <w:p w:rsidR="00221392" w:rsidRPr="0093022F" w:rsidRDefault="00221392" w:rsidP="008A7256">
                  <w:pPr>
                    <w:ind w:firstLineChars="50" w:firstLine="105"/>
                    <w:rPr>
                      <w:rFonts w:ascii="宋体" w:hAnsi="宋体"/>
                      <w:b/>
                      <w:szCs w:val="21"/>
                    </w:rPr>
                  </w:pPr>
                  <w:r>
                    <w:rPr>
                      <w:rFonts w:ascii="宋体" w:hAnsi="宋体" w:hint="eastAsia"/>
                      <w:b/>
                      <w:szCs w:val="21"/>
                    </w:rPr>
                    <w:t>（</w:t>
                  </w:r>
                  <w:r w:rsidRPr="0076124E">
                    <w:rPr>
                      <w:b/>
                      <w:szCs w:val="21"/>
                    </w:rPr>
                    <w:t>%</w:t>
                  </w:r>
                  <w:r>
                    <w:rPr>
                      <w:rFonts w:ascii="宋体" w:hAnsi="宋体" w:hint="eastAsia"/>
                      <w:b/>
                      <w:szCs w:val="21"/>
                    </w:rPr>
                    <w:t>）</w:t>
                  </w:r>
                </w:p>
              </w:tc>
              <w:tc>
                <w:tcPr>
                  <w:tcW w:w="353" w:type="pct"/>
                  <w:vMerge w:val="restart"/>
                  <w:vAlign w:val="center"/>
                </w:tcPr>
                <w:p w:rsidR="00221392" w:rsidRDefault="00221392" w:rsidP="008A7256">
                  <w:pPr>
                    <w:ind w:firstLineChars="50" w:firstLine="105"/>
                    <w:rPr>
                      <w:rFonts w:ascii="宋体" w:hAnsi="宋体"/>
                      <w:b/>
                      <w:szCs w:val="21"/>
                    </w:rPr>
                  </w:pPr>
                  <w:r>
                    <w:rPr>
                      <w:rFonts w:ascii="宋体" w:hAnsi="宋体" w:hint="eastAsia"/>
                      <w:b/>
                      <w:szCs w:val="21"/>
                    </w:rPr>
                    <w:t>达标</w:t>
                  </w:r>
                </w:p>
                <w:p w:rsidR="00221392" w:rsidRPr="0093022F" w:rsidRDefault="00221392" w:rsidP="008A7256">
                  <w:pPr>
                    <w:ind w:firstLineChars="50" w:firstLine="105"/>
                    <w:rPr>
                      <w:rFonts w:ascii="宋体" w:hAnsi="宋体"/>
                      <w:b/>
                      <w:szCs w:val="21"/>
                    </w:rPr>
                  </w:pPr>
                  <w:r>
                    <w:rPr>
                      <w:rFonts w:ascii="宋体" w:hAnsi="宋体" w:hint="eastAsia"/>
                      <w:b/>
                      <w:szCs w:val="21"/>
                    </w:rPr>
                    <w:t>情况</w:t>
                  </w:r>
                </w:p>
              </w:tc>
            </w:tr>
            <w:tr w:rsidR="00221392" w:rsidRPr="0093022F" w:rsidTr="008A7256">
              <w:trPr>
                <w:trHeight w:val="271"/>
              </w:trPr>
              <w:tc>
                <w:tcPr>
                  <w:tcW w:w="491" w:type="pct"/>
                  <w:vMerge/>
                  <w:vAlign w:val="center"/>
                </w:tcPr>
                <w:p w:rsidR="00221392" w:rsidRPr="0093022F" w:rsidRDefault="00221392" w:rsidP="008A7256">
                  <w:pPr>
                    <w:rPr>
                      <w:rFonts w:ascii="宋体" w:hAnsi="宋体"/>
                      <w:b/>
                      <w:szCs w:val="21"/>
                    </w:rPr>
                  </w:pPr>
                </w:p>
              </w:tc>
              <w:tc>
                <w:tcPr>
                  <w:tcW w:w="498" w:type="pct"/>
                  <w:vAlign w:val="center"/>
                </w:tcPr>
                <w:p w:rsidR="00221392" w:rsidRPr="00794A2C" w:rsidRDefault="00221392" w:rsidP="008A7256">
                  <w:pPr>
                    <w:ind w:firstLineChars="200" w:firstLine="422"/>
                    <w:rPr>
                      <w:b/>
                      <w:szCs w:val="21"/>
                    </w:rPr>
                  </w:pPr>
                  <w:r w:rsidRPr="00794A2C">
                    <w:rPr>
                      <w:b/>
                      <w:szCs w:val="21"/>
                    </w:rPr>
                    <w:t>X</w:t>
                  </w:r>
                </w:p>
              </w:tc>
              <w:tc>
                <w:tcPr>
                  <w:tcW w:w="435" w:type="pct"/>
                  <w:vAlign w:val="center"/>
                </w:tcPr>
                <w:p w:rsidR="00221392" w:rsidRPr="00794A2C" w:rsidRDefault="00221392" w:rsidP="008A7256">
                  <w:pPr>
                    <w:ind w:firstLineChars="200" w:firstLine="422"/>
                    <w:rPr>
                      <w:b/>
                      <w:szCs w:val="21"/>
                    </w:rPr>
                  </w:pPr>
                  <w:r w:rsidRPr="00794A2C">
                    <w:rPr>
                      <w:b/>
                      <w:szCs w:val="21"/>
                    </w:rPr>
                    <w:t>Y</w:t>
                  </w:r>
                </w:p>
              </w:tc>
              <w:tc>
                <w:tcPr>
                  <w:tcW w:w="443" w:type="pct"/>
                  <w:vMerge/>
                  <w:vAlign w:val="center"/>
                </w:tcPr>
                <w:p w:rsidR="00221392" w:rsidRPr="0093022F" w:rsidRDefault="00221392" w:rsidP="008A7256">
                  <w:pPr>
                    <w:rPr>
                      <w:rFonts w:ascii="宋体" w:hAnsi="宋体"/>
                      <w:b/>
                      <w:szCs w:val="21"/>
                    </w:rPr>
                  </w:pPr>
                </w:p>
              </w:tc>
              <w:tc>
                <w:tcPr>
                  <w:tcW w:w="473" w:type="pct"/>
                  <w:vMerge/>
                  <w:vAlign w:val="center"/>
                </w:tcPr>
                <w:p w:rsidR="00221392" w:rsidRPr="0093022F" w:rsidRDefault="00221392" w:rsidP="008A7256">
                  <w:pPr>
                    <w:rPr>
                      <w:rFonts w:ascii="宋体" w:hAnsi="宋体"/>
                      <w:b/>
                      <w:szCs w:val="21"/>
                    </w:rPr>
                  </w:pPr>
                </w:p>
              </w:tc>
              <w:tc>
                <w:tcPr>
                  <w:tcW w:w="543" w:type="pct"/>
                  <w:vMerge/>
                  <w:vAlign w:val="center"/>
                </w:tcPr>
                <w:p w:rsidR="00221392" w:rsidRPr="0093022F" w:rsidRDefault="00221392" w:rsidP="008A7256">
                  <w:pPr>
                    <w:rPr>
                      <w:rFonts w:ascii="宋体" w:hAnsi="宋体"/>
                      <w:b/>
                      <w:szCs w:val="21"/>
                    </w:rPr>
                  </w:pPr>
                </w:p>
              </w:tc>
              <w:tc>
                <w:tcPr>
                  <w:tcW w:w="646" w:type="pct"/>
                  <w:vMerge/>
                  <w:vAlign w:val="center"/>
                </w:tcPr>
                <w:p w:rsidR="00221392" w:rsidRPr="0093022F" w:rsidRDefault="00221392" w:rsidP="008A7256">
                  <w:pPr>
                    <w:rPr>
                      <w:rFonts w:ascii="宋体" w:hAnsi="宋体"/>
                      <w:b/>
                      <w:szCs w:val="21"/>
                    </w:rPr>
                  </w:pPr>
                </w:p>
              </w:tc>
              <w:tc>
                <w:tcPr>
                  <w:tcW w:w="646" w:type="pct"/>
                  <w:vMerge/>
                  <w:vAlign w:val="center"/>
                </w:tcPr>
                <w:p w:rsidR="00221392" w:rsidRPr="0093022F" w:rsidRDefault="00221392" w:rsidP="008A7256">
                  <w:pPr>
                    <w:rPr>
                      <w:rFonts w:ascii="宋体" w:hAnsi="宋体"/>
                      <w:b/>
                      <w:szCs w:val="21"/>
                    </w:rPr>
                  </w:pPr>
                </w:p>
              </w:tc>
              <w:tc>
                <w:tcPr>
                  <w:tcW w:w="474" w:type="pct"/>
                  <w:vMerge/>
                  <w:vAlign w:val="center"/>
                </w:tcPr>
                <w:p w:rsidR="00221392" w:rsidRPr="0093022F" w:rsidRDefault="00221392" w:rsidP="008A7256">
                  <w:pPr>
                    <w:rPr>
                      <w:rFonts w:ascii="宋体" w:hAnsi="宋体"/>
                      <w:b/>
                      <w:szCs w:val="21"/>
                    </w:rPr>
                  </w:pPr>
                </w:p>
              </w:tc>
              <w:tc>
                <w:tcPr>
                  <w:tcW w:w="353" w:type="pct"/>
                  <w:vMerge/>
                  <w:vAlign w:val="center"/>
                </w:tcPr>
                <w:p w:rsidR="00221392" w:rsidRPr="0093022F" w:rsidRDefault="00221392" w:rsidP="008A7256">
                  <w:pPr>
                    <w:rPr>
                      <w:rFonts w:ascii="宋体" w:hAnsi="宋体"/>
                      <w:b/>
                      <w:szCs w:val="21"/>
                    </w:rPr>
                  </w:pPr>
                </w:p>
              </w:tc>
            </w:tr>
            <w:tr w:rsidR="00221392" w:rsidRPr="0093022F" w:rsidTr="008A7256">
              <w:trPr>
                <w:trHeight w:val="271"/>
              </w:trPr>
              <w:tc>
                <w:tcPr>
                  <w:tcW w:w="491" w:type="pct"/>
                  <w:vAlign w:val="center"/>
                </w:tcPr>
                <w:p w:rsidR="00221392" w:rsidRDefault="00221392" w:rsidP="008848F8">
                  <w:pPr>
                    <w:ind w:firstLineChars="200" w:firstLine="420"/>
                    <w:rPr>
                      <w:szCs w:val="21"/>
                    </w:rPr>
                  </w:pPr>
                  <w:r w:rsidRPr="00F21B97">
                    <w:rPr>
                      <w:szCs w:val="21"/>
                    </w:rPr>
                    <w:t>G</w:t>
                  </w:r>
                  <w:r>
                    <w:rPr>
                      <w:rFonts w:hint="eastAsia"/>
                      <w:szCs w:val="21"/>
                    </w:rPr>
                    <w:t>2</w:t>
                  </w:r>
                </w:p>
                <w:p w:rsidR="00221392" w:rsidRPr="00F21B97" w:rsidRDefault="00221392" w:rsidP="008848F8">
                  <w:pPr>
                    <w:ind w:firstLineChars="100" w:firstLine="210"/>
                    <w:rPr>
                      <w:szCs w:val="21"/>
                    </w:rPr>
                  </w:pPr>
                  <w:r>
                    <w:rPr>
                      <w:rFonts w:hint="eastAsia"/>
                      <w:szCs w:val="21"/>
                    </w:rPr>
                    <w:t>王垛村</w:t>
                  </w:r>
                </w:p>
              </w:tc>
              <w:tc>
                <w:tcPr>
                  <w:tcW w:w="498" w:type="pct"/>
                  <w:vAlign w:val="center"/>
                </w:tcPr>
                <w:p w:rsidR="00221392" w:rsidRPr="00794A2C" w:rsidRDefault="00221392" w:rsidP="008A7256">
                  <w:pPr>
                    <w:rPr>
                      <w:szCs w:val="21"/>
                    </w:rPr>
                  </w:pPr>
                  <w:r>
                    <w:rPr>
                      <w:rFonts w:hint="eastAsia"/>
                      <w:szCs w:val="21"/>
                    </w:rPr>
                    <w:t>120.366511</w:t>
                  </w:r>
                </w:p>
              </w:tc>
              <w:tc>
                <w:tcPr>
                  <w:tcW w:w="435" w:type="pct"/>
                  <w:vAlign w:val="center"/>
                </w:tcPr>
                <w:p w:rsidR="00221392" w:rsidRPr="00794A2C" w:rsidRDefault="00221392" w:rsidP="008A7256">
                  <w:pPr>
                    <w:rPr>
                      <w:szCs w:val="21"/>
                    </w:rPr>
                  </w:pPr>
                  <w:r>
                    <w:rPr>
                      <w:rFonts w:hint="eastAsia"/>
                      <w:szCs w:val="21"/>
                    </w:rPr>
                    <w:t>32.390207</w:t>
                  </w:r>
                </w:p>
              </w:tc>
              <w:tc>
                <w:tcPr>
                  <w:tcW w:w="443" w:type="pct"/>
                  <w:vAlign w:val="center"/>
                </w:tcPr>
                <w:p w:rsidR="00221392" w:rsidRDefault="00221392" w:rsidP="00221392">
                  <w:pPr>
                    <w:ind w:leftChars="25" w:left="53" w:firstLineChars="50" w:firstLine="105"/>
                    <w:rPr>
                      <w:szCs w:val="21"/>
                    </w:rPr>
                  </w:pPr>
                  <w:r>
                    <w:rPr>
                      <w:rFonts w:hint="eastAsia"/>
                      <w:szCs w:val="21"/>
                    </w:rPr>
                    <w:t>非甲烷</w:t>
                  </w:r>
                </w:p>
                <w:p w:rsidR="00221392" w:rsidRPr="00F21B97" w:rsidRDefault="00221392" w:rsidP="00221392">
                  <w:pPr>
                    <w:ind w:leftChars="25" w:left="53" w:firstLineChars="100" w:firstLine="210"/>
                    <w:rPr>
                      <w:szCs w:val="21"/>
                    </w:rPr>
                  </w:pPr>
                  <w:r>
                    <w:rPr>
                      <w:rFonts w:hint="eastAsia"/>
                      <w:szCs w:val="21"/>
                    </w:rPr>
                    <w:t>总烃</w:t>
                  </w:r>
                </w:p>
              </w:tc>
              <w:tc>
                <w:tcPr>
                  <w:tcW w:w="473" w:type="pct"/>
                  <w:vAlign w:val="center"/>
                </w:tcPr>
                <w:p w:rsidR="00221392" w:rsidRPr="00F21B97" w:rsidRDefault="00221392" w:rsidP="008A7256">
                  <w:pPr>
                    <w:ind w:firstLineChars="150" w:firstLine="315"/>
                    <w:rPr>
                      <w:szCs w:val="21"/>
                    </w:rPr>
                  </w:pPr>
                  <w:r w:rsidRPr="00F21B97">
                    <w:rPr>
                      <w:szCs w:val="21"/>
                    </w:rPr>
                    <w:t>1h</w:t>
                  </w:r>
                </w:p>
              </w:tc>
              <w:tc>
                <w:tcPr>
                  <w:tcW w:w="543" w:type="pct"/>
                  <w:vAlign w:val="center"/>
                </w:tcPr>
                <w:p w:rsidR="00221392" w:rsidRPr="00F21B97" w:rsidRDefault="00991294" w:rsidP="00991294">
                  <w:pPr>
                    <w:ind w:firstLineChars="150" w:firstLine="315"/>
                    <w:rPr>
                      <w:szCs w:val="21"/>
                    </w:rPr>
                  </w:pPr>
                  <w:r>
                    <w:rPr>
                      <w:rFonts w:hint="eastAsia"/>
                      <w:szCs w:val="21"/>
                    </w:rPr>
                    <w:t>20</w:t>
                  </w:r>
                  <w:r w:rsidR="00221392" w:rsidRPr="00F21B97">
                    <w:rPr>
                      <w:szCs w:val="21"/>
                    </w:rPr>
                    <w:t>00</w:t>
                  </w:r>
                </w:p>
              </w:tc>
              <w:tc>
                <w:tcPr>
                  <w:tcW w:w="646" w:type="pct"/>
                  <w:vAlign w:val="center"/>
                </w:tcPr>
                <w:p w:rsidR="00221392" w:rsidRPr="00F21B97" w:rsidRDefault="00991294" w:rsidP="00991294">
                  <w:pPr>
                    <w:ind w:firstLineChars="250" w:firstLine="525"/>
                    <w:rPr>
                      <w:szCs w:val="21"/>
                    </w:rPr>
                  </w:pPr>
                  <w:r>
                    <w:rPr>
                      <w:rFonts w:hint="eastAsia"/>
                      <w:szCs w:val="21"/>
                    </w:rPr>
                    <w:t>ND</w:t>
                  </w:r>
                </w:p>
              </w:tc>
              <w:tc>
                <w:tcPr>
                  <w:tcW w:w="646" w:type="pct"/>
                  <w:vAlign w:val="center"/>
                </w:tcPr>
                <w:p w:rsidR="00221392" w:rsidRPr="00F21B97" w:rsidRDefault="00991294" w:rsidP="00991294">
                  <w:pPr>
                    <w:ind w:firstLineChars="300" w:firstLine="630"/>
                    <w:rPr>
                      <w:szCs w:val="21"/>
                    </w:rPr>
                  </w:pPr>
                  <w:r>
                    <w:rPr>
                      <w:rFonts w:hint="eastAsia"/>
                      <w:szCs w:val="21"/>
                    </w:rPr>
                    <w:t>0</w:t>
                  </w:r>
                </w:p>
              </w:tc>
              <w:tc>
                <w:tcPr>
                  <w:tcW w:w="474" w:type="pct"/>
                  <w:vAlign w:val="center"/>
                </w:tcPr>
                <w:p w:rsidR="00221392" w:rsidRPr="00F21B97" w:rsidRDefault="00221392" w:rsidP="008A7256">
                  <w:pPr>
                    <w:rPr>
                      <w:szCs w:val="21"/>
                    </w:rPr>
                  </w:pPr>
                  <w:r w:rsidRPr="00F21B97">
                    <w:rPr>
                      <w:szCs w:val="21"/>
                    </w:rPr>
                    <w:t xml:space="preserve">    0</w:t>
                  </w:r>
                </w:p>
              </w:tc>
              <w:tc>
                <w:tcPr>
                  <w:tcW w:w="353" w:type="pct"/>
                  <w:vAlign w:val="center"/>
                </w:tcPr>
                <w:p w:rsidR="00221392" w:rsidRPr="00F21B97" w:rsidRDefault="00221392" w:rsidP="008A7256">
                  <w:pPr>
                    <w:ind w:firstLineChars="50" w:firstLine="105"/>
                    <w:rPr>
                      <w:rFonts w:ascii="宋体" w:hAnsi="宋体"/>
                      <w:szCs w:val="21"/>
                    </w:rPr>
                  </w:pPr>
                  <w:r w:rsidRPr="00F21B97">
                    <w:rPr>
                      <w:rFonts w:ascii="宋体" w:hAnsi="宋体" w:hint="eastAsia"/>
                      <w:szCs w:val="21"/>
                    </w:rPr>
                    <w:t>达标</w:t>
                  </w:r>
                </w:p>
              </w:tc>
            </w:tr>
          </w:tbl>
          <w:p w:rsidR="00991294" w:rsidRPr="00991294" w:rsidRDefault="00221392" w:rsidP="006B062F">
            <w:pPr>
              <w:spacing w:beforeLines="50" w:line="360" w:lineRule="auto"/>
              <w:ind w:firstLineChars="200" w:firstLine="480"/>
              <w:rPr>
                <w:rFonts w:ascii="宋体" w:hAnsi="宋体"/>
                <w:sz w:val="24"/>
              </w:rPr>
            </w:pPr>
            <w:r w:rsidRPr="00991294">
              <w:rPr>
                <w:rFonts w:ascii="宋体" w:hAnsi="宋体"/>
                <w:sz w:val="24"/>
              </w:rPr>
              <w:t>结果表明</w:t>
            </w:r>
            <w:r w:rsidRPr="00991294">
              <w:rPr>
                <w:rFonts w:ascii="宋体" w:hAnsi="宋体" w:hint="eastAsia"/>
                <w:sz w:val="24"/>
              </w:rPr>
              <w:t>，</w:t>
            </w:r>
            <w:r w:rsidRPr="00991294">
              <w:rPr>
                <w:rFonts w:ascii="宋体" w:hAnsi="宋体"/>
                <w:sz w:val="24"/>
              </w:rPr>
              <w:t>大气监测点中</w:t>
            </w:r>
            <w:r w:rsidR="00991294" w:rsidRPr="00991294">
              <w:rPr>
                <w:rFonts w:hint="eastAsia"/>
                <w:sz w:val="24"/>
              </w:rPr>
              <w:t>非甲烷总烃</w:t>
            </w:r>
            <w:r w:rsidRPr="00991294">
              <w:rPr>
                <w:rFonts w:ascii="宋体" w:hAnsi="宋体"/>
                <w:sz w:val="24"/>
              </w:rPr>
              <w:t>达到</w:t>
            </w:r>
            <w:r w:rsidR="00991294" w:rsidRPr="00991294">
              <w:rPr>
                <w:rFonts w:ascii="宋体" w:hAnsi="宋体"/>
                <w:bCs/>
                <w:sz w:val="24"/>
              </w:rPr>
              <w:t>《</w:t>
            </w:r>
            <w:r w:rsidR="00991294" w:rsidRPr="00991294">
              <w:rPr>
                <w:rFonts w:ascii="宋体" w:hAnsi="宋体" w:hint="eastAsia"/>
                <w:bCs/>
                <w:sz w:val="24"/>
              </w:rPr>
              <w:t>大气污染物综合排放排放标准详解</w:t>
            </w:r>
            <w:r w:rsidR="00991294" w:rsidRPr="00991294">
              <w:rPr>
                <w:rFonts w:ascii="宋体" w:hAnsi="宋体"/>
                <w:bCs/>
                <w:sz w:val="24"/>
              </w:rPr>
              <w:t>》</w:t>
            </w:r>
            <w:r w:rsidR="00991294" w:rsidRPr="00991294">
              <w:rPr>
                <w:rFonts w:ascii="宋体" w:hAnsi="宋体"/>
                <w:sz w:val="24"/>
              </w:rPr>
              <w:t>中</w:t>
            </w:r>
            <w:r w:rsidR="00991294" w:rsidRPr="00991294">
              <w:rPr>
                <w:rFonts w:ascii="宋体" w:hAnsi="宋体" w:hint="eastAsia"/>
                <w:sz w:val="24"/>
              </w:rPr>
              <w:t>相关</w:t>
            </w:r>
            <w:r w:rsidR="00991294" w:rsidRPr="00991294">
              <w:rPr>
                <w:rFonts w:ascii="宋体" w:hAnsi="宋体"/>
                <w:sz w:val="24"/>
              </w:rPr>
              <w:t>要求。因此</w:t>
            </w:r>
            <w:r w:rsidR="00991294" w:rsidRPr="00991294">
              <w:rPr>
                <w:rFonts w:ascii="宋体" w:hAnsi="宋体" w:hint="eastAsia"/>
                <w:sz w:val="24"/>
              </w:rPr>
              <w:t>，本</w:t>
            </w:r>
            <w:r w:rsidR="00991294" w:rsidRPr="00991294">
              <w:rPr>
                <w:rFonts w:ascii="宋体" w:hAnsi="宋体"/>
                <w:sz w:val="24"/>
              </w:rPr>
              <w:t>项目</w:t>
            </w:r>
            <w:r w:rsidR="00991294" w:rsidRPr="00991294">
              <w:rPr>
                <w:rFonts w:ascii="宋体" w:hAnsi="宋体" w:hint="eastAsia"/>
                <w:sz w:val="24"/>
              </w:rPr>
              <w:t>所在</w:t>
            </w:r>
            <w:r w:rsidR="00991294" w:rsidRPr="00991294">
              <w:rPr>
                <w:rFonts w:ascii="宋体" w:hAnsi="宋体"/>
                <w:sz w:val="24"/>
              </w:rPr>
              <w:t>区域</w:t>
            </w:r>
            <w:r w:rsidR="00991294" w:rsidRPr="00991294">
              <w:rPr>
                <w:rFonts w:ascii="宋体" w:hAnsi="宋体" w:hint="eastAsia"/>
                <w:sz w:val="24"/>
              </w:rPr>
              <w:t>其他污染物</w:t>
            </w:r>
            <w:r w:rsidR="00991294" w:rsidRPr="00991294">
              <w:rPr>
                <w:rFonts w:ascii="宋体" w:hAnsi="宋体"/>
                <w:sz w:val="24"/>
              </w:rPr>
              <w:t>环境空气质量较好。</w:t>
            </w:r>
          </w:p>
          <w:p w:rsidR="00991294" w:rsidRPr="00991294" w:rsidRDefault="00991294" w:rsidP="00991294">
            <w:pPr>
              <w:spacing w:line="360" w:lineRule="auto"/>
              <w:ind w:firstLineChars="200" w:firstLine="480"/>
              <w:rPr>
                <w:sz w:val="24"/>
              </w:rPr>
            </w:pPr>
            <w:r w:rsidRPr="00991294">
              <w:rPr>
                <w:sz w:val="24"/>
              </w:rPr>
              <w:t>2</w:t>
            </w:r>
            <w:r w:rsidRPr="00991294">
              <w:rPr>
                <w:rFonts w:hint="eastAsia"/>
                <w:sz w:val="24"/>
              </w:rPr>
              <w:t>、</w:t>
            </w:r>
            <w:r w:rsidRPr="00991294">
              <w:rPr>
                <w:rFonts w:ascii="宋体" w:hAnsi="宋体"/>
                <w:b/>
                <w:sz w:val="24"/>
              </w:rPr>
              <w:t>地表水环境质量</w:t>
            </w:r>
            <w:r w:rsidRPr="00991294">
              <w:rPr>
                <w:rFonts w:ascii="宋体" w:hAnsi="宋体" w:hint="eastAsia"/>
                <w:b/>
                <w:sz w:val="24"/>
              </w:rPr>
              <w:t>状况</w:t>
            </w:r>
          </w:p>
          <w:p w:rsidR="00991294" w:rsidRPr="00991294" w:rsidRDefault="00991294" w:rsidP="00991294">
            <w:pPr>
              <w:spacing w:line="360" w:lineRule="auto"/>
              <w:ind w:firstLineChars="200" w:firstLine="480"/>
              <w:rPr>
                <w:rFonts w:ascii="宋体" w:hAnsi="宋体"/>
                <w:sz w:val="24"/>
              </w:rPr>
            </w:pPr>
            <w:r w:rsidRPr="00991294">
              <w:rPr>
                <w:rFonts w:ascii="宋体" w:hAnsi="宋体" w:hint="eastAsia"/>
                <w:sz w:val="24"/>
              </w:rPr>
              <w:t>本项目生活污水</w:t>
            </w:r>
            <w:r>
              <w:rPr>
                <w:rFonts w:ascii="宋体" w:hAnsi="宋体" w:hint="eastAsia"/>
                <w:sz w:val="24"/>
              </w:rPr>
              <w:t>、食堂废水</w:t>
            </w:r>
            <w:r w:rsidRPr="00991294">
              <w:rPr>
                <w:rFonts w:ascii="宋体" w:hAnsi="宋体" w:hint="eastAsia"/>
                <w:sz w:val="24"/>
              </w:rPr>
              <w:t>经厂内化粪池</w:t>
            </w:r>
            <w:r>
              <w:rPr>
                <w:rFonts w:ascii="宋体" w:hAnsi="宋体" w:hint="eastAsia"/>
                <w:sz w:val="24"/>
              </w:rPr>
              <w:t>、隔油池预处理，远期具备接管条件后</w:t>
            </w:r>
            <w:r w:rsidRPr="00991294">
              <w:rPr>
                <w:rFonts w:ascii="宋体" w:hAnsi="宋体" w:hint="eastAsia"/>
                <w:sz w:val="24"/>
              </w:rPr>
              <w:t>接入海安市雅周镇污水处理厂集中处理，最终达标尾水排入曲雅河。曲雅河水环境质量现状引用“南通协盈家具有限公司家具生产项目”检测报告（编号：</w:t>
            </w:r>
            <w:r w:rsidRPr="00991294">
              <w:rPr>
                <w:sz w:val="24"/>
              </w:rPr>
              <w:t>UHT11708EV0180</w:t>
            </w:r>
            <w:r w:rsidRPr="00991294">
              <w:rPr>
                <w:rFonts w:ascii="宋体" w:hAnsi="宋体" w:hint="eastAsia"/>
                <w:sz w:val="24"/>
              </w:rPr>
              <w:t>）中对许营河的监测数据，许营河与曲雅河相交，监测时间为</w:t>
            </w:r>
            <w:r w:rsidRPr="00991294">
              <w:rPr>
                <w:sz w:val="24"/>
              </w:rPr>
              <w:t>2017</w:t>
            </w:r>
            <w:r w:rsidRPr="00991294">
              <w:rPr>
                <w:rFonts w:ascii="宋体" w:hAnsi="宋体" w:hint="eastAsia"/>
                <w:sz w:val="24"/>
              </w:rPr>
              <w:t>年</w:t>
            </w:r>
            <w:r w:rsidRPr="00991294">
              <w:rPr>
                <w:sz w:val="24"/>
              </w:rPr>
              <w:t>8</w:t>
            </w:r>
            <w:r w:rsidRPr="00991294">
              <w:rPr>
                <w:rFonts w:ascii="宋体" w:hAnsi="宋体" w:hint="eastAsia"/>
                <w:sz w:val="24"/>
              </w:rPr>
              <w:t>月。监测时间在三年内，监测期后区域污染源变化不大，数据有效，可引用。</w:t>
            </w:r>
            <w:r w:rsidRPr="00991294">
              <w:rPr>
                <w:rFonts w:ascii="宋体" w:hAnsi="宋体"/>
                <w:sz w:val="24"/>
              </w:rPr>
              <w:t>主要地表水污染指标监测结果见表</w:t>
            </w:r>
            <w:r w:rsidRPr="00991294">
              <w:rPr>
                <w:sz w:val="24"/>
              </w:rPr>
              <w:t>3-4</w:t>
            </w:r>
            <w:r w:rsidRPr="00991294">
              <w:rPr>
                <w:rFonts w:ascii="宋体" w:hAnsi="宋体" w:hint="eastAsia"/>
                <w:sz w:val="24"/>
              </w:rPr>
              <w:t>：</w:t>
            </w:r>
          </w:p>
          <w:p w:rsidR="00991294" w:rsidRPr="00991294" w:rsidRDefault="00991294" w:rsidP="00991294">
            <w:pPr>
              <w:snapToGrid w:val="0"/>
              <w:spacing w:line="360" w:lineRule="auto"/>
              <w:jc w:val="center"/>
              <w:rPr>
                <w:sz w:val="24"/>
              </w:rPr>
            </w:pPr>
            <w:r w:rsidRPr="00991294">
              <w:rPr>
                <w:rFonts w:hint="eastAsia"/>
                <w:b/>
                <w:bCs/>
                <w:sz w:val="24"/>
              </w:rPr>
              <w:t xml:space="preserve">      </w:t>
            </w:r>
            <w:r>
              <w:rPr>
                <w:rFonts w:hint="eastAsia"/>
                <w:b/>
                <w:bCs/>
                <w:sz w:val="24"/>
              </w:rPr>
              <w:t xml:space="preserve">                   </w:t>
            </w:r>
            <w:r w:rsidRPr="00991294">
              <w:rPr>
                <w:rFonts w:ascii="宋体" w:hAnsi="宋体"/>
                <w:b/>
                <w:bCs/>
                <w:sz w:val="24"/>
              </w:rPr>
              <w:t>表</w:t>
            </w:r>
            <w:r w:rsidRPr="00991294">
              <w:rPr>
                <w:rFonts w:hint="eastAsia"/>
                <w:b/>
                <w:bCs/>
                <w:sz w:val="24"/>
              </w:rPr>
              <w:t>3-</w:t>
            </w:r>
            <w:r>
              <w:rPr>
                <w:rFonts w:hint="eastAsia"/>
                <w:b/>
                <w:bCs/>
                <w:sz w:val="24"/>
              </w:rPr>
              <w:t>4</w:t>
            </w:r>
            <w:r w:rsidRPr="00991294">
              <w:rPr>
                <w:b/>
                <w:bCs/>
                <w:sz w:val="24"/>
              </w:rPr>
              <w:t xml:space="preserve"> </w:t>
            </w:r>
            <w:r w:rsidRPr="00991294">
              <w:rPr>
                <w:rFonts w:ascii="宋体" w:hAnsi="宋体"/>
                <w:b/>
                <w:bCs/>
                <w:sz w:val="24"/>
              </w:rPr>
              <w:t>地表水环境质量现状监测结果</w:t>
            </w:r>
            <w:r w:rsidRPr="00991294">
              <w:rPr>
                <w:rFonts w:hint="eastAsia"/>
                <w:b/>
                <w:bCs/>
                <w:sz w:val="24"/>
              </w:rPr>
              <w:t>（</w:t>
            </w:r>
            <w:r w:rsidRPr="00991294">
              <w:rPr>
                <w:rFonts w:ascii="宋体" w:hAnsi="宋体" w:hint="eastAsia"/>
                <w:b/>
                <w:bCs/>
                <w:sz w:val="24"/>
              </w:rPr>
              <w:t>单位</w:t>
            </w:r>
            <w:r w:rsidRPr="00991294">
              <w:rPr>
                <w:rFonts w:hint="eastAsia"/>
                <w:b/>
                <w:bCs/>
                <w:sz w:val="24"/>
              </w:rPr>
              <w:t>：</w:t>
            </w:r>
            <w:r w:rsidRPr="00991294">
              <w:rPr>
                <w:rFonts w:hint="eastAsia"/>
                <w:b/>
                <w:bCs/>
                <w:sz w:val="24"/>
              </w:rPr>
              <w:t>mg/L</w:t>
            </w:r>
            <w:r w:rsidRPr="00991294">
              <w:rPr>
                <w:rFonts w:hint="eastAsia"/>
                <w:b/>
                <w:bCs/>
                <w:sz w:val="24"/>
              </w:rPr>
              <w:t>，</w:t>
            </w:r>
            <w:r w:rsidRPr="00991294">
              <w:rPr>
                <w:rFonts w:hint="eastAsia"/>
                <w:b/>
                <w:bCs/>
                <w:sz w:val="24"/>
              </w:rPr>
              <w:t>pH</w:t>
            </w:r>
            <w:r w:rsidRPr="00991294">
              <w:rPr>
                <w:rFonts w:ascii="宋体" w:hAnsi="宋体" w:hint="eastAsia"/>
                <w:b/>
                <w:bCs/>
                <w:sz w:val="24"/>
              </w:rPr>
              <w:t>值无量纲</w:t>
            </w:r>
            <w:r w:rsidRPr="00991294">
              <w:rPr>
                <w:rFonts w:hint="eastAsia"/>
                <w:b/>
                <w:bCs/>
                <w:sz w:val="24"/>
              </w:rPr>
              <w:t>）</w:t>
            </w:r>
          </w:p>
          <w:tbl>
            <w:tblPr>
              <w:tblW w:w="10185" w:type="dxa"/>
              <w:jc w:val="center"/>
              <w:tblInd w:w="1" w:type="dxa"/>
              <w:tblBorders>
                <w:top w:val="single" w:sz="12" w:space="0" w:color="auto"/>
                <w:bottom w:val="single" w:sz="12" w:space="0" w:color="auto"/>
                <w:insideH w:val="single" w:sz="4" w:space="0" w:color="auto"/>
                <w:insideV w:val="single" w:sz="4" w:space="0" w:color="auto"/>
              </w:tblBorders>
              <w:tblLook w:val="04A0"/>
            </w:tblPr>
            <w:tblGrid>
              <w:gridCol w:w="1195"/>
              <w:gridCol w:w="1107"/>
              <w:gridCol w:w="877"/>
              <w:gridCol w:w="1418"/>
              <w:gridCol w:w="1417"/>
              <w:gridCol w:w="1418"/>
              <w:gridCol w:w="1417"/>
              <w:gridCol w:w="1336"/>
            </w:tblGrid>
            <w:tr w:rsidR="00991294" w:rsidTr="00097B98">
              <w:trPr>
                <w:trHeight w:val="157"/>
                <w:jc w:val="center"/>
              </w:trPr>
              <w:tc>
                <w:tcPr>
                  <w:tcW w:w="1195" w:type="dxa"/>
                  <w:vAlign w:val="center"/>
                </w:tcPr>
                <w:p w:rsidR="00991294" w:rsidRPr="00991294" w:rsidRDefault="00991294" w:rsidP="008A7256">
                  <w:pPr>
                    <w:jc w:val="center"/>
                    <w:rPr>
                      <w:rFonts w:ascii="宋体" w:hAnsi="宋体"/>
                      <w:b/>
                      <w:szCs w:val="21"/>
                    </w:rPr>
                  </w:pPr>
                  <w:r w:rsidRPr="00991294">
                    <w:rPr>
                      <w:rFonts w:ascii="宋体" w:hAnsi="宋体" w:hint="eastAsia"/>
                      <w:b/>
                      <w:szCs w:val="21"/>
                    </w:rPr>
                    <w:t>检测点位</w:t>
                  </w:r>
                </w:p>
              </w:tc>
              <w:tc>
                <w:tcPr>
                  <w:tcW w:w="1984" w:type="dxa"/>
                  <w:gridSpan w:val="2"/>
                  <w:vAlign w:val="center"/>
                </w:tcPr>
                <w:p w:rsidR="00991294" w:rsidRPr="00991294" w:rsidRDefault="00991294" w:rsidP="008A7256">
                  <w:pPr>
                    <w:jc w:val="center"/>
                    <w:rPr>
                      <w:rFonts w:ascii="宋体" w:hAnsi="宋体"/>
                      <w:b/>
                      <w:szCs w:val="21"/>
                    </w:rPr>
                  </w:pPr>
                  <w:r w:rsidRPr="00991294">
                    <w:rPr>
                      <w:rFonts w:ascii="宋体" w:hAnsi="宋体" w:hint="eastAsia"/>
                      <w:b/>
                      <w:szCs w:val="21"/>
                    </w:rPr>
                    <w:t>监测时间</w:t>
                  </w:r>
                </w:p>
              </w:tc>
              <w:tc>
                <w:tcPr>
                  <w:tcW w:w="1418" w:type="dxa"/>
                  <w:vAlign w:val="center"/>
                </w:tcPr>
                <w:p w:rsidR="00991294" w:rsidRDefault="00991294" w:rsidP="008A7256">
                  <w:pPr>
                    <w:jc w:val="center"/>
                    <w:rPr>
                      <w:b/>
                      <w:szCs w:val="21"/>
                    </w:rPr>
                  </w:pPr>
                  <w:r>
                    <w:rPr>
                      <w:b/>
                      <w:szCs w:val="21"/>
                    </w:rPr>
                    <w:t>pH</w:t>
                  </w:r>
                </w:p>
              </w:tc>
              <w:tc>
                <w:tcPr>
                  <w:tcW w:w="1417" w:type="dxa"/>
                  <w:vAlign w:val="center"/>
                </w:tcPr>
                <w:p w:rsidR="00991294" w:rsidRDefault="00991294" w:rsidP="008A7256">
                  <w:pPr>
                    <w:jc w:val="center"/>
                    <w:rPr>
                      <w:b/>
                      <w:szCs w:val="21"/>
                    </w:rPr>
                  </w:pPr>
                  <w:r>
                    <w:rPr>
                      <w:b/>
                      <w:szCs w:val="21"/>
                    </w:rPr>
                    <w:t>COD</w:t>
                  </w:r>
                </w:p>
              </w:tc>
              <w:tc>
                <w:tcPr>
                  <w:tcW w:w="1418" w:type="dxa"/>
                  <w:vAlign w:val="center"/>
                </w:tcPr>
                <w:p w:rsidR="00991294" w:rsidRDefault="00991294" w:rsidP="008A7256">
                  <w:pPr>
                    <w:jc w:val="center"/>
                    <w:rPr>
                      <w:rFonts w:ascii="宋体" w:hAnsi="宋体"/>
                      <w:b/>
                      <w:szCs w:val="21"/>
                    </w:rPr>
                  </w:pPr>
                  <w:r>
                    <w:rPr>
                      <w:rFonts w:ascii="宋体" w:hAnsi="宋体" w:hint="eastAsia"/>
                      <w:b/>
                      <w:szCs w:val="21"/>
                    </w:rPr>
                    <w:t>氨氮</w:t>
                  </w:r>
                </w:p>
              </w:tc>
              <w:tc>
                <w:tcPr>
                  <w:tcW w:w="1417" w:type="dxa"/>
                  <w:vAlign w:val="center"/>
                </w:tcPr>
                <w:p w:rsidR="00991294" w:rsidRDefault="00991294" w:rsidP="008A7256">
                  <w:pPr>
                    <w:jc w:val="center"/>
                    <w:rPr>
                      <w:rFonts w:ascii="宋体" w:hAnsi="宋体"/>
                      <w:b/>
                      <w:szCs w:val="21"/>
                    </w:rPr>
                  </w:pPr>
                  <w:r>
                    <w:rPr>
                      <w:rFonts w:ascii="宋体" w:hAnsi="宋体" w:hint="eastAsia"/>
                      <w:b/>
                      <w:szCs w:val="21"/>
                    </w:rPr>
                    <w:t>总磷</w:t>
                  </w:r>
                </w:p>
              </w:tc>
              <w:tc>
                <w:tcPr>
                  <w:tcW w:w="1336" w:type="dxa"/>
                  <w:vAlign w:val="center"/>
                </w:tcPr>
                <w:p w:rsidR="00991294" w:rsidRDefault="00991294" w:rsidP="008A7256">
                  <w:pPr>
                    <w:jc w:val="center"/>
                    <w:rPr>
                      <w:b/>
                      <w:szCs w:val="21"/>
                    </w:rPr>
                  </w:pPr>
                  <w:r>
                    <w:rPr>
                      <w:rFonts w:hint="eastAsia"/>
                      <w:b/>
                      <w:szCs w:val="21"/>
                    </w:rPr>
                    <w:t>TN</w:t>
                  </w:r>
                </w:p>
              </w:tc>
            </w:tr>
            <w:tr w:rsidR="00991294" w:rsidTr="00097B98">
              <w:trPr>
                <w:trHeight w:val="167"/>
                <w:jc w:val="center"/>
              </w:trPr>
              <w:tc>
                <w:tcPr>
                  <w:tcW w:w="1195" w:type="dxa"/>
                  <w:vMerge w:val="restart"/>
                  <w:vAlign w:val="center"/>
                </w:tcPr>
                <w:p w:rsidR="00991294" w:rsidRDefault="00991294" w:rsidP="008A7256">
                  <w:pPr>
                    <w:jc w:val="center"/>
                    <w:rPr>
                      <w:rFonts w:ascii="宋体" w:hAnsi="宋体"/>
                      <w:szCs w:val="21"/>
                    </w:rPr>
                  </w:pPr>
                  <w:r w:rsidRPr="00BC2183">
                    <w:rPr>
                      <w:szCs w:val="21"/>
                    </w:rPr>
                    <w:t>W1</w:t>
                  </w:r>
                  <w:r>
                    <w:rPr>
                      <w:rFonts w:ascii="宋体" w:hAnsi="宋体" w:hint="eastAsia"/>
                      <w:szCs w:val="21"/>
                    </w:rPr>
                    <w:t>排口上游</w:t>
                  </w:r>
                  <w:r w:rsidRPr="00BC2183">
                    <w:rPr>
                      <w:szCs w:val="21"/>
                    </w:rPr>
                    <w:t>500</w:t>
                  </w:r>
                  <w:r>
                    <w:rPr>
                      <w:rFonts w:ascii="宋体" w:hAnsi="宋体" w:hint="eastAsia"/>
                      <w:szCs w:val="21"/>
                    </w:rPr>
                    <w:t>米</w:t>
                  </w:r>
                </w:p>
              </w:tc>
              <w:tc>
                <w:tcPr>
                  <w:tcW w:w="1107" w:type="dxa"/>
                  <w:vMerge w:val="restart"/>
                  <w:vAlign w:val="center"/>
                </w:tcPr>
                <w:p w:rsidR="00991294" w:rsidRDefault="00991294" w:rsidP="008A7256">
                  <w:pPr>
                    <w:jc w:val="center"/>
                    <w:rPr>
                      <w:szCs w:val="21"/>
                    </w:rPr>
                  </w:pPr>
                  <w:r>
                    <w:rPr>
                      <w:rFonts w:hint="eastAsia"/>
                      <w:szCs w:val="21"/>
                    </w:rPr>
                    <w:t>2017.8.16</w:t>
                  </w:r>
                </w:p>
              </w:tc>
              <w:tc>
                <w:tcPr>
                  <w:tcW w:w="877" w:type="dxa"/>
                  <w:vAlign w:val="center"/>
                </w:tcPr>
                <w:p w:rsidR="00991294" w:rsidRPr="00991294" w:rsidRDefault="00991294" w:rsidP="008A7256">
                  <w:pPr>
                    <w:jc w:val="center"/>
                    <w:rPr>
                      <w:rFonts w:ascii="宋体" w:hAnsi="宋体"/>
                      <w:szCs w:val="21"/>
                    </w:rPr>
                  </w:pPr>
                  <w:r w:rsidRPr="00991294">
                    <w:rPr>
                      <w:rFonts w:ascii="宋体" w:hAnsi="宋体"/>
                      <w:szCs w:val="21"/>
                    </w:rPr>
                    <w:t>上午</w:t>
                  </w:r>
                </w:p>
              </w:tc>
              <w:tc>
                <w:tcPr>
                  <w:tcW w:w="1418" w:type="dxa"/>
                  <w:vAlign w:val="center"/>
                </w:tcPr>
                <w:p w:rsidR="00991294" w:rsidRDefault="00991294" w:rsidP="008A7256">
                  <w:pPr>
                    <w:jc w:val="center"/>
                    <w:rPr>
                      <w:szCs w:val="21"/>
                    </w:rPr>
                  </w:pPr>
                  <w:r>
                    <w:rPr>
                      <w:rFonts w:hint="eastAsia"/>
                      <w:szCs w:val="21"/>
                    </w:rPr>
                    <w:t>7.43</w:t>
                  </w:r>
                </w:p>
              </w:tc>
              <w:tc>
                <w:tcPr>
                  <w:tcW w:w="1417" w:type="dxa"/>
                  <w:vAlign w:val="center"/>
                </w:tcPr>
                <w:p w:rsidR="00991294" w:rsidRDefault="00991294" w:rsidP="008A7256">
                  <w:pPr>
                    <w:jc w:val="center"/>
                    <w:rPr>
                      <w:szCs w:val="21"/>
                    </w:rPr>
                  </w:pPr>
                  <w:r>
                    <w:rPr>
                      <w:szCs w:val="21"/>
                    </w:rPr>
                    <w:t>2</w:t>
                  </w:r>
                  <w:r>
                    <w:rPr>
                      <w:rFonts w:hint="eastAsia"/>
                      <w:szCs w:val="21"/>
                    </w:rPr>
                    <w:t>1</w:t>
                  </w:r>
                </w:p>
              </w:tc>
              <w:tc>
                <w:tcPr>
                  <w:tcW w:w="1418" w:type="dxa"/>
                  <w:vAlign w:val="center"/>
                </w:tcPr>
                <w:p w:rsidR="00991294" w:rsidRDefault="00991294" w:rsidP="008A7256">
                  <w:pPr>
                    <w:jc w:val="center"/>
                    <w:rPr>
                      <w:szCs w:val="21"/>
                    </w:rPr>
                  </w:pPr>
                  <w:r>
                    <w:rPr>
                      <w:rFonts w:hint="eastAsia"/>
                      <w:szCs w:val="21"/>
                    </w:rPr>
                    <w:t>1.508</w:t>
                  </w:r>
                </w:p>
              </w:tc>
              <w:tc>
                <w:tcPr>
                  <w:tcW w:w="1417" w:type="dxa"/>
                  <w:vAlign w:val="center"/>
                </w:tcPr>
                <w:p w:rsidR="00991294" w:rsidRDefault="00991294" w:rsidP="008A7256">
                  <w:pPr>
                    <w:jc w:val="center"/>
                    <w:rPr>
                      <w:szCs w:val="21"/>
                    </w:rPr>
                  </w:pPr>
                  <w:r>
                    <w:rPr>
                      <w:szCs w:val="21"/>
                    </w:rPr>
                    <w:t>0.</w:t>
                  </w:r>
                  <w:r>
                    <w:rPr>
                      <w:rFonts w:hint="eastAsia"/>
                      <w:szCs w:val="21"/>
                    </w:rPr>
                    <w:t>18</w:t>
                  </w:r>
                </w:p>
              </w:tc>
              <w:tc>
                <w:tcPr>
                  <w:tcW w:w="1336" w:type="dxa"/>
                  <w:vAlign w:val="center"/>
                </w:tcPr>
                <w:p w:rsidR="00991294" w:rsidRDefault="00991294" w:rsidP="008A7256">
                  <w:pPr>
                    <w:jc w:val="center"/>
                    <w:rPr>
                      <w:szCs w:val="21"/>
                    </w:rPr>
                  </w:pPr>
                  <w:r>
                    <w:rPr>
                      <w:rFonts w:hint="eastAsia"/>
                      <w:szCs w:val="21"/>
                    </w:rPr>
                    <w:t>2.14</w:t>
                  </w:r>
                </w:p>
              </w:tc>
            </w:tr>
            <w:tr w:rsidR="00991294" w:rsidTr="00097B98">
              <w:trPr>
                <w:trHeight w:val="157"/>
                <w:jc w:val="center"/>
              </w:trPr>
              <w:tc>
                <w:tcPr>
                  <w:tcW w:w="1195" w:type="dxa"/>
                  <w:vMerge/>
                  <w:vAlign w:val="center"/>
                </w:tcPr>
                <w:p w:rsidR="00991294" w:rsidRDefault="00991294" w:rsidP="008A7256">
                  <w:pPr>
                    <w:jc w:val="center"/>
                    <w:rPr>
                      <w:rFonts w:ascii="宋体" w:hAnsi="宋体"/>
                      <w:szCs w:val="21"/>
                    </w:rPr>
                  </w:pPr>
                </w:p>
              </w:tc>
              <w:tc>
                <w:tcPr>
                  <w:tcW w:w="1107" w:type="dxa"/>
                  <w:vMerge/>
                  <w:vAlign w:val="center"/>
                </w:tcPr>
                <w:p w:rsidR="00991294" w:rsidRDefault="00991294" w:rsidP="008A7256">
                  <w:pPr>
                    <w:jc w:val="center"/>
                    <w:rPr>
                      <w:szCs w:val="21"/>
                    </w:rPr>
                  </w:pPr>
                </w:p>
              </w:tc>
              <w:tc>
                <w:tcPr>
                  <w:tcW w:w="877" w:type="dxa"/>
                  <w:vAlign w:val="center"/>
                </w:tcPr>
                <w:p w:rsidR="00991294" w:rsidRPr="00991294" w:rsidRDefault="00991294" w:rsidP="008A7256">
                  <w:pPr>
                    <w:jc w:val="center"/>
                    <w:rPr>
                      <w:rFonts w:ascii="宋体" w:hAnsi="宋体"/>
                      <w:szCs w:val="21"/>
                    </w:rPr>
                  </w:pPr>
                  <w:r w:rsidRPr="00991294">
                    <w:rPr>
                      <w:rFonts w:ascii="宋体" w:hAnsi="宋体"/>
                      <w:szCs w:val="21"/>
                    </w:rPr>
                    <w:t>下午</w:t>
                  </w:r>
                </w:p>
              </w:tc>
              <w:tc>
                <w:tcPr>
                  <w:tcW w:w="1418" w:type="dxa"/>
                  <w:vAlign w:val="center"/>
                </w:tcPr>
                <w:p w:rsidR="00991294" w:rsidRDefault="00991294" w:rsidP="008A7256">
                  <w:pPr>
                    <w:jc w:val="center"/>
                    <w:rPr>
                      <w:szCs w:val="21"/>
                    </w:rPr>
                  </w:pPr>
                  <w:r>
                    <w:rPr>
                      <w:szCs w:val="21"/>
                    </w:rPr>
                    <w:t>7.</w:t>
                  </w:r>
                  <w:r>
                    <w:rPr>
                      <w:rFonts w:hint="eastAsia"/>
                      <w:szCs w:val="21"/>
                    </w:rPr>
                    <w:t>52</w:t>
                  </w:r>
                </w:p>
              </w:tc>
              <w:tc>
                <w:tcPr>
                  <w:tcW w:w="1417" w:type="dxa"/>
                  <w:vAlign w:val="center"/>
                </w:tcPr>
                <w:p w:rsidR="00991294" w:rsidRDefault="00991294" w:rsidP="008A7256">
                  <w:pPr>
                    <w:jc w:val="center"/>
                    <w:rPr>
                      <w:szCs w:val="21"/>
                    </w:rPr>
                  </w:pPr>
                  <w:r>
                    <w:rPr>
                      <w:rFonts w:hint="eastAsia"/>
                      <w:szCs w:val="21"/>
                    </w:rPr>
                    <w:t>19</w:t>
                  </w:r>
                </w:p>
              </w:tc>
              <w:tc>
                <w:tcPr>
                  <w:tcW w:w="1418" w:type="dxa"/>
                  <w:vAlign w:val="center"/>
                </w:tcPr>
                <w:p w:rsidR="00991294" w:rsidRDefault="00991294" w:rsidP="008A7256">
                  <w:pPr>
                    <w:jc w:val="center"/>
                    <w:rPr>
                      <w:szCs w:val="21"/>
                    </w:rPr>
                  </w:pPr>
                  <w:r>
                    <w:rPr>
                      <w:rFonts w:hint="eastAsia"/>
                      <w:szCs w:val="21"/>
                    </w:rPr>
                    <w:t>1.345</w:t>
                  </w:r>
                </w:p>
              </w:tc>
              <w:tc>
                <w:tcPr>
                  <w:tcW w:w="1417" w:type="dxa"/>
                  <w:vAlign w:val="center"/>
                </w:tcPr>
                <w:p w:rsidR="00991294" w:rsidRDefault="00991294" w:rsidP="008A7256">
                  <w:pPr>
                    <w:jc w:val="center"/>
                    <w:rPr>
                      <w:szCs w:val="21"/>
                    </w:rPr>
                  </w:pPr>
                  <w:r>
                    <w:rPr>
                      <w:rFonts w:hint="eastAsia"/>
                      <w:szCs w:val="21"/>
                    </w:rPr>
                    <w:t>0.19</w:t>
                  </w:r>
                </w:p>
              </w:tc>
              <w:tc>
                <w:tcPr>
                  <w:tcW w:w="1336" w:type="dxa"/>
                  <w:vAlign w:val="center"/>
                </w:tcPr>
                <w:p w:rsidR="00991294" w:rsidRDefault="00991294" w:rsidP="008A7256">
                  <w:pPr>
                    <w:jc w:val="center"/>
                    <w:rPr>
                      <w:szCs w:val="21"/>
                    </w:rPr>
                  </w:pPr>
                  <w:r>
                    <w:rPr>
                      <w:rFonts w:hint="eastAsia"/>
                      <w:szCs w:val="21"/>
                    </w:rPr>
                    <w:t>2.01</w:t>
                  </w:r>
                </w:p>
              </w:tc>
            </w:tr>
            <w:tr w:rsidR="00991294" w:rsidTr="00991294">
              <w:trPr>
                <w:trHeight w:val="212"/>
                <w:jc w:val="center"/>
              </w:trPr>
              <w:tc>
                <w:tcPr>
                  <w:tcW w:w="1195" w:type="dxa"/>
                  <w:vMerge/>
                  <w:vAlign w:val="center"/>
                </w:tcPr>
                <w:p w:rsidR="00991294" w:rsidRDefault="00991294" w:rsidP="008A7256">
                  <w:pPr>
                    <w:jc w:val="center"/>
                    <w:rPr>
                      <w:rFonts w:ascii="宋体" w:hAnsi="宋体"/>
                      <w:szCs w:val="21"/>
                    </w:rPr>
                  </w:pPr>
                </w:p>
              </w:tc>
              <w:tc>
                <w:tcPr>
                  <w:tcW w:w="1107" w:type="dxa"/>
                  <w:vMerge w:val="restart"/>
                  <w:vAlign w:val="center"/>
                </w:tcPr>
                <w:p w:rsidR="00991294" w:rsidRDefault="00991294" w:rsidP="008A7256">
                  <w:pPr>
                    <w:jc w:val="center"/>
                    <w:rPr>
                      <w:szCs w:val="21"/>
                    </w:rPr>
                  </w:pPr>
                  <w:r>
                    <w:rPr>
                      <w:rFonts w:hint="eastAsia"/>
                      <w:szCs w:val="21"/>
                    </w:rPr>
                    <w:t>2017.8.17</w:t>
                  </w:r>
                </w:p>
              </w:tc>
              <w:tc>
                <w:tcPr>
                  <w:tcW w:w="877" w:type="dxa"/>
                  <w:vAlign w:val="center"/>
                </w:tcPr>
                <w:p w:rsidR="00991294" w:rsidRPr="00991294" w:rsidRDefault="00991294" w:rsidP="008A7256">
                  <w:pPr>
                    <w:jc w:val="center"/>
                    <w:rPr>
                      <w:rFonts w:ascii="宋体" w:hAnsi="宋体"/>
                      <w:szCs w:val="21"/>
                    </w:rPr>
                  </w:pPr>
                  <w:r w:rsidRPr="00991294">
                    <w:rPr>
                      <w:rFonts w:ascii="宋体" w:hAnsi="宋体"/>
                      <w:szCs w:val="21"/>
                    </w:rPr>
                    <w:t>上午</w:t>
                  </w:r>
                </w:p>
              </w:tc>
              <w:tc>
                <w:tcPr>
                  <w:tcW w:w="1418" w:type="dxa"/>
                  <w:vAlign w:val="center"/>
                </w:tcPr>
                <w:p w:rsidR="00991294" w:rsidRDefault="00991294" w:rsidP="008A7256">
                  <w:pPr>
                    <w:jc w:val="center"/>
                    <w:rPr>
                      <w:szCs w:val="21"/>
                    </w:rPr>
                  </w:pPr>
                  <w:r>
                    <w:rPr>
                      <w:rFonts w:hint="eastAsia"/>
                      <w:szCs w:val="21"/>
                    </w:rPr>
                    <w:t>7.56</w:t>
                  </w:r>
                </w:p>
              </w:tc>
              <w:tc>
                <w:tcPr>
                  <w:tcW w:w="1417" w:type="dxa"/>
                  <w:vAlign w:val="center"/>
                </w:tcPr>
                <w:p w:rsidR="00991294" w:rsidRDefault="00991294" w:rsidP="008A7256">
                  <w:pPr>
                    <w:jc w:val="center"/>
                    <w:rPr>
                      <w:szCs w:val="21"/>
                    </w:rPr>
                  </w:pPr>
                  <w:r>
                    <w:rPr>
                      <w:rFonts w:hint="eastAsia"/>
                      <w:szCs w:val="21"/>
                    </w:rPr>
                    <w:t>18</w:t>
                  </w:r>
                </w:p>
              </w:tc>
              <w:tc>
                <w:tcPr>
                  <w:tcW w:w="1418" w:type="dxa"/>
                  <w:vAlign w:val="center"/>
                </w:tcPr>
                <w:p w:rsidR="00991294" w:rsidRDefault="00991294" w:rsidP="008A7256">
                  <w:pPr>
                    <w:jc w:val="center"/>
                    <w:rPr>
                      <w:szCs w:val="21"/>
                    </w:rPr>
                  </w:pPr>
                  <w:r>
                    <w:rPr>
                      <w:rFonts w:hint="eastAsia"/>
                      <w:szCs w:val="21"/>
                    </w:rPr>
                    <w:t>1.421</w:t>
                  </w:r>
                </w:p>
              </w:tc>
              <w:tc>
                <w:tcPr>
                  <w:tcW w:w="1417" w:type="dxa"/>
                  <w:vAlign w:val="center"/>
                </w:tcPr>
                <w:p w:rsidR="00991294" w:rsidRDefault="00991294" w:rsidP="008A7256">
                  <w:pPr>
                    <w:jc w:val="center"/>
                    <w:rPr>
                      <w:szCs w:val="21"/>
                    </w:rPr>
                  </w:pPr>
                  <w:r>
                    <w:rPr>
                      <w:rFonts w:hint="eastAsia"/>
                      <w:szCs w:val="21"/>
                    </w:rPr>
                    <w:t>0.16</w:t>
                  </w:r>
                </w:p>
              </w:tc>
              <w:tc>
                <w:tcPr>
                  <w:tcW w:w="1336" w:type="dxa"/>
                  <w:vAlign w:val="center"/>
                </w:tcPr>
                <w:p w:rsidR="00991294" w:rsidRDefault="00991294" w:rsidP="008A7256">
                  <w:pPr>
                    <w:jc w:val="center"/>
                    <w:rPr>
                      <w:szCs w:val="21"/>
                    </w:rPr>
                  </w:pPr>
                  <w:r>
                    <w:rPr>
                      <w:rFonts w:hint="eastAsia"/>
                      <w:szCs w:val="21"/>
                    </w:rPr>
                    <w:t>1.94</w:t>
                  </w:r>
                </w:p>
              </w:tc>
            </w:tr>
            <w:tr w:rsidR="00991294" w:rsidTr="00991294">
              <w:trPr>
                <w:trHeight w:val="201"/>
                <w:jc w:val="center"/>
              </w:trPr>
              <w:tc>
                <w:tcPr>
                  <w:tcW w:w="1195" w:type="dxa"/>
                  <w:vMerge/>
                  <w:vAlign w:val="center"/>
                </w:tcPr>
                <w:p w:rsidR="00991294" w:rsidRDefault="00991294" w:rsidP="008A7256">
                  <w:pPr>
                    <w:jc w:val="center"/>
                    <w:rPr>
                      <w:rFonts w:ascii="宋体" w:hAnsi="宋体"/>
                      <w:szCs w:val="21"/>
                    </w:rPr>
                  </w:pPr>
                </w:p>
              </w:tc>
              <w:tc>
                <w:tcPr>
                  <w:tcW w:w="1107" w:type="dxa"/>
                  <w:vMerge/>
                  <w:vAlign w:val="center"/>
                </w:tcPr>
                <w:p w:rsidR="00991294" w:rsidRDefault="00991294" w:rsidP="008A7256">
                  <w:pPr>
                    <w:jc w:val="center"/>
                    <w:rPr>
                      <w:szCs w:val="21"/>
                    </w:rPr>
                  </w:pPr>
                </w:p>
              </w:tc>
              <w:tc>
                <w:tcPr>
                  <w:tcW w:w="877" w:type="dxa"/>
                  <w:vAlign w:val="center"/>
                </w:tcPr>
                <w:p w:rsidR="00991294" w:rsidRPr="00991294" w:rsidRDefault="00991294" w:rsidP="008A7256">
                  <w:pPr>
                    <w:jc w:val="center"/>
                    <w:rPr>
                      <w:rFonts w:ascii="宋体" w:hAnsi="宋体"/>
                      <w:szCs w:val="21"/>
                    </w:rPr>
                  </w:pPr>
                  <w:r w:rsidRPr="00991294">
                    <w:rPr>
                      <w:rFonts w:ascii="宋体" w:hAnsi="宋体"/>
                      <w:szCs w:val="21"/>
                    </w:rPr>
                    <w:t>下午</w:t>
                  </w:r>
                </w:p>
              </w:tc>
              <w:tc>
                <w:tcPr>
                  <w:tcW w:w="1418" w:type="dxa"/>
                  <w:vAlign w:val="center"/>
                </w:tcPr>
                <w:p w:rsidR="00991294" w:rsidRDefault="00991294" w:rsidP="008A7256">
                  <w:pPr>
                    <w:jc w:val="center"/>
                    <w:rPr>
                      <w:szCs w:val="21"/>
                    </w:rPr>
                  </w:pPr>
                  <w:r>
                    <w:rPr>
                      <w:rFonts w:hint="eastAsia"/>
                      <w:szCs w:val="21"/>
                    </w:rPr>
                    <w:t>7.46</w:t>
                  </w:r>
                </w:p>
              </w:tc>
              <w:tc>
                <w:tcPr>
                  <w:tcW w:w="1417" w:type="dxa"/>
                  <w:vAlign w:val="center"/>
                </w:tcPr>
                <w:p w:rsidR="00991294" w:rsidRDefault="00991294" w:rsidP="008A7256">
                  <w:pPr>
                    <w:jc w:val="center"/>
                    <w:rPr>
                      <w:szCs w:val="21"/>
                    </w:rPr>
                  </w:pPr>
                  <w:r>
                    <w:rPr>
                      <w:rFonts w:hint="eastAsia"/>
                      <w:szCs w:val="21"/>
                    </w:rPr>
                    <w:t>20</w:t>
                  </w:r>
                </w:p>
              </w:tc>
              <w:tc>
                <w:tcPr>
                  <w:tcW w:w="1418" w:type="dxa"/>
                  <w:vAlign w:val="center"/>
                </w:tcPr>
                <w:p w:rsidR="00991294" w:rsidRDefault="00991294" w:rsidP="008A7256">
                  <w:pPr>
                    <w:jc w:val="center"/>
                    <w:rPr>
                      <w:szCs w:val="21"/>
                    </w:rPr>
                  </w:pPr>
                  <w:r>
                    <w:rPr>
                      <w:rFonts w:hint="eastAsia"/>
                      <w:szCs w:val="21"/>
                    </w:rPr>
                    <w:t>1.536</w:t>
                  </w:r>
                </w:p>
              </w:tc>
              <w:tc>
                <w:tcPr>
                  <w:tcW w:w="1417" w:type="dxa"/>
                  <w:vAlign w:val="center"/>
                </w:tcPr>
                <w:p w:rsidR="00991294" w:rsidRDefault="00991294" w:rsidP="008A7256">
                  <w:pPr>
                    <w:jc w:val="center"/>
                    <w:rPr>
                      <w:szCs w:val="21"/>
                    </w:rPr>
                  </w:pPr>
                  <w:r>
                    <w:rPr>
                      <w:rFonts w:hint="eastAsia"/>
                      <w:szCs w:val="21"/>
                    </w:rPr>
                    <w:t>0.17</w:t>
                  </w:r>
                </w:p>
              </w:tc>
              <w:tc>
                <w:tcPr>
                  <w:tcW w:w="1336" w:type="dxa"/>
                  <w:vAlign w:val="center"/>
                </w:tcPr>
                <w:p w:rsidR="00991294" w:rsidRDefault="00991294" w:rsidP="008A7256">
                  <w:pPr>
                    <w:jc w:val="center"/>
                    <w:rPr>
                      <w:szCs w:val="21"/>
                    </w:rPr>
                  </w:pPr>
                  <w:r>
                    <w:rPr>
                      <w:rFonts w:hint="eastAsia"/>
                      <w:szCs w:val="21"/>
                    </w:rPr>
                    <w:t>2.08</w:t>
                  </w:r>
                </w:p>
              </w:tc>
            </w:tr>
            <w:tr w:rsidR="00991294" w:rsidTr="008A7256">
              <w:trPr>
                <w:trHeight w:val="217"/>
                <w:jc w:val="center"/>
              </w:trPr>
              <w:tc>
                <w:tcPr>
                  <w:tcW w:w="1195" w:type="dxa"/>
                  <w:vMerge/>
                  <w:vAlign w:val="center"/>
                </w:tcPr>
                <w:p w:rsidR="00991294" w:rsidRDefault="00991294" w:rsidP="008A7256">
                  <w:pPr>
                    <w:jc w:val="center"/>
                    <w:rPr>
                      <w:rFonts w:ascii="宋体" w:hAnsi="宋体"/>
                      <w:szCs w:val="21"/>
                    </w:rPr>
                  </w:pPr>
                </w:p>
              </w:tc>
              <w:tc>
                <w:tcPr>
                  <w:tcW w:w="1107" w:type="dxa"/>
                  <w:vMerge w:val="restart"/>
                  <w:vAlign w:val="center"/>
                </w:tcPr>
                <w:p w:rsidR="00991294" w:rsidRDefault="00991294" w:rsidP="008A7256">
                  <w:pPr>
                    <w:jc w:val="center"/>
                    <w:rPr>
                      <w:szCs w:val="21"/>
                    </w:rPr>
                  </w:pPr>
                  <w:r>
                    <w:rPr>
                      <w:rFonts w:hint="eastAsia"/>
                      <w:szCs w:val="21"/>
                    </w:rPr>
                    <w:t>2017.8.18</w:t>
                  </w:r>
                </w:p>
              </w:tc>
              <w:tc>
                <w:tcPr>
                  <w:tcW w:w="877" w:type="dxa"/>
                  <w:vAlign w:val="center"/>
                </w:tcPr>
                <w:p w:rsidR="00991294" w:rsidRPr="00991294" w:rsidRDefault="00991294" w:rsidP="008A7256">
                  <w:pPr>
                    <w:jc w:val="center"/>
                    <w:rPr>
                      <w:rFonts w:ascii="宋体" w:hAnsi="宋体"/>
                      <w:szCs w:val="21"/>
                    </w:rPr>
                  </w:pPr>
                  <w:r w:rsidRPr="00991294">
                    <w:rPr>
                      <w:rFonts w:ascii="宋体" w:hAnsi="宋体"/>
                      <w:szCs w:val="21"/>
                    </w:rPr>
                    <w:t>上午</w:t>
                  </w:r>
                </w:p>
              </w:tc>
              <w:tc>
                <w:tcPr>
                  <w:tcW w:w="1418" w:type="dxa"/>
                  <w:vAlign w:val="center"/>
                </w:tcPr>
                <w:p w:rsidR="00991294" w:rsidRDefault="00991294" w:rsidP="008A7256">
                  <w:pPr>
                    <w:jc w:val="center"/>
                    <w:rPr>
                      <w:szCs w:val="21"/>
                    </w:rPr>
                  </w:pPr>
                  <w:r>
                    <w:rPr>
                      <w:rFonts w:hint="eastAsia"/>
                      <w:szCs w:val="21"/>
                    </w:rPr>
                    <w:t>7.53</w:t>
                  </w:r>
                </w:p>
              </w:tc>
              <w:tc>
                <w:tcPr>
                  <w:tcW w:w="1417" w:type="dxa"/>
                  <w:vAlign w:val="center"/>
                </w:tcPr>
                <w:p w:rsidR="00991294" w:rsidRDefault="00991294" w:rsidP="008A7256">
                  <w:pPr>
                    <w:jc w:val="center"/>
                    <w:rPr>
                      <w:szCs w:val="21"/>
                    </w:rPr>
                  </w:pPr>
                  <w:r>
                    <w:rPr>
                      <w:rFonts w:hint="eastAsia"/>
                      <w:szCs w:val="21"/>
                    </w:rPr>
                    <w:t>19</w:t>
                  </w:r>
                </w:p>
              </w:tc>
              <w:tc>
                <w:tcPr>
                  <w:tcW w:w="1418" w:type="dxa"/>
                  <w:vAlign w:val="center"/>
                </w:tcPr>
                <w:p w:rsidR="00991294" w:rsidRDefault="00991294" w:rsidP="008A7256">
                  <w:pPr>
                    <w:jc w:val="center"/>
                    <w:rPr>
                      <w:szCs w:val="21"/>
                    </w:rPr>
                  </w:pPr>
                  <w:r>
                    <w:rPr>
                      <w:rFonts w:hint="eastAsia"/>
                      <w:szCs w:val="21"/>
                    </w:rPr>
                    <w:t>1.479</w:t>
                  </w:r>
                </w:p>
              </w:tc>
              <w:tc>
                <w:tcPr>
                  <w:tcW w:w="1417" w:type="dxa"/>
                  <w:vAlign w:val="center"/>
                </w:tcPr>
                <w:p w:rsidR="00991294" w:rsidRDefault="00991294" w:rsidP="008A7256">
                  <w:pPr>
                    <w:jc w:val="center"/>
                    <w:rPr>
                      <w:szCs w:val="21"/>
                    </w:rPr>
                  </w:pPr>
                  <w:r>
                    <w:rPr>
                      <w:rFonts w:hint="eastAsia"/>
                      <w:szCs w:val="21"/>
                    </w:rPr>
                    <w:t>0.18</w:t>
                  </w:r>
                </w:p>
              </w:tc>
              <w:tc>
                <w:tcPr>
                  <w:tcW w:w="1336" w:type="dxa"/>
                  <w:vAlign w:val="center"/>
                </w:tcPr>
                <w:p w:rsidR="00991294" w:rsidRDefault="00991294" w:rsidP="008A7256">
                  <w:pPr>
                    <w:jc w:val="center"/>
                    <w:rPr>
                      <w:szCs w:val="21"/>
                    </w:rPr>
                  </w:pPr>
                  <w:r>
                    <w:rPr>
                      <w:rFonts w:hint="eastAsia"/>
                      <w:szCs w:val="21"/>
                    </w:rPr>
                    <w:t>2.07</w:t>
                  </w:r>
                </w:p>
              </w:tc>
            </w:tr>
            <w:tr w:rsidR="00991294" w:rsidTr="00991294">
              <w:trPr>
                <w:trHeight w:val="209"/>
                <w:jc w:val="center"/>
              </w:trPr>
              <w:tc>
                <w:tcPr>
                  <w:tcW w:w="1195" w:type="dxa"/>
                  <w:vMerge/>
                  <w:vAlign w:val="center"/>
                </w:tcPr>
                <w:p w:rsidR="00991294" w:rsidRDefault="00991294" w:rsidP="008A7256">
                  <w:pPr>
                    <w:jc w:val="center"/>
                    <w:rPr>
                      <w:rFonts w:ascii="宋体" w:hAnsi="宋体"/>
                      <w:szCs w:val="21"/>
                    </w:rPr>
                  </w:pPr>
                </w:p>
              </w:tc>
              <w:tc>
                <w:tcPr>
                  <w:tcW w:w="1107" w:type="dxa"/>
                  <w:vMerge/>
                  <w:vAlign w:val="center"/>
                </w:tcPr>
                <w:p w:rsidR="00991294" w:rsidRDefault="00991294" w:rsidP="008A7256">
                  <w:pPr>
                    <w:jc w:val="center"/>
                    <w:rPr>
                      <w:szCs w:val="21"/>
                    </w:rPr>
                  </w:pPr>
                </w:p>
              </w:tc>
              <w:tc>
                <w:tcPr>
                  <w:tcW w:w="877" w:type="dxa"/>
                  <w:vAlign w:val="center"/>
                </w:tcPr>
                <w:p w:rsidR="00991294" w:rsidRPr="00991294" w:rsidRDefault="00991294" w:rsidP="008A7256">
                  <w:pPr>
                    <w:jc w:val="center"/>
                    <w:rPr>
                      <w:rFonts w:ascii="宋体" w:hAnsi="宋体"/>
                      <w:szCs w:val="21"/>
                    </w:rPr>
                  </w:pPr>
                  <w:r w:rsidRPr="00991294">
                    <w:rPr>
                      <w:rFonts w:ascii="宋体" w:hAnsi="宋体"/>
                      <w:szCs w:val="21"/>
                    </w:rPr>
                    <w:t>下午</w:t>
                  </w:r>
                </w:p>
              </w:tc>
              <w:tc>
                <w:tcPr>
                  <w:tcW w:w="1418" w:type="dxa"/>
                  <w:vAlign w:val="center"/>
                </w:tcPr>
                <w:p w:rsidR="00991294" w:rsidRDefault="00991294" w:rsidP="008A7256">
                  <w:pPr>
                    <w:jc w:val="center"/>
                    <w:rPr>
                      <w:szCs w:val="21"/>
                    </w:rPr>
                  </w:pPr>
                  <w:r>
                    <w:rPr>
                      <w:rFonts w:hint="eastAsia"/>
                      <w:szCs w:val="21"/>
                    </w:rPr>
                    <w:t>7.41</w:t>
                  </w:r>
                </w:p>
              </w:tc>
              <w:tc>
                <w:tcPr>
                  <w:tcW w:w="1417" w:type="dxa"/>
                  <w:vAlign w:val="center"/>
                </w:tcPr>
                <w:p w:rsidR="00991294" w:rsidRDefault="00991294" w:rsidP="008A7256">
                  <w:pPr>
                    <w:jc w:val="center"/>
                    <w:rPr>
                      <w:szCs w:val="21"/>
                    </w:rPr>
                  </w:pPr>
                  <w:r>
                    <w:rPr>
                      <w:rFonts w:hint="eastAsia"/>
                      <w:szCs w:val="21"/>
                    </w:rPr>
                    <w:t>17</w:t>
                  </w:r>
                </w:p>
              </w:tc>
              <w:tc>
                <w:tcPr>
                  <w:tcW w:w="1418" w:type="dxa"/>
                  <w:vAlign w:val="center"/>
                </w:tcPr>
                <w:p w:rsidR="00991294" w:rsidRDefault="00991294" w:rsidP="008A7256">
                  <w:pPr>
                    <w:jc w:val="center"/>
                    <w:rPr>
                      <w:szCs w:val="21"/>
                    </w:rPr>
                  </w:pPr>
                  <w:r>
                    <w:rPr>
                      <w:rFonts w:hint="eastAsia"/>
                      <w:szCs w:val="21"/>
                    </w:rPr>
                    <w:t>1.403</w:t>
                  </w:r>
                </w:p>
              </w:tc>
              <w:tc>
                <w:tcPr>
                  <w:tcW w:w="1417" w:type="dxa"/>
                  <w:vAlign w:val="center"/>
                </w:tcPr>
                <w:p w:rsidR="00991294" w:rsidRDefault="00991294" w:rsidP="008A7256">
                  <w:pPr>
                    <w:jc w:val="center"/>
                    <w:rPr>
                      <w:szCs w:val="21"/>
                    </w:rPr>
                  </w:pPr>
                  <w:r>
                    <w:rPr>
                      <w:rFonts w:hint="eastAsia"/>
                      <w:szCs w:val="21"/>
                    </w:rPr>
                    <w:t>0.16</w:t>
                  </w:r>
                </w:p>
              </w:tc>
              <w:tc>
                <w:tcPr>
                  <w:tcW w:w="1336" w:type="dxa"/>
                  <w:vAlign w:val="center"/>
                </w:tcPr>
                <w:p w:rsidR="00991294" w:rsidRDefault="00991294" w:rsidP="008A7256">
                  <w:pPr>
                    <w:jc w:val="center"/>
                    <w:rPr>
                      <w:szCs w:val="21"/>
                    </w:rPr>
                  </w:pPr>
                  <w:r>
                    <w:rPr>
                      <w:rFonts w:hint="eastAsia"/>
                      <w:szCs w:val="21"/>
                    </w:rPr>
                    <w:t>1.91</w:t>
                  </w:r>
                </w:p>
              </w:tc>
            </w:tr>
            <w:tr w:rsidR="00991294" w:rsidTr="00991294">
              <w:trPr>
                <w:trHeight w:val="213"/>
                <w:jc w:val="center"/>
              </w:trPr>
              <w:tc>
                <w:tcPr>
                  <w:tcW w:w="1195" w:type="dxa"/>
                  <w:vMerge w:val="restart"/>
                  <w:vAlign w:val="center"/>
                </w:tcPr>
                <w:p w:rsidR="00991294" w:rsidRDefault="00991294" w:rsidP="008A7256">
                  <w:pPr>
                    <w:jc w:val="center"/>
                    <w:rPr>
                      <w:rFonts w:ascii="宋体" w:hAnsi="宋体"/>
                      <w:szCs w:val="21"/>
                    </w:rPr>
                  </w:pPr>
                  <w:r w:rsidRPr="00BC2183">
                    <w:rPr>
                      <w:szCs w:val="21"/>
                    </w:rPr>
                    <w:t>W1</w:t>
                  </w:r>
                  <w:r>
                    <w:rPr>
                      <w:rFonts w:ascii="宋体" w:hAnsi="宋体" w:hint="eastAsia"/>
                      <w:szCs w:val="21"/>
                    </w:rPr>
                    <w:t>排口下游</w:t>
                  </w:r>
                  <w:r w:rsidRPr="00BC2183">
                    <w:rPr>
                      <w:szCs w:val="21"/>
                    </w:rPr>
                    <w:t>500</w:t>
                  </w:r>
                  <w:r>
                    <w:rPr>
                      <w:rFonts w:ascii="宋体" w:hAnsi="宋体" w:hint="eastAsia"/>
                      <w:szCs w:val="21"/>
                    </w:rPr>
                    <w:t>米</w:t>
                  </w:r>
                </w:p>
              </w:tc>
              <w:tc>
                <w:tcPr>
                  <w:tcW w:w="1107" w:type="dxa"/>
                  <w:vMerge w:val="restart"/>
                  <w:vAlign w:val="center"/>
                </w:tcPr>
                <w:p w:rsidR="00991294" w:rsidRDefault="00991294" w:rsidP="008A7256">
                  <w:pPr>
                    <w:jc w:val="center"/>
                    <w:rPr>
                      <w:szCs w:val="21"/>
                    </w:rPr>
                  </w:pPr>
                  <w:r>
                    <w:rPr>
                      <w:rFonts w:hint="eastAsia"/>
                      <w:szCs w:val="21"/>
                    </w:rPr>
                    <w:t>2017.8.16</w:t>
                  </w:r>
                </w:p>
              </w:tc>
              <w:tc>
                <w:tcPr>
                  <w:tcW w:w="877" w:type="dxa"/>
                  <w:vAlign w:val="center"/>
                </w:tcPr>
                <w:p w:rsidR="00991294" w:rsidRPr="00991294" w:rsidRDefault="00991294" w:rsidP="008A7256">
                  <w:pPr>
                    <w:jc w:val="center"/>
                    <w:rPr>
                      <w:rFonts w:ascii="宋体" w:hAnsi="宋体"/>
                      <w:szCs w:val="21"/>
                    </w:rPr>
                  </w:pPr>
                  <w:r w:rsidRPr="00991294">
                    <w:rPr>
                      <w:rFonts w:ascii="宋体" w:hAnsi="宋体"/>
                      <w:szCs w:val="21"/>
                    </w:rPr>
                    <w:t>上午</w:t>
                  </w:r>
                </w:p>
              </w:tc>
              <w:tc>
                <w:tcPr>
                  <w:tcW w:w="1418" w:type="dxa"/>
                  <w:vAlign w:val="center"/>
                </w:tcPr>
                <w:p w:rsidR="00991294" w:rsidRDefault="00991294" w:rsidP="008A7256">
                  <w:pPr>
                    <w:jc w:val="center"/>
                    <w:rPr>
                      <w:szCs w:val="21"/>
                    </w:rPr>
                  </w:pPr>
                  <w:r>
                    <w:rPr>
                      <w:rFonts w:hint="eastAsia"/>
                      <w:szCs w:val="21"/>
                    </w:rPr>
                    <w:t>7.69</w:t>
                  </w:r>
                </w:p>
              </w:tc>
              <w:tc>
                <w:tcPr>
                  <w:tcW w:w="1417" w:type="dxa"/>
                  <w:vAlign w:val="center"/>
                </w:tcPr>
                <w:p w:rsidR="00991294" w:rsidRDefault="00991294" w:rsidP="008A7256">
                  <w:pPr>
                    <w:jc w:val="center"/>
                    <w:rPr>
                      <w:szCs w:val="21"/>
                    </w:rPr>
                  </w:pPr>
                  <w:r>
                    <w:rPr>
                      <w:rFonts w:hint="eastAsia"/>
                      <w:szCs w:val="21"/>
                    </w:rPr>
                    <w:t>29</w:t>
                  </w:r>
                </w:p>
              </w:tc>
              <w:tc>
                <w:tcPr>
                  <w:tcW w:w="1418" w:type="dxa"/>
                  <w:vAlign w:val="center"/>
                </w:tcPr>
                <w:p w:rsidR="00991294" w:rsidRDefault="00991294" w:rsidP="008A7256">
                  <w:pPr>
                    <w:jc w:val="center"/>
                    <w:rPr>
                      <w:szCs w:val="21"/>
                    </w:rPr>
                  </w:pPr>
                  <w:r>
                    <w:rPr>
                      <w:rFonts w:hint="eastAsia"/>
                      <w:szCs w:val="21"/>
                    </w:rPr>
                    <w:t>1.559</w:t>
                  </w:r>
                </w:p>
              </w:tc>
              <w:tc>
                <w:tcPr>
                  <w:tcW w:w="1417" w:type="dxa"/>
                  <w:vAlign w:val="center"/>
                </w:tcPr>
                <w:p w:rsidR="00991294" w:rsidRDefault="00991294" w:rsidP="008A7256">
                  <w:pPr>
                    <w:jc w:val="center"/>
                    <w:rPr>
                      <w:szCs w:val="21"/>
                    </w:rPr>
                  </w:pPr>
                  <w:r>
                    <w:rPr>
                      <w:rFonts w:hint="eastAsia"/>
                      <w:szCs w:val="21"/>
                    </w:rPr>
                    <w:t>0.25</w:t>
                  </w:r>
                </w:p>
              </w:tc>
              <w:tc>
                <w:tcPr>
                  <w:tcW w:w="1336" w:type="dxa"/>
                  <w:vAlign w:val="center"/>
                </w:tcPr>
                <w:p w:rsidR="00991294" w:rsidRDefault="00991294" w:rsidP="008A7256">
                  <w:pPr>
                    <w:jc w:val="center"/>
                    <w:rPr>
                      <w:szCs w:val="21"/>
                    </w:rPr>
                  </w:pPr>
                  <w:r>
                    <w:rPr>
                      <w:rFonts w:hint="eastAsia"/>
                      <w:szCs w:val="21"/>
                    </w:rPr>
                    <w:t>2.19</w:t>
                  </w:r>
                </w:p>
              </w:tc>
            </w:tr>
            <w:tr w:rsidR="00991294" w:rsidTr="00991294">
              <w:trPr>
                <w:trHeight w:val="203"/>
                <w:jc w:val="center"/>
              </w:trPr>
              <w:tc>
                <w:tcPr>
                  <w:tcW w:w="1195" w:type="dxa"/>
                  <w:vMerge/>
                  <w:vAlign w:val="center"/>
                </w:tcPr>
                <w:p w:rsidR="00991294" w:rsidRDefault="00991294" w:rsidP="008A7256">
                  <w:pPr>
                    <w:jc w:val="center"/>
                    <w:rPr>
                      <w:rFonts w:ascii="宋体" w:hAnsi="宋体"/>
                      <w:szCs w:val="21"/>
                    </w:rPr>
                  </w:pPr>
                </w:p>
              </w:tc>
              <w:tc>
                <w:tcPr>
                  <w:tcW w:w="1107" w:type="dxa"/>
                  <w:vMerge/>
                  <w:vAlign w:val="center"/>
                </w:tcPr>
                <w:p w:rsidR="00991294" w:rsidRDefault="00991294" w:rsidP="008A7256">
                  <w:pPr>
                    <w:jc w:val="center"/>
                    <w:rPr>
                      <w:szCs w:val="21"/>
                    </w:rPr>
                  </w:pPr>
                </w:p>
              </w:tc>
              <w:tc>
                <w:tcPr>
                  <w:tcW w:w="877" w:type="dxa"/>
                  <w:vAlign w:val="center"/>
                </w:tcPr>
                <w:p w:rsidR="00991294" w:rsidRPr="00991294" w:rsidRDefault="00991294" w:rsidP="008A7256">
                  <w:pPr>
                    <w:jc w:val="center"/>
                    <w:rPr>
                      <w:rFonts w:ascii="宋体" w:hAnsi="宋体"/>
                      <w:szCs w:val="21"/>
                    </w:rPr>
                  </w:pPr>
                  <w:r w:rsidRPr="00991294">
                    <w:rPr>
                      <w:rFonts w:ascii="宋体" w:hAnsi="宋体"/>
                      <w:szCs w:val="21"/>
                    </w:rPr>
                    <w:t>下午</w:t>
                  </w:r>
                </w:p>
              </w:tc>
              <w:tc>
                <w:tcPr>
                  <w:tcW w:w="1418" w:type="dxa"/>
                  <w:vAlign w:val="center"/>
                </w:tcPr>
                <w:p w:rsidR="00991294" w:rsidRDefault="00991294" w:rsidP="008A7256">
                  <w:pPr>
                    <w:jc w:val="center"/>
                    <w:rPr>
                      <w:szCs w:val="21"/>
                    </w:rPr>
                  </w:pPr>
                  <w:r>
                    <w:rPr>
                      <w:rFonts w:hint="eastAsia"/>
                      <w:szCs w:val="21"/>
                    </w:rPr>
                    <w:t>7.54</w:t>
                  </w:r>
                </w:p>
              </w:tc>
              <w:tc>
                <w:tcPr>
                  <w:tcW w:w="1417" w:type="dxa"/>
                  <w:vAlign w:val="center"/>
                </w:tcPr>
                <w:p w:rsidR="00991294" w:rsidRDefault="00991294" w:rsidP="008A7256">
                  <w:pPr>
                    <w:jc w:val="center"/>
                    <w:rPr>
                      <w:szCs w:val="21"/>
                    </w:rPr>
                  </w:pPr>
                  <w:r>
                    <w:rPr>
                      <w:rFonts w:hint="eastAsia"/>
                      <w:szCs w:val="21"/>
                    </w:rPr>
                    <w:t>27</w:t>
                  </w:r>
                </w:p>
              </w:tc>
              <w:tc>
                <w:tcPr>
                  <w:tcW w:w="1418" w:type="dxa"/>
                  <w:vAlign w:val="center"/>
                </w:tcPr>
                <w:p w:rsidR="00991294" w:rsidRDefault="00991294" w:rsidP="008A7256">
                  <w:pPr>
                    <w:jc w:val="center"/>
                    <w:rPr>
                      <w:szCs w:val="21"/>
                    </w:rPr>
                  </w:pPr>
                  <w:r>
                    <w:rPr>
                      <w:rFonts w:hint="eastAsia"/>
                      <w:szCs w:val="21"/>
                    </w:rPr>
                    <w:t>1.461</w:t>
                  </w:r>
                </w:p>
              </w:tc>
              <w:tc>
                <w:tcPr>
                  <w:tcW w:w="1417" w:type="dxa"/>
                  <w:vAlign w:val="center"/>
                </w:tcPr>
                <w:p w:rsidR="00991294" w:rsidRDefault="00991294" w:rsidP="008A7256">
                  <w:pPr>
                    <w:jc w:val="center"/>
                    <w:rPr>
                      <w:szCs w:val="21"/>
                    </w:rPr>
                  </w:pPr>
                  <w:r>
                    <w:rPr>
                      <w:rFonts w:hint="eastAsia"/>
                      <w:szCs w:val="21"/>
                    </w:rPr>
                    <w:t>0.24</w:t>
                  </w:r>
                </w:p>
              </w:tc>
              <w:tc>
                <w:tcPr>
                  <w:tcW w:w="1336" w:type="dxa"/>
                  <w:vAlign w:val="center"/>
                </w:tcPr>
                <w:p w:rsidR="00991294" w:rsidRDefault="00991294" w:rsidP="008A7256">
                  <w:pPr>
                    <w:jc w:val="center"/>
                    <w:rPr>
                      <w:szCs w:val="21"/>
                    </w:rPr>
                  </w:pPr>
                  <w:r>
                    <w:rPr>
                      <w:rFonts w:hint="eastAsia"/>
                      <w:szCs w:val="21"/>
                    </w:rPr>
                    <w:t>2.08</w:t>
                  </w:r>
                </w:p>
              </w:tc>
            </w:tr>
            <w:tr w:rsidR="00991294" w:rsidTr="00991294">
              <w:trPr>
                <w:trHeight w:val="208"/>
                <w:jc w:val="center"/>
              </w:trPr>
              <w:tc>
                <w:tcPr>
                  <w:tcW w:w="1195" w:type="dxa"/>
                  <w:vMerge/>
                  <w:vAlign w:val="center"/>
                </w:tcPr>
                <w:p w:rsidR="00991294" w:rsidRDefault="00991294" w:rsidP="008A7256">
                  <w:pPr>
                    <w:jc w:val="center"/>
                    <w:rPr>
                      <w:rFonts w:ascii="宋体" w:hAnsi="宋体"/>
                      <w:szCs w:val="21"/>
                    </w:rPr>
                  </w:pPr>
                </w:p>
              </w:tc>
              <w:tc>
                <w:tcPr>
                  <w:tcW w:w="1107" w:type="dxa"/>
                  <w:vMerge w:val="restart"/>
                  <w:vAlign w:val="center"/>
                </w:tcPr>
                <w:p w:rsidR="00991294" w:rsidRDefault="00991294" w:rsidP="008A7256">
                  <w:pPr>
                    <w:jc w:val="center"/>
                    <w:rPr>
                      <w:szCs w:val="21"/>
                    </w:rPr>
                  </w:pPr>
                  <w:r>
                    <w:rPr>
                      <w:rFonts w:hint="eastAsia"/>
                      <w:szCs w:val="21"/>
                    </w:rPr>
                    <w:t>2017.8.17</w:t>
                  </w:r>
                </w:p>
              </w:tc>
              <w:tc>
                <w:tcPr>
                  <w:tcW w:w="877" w:type="dxa"/>
                  <w:vAlign w:val="center"/>
                </w:tcPr>
                <w:p w:rsidR="00991294" w:rsidRPr="00991294" w:rsidRDefault="00991294" w:rsidP="008A7256">
                  <w:pPr>
                    <w:jc w:val="center"/>
                    <w:rPr>
                      <w:rFonts w:ascii="宋体" w:hAnsi="宋体"/>
                      <w:szCs w:val="21"/>
                    </w:rPr>
                  </w:pPr>
                  <w:r w:rsidRPr="00991294">
                    <w:rPr>
                      <w:rFonts w:ascii="宋体" w:hAnsi="宋体"/>
                      <w:szCs w:val="21"/>
                    </w:rPr>
                    <w:t>上午</w:t>
                  </w:r>
                </w:p>
              </w:tc>
              <w:tc>
                <w:tcPr>
                  <w:tcW w:w="1418" w:type="dxa"/>
                  <w:vAlign w:val="center"/>
                </w:tcPr>
                <w:p w:rsidR="00991294" w:rsidRDefault="00991294" w:rsidP="008A7256">
                  <w:pPr>
                    <w:jc w:val="center"/>
                    <w:rPr>
                      <w:szCs w:val="21"/>
                    </w:rPr>
                  </w:pPr>
                  <w:r>
                    <w:rPr>
                      <w:rFonts w:hint="eastAsia"/>
                      <w:szCs w:val="21"/>
                    </w:rPr>
                    <w:t>7.74</w:t>
                  </w:r>
                </w:p>
              </w:tc>
              <w:tc>
                <w:tcPr>
                  <w:tcW w:w="1417" w:type="dxa"/>
                  <w:vAlign w:val="center"/>
                </w:tcPr>
                <w:p w:rsidR="00991294" w:rsidRDefault="00991294" w:rsidP="008A7256">
                  <w:pPr>
                    <w:jc w:val="center"/>
                    <w:rPr>
                      <w:szCs w:val="21"/>
                    </w:rPr>
                  </w:pPr>
                  <w:r>
                    <w:rPr>
                      <w:rFonts w:hint="eastAsia"/>
                      <w:szCs w:val="21"/>
                    </w:rPr>
                    <w:t>29</w:t>
                  </w:r>
                </w:p>
              </w:tc>
              <w:tc>
                <w:tcPr>
                  <w:tcW w:w="1418" w:type="dxa"/>
                  <w:vAlign w:val="center"/>
                </w:tcPr>
                <w:p w:rsidR="00991294" w:rsidRDefault="00991294" w:rsidP="008A7256">
                  <w:pPr>
                    <w:jc w:val="center"/>
                    <w:rPr>
                      <w:szCs w:val="21"/>
                    </w:rPr>
                  </w:pPr>
                  <w:r>
                    <w:rPr>
                      <w:rFonts w:hint="eastAsia"/>
                      <w:szCs w:val="21"/>
                    </w:rPr>
                    <w:t>1.498</w:t>
                  </w:r>
                </w:p>
              </w:tc>
              <w:tc>
                <w:tcPr>
                  <w:tcW w:w="1417" w:type="dxa"/>
                  <w:vAlign w:val="center"/>
                </w:tcPr>
                <w:p w:rsidR="00991294" w:rsidRDefault="00991294" w:rsidP="008A7256">
                  <w:pPr>
                    <w:jc w:val="center"/>
                    <w:rPr>
                      <w:szCs w:val="21"/>
                    </w:rPr>
                  </w:pPr>
                  <w:r>
                    <w:rPr>
                      <w:rFonts w:hint="eastAsia"/>
                      <w:szCs w:val="21"/>
                    </w:rPr>
                    <w:t>0.18</w:t>
                  </w:r>
                </w:p>
              </w:tc>
              <w:tc>
                <w:tcPr>
                  <w:tcW w:w="1336" w:type="dxa"/>
                  <w:vAlign w:val="center"/>
                </w:tcPr>
                <w:p w:rsidR="00991294" w:rsidRDefault="00991294" w:rsidP="008A7256">
                  <w:pPr>
                    <w:jc w:val="center"/>
                    <w:rPr>
                      <w:szCs w:val="21"/>
                    </w:rPr>
                  </w:pPr>
                  <w:r>
                    <w:rPr>
                      <w:rFonts w:hint="eastAsia"/>
                      <w:szCs w:val="21"/>
                    </w:rPr>
                    <w:t>2.12</w:t>
                  </w:r>
                </w:p>
              </w:tc>
            </w:tr>
            <w:tr w:rsidR="00991294" w:rsidTr="00991294">
              <w:trPr>
                <w:trHeight w:val="211"/>
                <w:jc w:val="center"/>
              </w:trPr>
              <w:tc>
                <w:tcPr>
                  <w:tcW w:w="1195" w:type="dxa"/>
                  <w:vMerge/>
                  <w:vAlign w:val="center"/>
                </w:tcPr>
                <w:p w:rsidR="00991294" w:rsidRDefault="00991294" w:rsidP="008A7256">
                  <w:pPr>
                    <w:jc w:val="center"/>
                    <w:rPr>
                      <w:rFonts w:ascii="宋体" w:hAnsi="宋体"/>
                      <w:szCs w:val="21"/>
                    </w:rPr>
                  </w:pPr>
                </w:p>
              </w:tc>
              <w:tc>
                <w:tcPr>
                  <w:tcW w:w="1107" w:type="dxa"/>
                  <w:vMerge/>
                  <w:vAlign w:val="center"/>
                </w:tcPr>
                <w:p w:rsidR="00991294" w:rsidRDefault="00991294" w:rsidP="008A7256">
                  <w:pPr>
                    <w:jc w:val="center"/>
                    <w:rPr>
                      <w:szCs w:val="21"/>
                    </w:rPr>
                  </w:pPr>
                </w:p>
              </w:tc>
              <w:tc>
                <w:tcPr>
                  <w:tcW w:w="877" w:type="dxa"/>
                  <w:vAlign w:val="center"/>
                </w:tcPr>
                <w:p w:rsidR="00991294" w:rsidRPr="00991294" w:rsidRDefault="00991294" w:rsidP="008A7256">
                  <w:pPr>
                    <w:jc w:val="center"/>
                    <w:rPr>
                      <w:rFonts w:ascii="宋体" w:hAnsi="宋体"/>
                      <w:szCs w:val="21"/>
                    </w:rPr>
                  </w:pPr>
                  <w:r w:rsidRPr="00991294">
                    <w:rPr>
                      <w:rFonts w:ascii="宋体" w:hAnsi="宋体"/>
                      <w:szCs w:val="21"/>
                    </w:rPr>
                    <w:t>下午</w:t>
                  </w:r>
                </w:p>
              </w:tc>
              <w:tc>
                <w:tcPr>
                  <w:tcW w:w="1418" w:type="dxa"/>
                  <w:vAlign w:val="center"/>
                </w:tcPr>
                <w:p w:rsidR="00991294" w:rsidRDefault="00991294" w:rsidP="008A7256">
                  <w:pPr>
                    <w:jc w:val="center"/>
                    <w:rPr>
                      <w:szCs w:val="21"/>
                    </w:rPr>
                  </w:pPr>
                  <w:r>
                    <w:rPr>
                      <w:rFonts w:hint="eastAsia"/>
                      <w:szCs w:val="21"/>
                    </w:rPr>
                    <w:t>7.65</w:t>
                  </w:r>
                </w:p>
              </w:tc>
              <w:tc>
                <w:tcPr>
                  <w:tcW w:w="1417" w:type="dxa"/>
                  <w:vAlign w:val="center"/>
                </w:tcPr>
                <w:p w:rsidR="00991294" w:rsidRDefault="00991294" w:rsidP="008A7256">
                  <w:pPr>
                    <w:jc w:val="center"/>
                    <w:rPr>
                      <w:szCs w:val="21"/>
                    </w:rPr>
                  </w:pPr>
                  <w:r>
                    <w:rPr>
                      <w:rFonts w:hint="eastAsia"/>
                      <w:szCs w:val="21"/>
                    </w:rPr>
                    <w:t>26</w:t>
                  </w:r>
                </w:p>
              </w:tc>
              <w:tc>
                <w:tcPr>
                  <w:tcW w:w="1418" w:type="dxa"/>
                  <w:vAlign w:val="center"/>
                </w:tcPr>
                <w:p w:rsidR="00991294" w:rsidRDefault="00991294" w:rsidP="008A7256">
                  <w:pPr>
                    <w:jc w:val="center"/>
                    <w:rPr>
                      <w:szCs w:val="21"/>
                    </w:rPr>
                  </w:pPr>
                  <w:r>
                    <w:rPr>
                      <w:rFonts w:hint="eastAsia"/>
                      <w:szCs w:val="21"/>
                    </w:rPr>
                    <w:t>1.415</w:t>
                  </w:r>
                </w:p>
              </w:tc>
              <w:tc>
                <w:tcPr>
                  <w:tcW w:w="1417" w:type="dxa"/>
                  <w:vAlign w:val="center"/>
                </w:tcPr>
                <w:p w:rsidR="00991294" w:rsidRDefault="00991294" w:rsidP="008A7256">
                  <w:pPr>
                    <w:jc w:val="center"/>
                    <w:rPr>
                      <w:szCs w:val="21"/>
                    </w:rPr>
                  </w:pPr>
                  <w:r>
                    <w:rPr>
                      <w:rFonts w:hint="eastAsia"/>
                      <w:szCs w:val="21"/>
                    </w:rPr>
                    <w:t>0.16</w:t>
                  </w:r>
                </w:p>
              </w:tc>
              <w:tc>
                <w:tcPr>
                  <w:tcW w:w="1336" w:type="dxa"/>
                  <w:vAlign w:val="center"/>
                </w:tcPr>
                <w:p w:rsidR="00991294" w:rsidRDefault="00991294" w:rsidP="008A7256">
                  <w:pPr>
                    <w:jc w:val="center"/>
                    <w:rPr>
                      <w:szCs w:val="21"/>
                    </w:rPr>
                  </w:pPr>
                  <w:r>
                    <w:rPr>
                      <w:rFonts w:hint="eastAsia"/>
                      <w:szCs w:val="21"/>
                    </w:rPr>
                    <w:t>1.99</w:t>
                  </w:r>
                </w:p>
              </w:tc>
            </w:tr>
            <w:tr w:rsidR="00991294" w:rsidTr="00991294">
              <w:trPr>
                <w:trHeight w:val="216"/>
                <w:jc w:val="center"/>
              </w:trPr>
              <w:tc>
                <w:tcPr>
                  <w:tcW w:w="1195" w:type="dxa"/>
                  <w:vMerge/>
                  <w:vAlign w:val="center"/>
                </w:tcPr>
                <w:p w:rsidR="00991294" w:rsidRDefault="00991294" w:rsidP="008A7256">
                  <w:pPr>
                    <w:jc w:val="center"/>
                    <w:rPr>
                      <w:rFonts w:ascii="宋体" w:hAnsi="宋体"/>
                      <w:szCs w:val="21"/>
                    </w:rPr>
                  </w:pPr>
                </w:p>
              </w:tc>
              <w:tc>
                <w:tcPr>
                  <w:tcW w:w="1107" w:type="dxa"/>
                  <w:vMerge w:val="restart"/>
                  <w:vAlign w:val="center"/>
                </w:tcPr>
                <w:p w:rsidR="00991294" w:rsidRDefault="00991294" w:rsidP="008A7256">
                  <w:pPr>
                    <w:jc w:val="center"/>
                    <w:rPr>
                      <w:szCs w:val="21"/>
                    </w:rPr>
                  </w:pPr>
                  <w:r>
                    <w:rPr>
                      <w:rFonts w:hint="eastAsia"/>
                      <w:szCs w:val="21"/>
                    </w:rPr>
                    <w:t>2017.8.18</w:t>
                  </w:r>
                </w:p>
              </w:tc>
              <w:tc>
                <w:tcPr>
                  <w:tcW w:w="877" w:type="dxa"/>
                  <w:vAlign w:val="center"/>
                </w:tcPr>
                <w:p w:rsidR="00991294" w:rsidRPr="00991294" w:rsidRDefault="00991294" w:rsidP="008A7256">
                  <w:pPr>
                    <w:jc w:val="center"/>
                    <w:rPr>
                      <w:rFonts w:ascii="宋体" w:hAnsi="宋体"/>
                      <w:szCs w:val="21"/>
                    </w:rPr>
                  </w:pPr>
                  <w:r w:rsidRPr="00991294">
                    <w:rPr>
                      <w:rFonts w:ascii="宋体" w:hAnsi="宋体"/>
                      <w:szCs w:val="21"/>
                    </w:rPr>
                    <w:t>上午</w:t>
                  </w:r>
                </w:p>
              </w:tc>
              <w:tc>
                <w:tcPr>
                  <w:tcW w:w="1418" w:type="dxa"/>
                  <w:vAlign w:val="center"/>
                </w:tcPr>
                <w:p w:rsidR="00991294" w:rsidRDefault="00991294" w:rsidP="008A7256">
                  <w:pPr>
                    <w:jc w:val="center"/>
                    <w:rPr>
                      <w:szCs w:val="21"/>
                    </w:rPr>
                  </w:pPr>
                  <w:r>
                    <w:rPr>
                      <w:rFonts w:hint="eastAsia"/>
                      <w:szCs w:val="21"/>
                    </w:rPr>
                    <w:t>7.63</w:t>
                  </w:r>
                </w:p>
              </w:tc>
              <w:tc>
                <w:tcPr>
                  <w:tcW w:w="1417" w:type="dxa"/>
                  <w:vAlign w:val="center"/>
                </w:tcPr>
                <w:p w:rsidR="00991294" w:rsidRDefault="00991294" w:rsidP="008A7256">
                  <w:pPr>
                    <w:jc w:val="center"/>
                    <w:rPr>
                      <w:szCs w:val="21"/>
                    </w:rPr>
                  </w:pPr>
                  <w:r>
                    <w:rPr>
                      <w:rFonts w:hint="eastAsia"/>
                      <w:szCs w:val="21"/>
                    </w:rPr>
                    <w:t>26</w:t>
                  </w:r>
                </w:p>
              </w:tc>
              <w:tc>
                <w:tcPr>
                  <w:tcW w:w="1418" w:type="dxa"/>
                  <w:vAlign w:val="center"/>
                </w:tcPr>
                <w:p w:rsidR="00991294" w:rsidRDefault="00991294" w:rsidP="008A7256">
                  <w:pPr>
                    <w:jc w:val="center"/>
                    <w:rPr>
                      <w:szCs w:val="21"/>
                    </w:rPr>
                  </w:pPr>
                  <w:r>
                    <w:rPr>
                      <w:rFonts w:hint="eastAsia"/>
                      <w:szCs w:val="21"/>
                    </w:rPr>
                    <w:t>1.538</w:t>
                  </w:r>
                </w:p>
              </w:tc>
              <w:tc>
                <w:tcPr>
                  <w:tcW w:w="1417" w:type="dxa"/>
                  <w:vAlign w:val="center"/>
                </w:tcPr>
                <w:p w:rsidR="00991294" w:rsidRDefault="00991294" w:rsidP="008A7256">
                  <w:pPr>
                    <w:jc w:val="center"/>
                    <w:rPr>
                      <w:szCs w:val="21"/>
                    </w:rPr>
                  </w:pPr>
                  <w:r>
                    <w:rPr>
                      <w:rFonts w:hint="eastAsia"/>
                      <w:szCs w:val="21"/>
                    </w:rPr>
                    <w:t>0.21</w:t>
                  </w:r>
                </w:p>
              </w:tc>
              <w:tc>
                <w:tcPr>
                  <w:tcW w:w="1336" w:type="dxa"/>
                  <w:vAlign w:val="center"/>
                </w:tcPr>
                <w:p w:rsidR="00991294" w:rsidRDefault="00991294" w:rsidP="008A7256">
                  <w:pPr>
                    <w:jc w:val="center"/>
                    <w:rPr>
                      <w:szCs w:val="21"/>
                    </w:rPr>
                  </w:pPr>
                  <w:r>
                    <w:rPr>
                      <w:rFonts w:hint="eastAsia"/>
                      <w:szCs w:val="21"/>
                    </w:rPr>
                    <w:t>2.25</w:t>
                  </w:r>
                </w:p>
              </w:tc>
            </w:tr>
            <w:tr w:rsidR="00991294" w:rsidTr="00991294">
              <w:trPr>
                <w:trHeight w:val="219"/>
                <w:jc w:val="center"/>
              </w:trPr>
              <w:tc>
                <w:tcPr>
                  <w:tcW w:w="1195" w:type="dxa"/>
                  <w:vMerge/>
                  <w:vAlign w:val="center"/>
                </w:tcPr>
                <w:p w:rsidR="00991294" w:rsidRDefault="00991294" w:rsidP="008A7256">
                  <w:pPr>
                    <w:jc w:val="center"/>
                    <w:rPr>
                      <w:rFonts w:ascii="宋体" w:hAnsi="宋体"/>
                      <w:szCs w:val="21"/>
                    </w:rPr>
                  </w:pPr>
                </w:p>
              </w:tc>
              <w:tc>
                <w:tcPr>
                  <w:tcW w:w="1107" w:type="dxa"/>
                  <w:vMerge/>
                  <w:vAlign w:val="center"/>
                </w:tcPr>
                <w:p w:rsidR="00991294" w:rsidRDefault="00991294" w:rsidP="008A7256">
                  <w:pPr>
                    <w:jc w:val="center"/>
                    <w:rPr>
                      <w:szCs w:val="21"/>
                    </w:rPr>
                  </w:pPr>
                </w:p>
              </w:tc>
              <w:tc>
                <w:tcPr>
                  <w:tcW w:w="877" w:type="dxa"/>
                  <w:vAlign w:val="center"/>
                </w:tcPr>
                <w:p w:rsidR="00991294" w:rsidRPr="00991294" w:rsidRDefault="00991294" w:rsidP="008A7256">
                  <w:pPr>
                    <w:jc w:val="center"/>
                    <w:rPr>
                      <w:rFonts w:ascii="宋体" w:hAnsi="宋体"/>
                      <w:szCs w:val="21"/>
                    </w:rPr>
                  </w:pPr>
                  <w:r w:rsidRPr="00991294">
                    <w:rPr>
                      <w:rFonts w:ascii="宋体" w:hAnsi="宋体"/>
                      <w:szCs w:val="21"/>
                    </w:rPr>
                    <w:t>下午</w:t>
                  </w:r>
                </w:p>
              </w:tc>
              <w:tc>
                <w:tcPr>
                  <w:tcW w:w="1418" w:type="dxa"/>
                  <w:vAlign w:val="center"/>
                </w:tcPr>
                <w:p w:rsidR="00991294" w:rsidRDefault="00991294" w:rsidP="008A7256">
                  <w:pPr>
                    <w:jc w:val="center"/>
                    <w:rPr>
                      <w:szCs w:val="21"/>
                    </w:rPr>
                  </w:pPr>
                  <w:r>
                    <w:rPr>
                      <w:rFonts w:hint="eastAsia"/>
                      <w:szCs w:val="21"/>
                    </w:rPr>
                    <w:t>7.76</w:t>
                  </w:r>
                </w:p>
              </w:tc>
              <w:tc>
                <w:tcPr>
                  <w:tcW w:w="1417" w:type="dxa"/>
                  <w:vAlign w:val="center"/>
                </w:tcPr>
                <w:p w:rsidR="00991294" w:rsidRDefault="00991294" w:rsidP="008A7256">
                  <w:pPr>
                    <w:jc w:val="center"/>
                    <w:rPr>
                      <w:szCs w:val="21"/>
                    </w:rPr>
                  </w:pPr>
                  <w:r>
                    <w:rPr>
                      <w:rFonts w:hint="eastAsia"/>
                      <w:szCs w:val="21"/>
                    </w:rPr>
                    <w:t>24</w:t>
                  </w:r>
                </w:p>
              </w:tc>
              <w:tc>
                <w:tcPr>
                  <w:tcW w:w="1418" w:type="dxa"/>
                  <w:vAlign w:val="center"/>
                </w:tcPr>
                <w:p w:rsidR="00991294" w:rsidRDefault="00991294" w:rsidP="008A7256">
                  <w:pPr>
                    <w:jc w:val="center"/>
                    <w:rPr>
                      <w:szCs w:val="21"/>
                    </w:rPr>
                  </w:pPr>
                  <w:r>
                    <w:rPr>
                      <w:rFonts w:hint="eastAsia"/>
                      <w:szCs w:val="21"/>
                    </w:rPr>
                    <w:t>1.412</w:t>
                  </w:r>
                </w:p>
              </w:tc>
              <w:tc>
                <w:tcPr>
                  <w:tcW w:w="1417" w:type="dxa"/>
                  <w:vAlign w:val="center"/>
                </w:tcPr>
                <w:p w:rsidR="00991294" w:rsidRDefault="00991294" w:rsidP="008A7256">
                  <w:pPr>
                    <w:jc w:val="center"/>
                    <w:rPr>
                      <w:szCs w:val="21"/>
                    </w:rPr>
                  </w:pPr>
                  <w:r>
                    <w:rPr>
                      <w:rFonts w:hint="eastAsia"/>
                      <w:szCs w:val="21"/>
                    </w:rPr>
                    <w:t>0.17</w:t>
                  </w:r>
                </w:p>
              </w:tc>
              <w:tc>
                <w:tcPr>
                  <w:tcW w:w="1336" w:type="dxa"/>
                  <w:vAlign w:val="center"/>
                </w:tcPr>
                <w:p w:rsidR="00991294" w:rsidRDefault="00991294" w:rsidP="008A7256">
                  <w:pPr>
                    <w:jc w:val="center"/>
                    <w:rPr>
                      <w:szCs w:val="21"/>
                    </w:rPr>
                  </w:pPr>
                  <w:r>
                    <w:rPr>
                      <w:rFonts w:hint="eastAsia"/>
                      <w:szCs w:val="21"/>
                    </w:rPr>
                    <w:t>2.03</w:t>
                  </w:r>
                </w:p>
              </w:tc>
            </w:tr>
            <w:tr w:rsidR="00991294" w:rsidTr="00991294">
              <w:trPr>
                <w:trHeight w:val="209"/>
                <w:jc w:val="center"/>
              </w:trPr>
              <w:tc>
                <w:tcPr>
                  <w:tcW w:w="3179" w:type="dxa"/>
                  <w:gridSpan w:val="3"/>
                  <w:vAlign w:val="center"/>
                </w:tcPr>
                <w:p w:rsidR="00991294" w:rsidRDefault="008848F8" w:rsidP="008A7256">
                  <w:pPr>
                    <w:jc w:val="center"/>
                    <w:rPr>
                      <w:szCs w:val="21"/>
                    </w:rPr>
                  </w:pPr>
                  <w:r>
                    <w:rPr>
                      <w:rFonts w:ascii="宋体" w:hAnsi="宋体" w:hint="eastAsia"/>
                      <w:szCs w:val="21"/>
                    </w:rPr>
                    <w:t>Ⅲ类</w:t>
                  </w:r>
                  <w:r w:rsidR="00991294">
                    <w:rPr>
                      <w:rFonts w:ascii="宋体" w:hAnsi="宋体" w:hint="eastAsia"/>
                      <w:szCs w:val="21"/>
                    </w:rPr>
                    <w:t>标准值</w:t>
                  </w:r>
                </w:p>
              </w:tc>
              <w:tc>
                <w:tcPr>
                  <w:tcW w:w="1418" w:type="dxa"/>
                  <w:vAlign w:val="center"/>
                </w:tcPr>
                <w:p w:rsidR="00991294" w:rsidRDefault="00991294" w:rsidP="008A7256">
                  <w:pPr>
                    <w:jc w:val="center"/>
                    <w:rPr>
                      <w:szCs w:val="21"/>
                    </w:rPr>
                  </w:pPr>
                  <w:r>
                    <w:rPr>
                      <w:szCs w:val="21"/>
                    </w:rPr>
                    <w:t>6~9</w:t>
                  </w:r>
                </w:p>
              </w:tc>
              <w:tc>
                <w:tcPr>
                  <w:tcW w:w="1417" w:type="dxa"/>
                  <w:vAlign w:val="center"/>
                </w:tcPr>
                <w:p w:rsidR="00991294" w:rsidRDefault="00991294" w:rsidP="008A7256">
                  <w:pPr>
                    <w:jc w:val="center"/>
                    <w:rPr>
                      <w:szCs w:val="21"/>
                    </w:rPr>
                  </w:pPr>
                  <w:r>
                    <w:rPr>
                      <w:szCs w:val="21"/>
                    </w:rPr>
                    <w:t>≤20</w:t>
                  </w:r>
                </w:p>
              </w:tc>
              <w:tc>
                <w:tcPr>
                  <w:tcW w:w="1418" w:type="dxa"/>
                  <w:vAlign w:val="center"/>
                </w:tcPr>
                <w:p w:rsidR="00991294" w:rsidRDefault="00991294" w:rsidP="008A7256">
                  <w:pPr>
                    <w:jc w:val="center"/>
                    <w:rPr>
                      <w:szCs w:val="21"/>
                    </w:rPr>
                  </w:pPr>
                  <w:r>
                    <w:rPr>
                      <w:szCs w:val="21"/>
                    </w:rPr>
                    <w:t>≤1.0</w:t>
                  </w:r>
                </w:p>
              </w:tc>
              <w:tc>
                <w:tcPr>
                  <w:tcW w:w="1417" w:type="dxa"/>
                  <w:vAlign w:val="center"/>
                </w:tcPr>
                <w:p w:rsidR="00991294" w:rsidRDefault="00991294" w:rsidP="008A7256">
                  <w:pPr>
                    <w:jc w:val="center"/>
                    <w:rPr>
                      <w:szCs w:val="21"/>
                    </w:rPr>
                  </w:pPr>
                  <w:r>
                    <w:rPr>
                      <w:szCs w:val="21"/>
                    </w:rPr>
                    <w:t>≤0.2</w:t>
                  </w:r>
                </w:p>
              </w:tc>
              <w:tc>
                <w:tcPr>
                  <w:tcW w:w="1336" w:type="dxa"/>
                  <w:vAlign w:val="center"/>
                </w:tcPr>
                <w:p w:rsidR="00991294" w:rsidRDefault="00991294" w:rsidP="008A7256">
                  <w:pPr>
                    <w:jc w:val="center"/>
                    <w:rPr>
                      <w:szCs w:val="21"/>
                    </w:rPr>
                  </w:pPr>
                  <w:r>
                    <w:rPr>
                      <w:szCs w:val="21"/>
                    </w:rPr>
                    <w:t>≤</w:t>
                  </w:r>
                  <w:r>
                    <w:rPr>
                      <w:rFonts w:hint="eastAsia"/>
                      <w:szCs w:val="21"/>
                    </w:rPr>
                    <w:t>1.0</w:t>
                  </w:r>
                </w:p>
              </w:tc>
            </w:tr>
          </w:tbl>
          <w:p w:rsidR="00991294" w:rsidRPr="00991294" w:rsidRDefault="00991294" w:rsidP="006B062F">
            <w:pPr>
              <w:spacing w:beforeLines="50" w:line="360" w:lineRule="auto"/>
              <w:ind w:firstLineChars="200" w:firstLine="480"/>
              <w:rPr>
                <w:rFonts w:cs="宋体"/>
                <w:color w:val="FF0000"/>
                <w:sz w:val="24"/>
              </w:rPr>
            </w:pPr>
            <w:r w:rsidRPr="00991294">
              <w:rPr>
                <w:rFonts w:ascii="宋体" w:hAnsi="宋体" w:hint="eastAsia"/>
                <w:sz w:val="24"/>
              </w:rPr>
              <w:lastRenderedPageBreak/>
              <w:t>监测结果表明，曲雅河水质</w:t>
            </w:r>
            <w:r w:rsidRPr="00991294">
              <w:rPr>
                <w:sz w:val="24"/>
              </w:rPr>
              <w:t>COD</w:t>
            </w:r>
            <w:r w:rsidRPr="00991294">
              <w:rPr>
                <w:rFonts w:ascii="宋体" w:hAnsi="宋体" w:hint="eastAsia"/>
                <w:sz w:val="24"/>
              </w:rPr>
              <w:t>、氨氮、总磷、总氮均存在超标现象，造成水质超标的主要原因是曲雅河上游的农业面源及禽畜养殖废水排放所致，随着海安市农村污水管网的完善、管制的加强，面源污染将得到有效控制，水质环境会有所改善</w:t>
            </w:r>
            <w:r w:rsidRPr="00991294">
              <w:rPr>
                <w:rFonts w:ascii="宋体" w:hAnsi="宋体"/>
                <w:sz w:val="24"/>
              </w:rPr>
              <w:t>。</w:t>
            </w:r>
          </w:p>
          <w:p w:rsidR="00991294" w:rsidRPr="00991294" w:rsidRDefault="00991294" w:rsidP="00991294">
            <w:pPr>
              <w:spacing w:line="360" w:lineRule="auto"/>
              <w:ind w:firstLineChars="200" w:firstLine="482"/>
              <w:rPr>
                <w:b/>
                <w:sz w:val="24"/>
              </w:rPr>
            </w:pPr>
            <w:r w:rsidRPr="00991294">
              <w:rPr>
                <w:rFonts w:hint="eastAsia"/>
                <w:b/>
                <w:sz w:val="24"/>
              </w:rPr>
              <w:t>3</w:t>
            </w:r>
            <w:r w:rsidRPr="00991294">
              <w:rPr>
                <w:rFonts w:hint="eastAsia"/>
                <w:b/>
                <w:sz w:val="24"/>
              </w:rPr>
              <w:t>、</w:t>
            </w:r>
            <w:r w:rsidRPr="00991294">
              <w:rPr>
                <w:rFonts w:ascii="宋体" w:hAnsi="宋体" w:hint="eastAsia"/>
                <w:b/>
                <w:sz w:val="24"/>
              </w:rPr>
              <w:t>声环境质量现状</w:t>
            </w:r>
          </w:p>
          <w:p w:rsidR="001E15AF" w:rsidRPr="000E5135" w:rsidRDefault="001E15AF" w:rsidP="001E15AF">
            <w:pPr>
              <w:spacing w:line="360" w:lineRule="auto"/>
              <w:ind w:firstLineChars="200" w:firstLine="480"/>
              <w:rPr>
                <w:color w:val="000000" w:themeColor="text1"/>
                <w:sz w:val="24"/>
              </w:rPr>
            </w:pPr>
            <w:r w:rsidRPr="001E15AF">
              <w:rPr>
                <w:rFonts w:ascii="宋体" w:hAnsi="宋体"/>
                <w:sz w:val="24"/>
              </w:rPr>
              <w:t>为了解项目所在地噪声环境质量现状，本次环评委托</w:t>
            </w:r>
            <w:r>
              <w:rPr>
                <w:rFonts w:ascii="宋体" w:hAnsi="宋体" w:hint="eastAsia"/>
                <w:sz w:val="24"/>
              </w:rPr>
              <w:t>青山绿水（江苏）检验检测</w:t>
            </w:r>
            <w:r w:rsidRPr="001E15AF">
              <w:rPr>
                <w:rFonts w:ascii="宋体" w:hAnsi="宋体"/>
                <w:sz w:val="24"/>
              </w:rPr>
              <w:t>有限公司于</w:t>
            </w:r>
            <w:r w:rsidRPr="000E5135">
              <w:rPr>
                <w:color w:val="000000" w:themeColor="text1"/>
                <w:sz w:val="24"/>
              </w:rPr>
              <w:t>201</w:t>
            </w:r>
            <w:r w:rsidR="008541B1">
              <w:rPr>
                <w:rFonts w:hint="eastAsia"/>
                <w:color w:val="000000" w:themeColor="text1"/>
                <w:sz w:val="24"/>
              </w:rPr>
              <w:t>9</w:t>
            </w:r>
            <w:r w:rsidRPr="000E5135">
              <w:rPr>
                <w:rFonts w:ascii="宋体" w:hAnsi="宋体"/>
                <w:color w:val="000000" w:themeColor="text1"/>
                <w:sz w:val="24"/>
              </w:rPr>
              <w:t>年</w:t>
            </w:r>
            <w:r w:rsidRPr="000E5135">
              <w:rPr>
                <w:rFonts w:hint="eastAsia"/>
                <w:color w:val="000000" w:themeColor="text1"/>
                <w:sz w:val="24"/>
              </w:rPr>
              <w:t>1</w:t>
            </w:r>
            <w:r w:rsidRPr="000E5135">
              <w:rPr>
                <w:rFonts w:ascii="宋体" w:hAnsi="宋体"/>
                <w:color w:val="000000" w:themeColor="text1"/>
                <w:sz w:val="24"/>
              </w:rPr>
              <w:t>月</w:t>
            </w:r>
            <w:r w:rsidRPr="000E5135">
              <w:rPr>
                <w:rFonts w:hint="eastAsia"/>
                <w:color w:val="000000" w:themeColor="text1"/>
                <w:sz w:val="24"/>
              </w:rPr>
              <w:t>25</w:t>
            </w:r>
            <w:r w:rsidRPr="000E5135">
              <w:rPr>
                <w:rFonts w:ascii="宋体" w:hAnsi="宋体"/>
                <w:color w:val="000000" w:themeColor="text1"/>
                <w:sz w:val="24"/>
              </w:rPr>
              <w:t>日对</w:t>
            </w:r>
            <w:r w:rsidRPr="000E5135">
              <w:rPr>
                <w:rFonts w:ascii="宋体" w:hAnsi="宋体" w:hint="eastAsia"/>
                <w:color w:val="000000" w:themeColor="text1"/>
                <w:sz w:val="24"/>
              </w:rPr>
              <w:t>项目厂界</w:t>
            </w:r>
            <w:r w:rsidRPr="000E5135">
              <w:rPr>
                <w:rFonts w:ascii="宋体" w:hAnsi="宋体"/>
                <w:color w:val="000000" w:themeColor="text1"/>
                <w:sz w:val="24"/>
              </w:rPr>
              <w:t>声环境进行监测。具体监测结果见表</w:t>
            </w:r>
            <w:r w:rsidRPr="000E5135">
              <w:rPr>
                <w:color w:val="000000" w:themeColor="text1"/>
                <w:sz w:val="24"/>
              </w:rPr>
              <w:t>3-</w:t>
            </w:r>
            <w:r w:rsidRPr="000E5135">
              <w:rPr>
                <w:rFonts w:hint="eastAsia"/>
                <w:color w:val="000000" w:themeColor="text1"/>
                <w:sz w:val="24"/>
              </w:rPr>
              <w:t>5</w:t>
            </w:r>
            <w:r w:rsidRPr="000E5135">
              <w:rPr>
                <w:color w:val="000000" w:themeColor="text1"/>
                <w:sz w:val="24"/>
              </w:rPr>
              <w:t>：</w:t>
            </w:r>
          </w:p>
          <w:p w:rsidR="001E15AF" w:rsidRPr="000E5135" w:rsidRDefault="001E15AF" w:rsidP="001E15AF">
            <w:pPr>
              <w:spacing w:line="360" w:lineRule="auto"/>
              <w:ind w:firstLineChars="200" w:firstLine="482"/>
              <w:rPr>
                <w:sz w:val="24"/>
              </w:rPr>
            </w:pPr>
            <w:r w:rsidRPr="001E15AF">
              <w:rPr>
                <w:rFonts w:hAnsi="宋体" w:hint="eastAsia"/>
                <w:b/>
                <w:sz w:val="24"/>
              </w:rPr>
              <w:t xml:space="preserve">   </w:t>
            </w:r>
            <w:r>
              <w:rPr>
                <w:rFonts w:hAnsi="宋体" w:hint="eastAsia"/>
                <w:b/>
                <w:sz w:val="24"/>
              </w:rPr>
              <w:t xml:space="preserve">                </w:t>
            </w:r>
            <w:r w:rsidRPr="001E15AF">
              <w:rPr>
                <w:rFonts w:hAnsi="宋体" w:hint="eastAsia"/>
                <w:b/>
                <w:sz w:val="24"/>
              </w:rPr>
              <w:t xml:space="preserve">   </w:t>
            </w:r>
            <w:r w:rsidRPr="001E15AF">
              <w:rPr>
                <w:rFonts w:hAnsi="宋体"/>
                <w:b/>
                <w:sz w:val="24"/>
              </w:rPr>
              <w:t>表</w:t>
            </w:r>
            <w:r w:rsidRPr="001E15AF">
              <w:rPr>
                <w:rFonts w:hint="eastAsia"/>
                <w:b/>
                <w:sz w:val="24"/>
              </w:rPr>
              <w:t>3-</w:t>
            </w:r>
            <w:r>
              <w:rPr>
                <w:rFonts w:hint="eastAsia"/>
                <w:b/>
                <w:sz w:val="24"/>
              </w:rPr>
              <w:t>5</w:t>
            </w:r>
            <w:r w:rsidRPr="001E15AF">
              <w:rPr>
                <w:b/>
                <w:sz w:val="24"/>
              </w:rPr>
              <w:t xml:space="preserve">  </w:t>
            </w:r>
            <w:r w:rsidRPr="001E15AF">
              <w:rPr>
                <w:rFonts w:hAnsi="宋体"/>
                <w:b/>
                <w:sz w:val="24"/>
              </w:rPr>
              <w:t>噪声监测结果一览表</w:t>
            </w:r>
            <w:r w:rsidRPr="001E15AF">
              <w:rPr>
                <w:rFonts w:hAnsi="宋体" w:hint="eastAsia"/>
                <w:b/>
                <w:sz w:val="24"/>
              </w:rPr>
              <w:t xml:space="preserve">  </w:t>
            </w:r>
            <w:r w:rsidRPr="001E15AF">
              <w:rPr>
                <w:rFonts w:hAnsi="宋体" w:hint="eastAsia"/>
                <w:b/>
                <w:sz w:val="24"/>
              </w:rPr>
              <w:t>单位：</w:t>
            </w:r>
            <w:r w:rsidRPr="001E15AF">
              <w:rPr>
                <w:rFonts w:hAnsi="宋体" w:hint="eastAsia"/>
                <w:b/>
                <w:sz w:val="24"/>
              </w:rPr>
              <w:t>Leq dB</w:t>
            </w:r>
            <w:r w:rsidRPr="001E15AF">
              <w:rPr>
                <w:rFonts w:hAnsi="宋体" w:hint="eastAsia"/>
                <w:b/>
                <w:sz w:val="24"/>
              </w:rPr>
              <w:t>（</w:t>
            </w:r>
            <w:r w:rsidRPr="001E15AF">
              <w:rPr>
                <w:rFonts w:hAnsi="宋体" w:hint="eastAsia"/>
                <w:b/>
                <w:sz w:val="24"/>
              </w:rPr>
              <w:t>A</w:t>
            </w:r>
            <w:r w:rsidRPr="001E15AF">
              <w:rPr>
                <w:rFonts w:hAnsi="宋体" w:hint="eastAsia"/>
                <w:b/>
                <w:sz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11"/>
              <w:gridCol w:w="2306"/>
              <w:gridCol w:w="2485"/>
            </w:tblGrid>
            <w:tr w:rsidR="001E15AF" w:rsidTr="001E15AF">
              <w:trPr>
                <w:trHeight w:val="244"/>
                <w:jc w:val="center"/>
              </w:trPr>
              <w:tc>
                <w:tcPr>
                  <w:tcW w:w="2675" w:type="pct"/>
                  <w:vMerge w:val="restart"/>
                  <w:tcBorders>
                    <w:top w:val="single" w:sz="12" w:space="0" w:color="auto"/>
                    <w:left w:val="nil"/>
                    <w:right w:val="single" w:sz="2" w:space="0" w:color="auto"/>
                    <w:tl2br w:val="single" w:sz="4" w:space="0" w:color="auto"/>
                  </w:tcBorders>
                  <w:vAlign w:val="center"/>
                </w:tcPr>
                <w:p w:rsidR="001E15AF" w:rsidRPr="00402D2B" w:rsidRDefault="001E15AF" w:rsidP="001E15AF">
                  <w:pPr>
                    <w:pStyle w:val="af"/>
                    <w:spacing w:after="0"/>
                    <w:ind w:firstLine="210"/>
                    <w:jc w:val="center"/>
                    <w:rPr>
                      <w:szCs w:val="21"/>
                    </w:rPr>
                  </w:pPr>
                  <w:r w:rsidRPr="0094613A">
                    <w:rPr>
                      <w:szCs w:val="21"/>
                    </w:rPr>
                    <w:t>日期</w:t>
                  </w:r>
                </w:p>
                <w:p w:rsidR="001E15AF" w:rsidRPr="00402D2B" w:rsidRDefault="001E15AF" w:rsidP="001E15AF">
                  <w:pPr>
                    <w:pStyle w:val="af"/>
                    <w:spacing w:after="0"/>
                    <w:ind w:firstLineChars="200"/>
                    <w:jc w:val="center"/>
                    <w:rPr>
                      <w:szCs w:val="21"/>
                    </w:rPr>
                  </w:pPr>
                  <w:r w:rsidRPr="0094613A">
                    <w:rPr>
                      <w:szCs w:val="21"/>
                    </w:rPr>
                    <w:t>点位</w:t>
                  </w:r>
                </w:p>
              </w:tc>
              <w:tc>
                <w:tcPr>
                  <w:tcW w:w="2325" w:type="pct"/>
                  <w:gridSpan w:val="2"/>
                  <w:tcBorders>
                    <w:top w:val="single" w:sz="12" w:space="0" w:color="auto"/>
                    <w:left w:val="single" w:sz="2" w:space="0" w:color="auto"/>
                    <w:right w:val="nil"/>
                  </w:tcBorders>
                  <w:vAlign w:val="center"/>
                </w:tcPr>
                <w:p w:rsidR="001E15AF" w:rsidRPr="000E5135" w:rsidRDefault="001E15AF" w:rsidP="008541B1">
                  <w:pPr>
                    <w:pStyle w:val="af"/>
                    <w:spacing w:after="0"/>
                    <w:ind w:firstLineChars="0" w:firstLine="0"/>
                    <w:jc w:val="center"/>
                    <w:rPr>
                      <w:color w:val="000000" w:themeColor="text1"/>
                      <w:szCs w:val="21"/>
                    </w:rPr>
                  </w:pPr>
                  <w:r w:rsidRPr="000E5135">
                    <w:rPr>
                      <w:rFonts w:hint="eastAsia"/>
                      <w:color w:val="000000" w:themeColor="text1"/>
                      <w:szCs w:val="21"/>
                    </w:rPr>
                    <w:t>201</w:t>
                  </w:r>
                  <w:r w:rsidR="008541B1">
                    <w:rPr>
                      <w:rFonts w:hint="eastAsia"/>
                      <w:color w:val="000000" w:themeColor="text1"/>
                      <w:szCs w:val="21"/>
                    </w:rPr>
                    <w:t>9</w:t>
                  </w:r>
                  <w:r w:rsidRPr="000E5135">
                    <w:rPr>
                      <w:rFonts w:hint="eastAsia"/>
                      <w:color w:val="000000" w:themeColor="text1"/>
                      <w:szCs w:val="21"/>
                    </w:rPr>
                    <w:t>年</w:t>
                  </w:r>
                  <w:r w:rsidR="008541B1">
                    <w:rPr>
                      <w:rFonts w:hint="eastAsia"/>
                      <w:color w:val="000000" w:themeColor="text1"/>
                      <w:szCs w:val="21"/>
                    </w:rPr>
                    <w:t>1</w:t>
                  </w:r>
                  <w:r w:rsidRPr="000E5135">
                    <w:rPr>
                      <w:color w:val="000000" w:themeColor="text1"/>
                      <w:szCs w:val="21"/>
                    </w:rPr>
                    <w:t>月</w:t>
                  </w:r>
                  <w:r w:rsidRPr="000E5135">
                    <w:rPr>
                      <w:rFonts w:hint="eastAsia"/>
                      <w:color w:val="000000" w:themeColor="text1"/>
                      <w:szCs w:val="21"/>
                    </w:rPr>
                    <w:t>25</w:t>
                  </w:r>
                  <w:r w:rsidRPr="000E5135">
                    <w:rPr>
                      <w:color w:val="000000" w:themeColor="text1"/>
                      <w:szCs w:val="21"/>
                    </w:rPr>
                    <w:t>日</w:t>
                  </w:r>
                </w:p>
              </w:tc>
            </w:tr>
            <w:tr w:rsidR="001E15AF" w:rsidTr="001E15AF">
              <w:trPr>
                <w:trHeight w:val="244"/>
                <w:jc w:val="center"/>
              </w:trPr>
              <w:tc>
                <w:tcPr>
                  <w:tcW w:w="2675" w:type="pct"/>
                  <w:vMerge/>
                  <w:tcBorders>
                    <w:left w:val="nil"/>
                    <w:right w:val="single" w:sz="2" w:space="0" w:color="auto"/>
                    <w:tl2br w:val="single" w:sz="4" w:space="0" w:color="auto"/>
                  </w:tcBorders>
                  <w:vAlign w:val="center"/>
                </w:tcPr>
                <w:p w:rsidR="001E15AF" w:rsidRPr="00402D2B" w:rsidRDefault="001E15AF" w:rsidP="001E15AF">
                  <w:pPr>
                    <w:pStyle w:val="af"/>
                    <w:spacing w:after="0"/>
                    <w:ind w:firstLine="210"/>
                    <w:jc w:val="center"/>
                    <w:rPr>
                      <w:szCs w:val="21"/>
                    </w:rPr>
                  </w:pPr>
                </w:p>
              </w:tc>
              <w:tc>
                <w:tcPr>
                  <w:tcW w:w="1119" w:type="pct"/>
                  <w:tcBorders>
                    <w:top w:val="single" w:sz="4" w:space="0" w:color="auto"/>
                    <w:left w:val="single" w:sz="2" w:space="0" w:color="auto"/>
                    <w:right w:val="single" w:sz="4" w:space="0" w:color="auto"/>
                  </w:tcBorders>
                  <w:vAlign w:val="center"/>
                </w:tcPr>
                <w:p w:rsidR="001E15AF" w:rsidRPr="00402D2B" w:rsidRDefault="001E15AF" w:rsidP="001E15AF">
                  <w:pPr>
                    <w:pStyle w:val="af"/>
                    <w:spacing w:after="0"/>
                    <w:ind w:firstLineChars="0" w:firstLine="0"/>
                    <w:jc w:val="center"/>
                    <w:rPr>
                      <w:szCs w:val="21"/>
                    </w:rPr>
                  </w:pPr>
                  <w:r w:rsidRPr="0094613A">
                    <w:rPr>
                      <w:szCs w:val="21"/>
                    </w:rPr>
                    <w:t>昼间</w:t>
                  </w:r>
                </w:p>
              </w:tc>
              <w:tc>
                <w:tcPr>
                  <w:tcW w:w="1206" w:type="pct"/>
                  <w:tcBorders>
                    <w:left w:val="single" w:sz="4" w:space="0" w:color="auto"/>
                    <w:right w:val="nil"/>
                  </w:tcBorders>
                  <w:vAlign w:val="center"/>
                </w:tcPr>
                <w:p w:rsidR="001E15AF" w:rsidRPr="00402D2B" w:rsidRDefault="001E15AF" w:rsidP="001E15AF">
                  <w:pPr>
                    <w:pStyle w:val="af"/>
                    <w:spacing w:after="0"/>
                    <w:ind w:firstLineChars="0" w:firstLine="0"/>
                    <w:jc w:val="center"/>
                    <w:rPr>
                      <w:szCs w:val="21"/>
                    </w:rPr>
                  </w:pPr>
                  <w:r w:rsidRPr="0094613A">
                    <w:rPr>
                      <w:szCs w:val="21"/>
                    </w:rPr>
                    <w:t>夜间</w:t>
                  </w:r>
                </w:p>
              </w:tc>
            </w:tr>
            <w:tr w:rsidR="001E15AF" w:rsidTr="001E15AF">
              <w:trPr>
                <w:trHeight w:val="18"/>
                <w:jc w:val="center"/>
              </w:trPr>
              <w:tc>
                <w:tcPr>
                  <w:tcW w:w="2675" w:type="pct"/>
                  <w:tcBorders>
                    <w:left w:val="nil"/>
                    <w:right w:val="single" w:sz="2" w:space="0" w:color="auto"/>
                  </w:tcBorders>
                  <w:vAlign w:val="center"/>
                </w:tcPr>
                <w:p w:rsidR="001E15AF" w:rsidRPr="00402D2B" w:rsidRDefault="001E15AF" w:rsidP="001E15AF">
                  <w:pPr>
                    <w:pStyle w:val="af"/>
                    <w:spacing w:after="0"/>
                    <w:ind w:firstLine="210"/>
                    <w:jc w:val="center"/>
                    <w:rPr>
                      <w:szCs w:val="21"/>
                    </w:rPr>
                  </w:pPr>
                  <w:r w:rsidRPr="0094613A">
                    <w:rPr>
                      <w:rFonts w:hint="eastAsia"/>
                      <w:szCs w:val="21"/>
                    </w:rPr>
                    <w:t>北厂界</w:t>
                  </w:r>
                  <w:r w:rsidRPr="0094613A">
                    <w:rPr>
                      <w:rFonts w:hint="eastAsia"/>
                      <w:szCs w:val="21"/>
                    </w:rPr>
                    <w:t>N1</w:t>
                  </w:r>
                </w:p>
              </w:tc>
              <w:tc>
                <w:tcPr>
                  <w:tcW w:w="1119" w:type="pct"/>
                  <w:tcBorders>
                    <w:right w:val="single" w:sz="2" w:space="0" w:color="auto"/>
                  </w:tcBorders>
                  <w:vAlign w:val="center"/>
                </w:tcPr>
                <w:p w:rsidR="001E15AF" w:rsidRPr="00402D2B" w:rsidRDefault="001E15AF" w:rsidP="001E15AF">
                  <w:pPr>
                    <w:pStyle w:val="af"/>
                    <w:spacing w:after="0"/>
                    <w:ind w:firstLineChars="400" w:firstLine="840"/>
                    <w:rPr>
                      <w:szCs w:val="21"/>
                    </w:rPr>
                  </w:pPr>
                  <w:r>
                    <w:rPr>
                      <w:rFonts w:hint="eastAsia"/>
                      <w:szCs w:val="21"/>
                    </w:rPr>
                    <w:t>53.9</w:t>
                  </w:r>
                </w:p>
              </w:tc>
              <w:tc>
                <w:tcPr>
                  <w:tcW w:w="1206" w:type="pct"/>
                  <w:tcBorders>
                    <w:left w:val="single" w:sz="2" w:space="0" w:color="auto"/>
                    <w:right w:val="nil"/>
                  </w:tcBorders>
                  <w:vAlign w:val="center"/>
                </w:tcPr>
                <w:p w:rsidR="001E15AF" w:rsidRPr="00402D2B" w:rsidRDefault="001E15AF" w:rsidP="001E15AF">
                  <w:pPr>
                    <w:pStyle w:val="af"/>
                    <w:spacing w:after="0"/>
                    <w:ind w:firstLineChars="450" w:firstLine="945"/>
                    <w:rPr>
                      <w:szCs w:val="21"/>
                    </w:rPr>
                  </w:pPr>
                  <w:r>
                    <w:rPr>
                      <w:rFonts w:hint="eastAsia"/>
                      <w:szCs w:val="21"/>
                    </w:rPr>
                    <w:t>42.4</w:t>
                  </w:r>
                </w:p>
              </w:tc>
            </w:tr>
            <w:tr w:rsidR="001E15AF" w:rsidTr="001E15AF">
              <w:trPr>
                <w:trHeight w:val="18"/>
                <w:jc w:val="center"/>
              </w:trPr>
              <w:tc>
                <w:tcPr>
                  <w:tcW w:w="2675" w:type="pct"/>
                  <w:tcBorders>
                    <w:left w:val="nil"/>
                    <w:right w:val="single" w:sz="2" w:space="0" w:color="auto"/>
                  </w:tcBorders>
                  <w:vAlign w:val="center"/>
                </w:tcPr>
                <w:p w:rsidR="001E15AF" w:rsidRPr="00402D2B" w:rsidRDefault="001E15AF" w:rsidP="001E15AF">
                  <w:pPr>
                    <w:pStyle w:val="af"/>
                    <w:spacing w:after="0"/>
                    <w:ind w:firstLine="210"/>
                    <w:jc w:val="center"/>
                    <w:rPr>
                      <w:szCs w:val="21"/>
                    </w:rPr>
                  </w:pPr>
                  <w:r w:rsidRPr="0094613A">
                    <w:rPr>
                      <w:rFonts w:hint="eastAsia"/>
                      <w:szCs w:val="21"/>
                    </w:rPr>
                    <w:t>西厂界</w:t>
                  </w:r>
                  <w:r w:rsidRPr="0094613A">
                    <w:rPr>
                      <w:rFonts w:hint="eastAsia"/>
                      <w:szCs w:val="21"/>
                    </w:rPr>
                    <w:t>N2</w:t>
                  </w:r>
                </w:p>
              </w:tc>
              <w:tc>
                <w:tcPr>
                  <w:tcW w:w="1119" w:type="pct"/>
                  <w:tcBorders>
                    <w:right w:val="single" w:sz="2" w:space="0" w:color="auto"/>
                  </w:tcBorders>
                  <w:vAlign w:val="center"/>
                </w:tcPr>
                <w:p w:rsidR="001E15AF" w:rsidRPr="00402D2B" w:rsidRDefault="001E15AF" w:rsidP="001E15AF">
                  <w:pPr>
                    <w:pStyle w:val="af"/>
                    <w:spacing w:after="0"/>
                    <w:ind w:firstLineChars="400" w:firstLine="840"/>
                    <w:rPr>
                      <w:szCs w:val="21"/>
                    </w:rPr>
                  </w:pPr>
                  <w:r>
                    <w:rPr>
                      <w:rFonts w:hint="eastAsia"/>
                      <w:szCs w:val="21"/>
                    </w:rPr>
                    <w:t>52.7</w:t>
                  </w:r>
                </w:p>
              </w:tc>
              <w:tc>
                <w:tcPr>
                  <w:tcW w:w="1206" w:type="pct"/>
                  <w:tcBorders>
                    <w:left w:val="single" w:sz="2" w:space="0" w:color="auto"/>
                    <w:right w:val="nil"/>
                  </w:tcBorders>
                  <w:vAlign w:val="center"/>
                </w:tcPr>
                <w:p w:rsidR="001E15AF" w:rsidRPr="00402D2B" w:rsidRDefault="001E15AF" w:rsidP="001E15AF">
                  <w:pPr>
                    <w:pStyle w:val="af"/>
                    <w:spacing w:after="0"/>
                    <w:ind w:firstLineChars="450" w:firstLine="945"/>
                    <w:rPr>
                      <w:szCs w:val="21"/>
                    </w:rPr>
                  </w:pPr>
                  <w:r>
                    <w:rPr>
                      <w:rFonts w:hint="eastAsia"/>
                      <w:szCs w:val="21"/>
                    </w:rPr>
                    <w:t>44.7</w:t>
                  </w:r>
                </w:p>
              </w:tc>
            </w:tr>
            <w:tr w:rsidR="001E15AF" w:rsidTr="001E15AF">
              <w:trPr>
                <w:trHeight w:val="18"/>
                <w:jc w:val="center"/>
              </w:trPr>
              <w:tc>
                <w:tcPr>
                  <w:tcW w:w="2675" w:type="pct"/>
                  <w:tcBorders>
                    <w:left w:val="nil"/>
                    <w:right w:val="single" w:sz="2" w:space="0" w:color="auto"/>
                  </w:tcBorders>
                  <w:vAlign w:val="center"/>
                </w:tcPr>
                <w:p w:rsidR="001E15AF" w:rsidRPr="00402D2B" w:rsidRDefault="001E15AF" w:rsidP="001E15AF">
                  <w:pPr>
                    <w:pStyle w:val="af"/>
                    <w:spacing w:after="0"/>
                    <w:ind w:firstLine="210"/>
                    <w:jc w:val="center"/>
                    <w:rPr>
                      <w:szCs w:val="21"/>
                    </w:rPr>
                  </w:pPr>
                  <w:r w:rsidRPr="0094613A">
                    <w:rPr>
                      <w:rFonts w:hint="eastAsia"/>
                      <w:szCs w:val="21"/>
                    </w:rPr>
                    <w:t>南厂界</w:t>
                  </w:r>
                  <w:r w:rsidRPr="0094613A">
                    <w:rPr>
                      <w:rFonts w:hint="eastAsia"/>
                      <w:szCs w:val="21"/>
                    </w:rPr>
                    <w:t>N3</w:t>
                  </w:r>
                </w:p>
              </w:tc>
              <w:tc>
                <w:tcPr>
                  <w:tcW w:w="1119" w:type="pct"/>
                  <w:tcBorders>
                    <w:right w:val="single" w:sz="2" w:space="0" w:color="auto"/>
                  </w:tcBorders>
                  <w:vAlign w:val="center"/>
                </w:tcPr>
                <w:p w:rsidR="001E15AF" w:rsidRPr="00402D2B" w:rsidRDefault="001E15AF" w:rsidP="001E15AF">
                  <w:pPr>
                    <w:pStyle w:val="af"/>
                    <w:spacing w:after="0"/>
                    <w:ind w:firstLineChars="400" w:firstLine="840"/>
                    <w:rPr>
                      <w:szCs w:val="21"/>
                    </w:rPr>
                  </w:pPr>
                  <w:r>
                    <w:rPr>
                      <w:rFonts w:hint="eastAsia"/>
                      <w:szCs w:val="21"/>
                    </w:rPr>
                    <w:t>55.2</w:t>
                  </w:r>
                </w:p>
              </w:tc>
              <w:tc>
                <w:tcPr>
                  <w:tcW w:w="1206" w:type="pct"/>
                  <w:tcBorders>
                    <w:left w:val="single" w:sz="2" w:space="0" w:color="auto"/>
                    <w:right w:val="nil"/>
                  </w:tcBorders>
                  <w:vAlign w:val="center"/>
                </w:tcPr>
                <w:p w:rsidR="001E15AF" w:rsidRPr="00402D2B" w:rsidRDefault="001E15AF" w:rsidP="001E15AF">
                  <w:pPr>
                    <w:pStyle w:val="af"/>
                    <w:spacing w:after="0"/>
                    <w:ind w:firstLineChars="450" w:firstLine="945"/>
                    <w:rPr>
                      <w:szCs w:val="21"/>
                    </w:rPr>
                  </w:pPr>
                  <w:r>
                    <w:rPr>
                      <w:rFonts w:hint="eastAsia"/>
                      <w:szCs w:val="21"/>
                    </w:rPr>
                    <w:t>43.2</w:t>
                  </w:r>
                </w:p>
              </w:tc>
            </w:tr>
            <w:tr w:rsidR="001E15AF" w:rsidTr="001E15AF">
              <w:trPr>
                <w:trHeight w:val="18"/>
                <w:jc w:val="center"/>
              </w:trPr>
              <w:tc>
                <w:tcPr>
                  <w:tcW w:w="2675" w:type="pct"/>
                  <w:tcBorders>
                    <w:left w:val="nil"/>
                    <w:right w:val="single" w:sz="2" w:space="0" w:color="auto"/>
                  </w:tcBorders>
                  <w:vAlign w:val="center"/>
                </w:tcPr>
                <w:p w:rsidR="001E15AF" w:rsidRPr="00402D2B" w:rsidRDefault="001E15AF" w:rsidP="001E15AF">
                  <w:pPr>
                    <w:pStyle w:val="af"/>
                    <w:spacing w:after="0"/>
                    <w:ind w:firstLine="210"/>
                    <w:jc w:val="center"/>
                    <w:rPr>
                      <w:szCs w:val="21"/>
                    </w:rPr>
                  </w:pPr>
                  <w:r w:rsidRPr="0094613A">
                    <w:rPr>
                      <w:rFonts w:hint="eastAsia"/>
                      <w:szCs w:val="21"/>
                    </w:rPr>
                    <w:t>东厂界</w:t>
                  </w:r>
                  <w:r w:rsidRPr="0094613A">
                    <w:rPr>
                      <w:rFonts w:hint="eastAsia"/>
                      <w:szCs w:val="21"/>
                    </w:rPr>
                    <w:t>N4</w:t>
                  </w:r>
                </w:p>
              </w:tc>
              <w:tc>
                <w:tcPr>
                  <w:tcW w:w="1119" w:type="pct"/>
                  <w:tcBorders>
                    <w:right w:val="single" w:sz="2" w:space="0" w:color="auto"/>
                  </w:tcBorders>
                  <w:vAlign w:val="center"/>
                </w:tcPr>
                <w:p w:rsidR="001E15AF" w:rsidRPr="00402D2B" w:rsidRDefault="001E15AF" w:rsidP="001E15AF">
                  <w:pPr>
                    <w:pStyle w:val="af"/>
                    <w:spacing w:after="0"/>
                    <w:ind w:firstLineChars="400" w:firstLine="840"/>
                    <w:rPr>
                      <w:szCs w:val="21"/>
                    </w:rPr>
                  </w:pPr>
                  <w:r>
                    <w:rPr>
                      <w:rFonts w:hint="eastAsia"/>
                      <w:szCs w:val="21"/>
                    </w:rPr>
                    <w:t>52.5</w:t>
                  </w:r>
                </w:p>
              </w:tc>
              <w:tc>
                <w:tcPr>
                  <w:tcW w:w="1206" w:type="pct"/>
                  <w:tcBorders>
                    <w:left w:val="single" w:sz="2" w:space="0" w:color="auto"/>
                    <w:right w:val="nil"/>
                  </w:tcBorders>
                  <w:vAlign w:val="center"/>
                </w:tcPr>
                <w:p w:rsidR="001E15AF" w:rsidRPr="00402D2B" w:rsidRDefault="001E15AF" w:rsidP="001E15AF">
                  <w:pPr>
                    <w:pStyle w:val="af"/>
                    <w:spacing w:after="0"/>
                    <w:ind w:firstLineChars="450" w:firstLine="945"/>
                    <w:rPr>
                      <w:szCs w:val="21"/>
                    </w:rPr>
                  </w:pPr>
                  <w:r>
                    <w:rPr>
                      <w:rFonts w:hint="eastAsia"/>
                      <w:szCs w:val="21"/>
                    </w:rPr>
                    <w:t>43.4</w:t>
                  </w:r>
                </w:p>
              </w:tc>
            </w:tr>
            <w:tr w:rsidR="001E15AF" w:rsidTr="001E15AF">
              <w:trPr>
                <w:trHeight w:val="18"/>
                <w:jc w:val="center"/>
              </w:trPr>
              <w:tc>
                <w:tcPr>
                  <w:tcW w:w="2675" w:type="pct"/>
                  <w:tcBorders>
                    <w:left w:val="nil"/>
                    <w:bottom w:val="single" w:sz="12" w:space="0" w:color="auto"/>
                    <w:right w:val="single" w:sz="2" w:space="0" w:color="auto"/>
                  </w:tcBorders>
                  <w:vAlign w:val="center"/>
                </w:tcPr>
                <w:p w:rsidR="001E15AF" w:rsidRPr="00402D2B" w:rsidRDefault="001E15AF" w:rsidP="001E15AF">
                  <w:pPr>
                    <w:pStyle w:val="af"/>
                    <w:spacing w:after="0"/>
                    <w:ind w:firstLine="210"/>
                    <w:rPr>
                      <w:szCs w:val="21"/>
                    </w:rPr>
                  </w:pPr>
                  <w:r w:rsidRPr="0094613A">
                    <w:rPr>
                      <w:szCs w:val="21"/>
                    </w:rPr>
                    <w:t>《声环境质量标准》（</w:t>
                  </w:r>
                  <w:r w:rsidRPr="0094613A">
                    <w:rPr>
                      <w:szCs w:val="21"/>
                    </w:rPr>
                    <w:t>GB3096-2008</w:t>
                  </w:r>
                  <w:r w:rsidRPr="0094613A">
                    <w:rPr>
                      <w:szCs w:val="21"/>
                    </w:rPr>
                    <w:t>）</w:t>
                  </w:r>
                  <w:r w:rsidRPr="0094613A">
                    <w:rPr>
                      <w:rFonts w:hint="eastAsia"/>
                      <w:szCs w:val="21"/>
                    </w:rPr>
                    <w:t>2</w:t>
                  </w:r>
                  <w:r w:rsidRPr="0094613A">
                    <w:rPr>
                      <w:szCs w:val="21"/>
                    </w:rPr>
                    <w:t>类区标准值</w:t>
                  </w:r>
                </w:p>
              </w:tc>
              <w:tc>
                <w:tcPr>
                  <w:tcW w:w="1119" w:type="pct"/>
                  <w:tcBorders>
                    <w:bottom w:val="single" w:sz="12" w:space="0" w:color="auto"/>
                    <w:right w:val="single" w:sz="2" w:space="0" w:color="auto"/>
                  </w:tcBorders>
                  <w:vAlign w:val="center"/>
                </w:tcPr>
                <w:p w:rsidR="001E15AF" w:rsidRPr="00402D2B" w:rsidRDefault="001E15AF" w:rsidP="001E15AF">
                  <w:pPr>
                    <w:pStyle w:val="af"/>
                    <w:spacing w:after="0"/>
                    <w:ind w:firstLineChars="450" w:firstLine="945"/>
                    <w:rPr>
                      <w:szCs w:val="21"/>
                    </w:rPr>
                  </w:pPr>
                  <w:r w:rsidRPr="0094613A">
                    <w:rPr>
                      <w:rFonts w:hint="eastAsia"/>
                      <w:szCs w:val="21"/>
                    </w:rPr>
                    <w:t>60</w:t>
                  </w:r>
                </w:p>
              </w:tc>
              <w:tc>
                <w:tcPr>
                  <w:tcW w:w="1206" w:type="pct"/>
                  <w:tcBorders>
                    <w:left w:val="single" w:sz="2" w:space="0" w:color="auto"/>
                    <w:bottom w:val="single" w:sz="12" w:space="0" w:color="auto"/>
                    <w:right w:val="nil"/>
                  </w:tcBorders>
                  <w:vAlign w:val="center"/>
                </w:tcPr>
                <w:p w:rsidR="001E15AF" w:rsidRPr="00402D2B" w:rsidRDefault="001E15AF" w:rsidP="001E15AF">
                  <w:pPr>
                    <w:pStyle w:val="af"/>
                    <w:spacing w:after="0"/>
                    <w:ind w:firstLineChars="500" w:firstLine="1050"/>
                    <w:rPr>
                      <w:szCs w:val="21"/>
                    </w:rPr>
                  </w:pPr>
                  <w:r w:rsidRPr="0094613A">
                    <w:rPr>
                      <w:rFonts w:hint="eastAsia"/>
                      <w:szCs w:val="21"/>
                    </w:rPr>
                    <w:t>50</w:t>
                  </w:r>
                </w:p>
              </w:tc>
            </w:tr>
          </w:tbl>
          <w:p w:rsidR="00C7518E" w:rsidRPr="001E15AF" w:rsidRDefault="001E15AF" w:rsidP="006B062F">
            <w:pPr>
              <w:spacing w:beforeLines="50" w:line="360" w:lineRule="auto"/>
              <w:ind w:firstLineChars="200" w:firstLine="480"/>
              <w:rPr>
                <w:sz w:val="24"/>
              </w:rPr>
            </w:pPr>
            <w:r w:rsidRPr="001E15AF">
              <w:rPr>
                <w:sz w:val="24"/>
              </w:rPr>
              <w:t>根据监测数据，项目所在地声环境质量</w:t>
            </w:r>
            <w:r w:rsidRPr="001E15AF">
              <w:rPr>
                <w:rFonts w:hint="eastAsia"/>
                <w:sz w:val="24"/>
              </w:rPr>
              <w:t>较好，监测期间厂界昼夜间等效声级</w:t>
            </w:r>
            <w:r w:rsidRPr="001E15AF">
              <w:rPr>
                <w:rFonts w:hint="eastAsia"/>
                <w:sz w:val="24"/>
              </w:rPr>
              <w:t>Leq</w:t>
            </w:r>
            <w:r w:rsidRPr="001E15AF">
              <w:rPr>
                <w:rFonts w:hint="eastAsia"/>
                <w:sz w:val="24"/>
              </w:rPr>
              <w:t>（</w:t>
            </w:r>
            <w:r w:rsidRPr="001E15AF">
              <w:rPr>
                <w:rFonts w:hint="eastAsia"/>
                <w:sz w:val="24"/>
              </w:rPr>
              <w:t>A</w:t>
            </w:r>
            <w:r w:rsidRPr="001E15AF">
              <w:rPr>
                <w:rFonts w:hint="eastAsia"/>
                <w:sz w:val="24"/>
              </w:rPr>
              <w:t>）均达到</w:t>
            </w:r>
            <w:r w:rsidRPr="001E15AF">
              <w:rPr>
                <w:sz w:val="24"/>
              </w:rPr>
              <w:t>《声环境质量标准》</w:t>
            </w:r>
            <w:r w:rsidRPr="001E15AF">
              <w:rPr>
                <w:sz w:val="24"/>
              </w:rPr>
              <w:t>(GB3096-2008)</w:t>
            </w:r>
            <w:r w:rsidRPr="001E15AF">
              <w:rPr>
                <w:sz w:val="24"/>
              </w:rPr>
              <w:t>中</w:t>
            </w:r>
            <w:r w:rsidRPr="001E15AF">
              <w:rPr>
                <w:rFonts w:hint="eastAsia"/>
                <w:sz w:val="24"/>
              </w:rPr>
              <w:t>2</w:t>
            </w:r>
            <w:r w:rsidRPr="001E15AF">
              <w:rPr>
                <w:sz w:val="24"/>
              </w:rPr>
              <w:t>类标准要求。</w:t>
            </w:r>
          </w:p>
        </w:tc>
      </w:tr>
      <w:tr w:rsidR="000B5A87" w:rsidRPr="00125B29" w:rsidTr="002E4B58">
        <w:trPr>
          <w:trHeight w:val="2967"/>
          <w:jc w:val="center"/>
        </w:trPr>
        <w:tc>
          <w:tcPr>
            <w:tcW w:w="10518" w:type="dxa"/>
          </w:tcPr>
          <w:p w:rsidR="00CB5B0F" w:rsidRPr="00125B29" w:rsidRDefault="00CB5B0F" w:rsidP="006B062F">
            <w:pPr>
              <w:tabs>
                <w:tab w:val="left" w:pos="3111"/>
              </w:tabs>
              <w:spacing w:beforeLines="50" w:line="360" w:lineRule="auto"/>
              <w:rPr>
                <w:b/>
                <w:color w:val="000000" w:themeColor="text1"/>
                <w:sz w:val="24"/>
              </w:rPr>
            </w:pPr>
            <w:r w:rsidRPr="00125B29">
              <w:rPr>
                <w:b/>
                <w:color w:val="000000" w:themeColor="text1"/>
                <w:sz w:val="24"/>
              </w:rPr>
              <w:lastRenderedPageBreak/>
              <w:t>主要环境保护目标：</w:t>
            </w:r>
            <w:r w:rsidRPr="00125B29">
              <w:rPr>
                <w:b/>
                <w:color w:val="000000" w:themeColor="text1"/>
                <w:sz w:val="24"/>
              </w:rPr>
              <w:tab/>
            </w:r>
          </w:p>
          <w:p w:rsidR="001E15AF" w:rsidRPr="001E15AF" w:rsidRDefault="001E15AF" w:rsidP="001E15AF">
            <w:pPr>
              <w:spacing w:line="360" w:lineRule="auto"/>
              <w:ind w:firstLine="465"/>
              <w:rPr>
                <w:sz w:val="24"/>
              </w:rPr>
            </w:pPr>
            <w:r w:rsidRPr="001E15AF">
              <w:rPr>
                <w:rFonts w:ascii="宋体" w:hAnsi="宋体" w:hint="eastAsia"/>
                <w:sz w:val="24"/>
              </w:rPr>
              <w:t>根据现场勘查，项目周围环境保护目标见表</w:t>
            </w:r>
            <w:r w:rsidRPr="001E15AF">
              <w:rPr>
                <w:rFonts w:hint="eastAsia"/>
                <w:sz w:val="24"/>
              </w:rPr>
              <w:t>3-</w:t>
            </w:r>
            <w:r>
              <w:rPr>
                <w:rFonts w:hint="eastAsia"/>
                <w:sz w:val="24"/>
              </w:rPr>
              <w:t>6</w:t>
            </w:r>
            <w:r w:rsidRPr="001E15AF">
              <w:rPr>
                <w:rFonts w:hint="eastAsia"/>
                <w:sz w:val="24"/>
              </w:rPr>
              <w:t>、</w:t>
            </w:r>
            <w:r w:rsidRPr="001E15AF">
              <w:rPr>
                <w:rFonts w:hint="eastAsia"/>
                <w:sz w:val="24"/>
              </w:rPr>
              <w:t>3-</w:t>
            </w:r>
            <w:r>
              <w:rPr>
                <w:rFonts w:hint="eastAsia"/>
                <w:sz w:val="24"/>
              </w:rPr>
              <w:t>7</w:t>
            </w:r>
            <w:r w:rsidRPr="001E15AF">
              <w:rPr>
                <w:sz w:val="24"/>
              </w:rPr>
              <w:t>：</w:t>
            </w:r>
          </w:p>
          <w:p w:rsidR="001E15AF" w:rsidRPr="001E15AF" w:rsidRDefault="001E15AF" w:rsidP="001E15AF">
            <w:pPr>
              <w:spacing w:line="360" w:lineRule="auto"/>
              <w:jc w:val="center"/>
              <w:rPr>
                <w:b/>
                <w:sz w:val="24"/>
              </w:rPr>
            </w:pPr>
            <w:r w:rsidRPr="001E15AF">
              <w:rPr>
                <w:rFonts w:ascii="宋体" w:hAnsi="宋体"/>
                <w:b/>
                <w:sz w:val="24"/>
              </w:rPr>
              <w:t>表</w:t>
            </w:r>
            <w:r w:rsidRPr="001E15AF">
              <w:rPr>
                <w:rFonts w:hint="eastAsia"/>
                <w:b/>
                <w:sz w:val="24"/>
              </w:rPr>
              <w:t>3-</w:t>
            </w:r>
            <w:r>
              <w:rPr>
                <w:rFonts w:hint="eastAsia"/>
                <w:b/>
                <w:sz w:val="24"/>
              </w:rPr>
              <w:t>6</w:t>
            </w:r>
            <w:r w:rsidRPr="001E15AF">
              <w:rPr>
                <w:b/>
                <w:sz w:val="24"/>
              </w:rPr>
              <w:t xml:space="preserve">  </w:t>
            </w:r>
            <w:r w:rsidRPr="001E15AF">
              <w:rPr>
                <w:rFonts w:ascii="宋体" w:hAnsi="宋体" w:hint="eastAsia"/>
                <w:b/>
                <w:sz w:val="24"/>
              </w:rPr>
              <w:t>本</w:t>
            </w:r>
            <w:r w:rsidRPr="001E15AF">
              <w:rPr>
                <w:rFonts w:ascii="宋体" w:hAnsi="宋体"/>
                <w:b/>
                <w:sz w:val="24"/>
              </w:rPr>
              <w:t>项目</w:t>
            </w:r>
            <w:r w:rsidRPr="001E15AF">
              <w:rPr>
                <w:rFonts w:ascii="宋体" w:hAnsi="宋体" w:hint="eastAsia"/>
                <w:b/>
                <w:sz w:val="24"/>
              </w:rPr>
              <w:t>周围空气</w:t>
            </w:r>
            <w:r w:rsidRPr="001E15AF">
              <w:rPr>
                <w:rFonts w:ascii="宋体" w:hAnsi="宋体"/>
                <w:b/>
                <w:sz w:val="24"/>
              </w:rPr>
              <w:t>环境保护目标表</w:t>
            </w:r>
          </w:p>
          <w:tbl>
            <w:tblPr>
              <w:tblW w:w="0" w:type="auto"/>
              <w:tblBorders>
                <w:top w:val="single" w:sz="12" w:space="0" w:color="auto"/>
                <w:bottom w:val="single" w:sz="12" w:space="0" w:color="auto"/>
                <w:insideH w:val="single" w:sz="4" w:space="0" w:color="auto"/>
                <w:insideV w:val="single" w:sz="4" w:space="0" w:color="auto"/>
              </w:tblBorders>
              <w:tblLook w:val="04A0"/>
            </w:tblPr>
            <w:tblGrid>
              <w:gridCol w:w="728"/>
              <w:gridCol w:w="1291"/>
              <w:gridCol w:w="1276"/>
              <w:gridCol w:w="1701"/>
              <w:gridCol w:w="1559"/>
              <w:gridCol w:w="1276"/>
              <w:gridCol w:w="1134"/>
              <w:gridCol w:w="1168"/>
            </w:tblGrid>
            <w:tr w:rsidR="001E15AF" w:rsidRPr="0081093C" w:rsidTr="008A7256">
              <w:tc>
                <w:tcPr>
                  <w:tcW w:w="728" w:type="dxa"/>
                  <w:vMerge w:val="restart"/>
                  <w:vAlign w:val="center"/>
                </w:tcPr>
                <w:p w:rsidR="001E15AF" w:rsidRPr="0081093C" w:rsidRDefault="001E15AF" w:rsidP="008A7256">
                  <w:pPr>
                    <w:jc w:val="center"/>
                    <w:rPr>
                      <w:rFonts w:ascii="宋体" w:hAnsi="宋体"/>
                      <w:b/>
                      <w:szCs w:val="21"/>
                    </w:rPr>
                  </w:pPr>
                  <w:r w:rsidRPr="0081093C">
                    <w:rPr>
                      <w:rFonts w:ascii="宋体" w:hAnsi="宋体" w:hint="eastAsia"/>
                      <w:b/>
                      <w:szCs w:val="21"/>
                    </w:rPr>
                    <w:t>名称</w:t>
                  </w:r>
                </w:p>
              </w:tc>
              <w:tc>
                <w:tcPr>
                  <w:tcW w:w="2567" w:type="dxa"/>
                  <w:gridSpan w:val="2"/>
                  <w:vAlign w:val="center"/>
                </w:tcPr>
                <w:p w:rsidR="001E15AF" w:rsidRPr="0081093C" w:rsidRDefault="001E15AF" w:rsidP="008A7256">
                  <w:pPr>
                    <w:ind w:firstLineChars="400" w:firstLine="843"/>
                    <w:rPr>
                      <w:rFonts w:ascii="宋体" w:hAnsi="宋体"/>
                      <w:b/>
                      <w:szCs w:val="21"/>
                    </w:rPr>
                  </w:pPr>
                  <w:r w:rsidRPr="0081093C">
                    <w:rPr>
                      <w:rFonts w:ascii="宋体" w:hAnsi="宋体" w:hint="eastAsia"/>
                      <w:b/>
                      <w:szCs w:val="21"/>
                    </w:rPr>
                    <w:t>坐标</w:t>
                  </w:r>
                </w:p>
              </w:tc>
              <w:tc>
                <w:tcPr>
                  <w:tcW w:w="1701" w:type="dxa"/>
                  <w:vMerge w:val="restart"/>
                  <w:vAlign w:val="center"/>
                </w:tcPr>
                <w:p w:rsidR="001E15AF" w:rsidRPr="0081093C" w:rsidRDefault="001E15AF" w:rsidP="008A7256">
                  <w:pPr>
                    <w:jc w:val="center"/>
                    <w:rPr>
                      <w:rFonts w:ascii="宋体" w:hAnsi="宋体"/>
                      <w:b/>
                      <w:szCs w:val="21"/>
                    </w:rPr>
                  </w:pPr>
                  <w:r w:rsidRPr="0081093C">
                    <w:rPr>
                      <w:rFonts w:ascii="宋体" w:hAnsi="宋体" w:hint="eastAsia"/>
                      <w:b/>
                      <w:szCs w:val="21"/>
                    </w:rPr>
                    <w:t>保护对象</w:t>
                  </w:r>
                </w:p>
              </w:tc>
              <w:tc>
                <w:tcPr>
                  <w:tcW w:w="1559" w:type="dxa"/>
                  <w:vMerge w:val="restart"/>
                  <w:vAlign w:val="center"/>
                </w:tcPr>
                <w:p w:rsidR="001E15AF" w:rsidRPr="0081093C" w:rsidRDefault="001E15AF" w:rsidP="008A7256">
                  <w:pPr>
                    <w:jc w:val="center"/>
                    <w:rPr>
                      <w:rFonts w:ascii="宋体" w:hAnsi="宋体"/>
                      <w:b/>
                      <w:szCs w:val="21"/>
                    </w:rPr>
                  </w:pPr>
                  <w:r w:rsidRPr="0081093C">
                    <w:rPr>
                      <w:rFonts w:ascii="宋体" w:hAnsi="宋体" w:hint="eastAsia"/>
                      <w:b/>
                      <w:szCs w:val="21"/>
                    </w:rPr>
                    <w:t>保护内容</w:t>
                  </w:r>
                </w:p>
              </w:tc>
              <w:tc>
                <w:tcPr>
                  <w:tcW w:w="1276" w:type="dxa"/>
                  <w:vMerge w:val="restart"/>
                  <w:vAlign w:val="center"/>
                </w:tcPr>
                <w:p w:rsidR="001E15AF" w:rsidRPr="0081093C" w:rsidRDefault="001E15AF" w:rsidP="008A7256">
                  <w:pPr>
                    <w:rPr>
                      <w:rFonts w:ascii="宋体" w:hAnsi="宋体"/>
                      <w:b/>
                      <w:szCs w:val="21"/>
                    </w:rPr>
                  </w:pPr>
                  <w:r w:rsidRPr="0081093C">
                    <w:rPr>
                      <w:rFonts w:ascii="宋体" w:hAnsi="宋体" w:hint="eastAsia"/>
                      <w:b/>
                      <w:szCs w:val="21"/>
                    </w:rPr>
                    <w:t>环境功能区</w:t>
                  </w:r>
                </w:p>
              </w:tc>
              <w:tc>
                <w:tcPr>
                  <w:tcW w:w="1134" w:type="dxa"/>
                  <w:vMerge w:val="restart"/>
                  <w:vAlign w:val="center"/>
                </w:tcPr>
                <w:p w:rsidR="001E15AF" w:rsidRDefault="001E15AF" w:rsidP="008A7256">
                  <w:pPr>
                    <w:jc w:val="center"/>
                    <w:rPr>
                      <w:rFonts w:ascii="宋体" w:hAnsi="宋体"/>
                      <w:b/>
                      <w:szCs w:val="21"/>
                    </w:rPr>
                  </w:pPr>
                  <w:r w:rsidRPr="0081093C">
                    <w:rPr>
                      <w:rFonts w:ascii="宋体" w:hAnsi="宋体" w:hint="eastAsia"/>
                      <w:b/>
                      <w:szCs w:val="21"/>
                    </w:rPr>
                    <w:t>相对厂址</w:t>
                  </w:r>
                </w:p>
                <w:p w:rsidR="001E15AF" w:rsidRPr="0081093C" w:rsidRDefault="001E15AF" w:rsidP="008A7256">
                  <w:pPr>
                    <w:jc w:val="center"/>
                    <w:rPr>
                      <w:rFonts w:ascii="宋体" w:hAnsi="宋体"/>
                      <w:b/>
                      <w:szCs w:val="21"/>
                    </w:rPr>
                  </w:pPr>
                  <w:r w:rsidRPr="0081093C">
                    <w:rPr>
                      <w:rFonts w:ascii="宋体" w:hAnsi="宋体" w:hint="eastAsia"/>
                      <w:b/>
                      <w:szCs w:val="21"/>
                    </w:rPr>
                    <w:t>方位</w:t>
                  </w:r>
                </w:p>
              </w:tc>
              <w:tc>
                <w:tcPr>
                  <w:tcW w:w="1168" w:type="dxa"/>
                  <w:vMerge w:val="restart"/>
                  <w:vAlign w:val="center"/>
                </w:tcPr>
                <w:p w:rsidR="001E15AF" w:rsidRDefault="001E15AF" w:rsidP="008A7256">
                  <w:pPr>
                    <w:jc w:val="center"/>
                    <w:rPr>
                      <w:rFonts w:ascii="宋体" w:hAnsi="宋体"/>
                      <w:b/>
                      <w:szCs w:val="21"/>
                    </w:rPr>
                  </w:pPr>
                  <w:r w:rsidRPr="0081093C">
                    <w:rPr>
                      <w:rFonts w:ascii="宋体" w:hAnsi="宋体" w:hint="eastAsia"/>
                      <w:b/>
                      <w:szCs w:val="21"/>
                    </w:rPr>
                    <w:t>相对厂界</w:t>
                  </w:r>
                </w:p>
                <w:p w:rsidR="001E15AF" w:rsidRPr="0081093C" w:rsidRDefault="001E15AF" w:rsidP="008A7256">
                  <w:pPr>
                    <w:jc w:val="center"/>
                    <w:rPr>
                      <w:rFonts w:ascii="宋体" w:hAnsi="宋体"/>
                      <w:b/>
                      <w:szCs w:val="21"/>
                    </w:rPr>
                  </w:pPr>
                  <w:r w:rsidRPr="0081093C">
                    <w:rPr>
                      <w:rFonts w:ascii="宋体" w:hAnsi="宋体" w:hint="eastAsia"/>
                      <w:b/>
                      <w:szCs w:val="21"/>
                    </w:rPr>
                    <w:t>距离</w:t>
                  </w:r>
                </w:p>
              </w:tc>
            </w:tr>
            <w:tr w:rsidR="001E15AF" w:rsidRPr="0081093C" w:rsidTr="008A7256">
              <w:tc>
                <w:tcPr>
                  <w:tcW w:w="728" w:type="dxa"/>
                  <w:vMerge/>
                  <w:vAlign w:val="center"/>
                </w:tcPr>
                <w:p w:rsidR="001E15AF" w:rsidRPr="0081093C" w:rsidRDefault="001E15AF" w:rsidP="008A7256">
                  <w:pPr>
                    <w:jc w:val="center"/>
                    <w:rPr>
                      <w:rFonts w:ascii="宋体" w:hAnsi="宋体"/>
                      <w:b/>
                      <w:szCs w:val="21"/>
                    </w:rPr>
                  </w:pPr>
                </w:p>
              </w:tc>
              <w:tc>
                <w:tcPr>
                  <w:tcW w:w="1291" w:type="dxa"/>
                  <w:vAlign w:val="center"/>
                </w:tcPr>
                <w:p w:rsidR="001E15AF" w:rsidRPr="0081093C" w:rsidRDefault="001E15AF" w:rsidP="008A7256">
                  <w:pPr>
                    <w:ind w:firstLineChars="200" w:firstLine="422"/>
                    <w:rPr>
                      <w:b/>
                      <w:szCs w:val="21"/>
                    </w:rPr>
                  </w:pPr>
                  <w:r w:rsidRPr="0081093C">
                    <w:rPr>
                      <w:b/>
                      <w:szCs w:val="21"/>
                    </w:rPr>
                    <w:t>X</w:t>
                  </w:r>
                </w:p>
              </w:tc>
              <w:tc>
                <w:tcPr>
                  <w:tcW w:w="1276" w:type="dxa"/>
                  <w:vAlign w:val="center"/>
                </w:tcPr>
                <w:p w:rsidR="001E15AF" w:rsidRPr="0081093C" w:rsidRDefault="001E15AF" w:rsidP="008A7256">
                  <w:pPr>
                    <w:ind w:firstLineChars="200" w:firstLine="422"/>
                    <w:rPr>
                      <w:b/>
                      <w:szCs w:val="21"/>
                    </w:rPr>
                  </w:pPr>
                  <w:r w:rsidRPr="0081093C">
                    <w:rPr>
                      <w:b/>
                      <w:szCs w:val="21"/>
                    </w:rPr>
                    <w:t>Y</w:t>
                  </w:r>
                </w:p>
              </w:tc>
              <w:tc>
                <w:tcPr>
                  <w:tcW w:w="1701" w:type="dxa"/>
                  <w:vMerge/>
                  <w:vAlign w:val="center"/>
                </w:tcPr>
                <w:p w:rsidR="001E15AF" w:rsidRPr="0081093C" w:rsidRDefault="001E15AF" w:rsidP="008A7256">
                  <w:pPr>
                    <w:jc w:val="center"/>
                    <w:rPr>
                      <w:rFonts w:ascii="宋体" w:hAnsi="宋体"/>
                      <w:b/>
                      <w:szCs w:val="21"/>
                    </w:rPr>
                  </w:pPr>
                </w:p>
              </w:tc>
              <w:tc>
                <w:tcPr>
                  <w:tcW w:w="1559" w:type="dxa"/>
                  <w:vMerge/>
                  <w:vAlign w:val="center"/>
                </w:tcPr>
                <w:p w:rsidR="001E15AF" w:rsidRPr="0081093C" w:rsidRDefault="001E15AF" w:rsidP="008A7256">
                  <w:pPr>
                    <w:jc w:val="center"/>
                    <w:rPr>
                      <w:rFonts w:ascii="宋体" w:hAnsi="宋体"/>
                      <w:b/>
                      <w:szCs w:val="21"/>
                    </w:rPr>
                  </w:pPr>
                </w:p>
              </w:tc>
              <w:tc>
                <w:tcPr>
                  <w:tcW w:w="1276" w:type="dxa"/>
                  <w:vMerge/>
                  <w:vAlign w:val="center"/>
                </w:tcPr>
                <w:p w:rsidR="001E15AF" w:rsidRPr="0081093C" w:rsidRDefault="001E15AF" w:rsidP="008A7256">
                  <w:pPr>
                    <w:jc w:val="center"/>
                    <w:rPr>
                      <w:rFonts w:ascii="宋体" w:hAnsi="宋体"/>
                      <w:b/>
                      <w:szCs w:val="21"/>
                    </w:rPr>
                  </w:pPr>
                </w:p>
              </w:tc>
              <w:tc>
                <w:tcPr>
                  <w:tcW w:w="1134" w:type="dxa"/>
                  <w:vMerge/>
                  <w:vAlign w:val="center"/>
                </w:tcPr>
                <w:p w:rsidR="001E15AF" w:rsidRPr="0081093C" w:rsidRDefault="001E15AF" w:rsidP="008A7256">
                  <w:pPr>
                    <w:jc w:val="center"/>
                    <w:rPr>
                      <w:rFonts w:ascii="宋体" w:hAnsi="宋体"/>
                      <w:b/>
                      <w:szCs w:val="21"/>
                    </w:rPr>
                  </w:pPr>
                </w:p>
              </w:tc>
              <w:tc>
                <w:tcPr>
                  <w:tcW w:w="1168" w:type="dxa"/>
                  <w:vMerge/>
                  <w:vAlign w:val="center"/>
                </w:tcPr>
                <w:p w:rsidR="001E15AF" w:rsidRPr="0081093C" w:rsidRDefault="001E15AF" w:rsidP="008A7256">
                  <w:pPr>
                    <w:jc w:val="center"/>
                    <w:rPr>
                      <w:rFonts w:ascii="宋体" w:hAnsi="宋体"/>
                      <w:b/>
                      <w:szCs w:val="21"/>
                    </w:rPr>
                  </w:pPr>
                </w:p>
              </w:tc>
            </w:tr>
            <w:tr w:rsidR="001E15AF" w:rsidTr="008A7256">
              <w:tc>
                <w:tcPr>
                  <w:tcW w:w="728" w:type="dxa"/>
                  <w:vMerge w:val="restart"/>
                  <w:vAlign w:val="center"/>
                </w:tcPr>
                <w:p w:rsidR="001E15AF" w:rsidRPr="0081093C" w:rsidRDefault="001E15AF" w:rsidP="008A7256">
                  <w:pPr>
                    <w:jc w:val="center"/>
                    <w:rPr>
                      <w:rFonts w:ascii="宋体" w:hAnsi="宋体"/>
                      <w:szCs w:val="21"/>
                    </w:rPr>
                  </w:pPr>
                  <w:r w:rsidRPr="0081093C">
                    <w:rPr>
                      <w:rFonts w:ascii="宋体" w:hAnsi="宋体" w:hint="eastAsia"/>
                      <w:szCs w:val="21"/>
                    </w:rPr>
                    <w:t>大气</w:t>
                  </w:r>
                </w:p>
              </w:tc>
              <w:tc>
                <w:tcPr>
                  <w:tcW w:w="1291" w:type="dxa"/>
                  <w:vAlign w:val="center"/>
                </w:tcPr>
                <w:p w:rsidR="001E15AF" w:rsidRPr="003F57B8" w:rsidRDefault="001E15AF" w:rsidP="008848F8">
                  <w:pPr>
                    <w:jc w:val="center"/>
                    <w:rPr>
                      <w:szCs w:val="21"/>
                    </w:rPr>
                  </w:pPr>
                  <w:r>
                    <w:rPr>
                      <w:rFonts w:hint="eastAsia"/>
                      <w:szCs w:val="21"/>
                    </w:rPr>
                    <w:t>120.</w:t>
                  </w:r>
                  <w:r w:rsidR="008848F8">
                    <w:rPr>
                      <w:rFonts w:hint="eastAsia"/>
                      <w:szCs w:val="21"/>
                    </w:rPr>
                    <w:t>37743</w:t>
                  </w:r>
                </w:p>
              </w:tc>
              <w:tc>
                <w:tcPr>
                  <w:tcW w:w="1276" w:type="dxa"/>
                  <w:vAlign w:val="center"/>
                </w:tcPr>
                <w:p w:rsidR="001E15AF" w:rsidRPr="003F57B8" w:rsidRDefault="001E15AF" w:rsidP="008848F8">
                  <w:pPr>
                    <w:ind w:firstLineChars="50" w:firstLine="105"/>
                    <w:rPr>
                      <w:szCs w:val="21"/>
                    </w:rPr>
                  </w:pPr>
                  <w:r>
                    <w:rPr>
                      <w:rFonts w:hint="eastAsia"/>
                      <w:szCs w:val="21"/>
                    </w:rPr>
                    <w:t>32.</w:t>
                  </w:r>
                  <w:r w:rsidR="008848F8">
                    <w:rPr>
                      <w:rFonts w:hint="eastAsia"/>
                      <w:szCs w:val="21"/>
                    </w:rPr>
                    <w:t>390674</w:t>
                  </w:r>
                </w:p>
              </w:tc>
              <w:tc>
                <w:tcPr>
                  <w:tcW w:w="1701" w:type="dxa"/>
                  <w:vAlign w:val="center"/>
                </w:tcPr>
                <w:p w:rsidR="001E15AF" w:rsidRPr="00DB006A" w:rsidRDefault="008848F8" w:rsidP="008848F8">
                  <w:pPr>
                    <w:rPr>
                      <w:rFonts w:ascii="宋体" w:hAnsi="宋体"/>
                      <w:szCs w:val="21"/>
                    </w:rPr>
                  </w:pPr>
                  <w:r>
                    <w:rPr>
                      <w:rFonts w:hint="eastAsia"/>
                    </w:rPr>
                    <w:t>北夏村七</w:t>
                  </w:r>
                  <w:r w:rsidR="001E15AF">
                    <w:rPr>
                      <w:rFonts w:hint="eastAsia"/>
                    </w:rPr>
                    <w:t>组居民</w:t>
                  </w:r>
                </w:p>
              </w:tc>
              <w:tc>
                <w:tcPr>
                  <w:tcW w:w="1559" w:type="dxa"/>
                  <w:vAlign w:val="center"/>
                </w:tcPr>
                <w:p w:rsidR="001E15AF" w:rsidRPr="0081093C" w:rsidRDefault="001E15AF" w:rsidP="008848F8">
                  <w:pPr>
                    <w:rPr>
                      <w:rFonts w:ascii="宋体" w:hAnsi="宋体"/>
                      <w:szCs w:val="21"/>
                    </w:rPr>
                  </w:pPr>
                  <w:r w:rsidRPr="00CA6E99">
                    <w:rPr>
                      <w:rFonts w:ascii="宋体" w:hAnsi="宋体" w:hint="eastAsia"/>
                      <w:spacing w:val="-6"/>
                      <w:szCs w:val="21"/>
                    </w:rPr>
                    <w:t>约</w:t>
                  </w:r>
                  <w:r w:rsidR="008848F8">
                    <w:rPr>
                      <w:rFonts w:hint="eastAsia"/>
                      <w:spacing w:val="-6"/>
                      <w:szCs w:val="21"/>
                    </w:rPr>
                    <w:t>3</w:t>
                  </w:r>
                  <w:r>
                    <w:rPr>
                      <w:rFonts w:hint="eastAsia"/>
                      <w:spacing w:val="-6"/>
                      <w:szCs w:val="21"/>
                    </w:rPr>
                    <w:t>0</w:t>
                  </w:r>
                  <w:r w:rsidRPr="00CA6E99">
                    <w:rPr>
                      <w:rFonts w:ascii="宋体" w:hAnsi="宋体" w:hint="eastAsia"/>
                      <w:spacing w:val="-6"/>
                      <w:szCs w:val="21"/>
                    </w:rPr>
                    <w:t>户</w:t>
                  </w:r>
                  <w:r w:rsidRPr="00CA6E99">
                    <w:rPr>
                      <w:rFonts w:hint="eastAsia"/>
                      <w:spacing w:val="-6"/>
                      <w:szCs w:val="21"/>
                    </w:rPr>
                    <w:t>/</w:t>
                  </w:r>
                  <w:r>
                    <w:rPr>
                      <w:rFonts w:hint="eastAsia"/>
                      <w:spacing w:val="-6"/>
                      <w:szCs w:val="21"/>
                    </w:rPr>
                    <w:t xml:space="preserve"> </w:t>
                  </w:r>
                  <w:r w:rsidR="008848F8">
                    <w:rPr>
                      <w:rFonts w:hint="eastAsia"/>
                      <w:spacing w:val="-6"/>
                      <w:szCs w:val="21"/>
                    </w:rPr>
                    <w:t>1</w:t>
                  </w:r>
                  <w:r>
                    <w:rPr>
                      <w:rFonts w:hint="eastAsia"/>
                      <w:spacing w:val="-6"/>
                      <w:szCs w:val="21"/>
                    </w:rPr>
                    <w:t>00</w:t>
                  </w:r>
                  <w:r w:rsidRPr="00CA6E99">
                    <w:rPr>
                      <w:rFonts w:ascii="宋体" w:hAnsi="宋体" w:hint="eastAsia"/>
                      <w:spacing w:val="-6"/>
                      <w:szCs w:val="21"/>
                    </w:rPr>
                    <w:t>人</w:t>
                  </w:r>
                </w:p>
              </w:tc>
              <w:tc>
                <w:tcPr>
                  <w:tcW w:w="1276" w:type="dxa"/>
                  <w:vAlign w:val="center"/>
                </w:tcPr>
                <w:p w:rsidR="001E15AF" w:rsidRPr="0081093C" w:rsidRDefault="001E15AF" w:rsidP="008A7256">
                  <w:pPr>
                    <w:ind w:firstLineChars="100" w:firstLine="210"/>
                    <w:rPr>
                      <w:rFonts w:ascii="宋体" w:hAnsi="宋体"/>
                      <w:szCs w:val="21"/>
                    </w:rPr>
                  </w:pPr>
                  <w:r w:rsidRPr="0081093C">
                    <w:rPr>
                      <w:rFonts w:ascii="宋体" w:hAnsi="宋体" w:hint="eastAsia"/>
                      <w:szCs w:val="21"/>
                    </w:rPr>
                    <w:t>二类区</w:t>
                  </w:r>
                </w:p>
              </w:tc>
              <w:tc>
                <w:tcPr>
                  <w:tcW w:w="1134" w:type="dxa"/>
                  <w:vAlign w:val="center"/>
                </w:tcPr>
                <w:p w:rsidR="001E15AF" w:rsidRPr="00163B86" w:rsidRDefault="001E15AF" w:rsidP="008848F8">
                  <w:pPr>
                    <w:ind w:firstLineChars="150" w:firstLine="315"/>
                    <w:rPr>
                      <w:rFonts w:ascii="宋体" w:hAnsi="宋体"/>
                      <w:szCs w:val="21"/>
                    </w:rPr>
                  </w:pPr>
                  <w:r>
                    <w:rPr>
                      <w:rFonts w:hint="eastAsia"/>
                      <w:szCs w:val="21"/>
                    </w:rPr>
                    <w:t>E</w:t>
                  </w:r>
                  <w:r w:rsidR="008848F8">
                    <w:rPr>
                      <w:rFonts w:hint="eastAsia"/>
                      <w:szCs w:val="21"/>
                    </w:rPr>
                    <w:t>N</w:t>
                  </w:r>
                </w:p>
              </w:tc>
              <w:tc>
                <w:tcPr>
                  <w:tcW w:w="1168" w:type="dxa"/>
                  <w:vAlign w:val="center"/>
                </w:tcPr>
                <w:p w:rsidR="001E15AF" w:rsidRPr="00163B86" w:rsidRDefault="008848F8" w:rsidP="00A41B0F">
                  <w:pPr>
                    <w:ind w:firstLineChars="150" w:firstLine="315"/>
                    <w:rPr>
                      <w:rFonts w:ascii="宋体" w:hAnsi="宋体"/>
                      <w:szCs w:val="21"/>
                    </w:rPr>
                  </w:pPr>
                  <w:r>
                    <w:rPr>
                      <w:rFonts w:hint="eastAsia"/>
                      <w:szCs w:val="21"/>
                    </w:rPr>
                    <w:t>3</w:t>
                  </w:r>
                  <w:r w:rsidR="00A41B0F">
                    <w:rPr>
                      <w:rFonts w:hint="eastAsia"/>
                      <w:szCs w:val="21"/>
                    </w:rPr>
                    <w:t>5</w:t>
                  </w:r>
                  <w:r w:rsidR="001E15AF" w:rsidRPr="00163B86">
                    <w:rPr>
                      <w:rFonts w:hint="eastAsia"/>
                      <w:szCs w:val="21"/>
                    </w:rPr>
                    <w:t>m</w:t>
                  </w:r>
                </w:p>
              </w:tc>
            </w:tr>
            <w:tr w:rsidR="001E15AF" w:rsidTr="008A7256">
              <w:tc>
                <w:tcPr>
                  <w:tcW w:w="728" w:type="dxa"/>
                  <w:vMerge/>
                  <w:vAlign w:val="center"/>
                </w:tcPr>
                <w:p w:rsidR="001E15AF" w:rsidRPr="0081093C" w:rsidRDefault="001E15AF" w:rsidP="008A7256">
                  <w:pPr>
                    <w:jc w:val="center"/>
                    <w:rPr>
                      <w:rFonts w:ascii="宋体" w:hAnsi="宋体"/>
                      <w:szCs w:val="21"/>
                    </w:rPr>
                  </w:pPr>
                </w:p>
              </w:tc>
              <w:tc>
                <w:tcPr>
                  <w:tcW w:w="1291" w:type="dxa"/>
                  <w:vAlign w:val="center"/>
                </w:tcPr>
                <w:p w:rsidR="001E15AF" w:rsidRPr="003F57B8" w:rsidRDefault="008848F8" w:rsidP="008A7256">
                  <w:pPr>
                    <w:jc w:val="center"/>
                    <w:rPr>
                      <w:szCs w:val="21"/>
                    </w:rPr>
                  </w:pPr>
                  <w:r>
                    <w:rPr>
                      <w:rFonts w:hint="eastAsia"/>
                      <w:szCs w:val="21"/>
                    </w:rPr>
                    <w:t>120.37771</w:t>
                  </w:r>
                </w:p>
              </w:tc>
              <w:tc>
                <w:tcPr>
                  <w:tcW w:w="1276" w:type="dxa"/>
                  <w:vAlign w:val="center"/>
                </w:tcPr>
                <w:p w:rsidR="001E15AF" w:rsidRPr="003F57B8" w:rsidRDefault="001E15AF" w:rsidP="008848F8">
                  <w:pPr>
                    <w:ind w:firstLineChars="50" w:firstLine="105"/>
                    <w:rPr>
                      <w:szCs w:val="21"/>
                    </w:rPr>
                  </w:pPr>
                  <w:r>
                    <w:rPr>
                      <w:rFonts w:hint="eastAsia"/>
                      <w:szCs w:val="21"/>
                    </w:rPr>
                    <w:t>32.</w:t>
                  </w:r>
                  <w:r w:rsidR="008848F8">
                    <w:rPr>
                      <w:rFonts w:hint="eastAsia"/>
                      <w:szCs w:val="21"/>
                    </w:rPr>
                    <w:t>389899</w:t>
                  </w:r>
                </w:p>
              </w:tc>
              <w:tc>
                <w:tcPr>
                  <w:tcW w:w="1701" w:type="dxa"/>
                  <w:vAlign w:val="center"/>
                </w:tcPr>
                <w:p w:rsidR="001E15AF" w:rsidRPr="00DB006A" w:rsidRDefault="008848F8" w:rsidP="008848F8">
                  <w:pPr>
                    <w:rPr>
                      <w:rFonts w:ascii="宋体" w:hAnsi="宋体"/>
                      <w:szCs w:val="21"/>
                    </w:rPr>
                  </w:pPr>
                  <w:r>
                    <w:rPr>
                      <w:rFonts w:hint="eastAsia"/>
                    </w:rPr>
                    <w:t>东夏村一</w:t>
                  </w:r>
                  <w:r w:rsidR="001E15AF">
                    <w:rPr>
                      <w:rFonts w:hint="eastAsia"/>
                    </w:rPr>
                    <w:t>组居民</w:t>
                  </w:r>
                </w:p>
              </w:tc>
              <w:tc>
                <w:tcPr>
                  <w:tcW w:w="1559" w:type="dxa"/>
                  <w:vAlign w:val="center"/>
                </w:tcPr>
                <w:p w:rsidR="001E15AF" w:rsidRDefault="008848F8" w:rsidP="008848F8">
                  <w:pPr>
                    <w:rPr>
                      <w:spacing w:val="-6"/>
                      <w:szCs w:val="21"/>
                    </w:rPr>
                  </w:pPr>
                  <w:r>
                    <w:rPr>
                      <w:rFonts w:hint="eastAsia"/>
                      <w:spacing w:val="-6"/>
                      <w:szCs w:val="21"/>
                    </w:rPr>
                    <w:t>约</w:t>
                  </w:r>
                  <w:r>
                    <w:rPr>
                      <w:rFonts w:hint="eastAsia"/>
                      <w:spacing w:val="-6"/>
                      <w:szCs w:val="21"/>
                    </w:rPr>
                    <w:t>10</w:t>
                  </w:r>
                  <w:r w:rsidR="001E15AF" w:rsidRPr="00CA6E99">
                    <w:rPr>
                      <w:rFonts w:ascii="宋体" w:hAnsi="宋体" w:hint="eastAsia"/>
                      <w:spacing w:val="-6"/>
                      <w:szCs w:val="21"/>
                    </w:rPr>
                    <w:t>户</w:t>
                  </w:r>
                  <w:r w:rsidR="001E15AF" w:rsidRPr="00CA6E99">
                    <w:rPr>
                      <w:rFonts w:hint="eastAsia"/>
                      <w:spacing w:val="-6"/>
                      <w:szCs w:val="21"/>
                    </w:rPr>
                    <w:t>/</w:t>
                  </w:r>
                  <w:r w:rsidR="001E15AF">
                    <w:rPr>
                      <w:rFonts w:hint="eastAsia"/>
                      <w:spacing w:val="-6"/>
                      <w:szCs w:val="21"/>
                    </w:rPr>
                    <w:t xml:space="preserve"> </w:t>
                  </w:r>
                  <w:r>
                    <w:rPr>
                      <w:rFonts w:hint="eastAsia"/>
                      <w:spacing w:val="-6"/>
                      <w:szCs w:val="21"/>
                    </w:rPr>
                    <w:t>35</w:t>
                  </w:r>
                  <w:r w:rsidR="001E15AF" w:rsidRPr="00CA6E99">
                    <w:rPr>
                      <w:rFonts w:ascii="宋体" w:hAnsi="宋体" w:hint="eastAsia"/>
                      <w:spacing w:val="-6"/>
                      <w:szCs w:val="21"/>
                    </w:rPr>
                    <w:t>人</w:t>
                  </w:r>
                </w:p>
              </w:tc>
              <w:tc>
                <w:tcPr>
                  <w:tcW w:w="1276" w:type="dxa"/>
                  <w:vAlign w:val="center"/>
                </w:tcPr>
                <w:p w:rsidR="001E15AF" w:rsidRPr="0081093C" w:rsidRDefault="001E15AF" w:rsidP="008A7256">
                  <w:pPr>
                    <w:ind w:firstLineChars="100" w:firstLine="210"/>
                    <w:rPr>
                      <w:rFonts w:ascii="宋体" w:hAnsi="宋体"/>
                      <w:szCs w:val="21"/>
                    </w:rPr>
                  </w:pPr>
                  <w:r w:rsidRPr="0081093C">
                    <w:rPr>
                      <w:rFonts w:ascii="宋体" w:hAnsi="宋体" w:hint="eastAsia"/>
                      <w:szCs w:val="21"/>
                    </w:rPr>
                    <w:t>二类区</w:t>
                  </w:r>
                </w:p>
              </w:tc>
              <w:tc>
                <w:tcPr>
                  <w:tcW w:w="1134" w:type="dxa"/>
                  <w:vAlign w:val="center"/>
                </w:tcPr>
                <w:p w:rsidR="001E15AF" w:rsidRPr="00163B86" w:rsidRDefault="001E15AF" w:rsidP="008A7256">
                  <w:pPr>
                    <w:ind w:firstLineChars="200" w:firstLine="420"/>
                    <w:rPr>
                      <w:szCs w:val="21"/>
                    </w:rPr>
                  </w:pPr>
                  <w:r>
                    <w:rPr>
                      <w:rFonts w:hint="eastAsia"/>
                      <w:szCs w:val="21"/>
                    </w:rPr>
                    <w:t>E</w:t>
                  </w:r>
                </w:p>
              </w:tc>
              <w:tc>
                <w:tcPr>
                  <w:tcW w:w="1168" w:type="dxa"/>
                  <w:vAlign w:val="center"/>
                </w:tcPr>
                <w:p w:rsidR="001E15AF" w:rsidRPr="00163B86" w:rsidRDefault="008848F8" w:rsidP="00A41B0F">
                  <w:pPr>
                    <w:ind w:firstLineChars="150" w:firstLine="315"/>
                    <w:rPr>
                      <w:szCs w:val="21"/>
                    </w:rPr>
                  </w:pPr>
                  <w:r>
                    <w:rPr>
                      <w:rFonts w:hint="eastAsia"/>
                      <w:szCs w:val="21"/>
                    </w:rPr>
                    <w:t>4</w:t>
                  </w:r>
                  <w:r w:rsidR="00A41B0F">
                    <w:rPr>
                      <w:rFonts w:hint="eastAsia"/>
                      <w:szCs w:val="21"/>
                    </w:rPr>
                    <w:t>5</w:t>
                  </w:r>
                  <w:r w:rsidR="001E15AF" w:rsidRPr="00163B86">
                    <w:rPr>
                      <w:rFonts w:hint="eastAsia"/>
                      <w:szCs w:val="21"/>
                    </w:rPr>
                    <w:t>m</w:t>
                  </w:r>
                </w:p>
              </w:tc>
            </w:tr>
            <w:tr w:rsidR="001E15AF" w:rsidTr="008A7256">
              <w:tc>
                <w:tcPr>
                  <w:tcW w:w="728" w:type="dxa"/>
                  <w:vMerge/>
                  <w:vAlign w:val="center"/>
                </w:tcPr>
                <w:p w:rsidR="001E15AF" w:rsidRPr="0081093C" w:rsidRDefault="001E15AF" w:rsidP="008A7256">
                  <w:pPr>
                    <w:jc w:val="center"/>
                    <w:rPr>
                      <w:rFonts w:ascii="宋体" w:hAnsi="宋体"/>
                      <w:szCs w:val="21"/>
                    </w:rPr>
                  </w:pPr>
                </w:p>
              </w:tc>
              <w:tc>
                <w:tcPr>
                  <w:tcW w:w="1291" w:type="dxa"/>
                  <w:vAlign w:val="center"/>
                </w:tcPr>
                <w:p w:rsidR="001E15AF" w:rsidRPr="003F57B8" w:rsidRDefault="001E15AF" w:rsidP="008848F8">
                  <w:pPr>
                    <w:jc w:val="center"/>
                    <w:rPr>
                      <w:szCs w:val="21"/>
                    </w:rPr>
                  </w:pPr>
                  <w:r>
                    <w:rPr>
                      <w:rFonts w:hint="eastAsia"/>
                      <w:szCs w:val="21"/>
                    </w:rPr>
                    <w:t>120.</w:t>
                  </w:r>
                  <w:r w:rsidR="008848F8">
                    <w:rPr>
                      <w:rFonts w:hint="eastAsia"/>
                      <w:szCs w:val="21"/>
                    </w:rPr>
                    <w:t>377051</w:t>
                  </w:r>
                </w:p>
              </w:tc>
              <w:tc>
                <w:tcPr>
                  <w:tcW w:w="1276" w:type="dxa"/>
                  <w:vAlign w:val="center"/>
                </w:tcPr>
                <w:p w:rsidR="001E15AF" w:rsidRPr="003F57B8" w:rsidRDefault="001E15AF" w:rsidP="008848F8">
                  <w:pPr>
                    <w:ind w:firstLineChars="50" w:firstLine="105"/>
                    <w:rPr>
                      <w:szCs w:val="21"/>
                    </w:rPr>
                  </w:pPr>
                  <w:r>
                    <w:rPr>
                      <w:rFonts w:hint="eastAsia"/>
                      <w:szCs w:val="21"/>
                    </w:rPr>
                    <w:t>32.</w:t>
                  </w:r>
                  <w:r w:rsidR="008848F8">
                    <w:rPr>
                      <w:rFonts w:hint="eastAsia"/>
                      <w:szCs w:val="21"/>
                    </w:rPr>
                    <w:t>388387</w:t>
                  </w:r>
                </w:p>
              </w:tc>
              <w:tc>
                <w:tcPr>
                  <w:tcW w:w="1701" w:type="dxa"/>
                  <w:vAlign w:val="center"/>
                </w:tcPr>
                <w:p w:rsidR="001E15AF" w:rsidRDefault="008848F8" w:rsidP="008848F8">
                  <w:r>
                    <w:rPr>
                      <w:rFonts w:hint="eastAsia"/>
                    </w:rPr>
                    <w:t>王垛村六</w:t>
                  </w:r>
                  <w:r w:rsidR="001E15AF">
                    <w:rPr>
                      <w:rFonts w:hint="eastAsia"/>
                    </w:rPr>
                    <w:t>组居民</w:t>
                  </w:r>
                </w:p>
              </w:tc>
              <w:tc>
                <w:tcPr>
                  <w:tcW w:w="1559" w:type="dxa"/>
                  <w:vAlign w:val="center"/>
                </w:tcPr>
                <w:p w:rsidR="001E15AF" w:rsidRDefault="001E15AF" w:rsidP="008848F8">
                  <w:pPr>
                    <w:rPr>
                      <w:spacing w:val="-6"/>
                      <w:szCs w:val="21"/>
                    </w:rPr>
                  </w:pPr>
                  <w:r w:rsidRPr="00E877E3">
                    <w:rPr>
                      <w:rFonts w:ascii="宋体" w:hAnsi="宋体" w:hint="eastAsia"/>
                      <w:spacing w:val="-6"/>
                      <w:szCs w:val="21"/>
                    </w:rPr>
                    <w:t>约</w:t>
                  </w:r>
                  <w:r w:rsidR="008848F8">
                    <w:rPr>
                      <w:rFonts w:hint="eastAsia"/>
                      <w:spacing w:val="-6"/>
                      <w:szCs w:val="21"/>
                    </w:rPr>
                    <w:t>2</w:t>
                  </w:r>
                  <w:r w:rsidRPr="00E877E3">
                    <w:rPr>
                      <w:rFonts w:hint="eastAsia"/>
                      <w:spacing w:val="-6"/>
                      <w:szCs w:val="21"/>
                    </w:rPr>
                    <w:t>0</w:t>
                  </w:r>
                  <w:r w:rsidRPr="00E877E3">
                    <w:rPr>
                      <w:rFonts w:ascii="宋体" w:hAnsi="宋体" w:hint="eastAsia"/>
                      <w:spacing w:val="-6"/>
                      <w:szCs w:val="21"/>
                    </w:rPr>
                    <w:t>户</w:t>
                  </w:r>
                  <w:r w:rsidRPr="00E877E3">
                    <w:rPr>
                      <w:rFonts w:hint="eastAsia"/>
                      <w:spacing w:val="-6"/>
                      <w:szCs w:val="21"/>
                    </w:rPr>
                    <w:t xml:space="preserve">/ </w:t>
                  </w:r>
                  <w:r w:rsidR="008848F8">
                    <w:rPr>
                      <w:rFonts w:hint="eastAsia"/>
                      <w:spacing w:val="-6"/>
                      <w:szCs w:val="21"/>
                    </w:rPr>
                    <w:t>7</w:t>
                  </w:r>
                  <w:r w:rsidRPr="00E877E3">
                    <w:rPr>
                      <w:rFonts w:hint="eastAsia"/>
                      <w:spacing w:val="-6"/>
                      <w:szCs w:val="21"/>
                    </w:rPr>
                    <w:t>0</w:t>
                  </w:r>
                  <w:r w:rsidRPr="00E877E3">
                    <w:rPr>
                      <w:rFonts w:ascii="宋体" w:hAnsi="宋体" w:hint="eastAsia"/>
                      <w:spacing w:val="-6"/>
                      <w:szCs w:val="21"/>
                    </w:rPr>
                    <w:t>人</w:t>
                  </w:r>
                </w:p>
              </w:tc>
              <w:tc>
                <w:tcPr>
                  <w:tcW w:w="1276" w:type="dxa"/>
                  <w:vAlign w:val="center"/>
                </w:tcPr>
                <w:p w:rsidR="001E15AF" w:rsidRPr="0081093C" w:rsidRDefault="001E15AF" w:rsidP="008A7256">
                  <w:pPr>
                    <w:ind w:firstLineChars="100" w:firstLine="210"/>
                    <w:rPr>
                      <w:rFonts w:ascii="宋体" w:hAnsi="宋体"/>
                      <w:szCs w:val="21"/>
                    </w:rPr>
                  </w:pPr>
                  <w:r w:rsidRPr="0081093C">
                    <w:rPr>
                      <w:rFonts w:ascii="宋体" w:hAnsi="宋体" w:hint="eastAsia"/>
                      <w:szCs w:val="21"/>
                    </w:rPr>
                    <w:t>二类区</w:t>
                  </w:r>
                </w:p>
              </w:tc>
              <w:tc>
                <w:tcPr>
                  <w:tcW w:w="1134" w:type="dxa"/>
                  <w:vAlign w:val="center"/>
                </w:tcPr>
                <w:p w:rsidR="001E15AF" w:rsidRDefault="001E15AF" w:rsidP="008848F8">
                  <w:pPr>
                    <w:ind w:firstLineChars="200" w:firstLine="420"/>
                    <w:rPr>
                      <w:szCs w:val="21"/>
                    </w:rPr>
                  </w:pPr>
                  <w:r>
                    <w:rPr>
                      <w:rFonts w:hint="eastAsia"/>
                      <w:szCs w:val="21"/>
                    </w:rPr>
                    <w:t>S</w:t>
                  </w:r>
                </w:p>
              </w:tc>
              <w:tc>
                <w:tcPr>
                  <w:tcW w:w="1168" w:type="dxa"/>
                  <w:vAlign w:val="center"/>
                </w:tcPr>
                <w:p w:rsidR="001E15AF" w:rsidRDefault="008848F8" w:rsidP="008A7256">
                  <w:pPr>
                    <w:ind w:firstLineChars="150" w:firstLine="315"/>
                    <w:rPr>
                      <w:szCs w:val="21"/>
                    </w:rPr>
                  </w:pPr>
                  <w:r>
                    <w:rPr>
                      <w:rFonts w:hint="eastAsia"/>
                    </w:rPr>
                    <w:t>7</w:t>
                  </w:r>
                  <w:r w:rsidR="001E15AF">
                    <w:rPr>
                      <w:rFonts w:hint="eastAsia"/>
                    </w:rPr>
                    <w:t>0m</w:t>
                  </w:r>
                </w:p>
              </w:tc>
            </w:tr>
          </w:tbl>
          <w:p w:rsidR="001E15AF" w:rsidRPr="008848F8" w:rsidRDefault="001E15AF" w:rsidP="006B062F">
            <w:pPr>
              <w:spacing w:beforeLines="50" w:line="360" w:lineRule="auto"/>
              <w:jc w:val="center"/>
              <w:rPr>
                <w:b/>
                <w:sz w:val="24"/>
              </w:rPr>
            </w:pPr>
            <w:r w:rsidRPr="008848F8">
              <w:rPr>
                <w:rFonts w:ascii="宋体" w:hAnsi="宋体"/>
                <w:b/>
                <w:sz w:val="24"/>
              </w:rPr>
              <w:t>表</w:t>
            </w:r>
            <w:r w:rsidRPr="008848F8">
              <w:rPr>
                <w:rFonts w:hint="eastAsia"/>
                <w:b/>
                <w:sz w:val="24"/>
              </w:rPr>
              <w:t>3-</w:t>
            </w:r>
            <w:r w:rsidR="008848F8" w:rsidRPr="008848F8">
              <w:rPr>
                <w:rFonts w:hint="eastAsia"/>
                <w:b/>
                <w:sz w:val="24"/>
              </w:rPr>
              <w:t>7</w:t>
            </w:r>
            <w:r w:rsidRPr="008848F8">
              <w:rPr>
                <w:b/>
                <w:sz w:val="24"/>
              </w:rPr>
              <w:t xml:space="preserve">  </w:t>
            </w:r>
            <w:r w:rsidRPr="008848F8">
              <w:rPr>
                <w:rFonts w:ascii="宋体" w:hAnsi="宋体" w:hint="eastAsia"/>
                <w:b/>
                <w:sz w:val="24"/>
              </w:rPr>
              <w:t>本</w:t>
            </w:r>
            <w:r w:rsidRPr="008848F8">
              <w:rPr>
                <w:rFonts w:ascii="宋体" w:hAnsi="宋体"/>
                <w:b/>
                <w:sz w:val="24"/>
              </w:rPr>
              <w:t>项目</w:t>
            </w:r>
            <w:r w:rsidRPr="008848F8">
              <w:rPr>
                <w:rFonts w:ascii="宋体" w:hAnsi="宋体" w:hint="eastAsia"/>
                <w:b/>
                <w:sz w:val="24"/>
              </w:rPr>
              <w:t>周围其他</w:t>
            </w:r>
            <w:r w:rsidRPr="008848F8">
              <w:rPr>
                <w:rFonts w:ascii="宋体" w:hAnsi="宋体"/>
                <w:b/>
                <w:sz w:val="24"/>
              </w:rPr>
              <w:t>环境保护目标表</w:t>
            </w:r>
          </w:p>
          <w:tbl>
            <w:tblPr>
              <w:tblW w:w="10173" w:type="dxa"/>
              <w:jc w:val="center"/>
              <w:tblBorders>
                <w:top w:val="single" w:sz="12" w:space="0" w:color="auto"/>
                <w:bottom w:val="single" w:sz="12" w:space="0" w:color="auto"/>
                <w:insideH w:val="single" w:sz="4" w:space="0" w:color="auto"/>
                <w:insideV w:val="single" w:sz="4" w:space="0" w:color="auto"/>
              </w:tblBorders>
              <w:tblLook w:val="04A0"/>
            </w:tblPr>
            <w:tblGrid>
              <w:gridCol w:w="708"/>
              <w:gridCol w:w="2182"/>
              <w:gridCol w:w="1254"/>
              <w:gridCol w:w="1481"/>
              <w:gridCol w:w="1809"/>
              <w:gridCol w:w="2739"/>
            </w:tblGrid>
            <w:tr w:rsidR="001E15AF" w:rsidTr="008A7256">
              <w:trPr>
                <w:trHeight w:val="20"/>
                <w:tblHeader/>
                <w:jc w:val="center"/>
              </w:trPr>
              <w:tc>
                <w:tcPr>
                  <w:tcW w:w="708" w:type="dxa"/>
                  <w:vAlign w:val="center"/>
                </w:tcPr>
                <w:p w:rsidR="001E15AF" w:rsidRDefault="001E15AF" w:rsidP="004742A7">
                  <w:pPr>
                    <w:pStyle w:val="CJ0"/>
                    <w:rPr>
                      <w:color w:val="auto"/>
                      <w:szCs w:val="21"/>
                    </w:rPr>
                  </w:pPr>
                  <w:r>
                    <w:rPr>
                      <w:color w:val="auto"/>
                      <w:szCs w:val="21"/>
                    </w:rPr>
                    <w:t>类别</w:t>
                  </w:r>
                </w:p>
              </w:tc>
              <w:tc>
                <w:tcPr>
                  <w:tcW w:w="2182" w:type="dxa"/>
                  <w:vAlign w:val="center"/>
                </w:tcPr>
                <w:p w:rsidR="001E15AF" w:rsidRDefault="001E15AF" w:rsidP="004742A7">
                  <w:pPr>
                    <w:pStyle w:val="CJ0"/>
                    <w:rPr>
                      <w:color w:val="auto"/>
                      <w:szCs w:val="21"/>
                    </w:rPr>
                  </w:pPr>
                  <w:r>
                    <w:rPr>
                      <w:color w:val="auto"/>
                      <w:szCs w:val="21"/>
                    </w:rPr>
                    <w:t>保护目标名称</w:t>
                  </w:r>
                </w:p>
              </w:tc>
              <w:tc>
                <w:tcPr>
                  <w:tcW w:w="1254" w:type="dxa"/>
                  <w:vAlign w:val="center"/>
                </w:tcPr>
                <w:p w:rsidR="001E15AF" w:rsidRDefault="001E15AF" w:rsidP="004742A7">
                  <w:pPr>
                    <w:pStyle w:val="CJ0"/>
                    <w:rPr>
                      <w:color w:val="auto"/>
                      <w:szCs w:val="21"/>
                    </w:rPr>
                  </w:pPr>
                  <w:r>
                    <w:rPr>
                      <w:color w:val="auto"/>
                      <w:szCs w:val="21"/>
                    </w:rPr>
                    <w:t>方位</w:t>
                  </w:r>
                </w:p>
              </w:tc>
              <w:tc>
                <w:tcPr>
                  <w:tcW w:w="1481" w:type="dxa"/>
                  <w:vAlign w:val="center"/>
                </w:tcPr>
                <w:p w:rsidR="001E15AF" w:rsidRDefault="001E15AF" w:rsidP="004742A7">
                  <w:pPr>
                    <w:pStyle w:val="CJ0"/>
                    <w:ind w:firstLineChars="200" w:firstLine="422"/>
                    <w:jc w:val="left"/>
                    <w:rPr>
                      <w:color w:val="auto"/>
                      <w:szCs w:val="21"/>
                    </w:rPr>
                  </w:pPr>
                  <w:r>
                    <w:rPr>
                      <w:color w:val="auto"/>
                      <w:szCs w:val="21"/>
                    </w:rPr>
                    <w:t>距离</w:t>
                  </w:r>
                </w:p>
              </w:tc>
              <w:tc>
                <w:tcPr>
                  <w:tcW w:w="1809" w:type="dxa"/>
                  <w:vAlign w:val="center"/>
                </w:tcPr>
                <w:p w:rsidR="001E15AF" w:rsidRDefault="001E15AF" w:rsidP="004742A7">
                  <w:pPr>
                    <w:pStyle w:val="CJ0"/>
                    <w:rPr>
                      <w:color w:val="auto"/>
                      <w:szCs w:val="21"/>
                    </w:rPr>
                  </w:pPr>
                  <w:r>
                    <w:rPr>
                      <w:color w:val="auto"/>
                      <w:szCs w:val="21"/>
                    </w:rPr>
                    <w:t>规模</w:t>
                  </w:r>
                </w:p>
              </w:tc>
              <w:tc>
                <w:tcPr>
                  <w:tcW w:w="2739" w:type="dxa"/>
                  <w:vAlign w:val="center"/>
                </w:tcPr>
                <w:p w:rsidR="001E15AF" w:rsidRDefault="001E15AF" w:rsidP="004742A7">
                  <w:pPr>
                    <w:pStyle w:val="CJ0"/>
                    <w:rPr>
                      <w:color w:val="auto"/>
                      <w:szCs w:val="21"/>
                    </w:rPr>
                  </w:pPr>
                  <w:r>
                    <w:rPr>
                      <w:color w:val="auto"/>
                      <w:szCs w:val="21"/>
                    </w:rPr>
                    <w:t>保护目标说明</w:t>
                  </w:r>
                </w:p>
              </w:tc>
            </w:tr>
            <w:tr w:rsidR="004742A7" w:rsidTr="008A7256">
              <w:trPr>
                <w:trHeight w:val="400"/>
                <w:jc w:val="center"/>
              </w:trPr>
              <w:tc>
                <w:tcPr>
                  <w:tcW w:w="708" w:type="dxa"/>
                  <w:vMerge w:val="restart"/>
                  <w:vAlign w:val="center"/>
                </w:tcPr>
                <w:p w:rsidR="004742A7" w:rsidRPr="00402D2B" w:rsidRDefault="004742A7" w:rsidP="004742A7">
                  <w:pPr>
                    <w:pStyle w:val="CJ"/>
                    <w:rPr>
                      <w:color w:val="auto"/>
                      <w:szCs w:val="21"/>
                    </w:rPr>
                  </w:pPr>
                  <w:r w:rsidRPr="0094613A">
                    <w:rPr>
                      <w:color w:val="auto"/>
                      <w:szCs w:val="21"/>
                    </w:rPr>
                    <w:t>水体</w:t>
                  </w:r>
                </w:p>
              </w:tc>
              <w:tc>
                <w:tcPr>
                  <w:tcW w:w="2182" w:type="dxa"/>
                  <w:vAlign w:val="center"/>
                </w:tcPr>
                <w:p w:rsidR="004742A7" w:rsidRPr="00402D2B" w:rsidRDefault="004742A7" w:rsidP="004742A7">
                  <w:pPr>
                    <w:pStyle w:val="CJ"/>
                    <w:rPr>
                      <w:color w:val="auto"/>
                      <w:szCs w:val="21"/>
                    </w:rPr>
                  </w:pPr>
                  <w:r w:rsidRPr="0094613A">
                    <w:rPr>
                      <w:rFonts w:ascii="宋体" w:cs="宋体" w:hint="eastAsia"/>
                      <w:color w:val="auto"/>
                      <w:szCs w:val="21"/>
                    </w:rPr>
                    <w:t>曲雅河</w:t>
                  </w:r>
                </w:p>
              </w:tc>
              <w:tc>
                <w:tcPr>
                  <w:tcW w:w="1254" w:type="dxa"/>
                  <w:vAlign w:val="center"/>
                </w:tcPr>
                <w:p w:rsidR="004742A7" w:rsidRPr="00402D2B" w:rsidRDefault="004742A7" w:rsidP="004742A7">
                  <w:pPr>
                    <w:pStyle w:val="CJ"/>
                    <w:rPr>
                      <w:color w:val="auto"/>
                      <w:szCs w:val="21"/>
                    </w:rPr>
                  </w:pPr>
                  <w:r w:rsidRPr="0094613A">
                    <w:rPr>
                      <w:rFonts w:hint="eastAsia"/>
                      <w:color w:val="auto"/>
                      <w:szCs w:val="21"/>
                    </w:rPr>
                    <w:t>西侧</w:t>
                  </w:r>
                </w:p>
              </w:tc>
              <w:tc>
                <w:tcPr>
                  <w:tcW w:w="1481" w:type="dxa"/>
                  <w:vAlign w:val="center"/>
                </w:tcPr>
                <w:p w:rsidR="004742A7" w:rsidRPr="00402D2B" w:rsidRDefault="004742A7" w:rsidP="004742A7">
                  <w:pPr>
                    <w:pStyle w:val="CJ"/>
                    <w:rPr>
                      <w:color w:val="auto"/>
                      <w:szCs w:val="21"/>
                    </w:rPr>
                  </w:pPr>
                  <w:r>
                    <w:rPr>
                      <w:rFonts w:hint="eastAsia"/>
                      <w:color w:val="auto"/>
                      <w:szCs w:val="21"/>
                    </w:rPr>
                    <w:t>4000</w:t>
                  </w:r>
                  <w:r w:rsidRPr="0094613A">
                    <w:rPr>
                      <w:rFonts w:hint="eastAsia"/>
                      <w:color w:val="auto"/>
                      <w:szCs w:val="21"/>
                    </w:rPr>
                    <w:t>m</w:t>
                  </w:r>
                </w:p>
              </w:tc>
              <w:tc>
                <w:tcPr>
                  <w:tcW w:w="1809" w:type="dxa"/>
                  <w:vAlign w:val="center"/>
                </w:tcPr>
                <w:p w:rsidR="004742A7" w:rsidRPr="00402D2B" w:rsidRDefault="004742A7" w:rsidP="004742A7">
                  <w:pPr>
                    <w:pStyle w:val="CJ"/>
                    <w:rPr>
                      <w:color w:val="auto"/>
                      <w:szCs w:val="21"/>
                    </w:rPr>
                  </w:pPr>
                  <w:r w:rsidRPr="0094613A">
                    <w:rPr>
                      <w:rFonts w:hint="eastAsia"/>
                      <w:color w:val="auto"/>
                      <w:szCs w:val="21"/>
                    </w:rPr>
                    <w:t>小河</w:t>
                  </w:r>
                </w:p>
              </w:tc>
              <w:tc>
                <w:tcPr>
                  <w:tcW w:w="2739" w:type="dxa"/>
                  <w:vAlign w:val="center"/>
                </w:tcPr>
                <w:p w:rsidR="004742A7" w:rsidRPr="00402D2B" w:rsidRDefault="004742A7" w:rsidP="004742A7">
                  <w:pPr>
                    <w:pStyle w:val="CJ"/>
                    <w:rPr>
                      <w:color w:val="auto"/>
                      <w:szCs w:val="21"/>
                    </w:rPr>
                  </w:pPr>
                  <w:r w:rsidRPr="0094613A">
                    <w:rPr>
                      <w:color w:val="auto"/>
                      <w:szCs w:val="21"/>
                    </w:rPr>
                    <w:t>《地表水环境质量标准》（</w:t>
                  </w:r>
                  <w:r w:rsidRPr="0094613A">
                    <w:rPr>
                      <w:color w:val="auto"/>
                      <w:szCs w:val="21"/>
                    </w:rPr>
                    <w:t>GB3838-2002</w:t>
                  </w:r>
                  <w:r w:rsidRPr="0094613A">
                    <w:rPr>
                      <w:color w:val="auto"/>
                      <w:szCs w:val="21"/>
                    </w:rPr>
                    <w:t>）</w:t>
                  </w:r>
                  <w:r w:rsidRPr="0094613A">
                    <w:rPr>
                      <w:rFonts w:ascii="宋体" w:hAnsi="宋体" w:cs="宋体" w:hint="eastAsia"/>
                      <w:color w:val="auto"/>
                      <w:szCs w:val="21"/>
                    </w:rPr>
                    <w:t>Ⅲ</w:t>
                  </w:r>
                  <w:r w:rsidRPr="0094613A">
                    <w:rPr>
                      <w:color w:val="auto"/>
                      <w:szCs w:val="21"/>
                    </w:rPr>
                    <w:t>类标准</w:t>
                  </w:r>
                </w:p>
              </w:tc>
            </w:tr>
            <w:tr w:rsidR="004742A7" w:rsidTr="004742A7">
              <w:trPr>
                <w:trHeight w:val="173"/>
                <w:jc w:val="center"/>
              </w:trPr>
              <w:tc>
                <w:tcPr>
                  <w:tcW w:w="708" w:type="dxa"/>
                  <w:vMerge/>
                  <w:vAlign w:val="center"/>
                </w:tcPr>
                <w:p w:rsidR="004742A7" w:rsidRPr="00402D2B" w:rsidRDefault="004742A7" w:rsidP="004742A7">
                  <w:pPr>
                    <w:pStyle w:val="CJ"/>
                    <w:rPr>
                      <w:color w:val="auto"/>
                      <w:szCs w:val="21"/>
                    </w:rPr>
                  </w:pPr>
                </w:p>
              </w:tc>
              <w:tc>
                <w:tcPr>
                  <w:tcW w:w="2182" w:type="dxa"/>
                  <w:vAlign w:val="center"/>
                </w:tcPr>
                <w:p w:rsidR="004742A7" w:rsidRPr="00402D2B" w:rsidRDefault="004742A7" w:rsidP="004742A7">
                  <w:pPr>
                    <w:pStyle w:val="CJ"/>
                    <w:rPr>
                      <w:rFonts w:ascii="宋体" w:cs="宋体"/>
                      <w:color w:val="auto"/>
                      <w:szCs w:val="21"/>
                    </w:rPr>
                  </w:pPr>
                  <w:r>
                    <w:rPr>
                      <w:rFonts w:ascii="宋体" w:cs="宋体" w:hint="eastAsia"/>
                      <w:color w:val="auto"/>
                      <w:szCs w:val="21"/>
                    </w:rPr>
                    <w:t>新寨河</w:t>
                  </w:r>
                </w:p>
              </w:tc>
              <w:tc>
                <w:tcPr>
                  <w:tcW w:w="1254" w:type="dxa"/>
                  <w:vAlign w:val="center"/>
                </w:tcPr>
                <w:p w:rsidR="004742A7" w:rsidRPr="00402D2B" w:rsidRDefault="004742A7" w:rsidP="004742A7">
                  <w:pPr>
                    <w:pStyle w:val="CJ"/>
                    <w:rPr>
                      <w:color w:val="auto"/>
                      <w:szCs w:val="21"/>
                    </w:rPr>
                  </w:pPr>
                  <w:r>
                    <w:rPr>
                      <w:rFonts w:hint="eastAsia"/>
                      <w:color w:val="auto"/>
                      <w:szCs w:val="21"/>
                    </w:rPr>
                    <w:t>东侧</w:t>
                  </w:r>
                </w:p>
              </w:tc>
              <w:tc>
                <w:tcPr>
                  <w:tcW w:w="1481" w:type="dxa"/>
                  <w:vAlign w:val="center"/>
                </w:tcPr>
                <w:p w:rsidR="004742A7" w:rsidRPr="00402D2B" w:rsidRDefault="004742A7" w:rsidP="004742A7">
                  <w:pPr>
                    <w:pStyle w:val="CJ"/>
                    <w:rPr>
                      <w:color w:val="auto"/>
                      <w:szCs w:val="21"/>
                    </w:rPr>
                  </w:pPr>
                  <w:r>
                    <w:rPr>
                      <w:rFonts w:hint="eastAsia"/>
                      <w:color w:val="auto"/>
                      <w:szCs w:val="21"/>
                    </w:rPr>
                    <w:t>15</w:t>
                  </w:r>
                  <w:r w:rsidRPr="0094613A">
                    <w:rPr>
                      <w:rFonts w:hint="eastAsia"/>
                      <w:color w:val="auto"/>
                      <w:szCs w:val="21"/>
                    </w:rPr>
                    <w:t>m</w:t>
                  </w:r>
                </w:p>
              </w:tc>
              <w:tc>
                <w:tcPr>
                  <w:tcW w:w="1809" w:type="dxa"/>
                  <w:vAlign w:val="center"/>
                </w:tcPr>
                <w:p w:rsidR="004742A7" w:rsidRPr="00402D2B" w:rsidRDefault="004742A7" w:rsidP="004742A7">
                  <w:pPr>
                    <w:pStyle w:val="CJ"/>
                    <w:rPr>
                      <w:color w:val="auto"/>
                      <w:szCs w:val="21"/>
                    </w:rPr>
                  </w:pPr>
                  <w:r w:rsidRPr="0094613A">
                    <w:rPr>
                      <w:rFonts w:hint="eastAsia"/>
                      <w:color w:val="auto"/>
                      <w:szCs w:val="21"/>
                    </w:rPr>
                    <w:t>小河</w:t>
                  </w:r>
                </w:p>
              </w:tc>
              <w:tc>
                <w:tcPr>
                  <w:tcW w:w="2739" w:type="dxa"/>
                  <w:vMerge w:val="restart"/>
                  <w:vAlign w:val="center"/>
                </w:tcPr>
                <w:p w:rsidR="004742A7" w:rsidRPr="00402D2B" w:rsidRDefault="004742A7" w:rsidP="004742A7">
                  <w:pPr>
                    <w:pStyle w:val="CJ"/>
                    <w:rPr>
                      <w:color w:val="auto"/>
                      <w:szCs w:val="21"/>
                    </w:rPr>
                  </w:pPr>
                  <w:r w:rsidRPr="0094613A">
                    <w:rPr>
                      <w:color w:val="auto"/>
                      <w:szCs w:val="21"/>
                    </w:rPr>
                    <w:t>《地表水环境质量标准》（</w:t>
                  </w:r>
                  <w:r w:rsidRPr="0094613A">
                    <w:rPr>
                      <w:color w:val="auto"/>
                      <w:szCs w:val="21"/>
                    </w:rPr>
                    <w:t>GB3838-2002</w:t>
                  </w:r>
                  <w:r w:rsidRPr="0094613A">
                    <w:rPr>
                      <w:color w:val="auto"/>
                      <w:szCs w:val="21"/>
                    </w:rPr>
                    <w:t>）</w:t>
                  </w:r>
                  <w:r w:rsidRPr="0094613A">
                    <w:rPr>
                      <w:rFonts w:hAnsi="宋体"/>
                      <w:color w:val="auto"/>
                      <w:szCs w:val="21"/>
                    </w:rPr>
                    <w:t>Ⅳ</w:t>
                  </w:r>
                  <w:r w:rsidRPr="0094613A">
                    <w:rPr>
                      <w:color w:val="auto"/>
                      <w:szCs w:val="21"/>
                    </w:rPr>
                    <w:t>类标准</w:t>
                  </w:r>
                </w:p>
              </w:tc>
            </w:tr>
            <w:tr w:rsidR="004742A7" w:rsidTr="004742A7">
              <w:trPr>
                <w:trHeight w:val="319"/>
                <w:jc w:val="center"/>
              </w:trPr>
              <w:tc>
                <w:tcPr>
                  <w:tcW w:w="708" w:type="dxa"/>
                  <w:vMerge/>
                  <w:vAlign w:val="center"/>
                </w:tcPr>
                <w:p w:rsidR="004742A7" w:rsidRPr="00402D2B" w:rsidRDefault="004742A7" w:rsidP="004742A7">
                  <w:pPr>
                    <w:pStyle w:val="CJ"/>
                    <w:rPr>
                      <w:color w:val="auto"/>
                      <w:szCs w:val="21"/>
                    </w:rPr>
                  </w:pPr>
                </w:p>
              </w:tc>
              <w:tc>
                <w:tcPr>
                  <w:tcW w:w="2182" w:type="dxa"/>
                  <w:vAlign w:val="center"/>
                </w:tcPr>
                <w:p w:rsidR="004742A7" w:rsidRDefault="004742A7" w:rsidP="004742A7">
                  <w:pPr>
                    <w:pStyle w:val="CJ"/>
                    <w:rPr>
                      <w:rFonts w:ascii="宋体" w:cs="宋体"/>
                      <w:color w:val="auto"/>
                      <w:szCs w:val="21"/>
                    </w:rPr>
                  </w:pPr>
                  <w:r>
                    <w:rPr>
                      <w:rFonts w:ascii="宋体" w:cs="宋体" w:hint="eastAsia"/>
                      <w:color w:val="auto"/>
                      <w:szCs w:val="21"/>
                    </w:rPr>
                    <w:t>王雅河</w:t>
                  </w:r>
                </w:p>
              </w:tc>
              <w:tc>
                <w:tcPr>
                  <w:tcW w:w="1254" w:type="dxa"/>
                  <w:vAlign w:val="center"/>
                </w:tcPr>
                <w:p w:rsidR="004742A7" w:rsidRDefault="004742A7" w:rsidP="004742A7">
                  <w:pPr>
                    <w:pStyle w:val="CJ"/>
                    <w:rPr>
                      <w:color w:val="auto"/>
                      <w:szCs w:val="21"/>
                    </w:rPr>
                  </w:pPr>
                  <w:r>
                    <w:rPr>
                      <w:rFonts w:hint="eastAsia"/>
                      <w:color w:val="auto"/>
                      <w:szCs w:val="21"/>
                    </w:rPr>
                    <w:t>南侧</w:t>
                  </w:r>
                </w:p>
              </w:tc>
              <w:tc>
                <w:tcPr>
                  <w:tcW w:w="1481" w:type="dxa"/>
                  <w:vAlign w:val="center"/>
                </w:tcPr>
                <w:p w:rsidR="004742A7" w:rsidRDefault="004742A7" w:rsidP="004742A7">
                  <w:pPr>
                    <w:pStyle w:val="CJ"/>
                    <w:rPr>
                      <w:color w:val="auto"/>
                      <w:szCs w:val="21"/>
                    </w:rPr>
                  </w:pPr>
                  <w:r>
                    <w:rPr>
                      <w:rFonts w:hint="eastAsia"/>
                      <w:color w:val="auto"/>
                      <w:szCs w:val="21"/>
                    </w:rPr>
                    <w:t>30m</w:t>
                  </w:r>
                </w:p>
              </w:tc>
              <w:tc>
                <w:tcPr>
                  <w:tcW w:w="1809" w:type="dxa"/>
                  <w:vAlign w:val="center"/>
                </w:tcPr>
                <w:p w:rsidR="004742A7" w:rsidRPr="0094613A" w:rsidRDefault="004742A7" w:rsidP="004742A7">
                  <w:pPr>
                    <w:pStyle w:val="CJ"/>
                    <w:rPr>
                      <w:color w:val="auto"/>
                      <w:szCs w:val="21"/>
                    </w:rPr>
                  </w:pPr>
                  <w:r w:rsidRPr="0094613A">
                    <w:rPr>
                      <w:rFonts w:hint="eastAsia"/>
                      <w:color w:val="auto"/>
                      <w:szCs w:val="21"/>
                    </w:rPr>
                    <w:t>小河</w:t>
                  </w:r>
                </w:p>
              </w:tc>
              <w:tc>
                <w:tcPr>
                  <w:tcW w:w="2739" w:type="dxa"/>
                  <w:vMerge/>
                  <w:vAlign w:val="center"/>
                </w:tcPr>
                <w:p w:rsidR="004742A7" w:rsidRPr="0094613A" w:rsidRDefault="004742A7" w:rsidP="004742A7">
                  <w:pPr>
                    <w:pStyle w:val="CJ"/>
                    <w:rPr>
                      <w:color w:val="auto"/>
                      <w:szCs w:val="21"/>
                    </w:rPr>
                  </w:pPr>
                </w:p>
              </w:tc>
            </w:tr>
            <w:tr w:rsidR="004742A7" w:rsidTr="004742A7">
              <w:trPr>
                <w:trHeight w:val="125"/>
                <w:jc w:val="center"/>
              </w:trPr>
              <w:tc>
                <w:tcPr>
                  <w:tcW w:w="708" w:type="dxa"/>
                  <w:vMerge w:val="restart"/>
                  <w:vAlign w:val="center"/>
                </w:tcPr>
                <w:p w:rsidR="004742A7" w:rsidRPr="00402D2B" w:rsidRDefault="004742A7" w:rsidP="004742A7">
                  <w:pPr>
                    <w:pStyle w:val="CJ"/>
                    <w:rPr>
                      <w:color w:val="auto"/>
                      <w:szCs w:val="21"/>
                    </w:rPr>
                  </w:pPr>
                  <w:r w:rsidRPr="0094613A">
                    <w:rPr>
                      <w:color w:val="auto"/>
                      <w:szCs w:val="21"/>
                    </w:rPr>
                    <w:t>噪声</w:t>
                  </w:r>
                </w:p>
              </w:tc>
              <w:tc>
                <w:tcPr>
                  <w:tcW w:w="2182" w:type="dxa"/>
                  <w:vAlign w:val="center"/>
                </w:tcPr>
                <w:p w:rsidR="004742A7" w:rsidRPr="004742A7" w:rsidRDefault="004742A7" w:rsidP="004742A7">
                  <w:pPr>
                    <w:pStyle w:val="5"/>
                    <w:ind w:firstLineChars="350" w:firstLine="735"/>
                    <w:jc w:val="both"/>
                    <w:rPr>
                      <w:color w:val="auto"/>
                    </w:rPr>
                  </w:pPr>
                  <w:r w:rsidRPr="004742A7">
                    <w:rPr>
                      <w:rFonts w:ascii="宋体" w:cs="宋体" w:hint="eastAsia"/>
                      <w:color w:val="auto"/>
                    </w:rPr>
                    <w:t>厂界</w:t>
                  </w:r>
                </w:p>
              </w:tc>
              <w:tc>
                <w:tcPr>
                  <w:tcW w:w="1254" w:type="dxa"/>
                  <w:vAlign w:val="center"/>
                </w:tcPr>
                <w:p w:rsidR="004742A7" w:rsidRPr="004742A7" w:rsidRDefault="004742A7" w:rsidP="004742A7">
                  <w:pPr>
                    <w:pStyle w:val="5"/>
                    <w:ind w:firstLineChars="200" w:firstLine="420"/>
                    <w:jc w:val="both"/>
                    <w:rPr>
                      <w:color w:val="auto"/>
                    </w:rPr>
                  </w:pPr>
                  <w:r w:rsidRPr="004742A7">
                    <w:rPr>
                      <w:color w:val="auto"/>
                    </w:rPr>
                    <w:t>/</w:t>
                  </w:r>
                </w:p>
              </w:tc>
              <w:tc>
                <w:tcPr>
                  <w:tcW w:w="1481" w:type="dxa"/>
                  <w:vAlign w:val="center"/>
                </w:tcPr>
                <w:p w:rsidR="004742A7" w:rsidRPr="004742A7" w:rsidRDefault="004742A7" w:rsidP="004742A7">
                  <w:pPr>
                    <w:pStyle w:val="5"/>
                    <w:ind w:firstLineChars="300" w:firstLine="630"/>
                    <w:jc w:val="both"/>
                    <w:rPr>
                      <w:color w:val="auto"/>
                    </w:rPr>
                  </w:pPr>
                  <w:r w:rsidRPr="004742A7">
                    <w:rPr>
                      <w:color w:val="auto"/>
                    </w:rPr>
                    <w:t>/</w:t>
                  </w:r>
                </w:p>
              </w:tc>
              <w:tc>
                <w:tcPr>
                  <w:tcW w:w="1809" w:type="dxa"/>
                  <w:vAlign w:val="center"/>
                </w:tcPr>
                <w:p w:rsidR="004742A7" w:rsidRPr="00402D2B" w:rsidRDefault="004742A7" w:rsidP="004742A7">
                  <w:pPr>
                    <w:pStyle w:val="ae"/>
                    <w:spacing w:after="0"/>
                    <w:jc w:val="center"/>
                    <w:textAlignment w:val="baseline"/>
                    <w:rPr>
                      <w:spacing w:val="-6"/>
                      <w:szCs w:val="21"/>
                    </w:rPr>
                  </w:pPr>
                  <w:r w:rsidRPr="0094613A">
                    <w:rPr>
                      <w:spacing w:val="-6"/>
                      <w:szCs w:val="21"/>
                    </w:rPr>
                    <w:t>/</w:t>
                  </w:r>
                </w:p>
              </w:tc>
              <w:tc>
                <w:tcPr>
                  <w:tcW w:w="2739" w:type="dxa"/>
                  <w:vMerge w:val="restart"/>
                  <w:vAlign w:val="center"/>
                </w:tcPr>
                <w:p w:rsidR="004742A7" w:rsidRPr="00402D2B" w:rsidRDefault="004742A7" w:rsidP="004742A7">
                  <w:pPr>
                    <w:pStyle w:val="CJ"/>
                    <w:rPr>
                      <w:color w:val="auto"/>
                      <w:szCs w:val="21"/>
                    </w:rPr>
                  </w:pPr>
                  <w:r w:rsidRPr="0094613A">
                    <w:rPr>
                      <w:color w:val="auto"/>
                      <w:szCs w:val="21"/>
                    </w:rPr>
                    <w:t>《声环境质量标准》</w:t>
                  </w:r>
                </w:p>
                <w:p w:rsidR="004742A7" w:rsidRPr="00402D2B" w:rsidRDefault="004742A7" w:rsidP="004742A7">
                  <w:pPr>
                    <w:pStyle w:val="CJ"/>
                    <w:rPr>
                      <w:color w:val="auto"/>
                      <w:szCs w:val="21"/>
                    </w:rPr>
                  </w:pPr>
                  <w:r w:rsidRPr="0094613A">
                    <w:rPr>
                      <w:color w:val="auto"/>
                      <w:szCs w:val="21"/>
                    </w:rPr>
                    <w:t>（</w:t>
                  </w:r>
                  <w:r w:rsidRPr="0094613A">
                    <w:rPr>
                      <w:color w:val="auto"/>
                      <w:szCs w:val="21"/>
                    </w:rPr>
                    <w:t>GB3096-2008</w:t>
                  </w:r>
                  <w:r w:rsidRPr="0094613A">
                    <w:rPr>
                      <w:color w:val="auto"/>
                      <w:szCs w:val="21"/>
                    </w:rPr>
                    <w:t>）</w:t>
                  </w:r>
                  <w:r w:rsidRPr="0094613A">
                    <w:rPr>
                      <w:rFonts w:hint="eastAsia"/>
                      <w:color w:val="auto"/>
                      <w:szCs w:val="21"/>
                    </w:rPr>
                    <w:t>2</w:t>
                  </w:r>
                  <w:r w:rsidRPr="0094613A">
                    <w:rPr>
                      <w:color w:val="auto"/>
                      <w:szCs w:val="21"/>
                    </w:rPr>
                    <w:t>类标准</w:t>
                  </w:r>
                  <w:r w:rsidRPr="0094613A">
                    <w:rPr>
                      <w:rFonts w:hint="eastAsia"/>
                      <w:color w:val="auto"/>
                      <w:szCs w:val="21"/>
                    </w:rPr>
                    <w:t xml:space="preserve"> </w:t>
                  </w:r>
                </w:p>
              </w:tc>
            </w:tr>
            <w:tr w:rsidR="004742A7" w:rsidTr="004742A7">
              <w:trPr>
                <w:trHeight w:val="187"/>
                <w:jc w:val="center"/>
              </w:trPr>
              <w:tc>
                <w:tcPr>
                  <w:tcW w:w="708" w:type="dxa"/>
                  <w:vMerge/>
                  <w:vAlign w:val="center"/>
                </w:tcPr>
                <w:p w:rsidR="004742A7" w:rsidRPr="00402D2B" w:rsidRDefault="004742A7" w:rsidP="004742A7">
                  <w:pPr>
                    <w:pStyle w:val="CJ"/>
                    <w:rPr>
                      <w:color w:val="auto"/>
                      <w:szCs w:val="21"/>
                    </w:rPr>
                  </w:pPr>
                </w:p>
              </w:tc>
              <w:tc>
                <w:tcPr>
                  <w:tcW w:w="2182" w:type="dxa"/>
                  <w:vAlign w:val="center"/>
                </w:tcPr>
                <w:p w:rsidR="004742A7" w:rsidRPr="004742A7" w:rsidRDefault="004742A7" w:rsidP="004742A7">
                  <w:pPr>
                    <w:pStyle w:val="5"/>
                    <w:ind w:firstLineChars="100" w:firstLine="210"/>
                    <w:jc w:val="both"/>
                    <w:rPr>
                      <w:rFonts w:ascii="宋体" w:cs="宋体"/>
                      <w:color w:val="auto"/>
                    </w:rPr>
                  </w:pPr>
                  <w:r w:rsidRPr="004742A7">
                    <w:rPr>
                      <w:rFonts w:hint="eastAsia"/>
                      <w:color w:val="auto"/>
                    </w:rPr>
                    <w:t>北夏村七组居民</w:t>
                  </w:r>
                </w:p>
              </w:tc>
              <w:tc>
                <w:tcPr>
                  <w:tcW w:w="1254" w:type="dxa"/>
                  <w:vAlign w:val="center"/>
                </w:tcPr>
                <w:p w:rsidR="004742A7" w:rsidRPr="004742A7" w:rsidRDefault="004742A7" w:rsidP="004742A7">
                  <w:pPr>
                    <w:pStyle w:val="5"/>
                    <w:ind w:firstLineChars="100" w:firstLine="210"/>
                    <w:jc w:val="both"/>
                    <w:rPr>
                      <w:color w:val="auto"/>
                    </w:rPr>
                  </w:pPr>
                  <w:r w:rsidRPr="004742A7">
                    <w:rPr>
                      <w:rFonts w:hint="eastAsia"/>
                      <w:color w:val="auto"/>
                    </w:rPr>
                    <w:t>东北侧</w:t>
                  </w:r>
                </w:p>
              </w:tc>
              <w:tc>
                <w:tcPr>
                  <w:tcW w:w="1481" w:type="dxa"/>
                  <w:vAlign w:val="center"/>
                </w:tcPr>
                <w:p w:rsidR="004742A7" w:rsidRPr="004742A7" w:rsidRDefault="004742A7" w:rsidP="00A41B0F">
                  <w:pPr>
                    <w:pStyle w:val="5"/>
                    <w:ind w:firstLineChars="200" w:firstLine="420"/>
                    <w:jc w:val="both"/>
                    <w:rPr>
                      <w:color w:val="auto"/>
                    </w:rPr>
                  </w:pPr>
                  <w:r w:rsidRPr="004742A7">
                    <w:rPr>
                      <w:rFonts w:hint="eastAsia"/>
                      <w:color w:val="auto"/>
                    </w:rPr>
                    <w:t>3</w:t>
                  </w:r>
                  <w:r w:rsidR="00A41B0F">
                    <w:rPr>
                      <w:rFonts w:hint="eastAsia"/>
                      <w:color w:val="auto"/>
                    </w:rPr>
                    <w:t>5</w:t>
                  </w:r>
                  <w:r w:rsidRPr="004742A7">
                    <w:rPr>
                      <w:rFonts w:hint="eastAsia"/>
                      <w:color w:val="auto"/>
                    </w:rPr>
                    <w:t>m</w:t>
                  </w:r>
                </w:p>
              </w:tc>
              <w:tc>
                <w:tcPr>
                  <w:tcW w:w="1809" w:type="dxa"/>
                  <w:vAlign w:val="center"/>
                </w:tcPr>
                <w:p w:rsidR="004742A7" w:rsidRPr="00402D2B" w:rsidRDefault="004742A7" w:rsidP="004742A7">
                  <w:pPr>
                    <w:pStyle w:val="ae"/>
                    <w:spacing w:after="0"/>
                    <w:jc w:val="center"/>
                    <w:textAlignment w:val="baseline"/>
                    <w:rPr>
                      <w:spacing w:val="-6"/>
                      <w:szCs w:val="21"/>
                    </w:rPr>
                  </w:pPr>
                  <w:r w:rsidRPr="00CA6E99">
                    <w:rPr>
                      <w:rFonts w:ascii="宋体" w:hAnsi="宋体" w:hint="eastAsia"/>
                      <w:spacing w:val="-6"/>
                      <w:szCs w:val="21"/>
                    </w:rPr>
                    <w:t>约</w:t>
                  </w:r>
                  <w:r>
                    <w:rPr>
                      <w:rFonts w:hint="eastAsia"/>
                      <w:spacing w:val="-6"/>
                      <w:szCs w:val="21"/>
                    </w:rPr>
                    <w:t>30</w:t>
                  </w:r>
                  <w:r w:rsidRPr="00CA6E99">
                    <w:rPr>
                      <w:rFonts w:ascii="宋体" w:hAnsi="宋体" w:hint="eastAsia"/>
                      <w:spacing w:val="-6"/>
                      <w:szCs w:val="21"/>
                    </w:rPr>
                    <w:t>户</w:t>
                  </w:r>
                  <w:r w:rsidRPr="00CA6E99">
                    <w:rPr>
                      <w:rFonts w:hint="eastAsia"/>
                      <w:spacing w:val="-6"/>
                      <w:szCs w:val="21"/>
                    </w:rPr>
                    <w:t>/</w:t>
                  </w:r>
                  <w:r>
                    <w:rPr>
                      <w:rFonts w:hint="eastAsia"/>
                      <w:spacing w:val="-6"/>
                      <w:szCs w:val="21"/>
                    </w:rPr>
                    <w:t xml:space="preserve"> 100</w:t>
                  </w:r>
                  <w:r w:rsidRPr="00CA6E99">
                    <w:rPr>
                      <w:rFonts w:ascii="宋体" w:hAnsi="宋体" w:hint="eastAsia"/>
                      <w:spacing w:val="-6"/>
                      <w:szCs w:val="21"/>
                    </w:rPr>
                    <w:t>人</w:t>
                  </w:r>
                </w:p>
              </w:tc>
              <w:tc>
                <w:tcPr>
                  <w:tcW w:w="2739" w:type="dxa"/>
                  <w:vMerge/>
                  <w:vAlign w:val="center"/>
                </w:tcPr>
                <w:p w:rsidR="004742A7" w:rsidRPr="00402D2B" w:rsidRDefault="004742A7" w:rsidP="004742A7">
                  <w:pPr>
                    <w:pStyle w:val="CJ"/>
                    <w:rPr>
                      <w:color w:val="auto"/>
                      <w:szCs w:val="21"/>
                    </w:rPr>
                  </w:pPr>
                </w:p>
              </w:tc>
            </w:tr>
            <w:tr w:rsidR="004742A7" w:rsidTr="008A7256">
              <w:trPr>
                <w:trHeight w:val="20"/>
                <w:jc w:val="center"/>
              </w:trPr>
              <w:tc>
                <w:tcPr>
                  <w:tcW w:w="708" w:type="dxa"/>
                  <w:vMerge/>
                  <w:vAlign w:val="center"/>
                </w:tcPr>
                <w:p w:rsidR="004742A7" w:rsidRPr="00402D2B" w:rsidRDefault="004742A7" w:rsidP="004742A7">
                  <w:pPr>
                    <w:pStyle w:val="CJ"/>
                    <w:rPr>
                      <w:color w:val="auto"/>
                      <w:szCs w:val="21"/>
                    </w:rPr>
                  </w:pPr>
                </w:p>
              </w:tc>
              <w:tc>
                <w:tcPr>
                  <w:tcW w:w="2182" w:type="dxa"/>
                  <w:vAlign w:val="center"/>
                </w:tcPr>
                <w:p w:rsidR="004742A7" w:rsidRPr="004742A7" w:rsidRDefault="004742A7" w:rsidP="004742A7">
                  <w:pPr>
                    <w:pStyle w:val="5"/>
                    <w:ind w:firstLineChars="100" w:firstLine="210"/>
                    <w:jc w:val="both"/>
                    <w:rPr>
                      <w:color w:val="auto"/>
                    </w:rPr>
                  </w:pPr>
                  <w:r w:rsidRPr="004742A7">
                    <w:rPr>
                      <w:rFonts w:hint="eastAsia"/>
                      <w:color w:val="auto"/>
                    </w:rPr>
                    <w:t>东夏村一组居民</w:t>
                  </w:r>
                </w:p>
              </w:tc>
              <w:tc>
                <w:tcPr>
                  <w:tcW w:w="1254" w:type="dxa"/>
                  <w:vAlign w:val="center"/>
                </w:tcPr>
                <w:p w:rsidR="004742A7" w:rsidRPr="004742A7" w:rsidRDefault="004742A7" w:rsidP="004742A7">
                  <w:pPr>
                    <w:pStyle w:val="5"/>
                    <w:ind w:firstLineChars="150" w:firstLine="315"/>
                    <w:jc w:val="both"/>
                    <w:rPr>
                      <w:color w:val="auto"/>
                    </w:rPr>
                  </w:pPr>
                  <w:r w:rsidRPr="004742A7">
                    <w:rPr>
                      <w:rFonts w:hint="eastAsia"/>
                      <w:color w:val="auto"/>
                    </w:rPr>
                    <w:t>东侧</w:t>
                  </w:r>
                </w:p>
              </w:tc>
              <w:tc>
                <w:tcPr>
                  <w:tcW w:w="1481" w:type="dxa"/>
                  <w:vAlign w:val="center"/>
                </w:tcPr>
                <w:p w:rsidR="004742A7" w:rsidRPr="004742A7" w:rsidRDefault="004742A7" w:rsidP="00A41B0F">
                  <w:pPr>
                    <w:pStyle w:val="5"/>
                    <w:ind w:firstLineChars="200" w:firstLine="420"/>
                    <w:jc w:val="both"/>
                    <w:rPr>
                      <w:color w:val="auto"/>
                    </w:rPr>
                  </w:pPr>
                  <w:r w:rsidRPr="004742A7">
                    <w:rPr>
                      <w:rFonts w:hint="eastAsia"/>
                      <w:color w:val="auto"/>
                    </w:rPr>
                    <w:t>4</w:t>
                  </w:r>
                  <w:r w:rsidR="00A41B0F">
                    <w:rPr>
                      <w:rFonts w:hint="eastAsia"/>
                      <w:color w:val="auto"/>
                    </w:rPr>
                    <w:t>5</w:t>
                  </w:r>
                  <w:r w:rsidRPr="004742A7">
                    <w:rPr>
                      <w:rFonts w:hint="eastAsia"/>
                      <w:color w:val="auto"/>
                    </w:rPr>
                    <w:t>m</w:t>
                  </w:r>
                </w:p>
              </w:tc>
              <w:tc>
                <w:tcPr>
                  <w:tcW w:w="1809" w:type="dxa"/>
                  <w:vAlign w:val="center"/>
                </w:tcPr>
                <w:p w:rsidR="004742A7" w:rsidRPr="00402D2B" w:rsidRDefault="004742A7" w:rsidP="004742A7">
                  <w:pPr>
                    <w:pStyle w:val="ae"/>
                    <w:spacing w:after="0"/>
                    <w:jc w:val="center"/>
                    <w:textAlignment w:val="baseline"/>
                    <w:rPr>
                      <w:spacing w:val="-6"/>
                      <w:szCs w:val="21"/>
                    </w:rPr>
                  </w:pPr>
                  <w:r>
                    <w:rPr>
                      <w:rFonts w:hint="eastAsia"/>
                      <w:spacing w:val="-6"/>
                      <w:szCs w:val="21"/>
                    </w:rPr>
                    <w:t>约</w:t>
                  </w:r>
                  <w:r>
                    <w:rPr>
                      <w:rFonts w:hint="eastAsia"/>
                      <w:spacing w:val="-6"/>
                      <w:szCs w:val="21"/>
                    </w:rPr>
                    <w:t>10</w:t>
                  </w:r>
                  <w:r w:rsidRPr="00CA6E99">
                    <w:rPr>
                      <w:rFonts w:ascii="宋体" w:hAnsi="宋体" w:hint="eastAsia"/>
                      <w:spacing w:val="-6"/>
                      <w:szCs w:val="21"/>
                    </w:rPr>
                    <w:t>户</w:t>
                  </w:r>
                  <w:r w:rsidRPr="00CA6E99">
                    <w:rPr>
                      <w:rFonts w:hint="eastAsia"/>
                      <w:spacing w:val="-6"/>
                      <w:szCs w:val="21"/>
                    </w:rPr>
                    <w:t>/</w:t>
                  </w:r>
                  <w:r>
                    <w:rPr>
                      <w:rFonts w:hint="eastAsia"/>
                      <w:spacing w:val="-6"/>
                      <w:szCs w:val="21"/>
                    </w:rPr>
                    <w:t xml:space="preserve"> 35</w:t>
                  </w:r>
                  <w:r w:rsidRPr="00CA6E99">
                    <w:rPr>
                      <w:rFonts w:ascii="宋体" w:hAnsi="宋体" w:hint="eastAsia"/>
                      <w:spacing w:val="-6"/>
                      <w:szCs w:val="21"/>
                    </w:rPr>
                    <w:t>人</w:t>
                  </w:r>
                </w:p>
              </w:tc>
              <w:tc>
                <w:tcPr>
                  <w:tcW w:w="2739" w:type="dxa"/>
                  <w:vMerge/>
                  <w:vAlign w:val="center"/>
                </w:tcPr>
                <w:p w:rsidR="004742A7" w:rsidRPr="00402D2B" w:rsidRDefault="004742A7" w:rsidP="004742A7">
                  <w:pPr>
                    <w:pStyle w:val="CJ"/>
                    <w:rPr>
                      <w:color w:val="auto"/>
                      <w:szCs w:val="21"/>
                    </w:rPr>
                  </w:pPr>
                </w:p>
              </w:tc>
            </w:tr>
            <w:tr w:rsidR="004742A7" w:rsidTr="008A7256">
              <w:trPr>
                <w:trHeight w:val="20"/>
                <w:jc w:val="center"/>
              </w:trPr>
              <w:tc>
                <w:tcPr>
                  <w:tcW w:w="708" w:type="dxa"/>
                  <w:vMerge/>
                  <w:vAlign w:val="center"/>
                </w:tcPr>
                <w:p w:rsidR="004742A7" w:rsidRPr="00402D2B" w:rsidRDefault="004742A7" w:rsidP="004742A7">
                  <w:pPr>
                    <w:pStyle w:val="CJ"/>
                    <w:rPr>
                      <w:color w:val="auto"/>
                      <w:szCs w:val="21"/>
                    </w:rPr>
                  </w:pPr>
                </w:p>
              </w:tc>
              <w:tc>
                <w:tcPr>
                  <w:tcW w:w="2182" w:type="dxa"/>
                  <w:vAlign w:val="center"/>
                </w:tcPr>
                <w:p w:rsidR="004742A7" w:rsidRPr="004742A7" w:rsidRDefault="004742A7" w:rsidP="004742A7">
                  <w:pPr>
                    <w:pStyle w:val="5"/>
                    <w:ind w:firstLineChars="100" w:firstLine="210"/>
                    <w:jc w:val="both"/>
                    <w:rPr>
                      <w:color w:val="auto"/>
                    </w:rPr>
                  </w:pPr>
                  <w:r w:rsidRPr="004742A7">
                    <w:rPr>
                      <w:rFonts w:hint="eastAsia"/>
                      <w:color w:val="auto"/>
                    </w:rPr>
                    <w:t>王垛村六组居民</w:t>
                  </w:r>
                </w:p>
              </w:tc>
              <w:tc>
                <w:tcPr>
                  <w:tcW w:w="1254" w:type="dxa"/>
                  <w:vAlign w:val="center"/>
                </w:tcPr>
                <w:p w:rsidR="004742A7" w:rsidRPr="004742A7" w:rsidRDefault="004742A7" w:rsidP="004742A7">
                  <w:pPr>
                    <w:pStyle w:val="5"/>
                    <w:ind w:firstLineChars="150" w:firstLine="315"/>
                    <w:jc w:val="both"/>
                    <w:rPr>
                      <w:color w:val="auto"/>
                    </w:rPr>
                  </w:pPr>
                  <w:r w:rsidRPr="004742A7">
                    <w:rPr>
                      <w:rFonts w:hint="eastAsia"/>
                      <w:color w:val="auto"/>
                    </w:rPr>
                    <w:t>南侧</w:t>
                  </w:r>
                </w:p>
              </w:tc>
              <w:tc>
                <w:tcPr>
                  <w:tcW w:w="1481" w:type="dxa"/>
                  <w:vAlign w:val="center"/>
                </w:tcPr>
                <w:p w:rsidR="004742A7" w:rsidRPr="004742A7" w:rsidRDefault="004742A7" w:rsidP="004742A7">
                  <w:pPr>
                    <w:pStyle w:val="5"/>
                    <w:ind w:firstLineChars="200" w:firstLine="420"/>
                    <w:jc w:val="both"/>
                    <w:rPr>
                      <w:color w:val="auto"/>
                    </w:rPr>
                  </w:pPr>
                  <w:r w:rsidRPr="004742A7">
                    <w:rPr>
                      <w:rFonts w:hint="eastAsia"/>
                      <w:color w:val="auto"/>
                    </w:rPr>
                    <w:t>70m</w:t>
                  </w:r>
                </w:p>
              </w:tc>
              <w:tc>
                <w:tcPr>
                  <w:tcW w:w="1809" w:type="dxa"/>
                  <w:vAlign w:val="center"/>
                </w:tcPr>
                <w:p w:rsidR="004742A7" w:rsidRDefault="004742A7" w:rsidP="004742A7">
                  <w:pPr>
                    <w:pStyle w:val="ae"/>
                    <w:spacing w:after="0"/>
                    <w:jc w:val="center"/>
                    <w:textAlignment w:val="baseline"/>
                    <w:rPr>
                      <w:spacing w:val="-6"/>
                      <w:szCs w:val="21"/>
                    </w:rPr>
                  </w:pPr>
                  <w:r w:rsidRPr="00E877E3">
                    <w:rPr>
                      <w:rFonts w:ascii="宋体" w:hAnsi="宋体" w:hint="eastAsia"/>
                      <w:spacing w:val="-6"/>
                      <w:szCs w:val="21"/>
                    </w:rPr>
                    <w:t>约</w:t>
                  </w:r>
                  <w:r>
                    <w:rPr>
                      <w:rFonts w:hint="eastAsia"/>
                      <w:spacing w:val="-6"/>
                      <w:szCs w:val="21"/>
                    </w:rPr>
                    <w:t>2</w:t>
                  </w:r>
                  <w:r w:rsidRPr="00E877E3">
                    <w:rPr>
                      <w:rFonts w:hint="eastAsia"/>
                      <w:spacing w:val="-6"/>
                      <w:szCs w:val="21"/>
                    </w:rPr>
                    <w:t>0</w:t>
                  </w:r>
                  <w:r w:rsidRPr="00E877E3">
                    <w:rPr>
                      <w:rFonts w:ascii="宋体" w:hAnsi="宋体" w:hint="eastAsia"/>
                      <w:spacing w:val="-6"/>
                      <w:szCs w:val="21"/>
                    </w:rPr>
                    <w:t>户</w:t>
                  </w:r>
                  <w:r w:rsidRPr="00E877E3">
                    <w:rPr>
                      <w:rFonts w:hint="eastAsia"/>
                      <w:spacing w:val="-6"/>
                      <w:szCs w:val="21"/>
                    </w:rPr>
                    <w:t xml:space="preserve">/ </w:t>
                  </w:r>
                  <w:r>
                    <w:rPr>
                      <w:rFonts w:hint="eastAsia"/>
                      <w:spacing w:val="-6"/>
                      <w:szCs w:val="21"/>
                    </w:rPr>
                    <w:t>7</w:t>
                  </w:r>
                  <w:r w:rsidRPr="00E877E3">
                    <w:rPr>
                      <w:rFonts w:hint="eastAsia"/>
                      <w:spacing w:val="-6"/>
                      <w:szCs w:val="21"/>
                    </w:rPr>
                    <w:t>0</w:t>
                  </w:r>
                  <w:r w:rsidRPr="00E877E3">
                    <w:rPr>
                      <w:rFonts w:ascii="宋体" w:hAnsi="宋体" w:hint="eastAsia"/>
                      <w:spacing w:val="-6"/>
                      <w:szCs w:val="21"/>
                    </w:rPr>
                    <w:t>人</w:t>
                  </w:r>
                </w:p>
              </w:tc>
              <w:tc>
                <w:tcPr>
                  <w:tcW w:w="2739" w:type="dxa"/>
                  <w:vMerge/>
                  <w:vAlign w:val="center"/>
                </w:tcPr>
                <w:p w:rsidR="004742A7" w:rsidRPr="00402D2B" w:rsidRDefault="004742A7" w:rsidP="004742A7">
                  <w:pPr>
                    <w:pStyle w:val="CJ"/>
                    <w:rPr>
                      <w:color w:val="auto"/>
                      <w:szCs w:val="21"/>
                    </w:rPr>
                  </w:pPr>
                </w:p>
              </w:tc>
            </w:tr>
            <w:tr w:rsidR="001E15AF" w:rsidTr="004742A7">
              <w:trPr>
                <w:trHeight w:val="425"/>
                <w:jc w:val="center"/>
              </w:trPr>
              <w:tc>
                <w:tcPr>
                  <w:tcW w:w="708" w:type="dxa"/>
                  <w:vMerge w:val="restart"/>
                  <w:vAlign w:val="center"/>
                </w:tcPr>
                <w:p w:rsidR="001E15AF" w:rsidRDefault="001E15AF" w:rsidP="004742A7">
                  <w:pPr>
                    <w:jc w:val="center"/>
                    <w:rPr>
                      <w:rFonts w:ascii="宋体" w:hAnsi="宋体"/>
                      <w:szCs w:val="21"/>
                    </w:rPr>
                  </w:pPr>
                  <w:r>
                    <w:rPr>
                      <w:rFonts w:ascii="宋体" w:hAnsi="宋体" w:hint="eastAsia"/>
                      <w:szCs w:val="21"/>
                    </w:rPr>
                    <w:t>生态环境</w:t>
                  </w:r>
                </w:p>
              </w:tc>
              <w:tc>
                <w:tcPr>
                  <w:tcW w:w="2182" w:type="dxa"/>
                  <w:vAlign w:val="center"/>
                </w:tcPr>
                <w:p w:rsidR="001E15AF" w:rsidRDefault="001E15AF" w:rsidP="004742A7">
                  <w:pPr>
                    <w:jc w:val="center"/>
                    <w:rPr>
                      <w:rFonts w:ascii="宋体" w:hAnsi="宋体"/>
                      <w:szCs w:val="21"/>
                    </w:rPr>
                  </w:pPr>
                  <w:r w:rsidRPr="009F5C2E">
                    <w:rPr>
                      <w:rFonts w:ascii="宋体" w:hAnsi="宋体" w:hint="eastAsia"/>
                      <w:szCs w:val="21"/>
                    </w:rPr>
                    <w:t>新通扬运河（海安）饮用水源保护区</w:t>
                  </w:r>
                </w:p>
              </w:tc>
              <w:tc>
                <w:tcPr>
                  <w:tcW w:w="1254" w:type="dxa"/>
                  <w:vAlign w:val="center"/>
                </w:tcPr>
                <w:p w:rsidR="001E15AF" w:rsidRDefault="001E15AF" w:rsidP="004742A7">
                  <w:pPr>
                    <w:jc w:val="center"/>
                    <w:rPr>
                      <w:rFonts w:ascii="宋体" w:hAnsi="宋体"/>
                      <w:szCs w:val="21"/>
                    </w:rPr>
                  </w:pPr>
                  <w:r>
                    <w:rPr>
                      <w:rFonts w:ascii="宋体" w:hAnsi="宋体" w:hint="eastAsia"/>
                      <w:szCs w:val="21"/>
                    </w:rPr>
                    <w:t>北侧</w:t>
                  </w:r>
                </w:p>
              </w:tc>
              <w:tc>
                <w:tcPr>
                  <w:tcW w:w="1481" w:type="dxa"/>
                  <w:vAlign w:val="center"/>
                </w:tcPr>
                <w:p w:rsidR="001E15AF" w:rsidRDefault="004742A7" w:rsidP="004742A7">
                  <w:pPr>
                    <w:jc w:val="center"/>
                    <w:rPr>
                      <w:szCs w:val="21"/>
                    </w:rPr>
                  </w:pPr>
                  <w:r>
                    <w:rPr>
                      <w:rFonts w:hint="eastAsia"/>
                      <w:szCs w:val="21"/>
                    </w:rPr>
                    <w:t>19.6</w:t>
                  </w:r>
                  <w:r w:rsidR="001E15AF">
                    <w:rPr>
                      <w:rFonts w:hint="eastAsia"/>
                      <w:szCs w:val="21"/>
                    </w:rPr>
                    <w:t>km</w:t>
                  </w:r>
                </w:p>
              </w:tc>
              <w:tc>
                <w:tcPr>
                  <w:tcW w:w="1809" w:type="dxa"/>
                  <w:vAlign w:val="center"/>
                </w:tcPr>
                <w:p w:rsidR="001E15AF" w:rsidRPr="004742A7" w:rsidRDefault="001E15AF" w:rsidP="004742A7">
                  <w:pPr>
                    <w:pStyle w:val="5"/>
                    <w:ind w:firstLineChars="250" w:firstLine="525"/>
                    <w:jc w:val="both"/>
                    <w:rPr>
                      <w:color w:val="auto"/>
                    </w:rPr>
                  </w:pPr>
                  <w:r w:rsidRPr="004742A7">
                    <w:rPr>
                      <w:rFonts w:hint="eastAsia"/>
                      <w:color w:val="auto"/>
                    </w:rPr>
                    <w:t>1.4</w:t>
                  </w:r>
                  <w:r w:rsidRPr="004742A7">
                    <w:rPr>
                      <w:color w:val="auto"/>
                    </w:rPr>
                    <w:t>km</w:t>
                  </w:r>
                  <w:r w:rsidRPr="004742A7">
                    <w:rPr>
                      <w:color w:val="auto"/>
                      <w:vertAlign w:val="superscript"/>
                    </w:rPr>
                    <w:t>2</w:t>
                  </w:r>
                </w:p>
              </w:tc>
              <w:tc>
                <w:tcPr>
                  <w:tcW w:w="2739" w:type="dxa"/>
                  <w:vAlign w:val="center"/>
                </w:tcPr>
                <w:p w:rsidR="001E15AF" w:rsidRDefault="001E15AF" w:rsidP="004742A7">
                  <w:pPr>
                    <w:jc w:val="center"/>
                    <w:rPr>
                      <w:rFonts w:ascii="宋体" w:hAnsi="宋体"/>
                      <w:szCs w:val="21"/>
                    </w:rPr>
                  </w:pPr>
                  <w:r>
                    <w:rPr>
                      <w:rFonts w:ascii="宋体" w:hAnsi="宋体" w:hint="eastAsia"/>
                      <w:szCs w:val="21"/>
                    </w:rPr>
                    <w:t>水源水质保护区</w:t>
                  </w:r>
                </w:p>
              </w:tc>
            </w:tr>
            <w:tr w:rsidR="001E15AF" w:rsidTr="004742A7">
              <w:trPr>
                <w:trHeight w:val="291"/>
                <w:jc w:val="center"/>
              </w:trPr>
              <w:tc>
                <w:tcPr>
                  <w:tcW w:w="708" w:type="dxa"/>
                  <w:vMerge/>
                  <w:vAlign w:val="center"/>
                </w:tcPr>
                <w:p w:rsidR="001E15AF" w:rsidRDefault="001E15AF" w:rsidP="008A7256">
                  <w:pPr>
                    <w:jc w:val="center"/>
                    <w:rPr>
                      <w:rFonts w:ascii="宋体" w:hAnsi="宋体"/>
                      <w:szCs w:val="21"/>
                    </w:rPr>
                  </w:pPr>
                </w:p>
              </w:tc>
              <w:tc>
                <w:tcPr>
                  <w:tcW w:w="2182" w:type="dxa"/>
                  <w:vAlign w:val="center"/>
                </w:tcPr>
                <w:p w:rsidR="001E15AF" w:rsidRDefault="001E15AF" w:rsidP="008A7256">
                  <w:pPr>
                    <w:jc w:val="center"/>
                    <w:rPr>
                      <w:rFonts w:ascii="宋体" w:hAnsi="宋体"/>
                      <w:szCs w:val="21"/>
                    </w:rPr>
                  </w:pPr>
                  <w:r>
                    <w:rPr>
                      <w:rFonts w:ascii="宋体" w:hAnsi="宋体" w:hint="eastAsia"/>
                      <w:szCs w:val="21"/>
                    </w:rPr>
                    <w:t>雅周镇蚕桑种质</w:t>
                  </w:r>
                </w:p>
                <w:p w:rsidR="001E15AF" w:rsidRDefault="001E15AF" w:rsidP="008A7256">
                  <w:pPr>
                    <w:jc w:val="center"/>
                    <w:rPr>
                      <w:rFonts w:ascii="宋体" w:hAnsi="宋体"/>
                      <w:szCs w:val="21"/>
                    </w:rPr>
                  </w:pPr>
                  <w:r>
                    <w:rPr>
                      <w:rFonts w:ascii="宋体" w:hAnsi="宋体" w:hint="eastAsia"/>
                      <w:szCs w:val="21"/>
                    </w:rPr>
                    <w:t>资源保护区</w:t>
                  </w:r>
                </w:p>
              </w:tc>
              <w:tc>
                <w:tcPr>
                  <w:tcW w:w="1254" w:type="dxa"/>
                  <w:vAlign w:val="center"/>
                </w:tcPr>
                <w:p w:rsidR="001E15AF" w:rsidRDefault="001E15AF" w:rsidP="008A7256">
                  <w:pPr>
                    <w:jc w:val="center"/>
                    <w:rPr>
                      <w:rFonts w:ascii="宋体" w:hAnsi="宋体"/>
                      <w:szCs w:val="21"/>
                    </w:rPr>
                  </w:pPr>
                  <w:r>
                    <w:rPr>
                      <w:rFonts w:ascii="宋体" w:hAnsi="宋体" w:hint="eastAsia"/>
                      <w:szCs w:val="21"/>
                    </w:rPr>
                    <w:t>西侧</w:t>
                  </w:r>
                </w:p>
              </w:tc>
              <w:tc>
                <w:tcPr>
                  <w:tcW w:w="1481" w:type="dxa"/>
                  <w:vAlign w:val="center"/>
                </w:tcPr>
                <w:p w:rsidR="001E15AF" w:rsidRDefault="004742A7" w:rsidP="008A7256">
                  <w:pPr>
                    <w:jc w:val="center"/>
                    <w:rPr>
                      <w:szCs w:val="21"/>
                    </w:rPr>
                  </w:pPr>
                  <w:r>
                    <w:rPr>
                      <w:rFonts w:hint="eastAsia"/>
                      <w:szCs w:val="21"/>
                    </w:rPr>
                    <w:t>7.1</w:t>
                  </w:r>
                  <w:r w:rsidR="001E15AF">
                    <w:rPr>
                      <w:rFonts w:hint="eastAsia"/>
                      <w:szCs w:val="21"/>
                    </w:rPr>
                    <w:t>km</w:t>
                  </w:r>
                </w:p>
              </w:tc>
              <w:tc>
                <w:tcPr>
                  <w:tcW w:w="1809" w:type="dxa"/>
                  <w:vAlign w:val="center"/>
                </w:tcPr>
                <w:p w:rsidR="001E15AF" w:rsidRPr="004742A7" w:rsidRDefault="001E15AF" w:rsidP="004742A7">
                  <w:pPr>
                    <w:pStyle w:val="5"/>
                    <w:ind w:firstLineChars="200" w:firstLine="420"/>
                    <w:jc w:val="both"/>
                    <w:rPr>
                      <w:color w:val="auto"/>
                    </w:rPr>
                  </w:pPr>
                  <w:r w:rsidRPr="004742A7">
                    <w:rPr>
                      <w:color w:val="auto"/>
                    </w:rPr>
                    <w:t>25.35km</w:t>
                  </w:r>
                  <w:r w:rsidRPr="004742A7">
                    <w:rPr>
                      <w:color w:val="auto"/>
                      <w:vertAlign w:val="superscript"/>
                    </w:rPr>
                    <w:t>2</w:t>
                  </w:r>
                </w:p>
              </w:tc>
              <w:tc>
                <w:tcPr>
                  <w:tcW w:w="2739" w:type="dxa"/>
                  <w:vAlign w:val="center"/>
                </w:tcPr>
                <w:p w:rsidR="001E15AF" w:rsidRDefault="001E15AF" w:rsidP="008A7256">
                  <w:pPr>
                    <w:jc w:val="center"/>
                    <w:rPr>
                      <w:rFonts w:ascii="宋体" w:hAnsi="宋体"/>
                      <w:szCs w:val="21"/>
                    </w:rPr>
                  </w:pPr>
                  <w:r>
                    <w:rPr>
                      <w:rFonts w:ascii="宋体" w:hAnsi="宋体" w:hint="eastAsia"/>
                      <w:szCs w:val="21"/>
                    </w:rPr>
                    <w:t>种质资源保护区</w:t>
                  </w:r>
                </w:p>
              </w:tc>
            </w:tr>
          </w:tbl>
          <w:p w:rsidR="00CB5B0F" w:rsidRPr="00125B29" w:rsidRDefault="00CB5B0F" w:rsidP="009A5D92">
            <w:pPr>
              <w:spacing w:line="360" w:lineRule="auto"/>
              <w:rPr>
                <w:b/>
                <w:color w:val="000000" w:themeColor="text1"/>
                <w:sz w:val="24"/>
              </w:rPr>
            </w:pPr>
          </w:p>
        </w:tc>
      </w:tr>
    </w:tbl>
    <w:p w:rsidR="00BA347B" w:rsidRPr="00125B29" w:rsidRDefault="00BA347B">
      <w:pPr>
        <w:rPr>
          <w:b/>
          <w:color w:val="000000" w:themeColor="text1"/>
          <w:sz w:val="24"/>
        </w:rPr>
        <w:sectPr w:rsidR="00BA347B" w:rsidRPr="00125B29">
          <w:headerReference w:type="first" r:id="rId31"/>
          <w:type w:val="nextColumn"/>
          <w:pgSz w:w="11907" w:h="16839"/>
          <w:pgMar w:top="1440" w:right="1800" w:bottom="1440" w:left="1800" w:header="851" w:footer="992" w:gutter="0"/>
          <w:cols w:space="720"/>
          <w:titlePg/>
          <w:docGrid w:linePitch="312"/>
        </w:sectPr>
      </w:pPr>
    </w:p>
    <w:p w:rsidR="00C67A2E" w:rsidRPr="00125B29" w:rsidRDefault="00C67A2E" w:rsidP="008A7256">
      <w:pPr>
        <w:spacing w:line="360" w:lineRule="auto"/>
        <w:outlineLvl w:val="0"/>
        <w:rPr>
          <w:b/>
          <w:color w:val="000000" w:themeColor="text1"/>
          <w:sz w:val="28"/>
          <w:szCs w:val="28"/>
        </w:rPr>
      </w:pPr>
      <w:r w:rsidRPr="00125B29">
        <w:rPr>
          <w:b/>
          <w:color w:val="000000" w:themeColor="text1"/>
          <w:sz w:val="28"/>
          <w:szCs w:val="28"/>
        </w:rPr>
        <w:lastRenderedPageBreak/>
        <w:t>四、评价适用标准</w:t>
      </w:r>
    </w:p>
    <w:tbl>
      <w:tblPr>
        <w:tblW w:w="10464" w:type="dxa"/>
        <w:jc w:val="center"/>
        <w:tblInd w:w="-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40"/>
        <w:gridCol w:w="9724"/>
      </w:tblGrid>
      <w:tr w:rsidR="00D54E3F" w:rsidRPr="00125B29" w:rsidTr="00473E73">
        <w:trPr>
          <w:trHeight w:val="3534"/>
          <w:jc w:val="center"/>
        </w:trPr>
        <w:tc>
          <w:tcPr>
            <w:tcW w:w="795" w:type="dxa"/>
            <w:vAlign w:val="center"/>
          </w:tcPr>
          <w:p w:rsidR="00C67A2E" w:rsidRPr="00125B29" w:rsidRDefault="00C67A2E" w:rsidP="009D4D35">
            <w:pPr>
              <w:spacing w:line="360" w:lineRule="auto"/>
              <w:jc w:val="center"/>
              <w:rPr>
                <w:color w:val="000000" w:themeColor="text1"/>
                <w:sz w:val="24"/>
              </w:rPr>
            </w:pPr>
          </w:p>
          <w:p w:rsidR="00C67A2E" w:rsidRPr="00125B29" w:rsidRDefault="00C67A2E" w:rsidP="009D4D35">
            <w:pPr>
              <w:spacing w:line="360" w:lineRule="auto"/>
              <w:jc w:val="center"/>
              <w:rPr>
                <w:color w:val="000000" w:themeColor="text1"/>
                <w:sz w:val="24"/>
              </w:rPr>
            </w:pPr>
            <w:r w:rsidRPr="00125B29">
              <w:rPr>
                <w:color w:val="000000" w:themeColor="text1"/>
                <w:sz w:val="24"/>
              </w:rPr>
              <w:t>环</w:t>
            </w:r>
          </w:p>
          <w:p w:rsidR="00C67A2E" w:rsidRPr="00125B29" w:rsidRDefault="00C67A2E" w:rsidP="009D4D35">
            <w:pPr>
              <w:spacing w:line="360" w:lineRule="auto"/>
              <w:jc w:val="center"/>
              <w:rPr>
                <w:color w:val="000000" w:themeColor="text1"/>
                <w:sz w:val="24"/>
              </w:rPr>
            </w:pPr>
            <w:r w:rsidRPr="00125B29">
              <w:rPr>
                <w:color w:val="000000" w:themeColor="text1"/>
                <w:sz w:val="24"/>
              </w:rPr>
              <w:t>境</w:t>
            </w:r>
          </w:p>
          <w:p w:rsidR="00C67A2E" w:rsidRPr="00125B29" w:rsidRDefault="00C67A2E" w:rsidP="009D4D35">
            <w:pPr>
              <w:spacing w:line="360" w:lineRule="auto"/>
              <w:jc w:val="center"/>
              <w:rPr>
                <w:color w:val="000000" w:themeColor="text1"/>
                <w:sz w:val="24"/>
              </w:rPr>
            </w:pPr>
            <w:r w:rsidRPr="00125B29">
              <w:rPr>
                <w:color w:val="000000" w:themeColor="text1"/>
                <w:sz w:val="24"/>
              </w:rPr>
              <w:t>质</w:t>
            </w:r>
          </w:p>
          <w:p w:rsidR="00C67A2E" w:rsidRPr="00125B29" w:rsidRDefault="00C67A2E" w:rsidP="009D4D35">
            <w:pPr>
              <w:spacing w:line="360" w:lineRule="auto"/>
              <w:jc w:val="center"/>
              <w:rPr>
                <w:color w:val="000000" w:themeColor="text1"/>
                <w:sz w:val="24"/>
              </w:rPr>
            </w:pPr>
            <w:r w:rsidRPr="00125B29">
              <w:rPr>
                <w:color w:val="000000" w:themeColor="text1"/>
                <w:sz w:val="24"/>
              </w:rPr>
              <w:t>量</w:t>
            </w:r>
          </w:p>
          <w:p w:rsidR="00C67A2E" w:rsidRPr="00125B29" w:rsidRDefault="00C67A2E" w:rsidP="009D4D35">
            <w:pPr>
              <w:spacing w:line="360" w:lineRule="auto"/>
              <w:jc w:val="center"/>
              <w:rPr>
                <w:color w:val="000000" w:themeColor="text1"/>
                <w:sz w:val="24"/>
              </w:rPr>
            </w:pPr>
            <w:r w:rsidRPr="00125B29">
              <w:rPr>
                <w:color w:val="000000" w:themeColor="text1"/>
                <w:sz w:val="24"/>
              </w:rPr>
              <w:t>标</w:t>
            </w:r>
          </w:p>
          <w:p w:rsidR="00C67A2E" w:rsidRPr="00125B29" w:rsidRDefault="00C67A2E" w:rsidP="009D4D35">
            <w:pPr>
              <w:spacing w:line="360" w:lineRule="auto"/>
              <w:jc w:val="center"/>
              <w:rPr>
                <w:color w:val="000000" w:themeColor="text1"/>
                <w:sz w:val="24"/>
              </w:rPr>
            </w:pPr>
            <w:r w:rsidRPr="00125B29">
              <w:rPr>
                <w:color w:val="000000" w:themeColor="text1"/>
                <w:sz w:val="24"/>
              </w:rPr>
              <w:t>准</w:t>
            </w:r>
          </w:p>
          <w:p w:rsidR="00C67A2E" w:rsidRPr="00125B29" w:rsidRDefault="00C67A2E" w:rsidP="009D4D35">
            <w:pPr>
              <w:spacing w:line="360" w:lineRule="auto"/>
              <w:jc w:val="center"/>
              <w:rPr>
                <w:color w:val="000000" w:themeColor="text1"/>
                <w:sz w:val="24"/>
              </w:rPr>
            </w:pPr>
          </w:p>
        </w:tc>
        <w:tc>
          <w:tcPr>
            <w:tcW w:w="9669" w:type="dxa"/>
          </w:tcPr>
          <w:p w:rsidR="00C67A2E" w:rsidRPr="008A7256" w:rsidRDefault="00C67A2E" w:rsidP="006B062F">
            <w:pPr>
              <w:adjustRightInd w:val="0"/>
              <w:snapToGrid w:val="0"/>
              <w:spacing w:beforeLines="50" w:line="360" w:lineRule="auto"/>
              <w:ind w:firstLineChars="200" w:firstLine="482"/>
              <w:rPr>
                <w:b/>
                <w:color w:val="000000" w:themeColor="text1"/>
                <w:sz w:val="24"/>
              </w:rPr>
            </w:pPr>
            <w:r w:rsidRPr="008A7256">
              <w:rPr>
                <w:b/>
                <w:color w:val="000000" w:themeColor="text1"/>
                <w:sz w:val="24"/>
              </w:rPr>
              <w:t>1</w:t>
            </w:r>
            <w:r w:rsidRPr="008A7256">
              <w:rPr>
                <w:b/>
                <w:color w:val="000000" w:themeColor="text1"/>
                <w:sz w:val="24"/>
              </w:rPr>
              <w:t>、大气环境质量标准</w:t>
            </w:r>
          </w:p>
          <w:p w:rsidR="008A7256" w:rsidRPr="00B2226F" w:rsidRDefault="008A7256" w:rsidP="008A7256">
            <w:pPr>
              <w:adjustRightInd w:val="0"/>
              <w:snapToGrid w:val="0"/>
              <w:spacing w:line="336" w:lineRule="auto"/>
              <w:ind w:firstLineChars="200" w:firstLine="472"/>
              <w:rPr>
                <w:spacing w:val="-2"/>
                <w:sz w:val="24"/>
              </w:rPr>
            </w:pPr>
            <w:r>
              <w:rPr>
                <w:rFonts w:hint="eastAsia"/>
                <w:spacing w:val="-2"/>
                <w:sz w:val="24"/>
              </w:rPr>
              <w:t>本</w:t>
            </w:r>
            <w:r w:rsidRPr="00B2226F">
              <w:rPr>
                <w:spacing w:val="-2"/>
                <w:sz w:val="24"/>
              </w:rPr>
              <w:t>项目所在地区域环境空气执行《环境空气质量标准》（</w:t>
            </w:r>
            <w:r w:rsidRPr="00B2226F">
              <w:rPr>
                <w:spacing w:val="-2"/>
                <w:sz w:val="24"/>
              </w:rPr>
              <w:t>GB3095-2012</w:t>
            </w:r>
            <w:r w:rsidRPr="00B2226F">
              <w:rPr>
                <w:spacing w:val="-2"/>
                <w:sz w:val="24"/>
              </w:rPr>
              <w:t>）中二级标准</w:t>
            </w:r>
            <w:r>
              <w:rPr>
                <w:rFonts w:hint="eastAsia"/>
                <w:spacing w:val="-2"/>
                <w:sz w:val="24"/>
              </w:rPr>
              <w:t>，</w:t>
            </w:r>
            <w:r w:rsidRPr="003465AD">
              <w:rPr>
                <w:sz w:val="24"/>
              </w:rPr>
              <w:t>VOC</w:t>
            </w:r>
            <w:r w:rsidR="00A41B0F">
              <w:rPr>
                <w:rFonts w:hint="eastAsia"/>
                <w:sz w:val="24"/>
              </w:rPr>
              <w:t>s</w:t>
            </w:r>
            <w:r w:rsidRPr="003465AD">
              <w:rPr>
                <w:rFonts w:hAnsi="宋体"/>
                <w:sz w:val="24"/>
              </w:rPr>
              <w:t>参照</w:t>
            </w:r>
            <w:r w:rsidRPr="003465AD">
              <w:rPr>
                <w:rFonts w:hAnsi="宋体"/>
                <w:bCs/>
                <w:sz w:val="24"/>
              </w:rPr>
              <w:t>《环境影响评价技术导则</w:t>
            </w:r>
            <w:r w:rsidRPr="003465AD">
              <w:rPr>
                <w:bCs/>
                <w:sz w:val="24"/>
              </w:rPr>
              <w:t xml:space="preserve"> </w:t>
            </w:r>
            <w:r w:rsidRPr="003465AD">
              <w:rPr>
                <w:rFonts w:hAnsi="宋体"/>
                <w:bCs/>
                <w:sz w:val="24"/>
              </w:rPr>
              <w:t>大气环境》（</w:t>
            </w:r>
            <w:r w:rsidRPr="003465AD">
              <w:rPr>
                <w:bCs/>
                <w:sz w:val="24"/>
              </w:rPr>
              <w:t>HJ2.2-2018</w:t>
            </w:r>
            <w:r w:rsidRPr="003465AD">
              <w:rPr>
                <w:rFonts w:hAnsi="宋体"/>
                <w:bCs/>
                <w:sz w:val="24"/>
              </w:rPr>
              <w:t>）附录</w:t>
            </w:r>
            <w:r w:rsidRPr="003465AD">
              <w:rPr>
                <w:bCs/>
                <w:sz w:val="24"/>
              </w:rPr>
              <w:t>D</w:t>
            </w:r>
            <w:r w:rsidRPr="003465AD">
              <w:rPr>
                <w:rFonts w:hAnsi="宋体"/>
                <w:sz w:val="24"/>
              </w:rPr>
              <w:t>中</w:t>
            </w:r>
            <w:r w:rsidRPr="003465AD">
              <w:rPr>
                <w:rFonts w:hint="eastAsia"/>
                <w:sz w:val="24"/>
              </w:rPr>
              <w:t>TVOC</w:t>
            </w:r>
            <w:r w:rsidRPr="003465AD">
              <w:rPr>
                <w:rFonts w:ascii="宋体" w:hAnsi="宋体" w:hint="eastAsia"/>
                <w:sz w:val="24"/>
              </w:rPr>
              <w:t>的标准</w:t>
            </w:r>
            <w:r w:rsidR="00A41B0F" w:rsidRPr="003465AD">
              <w:rPr>
                <w:rFonts w:hAnsi="宋体"/>
                <w:sz w:val="24"/>
              </w:rPr>
              <w:t>执行</w:t>
            </w:r>
            <w:r w:rsidRPr="003465AD">
              <w:rPr>
                <w:rFonts w:hint="eastAsia"/>
                <w:sz w:val="24"/>
              </w:rPr>
              <w:t>，</w:t>
            </w:r>
            <w:r w:rsidRPr="00B2226F">
              <w:rPr>
                <w:rFonts w:hint="eastAsia"/>
                <w:sz w:val="24"/>
              </w:rPr>
              <w:t>具体标准</w:t>
            </w:r>
            <w:r w:rsidRPr="00B2226F">
              <w:rPr>
                <w:spacing w:val="-2"/>
                <w:sz w:val="24"/>
              </w:rPr>
              <w:t>见表</w:t>
            </w:r>
            <w:r w:rsidRPr="00B2226F">
              <w:rPr>
                <w:spacing w:val="-2"/>
                <w:sz w:val="24"/>
              </w:rPr>
              <w:t>4-1</w:t>
            </w:r>
            <w:r>
              <w:rPr>
                <w:rFonts w:hint="eastAsia"/>
                <w:spacing w:val="-2"/>
                <w:sz w:val="24"/>
              </w:rPr>
              <w:t>：</w:t>
            </w:r>
          </w:p>
          <w:p w:rsidR="008A7256" w:rsidRPr="00B2226F" w:rsidRDefault="008A7256" w:rsidP="008A7256">
            <w:pPr>
              <w:adjustRightInd w:val="0"/>
              <w:snapToGrid w:val="0"/>
              <w:spacing w:line="360" w:lineRule="auto"/>
              <w:jc w:val="center"/>
              <w:rPr>
                <w:b/>
                <w:sz w:val="24"/>
              </w:rPr>
            </w:pPr>
            <w:r>
              <w:rPr>
                <w:rFonts w:hint="eastAsia"/>
                <w:b/>
                <w:sz w:val="24"/>
              </w:rPr>
              <w:t xml:space="preserve">  </w:t>
            </w:r>
            <w:r w:rsidRPr="00B2226F">
              <w:rPr>
                <w:b/>
                <w:sz w:val="24"/>
              </w:rPr>
              <w:t>表</w:t>
            </w:r>
            <w:r w:rsidRPr="00B2226F">
              <w:rPr>
                <w:b/>
                <w:sz w:val="24"/>
              </w:rPr>
              <w:t xml:space="preserve">4-1  </w:t>
            </w:r>
            <w:r w:rsidRPr="00B2226F">
              <w:rPr>
                <w:b/>
                <w:sz w:val="24"/>
              </w:rPr>
              <w:t>环境空气质量标准</w:t>
            </w:r>
          </w:p>
          <w:tbl>
            <w:tblPr>
              <w:tblW w:w="5000" w:type="pct"/>
              <w:tblBorders>
                <w:top w:val="single" w:sz="12" w:space="0" w:color="auto"/>
                <w:bottom w:val="single" w:sz="12" w:space="0" w:color="auto"/>
                <w:insideH w:val="single" w:sz="4" w:space="0" w:color="auto"/>
                <w:insideV w:val="single" w:sz="4" w:space="0" w:color="auto"/>
              </w:tblBorders>
              <w:tblLook w:val="0000"/>
            </w:tblPr>
            <w:tblGrid>
              <w:gridCol w:w="1671"/>
              <w:gridCol w:w="1630"/>
              <w:gridCol w:w="3052"/>
              <w:gridCol w:w="3155"/>
            </w:tblGrid>
            <w:tr w:rsidR="008A7256" w:rsidRPr="00B2226F" w:rsidTr="008A7256">
              <w:trPr>
                <w:cantSplit/>
                <w:trHeight w:val="20"/>
              </w:trPr>
              <w:tc>
                <w:tcPr>
                  <w:tcW w:w="879" w:type="pct"/>
                  <w:vAlign w:val="center"/>
                </w:tcPr>
                <w:p w:rsidR="008A7256" w:rsidRPr="00B2226F" w:rsidRDefault="008A7256" w:rsidP="008A7256">
                  <w:pPr>
                    <w:adjustRightInd w:val="0"/>
                    <w:snapToGrid w:val="0"/>
                    <w:jc w:val="center"/>
                    <w:rPr>
                      <w:b/>
                      <w:bCs/>
                      <w:szCs w:val="21"/>
                    </w:rPr>
                  </w:pPr>
                  <w:r w:rsidRPr="00B2226F">
                    <w:rPr>
                      <w:b/>
                      <w:bCs/>
                      <w:szCs w:val="21"/>
                    </w:rPr>
                    <w:t>污染物名称</w:t>
                  </w:r>
                </w:p>
              </w:tc>
              <w:tc>
                <w:tcPr>
                  <w:tcW w:w="857" w:type="pct"/>
                  <w:vAlign w:val="center"/>
                </w:tcPr>
                <w:p w:rsidR="008A7256" w:rsidRPr="00B2226F" w:rsidRDefault="008A7256" w:rsidP="008A7256">
                  <w:pPr>
                    <w:adjustRightInd w:val="0"/>
                    <w:snapToGrid w:val="0"/>
                    <w:jc w:val="center"/>
                    <w:rPr>
                      <w:b/>
                      <w:bCs/>
                      <w:szCs w:val="21"/>
                    </w:rPr>
                  </w:pPr>
                  <w:r w:rsidRPr="00B2226F">
                    <w:rPr>
                      <w:b/>
                      <w:bCs/>
                      <w:szCs w:val="21"/>
                    </w:rPr>
                    <w:t>取值时间</w:t>
                  </w:r>
                </w:p>
              </w:tc>
              <w:tc>
                <w:tcPr>
                  <w:tcW w:w="1605" w:type="pct"/>
                  <w:vAlign w:val="center"/>
                </w:tcPr>
                <w:p w:rsidR="008A7256" w:rsidRPr="00B2226F" w:rsidRDefault="008A7256" w:rsidP="008A7256">
                  <w:pPr>
                    <w:adjustRightInd w:val="0"/>
                    <w:snapToGrid w:val="0"/>
                    <w:jc w:val="center"/>
                    <w:rPr>
                      <w:b/>
                      <w:bCs/>
                      <w:szCs w:val="21"/>
                    </w:rPr>
                  </w:pPr>
                  <w:r w:rsidRPr="00B2226F">
                    <w:rPr>
                      <w:b/>
                      <w:bCs/>
                      <w:szCs w:val="21"/>
                    </w:rPr>
                    <w:t>浓度限值（</w:t>
                  </w:r>
                  <w:r w:rsidRPr="00B2226F">
                    <w:rPr>
                      <w:b/>
                      <w:bCs/>
                      <w:szCs w:val="21"/>
                    </w:rPr>
                    <w:t>μg /Nm</w:t>
                  </w:r>
                  <w:r w:rsidRPr="00B2226F">
                    <w:rPr>
                      <w:b/>
                      <w:bCs/>
                      <w:szCs w:val="21"/>
                      <w:vertAlign w:val="superscript"/>
                    </w:rPr>
                    <w:t>3</w:t>
                  </w:r>
                  <w:r w:rsidRPr="00B2226F">
                    <w:rPr>
                      <w:b/>
                      <w:bCs/>
                      <w:szCs w:val="21"/>
                    </w:rPr>
                    <w:t>）</w:t>
                  </w:r>
                </w:p>
              </w:tc>
              <w:tc>
                <w:tcPr>
                  <w:tcW w:w="1659" w:type="pct"/>
                  <w:vAlign w:val="center"/>
                </w:tcPr>
                <w:p w:rsidR="008A7256" w:rsidRPr="00B2226F" w:rsidRDefault="008A7256" w:rsidP="008A7256">
                  <w:pPr>
                    <w:adjustRightInd w:val="0"/>
                    <w:snapToGrid w:val="0"/>
                    <w:jc w:val="center"/>
                    <w:rPr>
                      <w:b/>
                      <w:bCs/>
                      <w:szCs w:val="21"/>
                    </w:rPr>
                  </w:pPr>
                  <w:r w:rsidRPr="00B2226F">
                    <w:rPr>
                      <w:b/>
                      <w:bCs/>
                      <w:szCs w:val="21"/>
                    </w:rPr>
                    <w:t>标准来源</w:t>
                  </w:r>
                </w:p>
              </w:tc>
            </w:tr>
            <w:tr w:rsidR="008A7256" w:rsidRPr="00B2226F" w:rsidTr="008A7256">
              <w:trPr>
                <w:cantSplit/>
                <w:trHeight w:val="206"/>
              </w:trPr>
              <w:tc>
                <w:tcPr>
                  <w:tcW w:w="879" w:type="pct"/>
                  <w:vMerge w:val="restart"/>
                  <w:vAlign w:val="center"/>
                </w:tcPr>
                <w:p w:rsidR="008A7256" w:rsidRPr="00B2226F" w:rsidRDefault="008A7256" w:rsidP="008A7256">
                  <w:pPr>
                    <w:pStyle w:val="afd"/>
                    <w:rPr>
                      <w:rFonts w:ascii="Times New Roman" w:hAnsi="Times New Roman"/>
                    </w:rPr>
                  </w:pPr>
                  <w:r w:rsidRPr="00B2226F">
                    <w:rPr>
                      <w:rFonts w:ascii="Times New Roman" w:hAnsi="Times New Roman"/>
                    </w:rPr>
                    <w:t>SO</w:t>
                  </w:r>
                  <w:r w:rsidRPr="00B2226F">
                    <w:rPr>
                      <w:rFonts w:ascii="Times New Roman" w:hAnsi="Times New Roman"/>
                      <w:vertAlign w:val="subscript"/>
                    </w:rPr>
                    <w:t>2</w:t>
                  </w:r>
                </w:p>
              </w:tc>
              <w:tc>
                <w:tcPr>
                  <w:tcW w:w="857" w:type="pct"/>
                  <w:vAlign w:val="center"/>
                </w:tcPr>
                <w:p w:rsidR="008A7256" w:rsidRPr="00B2226F" w:rsidRDefault="008A7256" w:rsidP="008A7256">
                  <w:pPr>
                    <w:pStyle w:val="afd"/>
                    <w:rPr>
                      <w:rFonts w:ascii="Times New Roman" w:hAnsi="Times New Roman"/>
                    </w:rPr>
                  </w:pPr>
                  <w:r w:rsidRPr="00B2226F">
                    <w:rPr>
                      <w:rFonts w:ascii="Times New Roman" w:hAnsi="Times New Roman"/>
                    </w:rPr>
                    <w:t>年平均</w:t>
                  </w:r>
                </w:p>
              </w:tc>
              <w:tc>
                <w:tcPr>
                  <w:tcW w:w="1605" w:type="pct"/>
                  <w:vAlign w:val="center"/>
                </w:tcPr>
                <w:p w:rsidR="008A7256" w:rsidRPr="00B2226F" w:rsidRDefault="008A7256" w:rsidP="008A7256">
                  <w:pPr>
                    <w:pStyle w:val="afd"/>
                    <w:rPr>
                      <w:rFonts w:ascii="Times New Roman" w:hAnsi="Times New Roman"/>
                    </w:rPr>
                  </w:pPr>
                  <w:r w:rsidRPr="00B2226F">
                    <w:rPr>
                      <w:rFonts w:ascii="Times New Roman" w:hAnsi="Times New Roman"/>
                    </w:rPr>
                    <w:t>60</w:t>
                  </w:r>
                </w:p>
              </w:tc>
              <w:tc>
                <w:tcPr>
                  <w:tcW w:w="1659" w:type="pct"/>
                  <w:vMerge w:val="restart"/>
                  <w:vAlign w:val="center"/>
                </w:tcPr>
                <w:p w:rsidR="008A7256" w:rsidRPr="00B2226F" w:rsidRDefault="008A7256" w:rsidP="008A7256">
                  <w:pPr>
                    <w:pStyle w:val="afd"/>
                    <w:rPr>
                      <w:rFonts w:ascii="Times New Roman" w:hAnsi="Times New Roman"/>
                    </w:rPr>
                  </w:pPr>
                  <w:r w:rsidRPr="00B2226F">
                    <w:rPr>
                      <w:rFonts w:ascii="Times New Roman" w:hAnsi="Times New Roman"/>
                    </w:rPr>
                    <w:t>《环境空气质量标准》（</w:t>
                  </w:r>
                  <w:r w:rsidRPr="00B2226F">
                    <w:rPr>
                      <w:rFonts w:ascii="Times New Roman" w:hAnsi="Times New Roman"/>
                    </w:rPr>
                    <w:t>GB3095-2012</w:t>
                  </w:r>
                  <w:r w:rsidRPr="00B2226F">
                    <w:rPr>
                      <w:rFonts w:ascii="Times New Roman" w:hAnsi="Times New Roman"/>
                    </w:rPr>
                    <w:t>）中二级标准</w:t>
                  </w:r>
                </w:p>
              </w:tc>
            </w:tr>
            <w:tr w:rsidR="008A7256" w:rsidRPr="00B2226F" w:rsidTr="008A7256">
              <w:trPr>
                <w:cantSplit/>
                <w:trHeight w:val="181"/>
              </w:trPr>
              <w:tc>
                <w:tcPr>
                  <w:tcW w:w="879" w:type="pct"/>
                  <w:vMerge/>
                  <w:vAlign w:val="center"/>
                </w:tcPr>
                <w:p w:rsidR="008A7256" w:rsidRPr="00B2226F" w:rsidRDefault="008A7256" w:rsidP="008A7256">
                  <w:pPr>
                    <w:pStyle w:val="afd"/>
                    <w:rPr>
                      <w:rFonts w:ascii="Times New Roman" w:hAnsi="Times New Roman"/>
                    </w:rPr>
                  </w:pPr>
                </w:p>
              </w:tc>
              <w:tc>
                <w:tcPr>
                  <w:tcW w:w="857" w:type="pct"/>
                  <w:vAlign w:val="center"/>
                </w:tcPr>
                <w:p w:rsidR="008A7256" w:rsidRPr="00B2226F" w:rsidRDefault="008A7256" w:rsidP="008A7256">
                  <w:pPr>
                    <w:pStyle w:val="afd"/>
                    <w:rPr>
                      <w:rFonts w:ascii="Times New Roman" w:hAnsi="Times New Roman"/>
                    </w:rPr>
                  </w:pPr>
                  <w:r w:rsidRPr="00B2226F">
                    <w:rPr>
                      <w:rFonts w:ascii="Times New Roman" w:hAnsi="Times New Roman"/>
                    </w:rPr>
                    <w:t>24</w:t>
                  </w:r>
                  <w:r w:rsidRPr="00B2226F">
                    <w:rPr>
                      <w:rFonts w:ascii="Times New Roman" w:hAnsi="Times New Roman"/>
                    </w:rPr>
                    <w:t>小时平均</w:t>
                  </w:r>
                </w:p>
              </w:tc>
              <w:tc>
                <w:tcPr>
                  <w:tcW w:w="1605" w:type="pct"/>
                  <w:vAlign w:val="center"/>
                </w:tcPr>
                <w:p w:rsidR="008A7256" w:rsidRPr="00B2226F" w:rsidRDefault="008A7256" w:rsidP="008A7256">
                  <w:pPr>
                    <w:pStyle w:val="afd"/>
                    <w:rPr>
                      <w:rFonts w:ascii="Times New Roman" w:hAnsi="Times New Roman"/>
                    </w:rPr>
                  </w:pPr>
                  <w:r w:rsidRPr="00B2226F">
                    <w:rPr>
                      <w:rFonts w:ascii="Times New Roman" w:hAnsi="Times New Roman"/>
                    </w:rPr>
                    <w:t>150</w:t>
                  </w:r>
                </w:p>
              </w:tc>
              <w:tc>
                <w:tcPr>
                  <w:tcW w:w="1659" w:type="pct"/>
                  <w:vMerge/>
                  <w:vAlign w:val="center"/>
                </w:tcPr>
                <w:p w:rsidR="008A7256" w:rsidRPr="00B2226F" w:rsidRDefault="008A7256" w:rsidP="008A7256">
                  <w:pPr>
                    <w:adjustRightInd w:val="0"/>
                    <w:snapToGrid w:val="0"/>
                    <w:jc w:val="center"/>
                    <w:rPr>
                      <w:szCs w:val="21"/>
                    </w:rPr>
                  </w:pPr>
                </w:p>
              </w:tc>
            </w:tr>
            <w:tr w:rsidR="008A7256" w:rsidRPr="00B2226F" w:rsidTr="008A7256">
              <w:trPr>
                <w:cantSplit/>
                <w:trHeight w:val="143"/>
              </w:trPr>
              <w:tc>
                <w:tcPr>
                  <w:tcW w:w="879" w:type="pct"/>
                  <w:vMerge/>
                  <w:vAlign w:val="center"/>
                </w:tcPr>
                <w:p w:rsidR="008A7256" w:rsidRPr="00B2226F" w:rsidRDefault="008A7256" w:rsidP="008A7256">
                  <w:pPr>
                    <w:pStyle w:val="afd"/>
                    <w:rPr>
                      <w:rFonts w:ascii="Times New Roman" w:hAnsi="Times New Roman"/>
                    </w:rPr>
                  </w:pPr>
                </w:p>
              </w:tc>
              <w:tc>
                <w:tcPr>
                  <w:tcW w:w="857" w:type="pct"/>
                  <w:vAlign w:val="center"/>
                </w:tcPr>
                <w:p w:rsidR="008A7256" w:rsidRPr="00B2226F" w:rsidRDefault="008A7256" w:rsidP="008A7256">
                  <w:pPr>
                    <w:pStyle w:val="afd"/>
                    <w:rPr>
                      <w:rFonts w:ascii="Times New Roman" w:hAnsi="Times New Roman"/>
                    </w:rPr>
                  </w:pPr>
                  <w:r w:rsidRPr="00B2226F">
                    <w:rPr>
                      <w:rFonts w:ascii="Times New Roman" w:hAnsi="Times New Roman"/>
                    </w:rPr>
                    <w:t>1</w:t>
                  </w:r>
                  <w:r w:rsidRPr="00B2226F">
                    <w:rPr>
                      <w:rFonts w:ascii="Times New Roman" w:hAnsi="Times New Roman"/>
                    </w:rPr>
                    <w:t>小时平均</w:t>
                  </w:r>
                </w:p>
              </w:tc>
              <w:tc>
                <w:tcPr>
                  <w:tcW w:w="1605" w:type="pct"/>
                  <w:vAlign w:val="center"/>
                </w:tcPr>
                <w:p w:rsidR="008A7256" w:rsidRPr="00B2226F" w:rsidRDefault="008A7256" w:rsidP="008A7256">
                  <w:pPr>
                    <w:pStyle w:val="afd"/>
                    <w:rPr>
                      <w:rFonts w:ascii="Times New Roman" w:hAnsi="Times New Roman"/>
                    </w:rPr>
                  </w:pPr>
                  <w:r w:rsidRPr="00B2226F">
                    <w:rPr>
                      <w:rFonts w:ascii="Times New Roman" w:hAnsi="Times New Roman"/>
                    </w:rPr>
                    <w:t>500</w:t>
                  </w:r>
                </w:p>
              </w:tc>
              <w:tc>
                <w:tcPr>
                  <w:tcW w:w="1659" w:type="pct"/>
                  <w:vMerge/>
                  <w:vAlign w:val="center"/>
                </w:tcPr>
                <w:p w:rsidR="008A7256" w:rsidRPr="00B2226F" w:rsidRDefault="008A7256" w:rsidP="008A7256">
                  <w:pPr>
                    <w:adjustRightInd w:val="0"/>
                    <w:snapToGrid w:val="0"/>
                    <w:jc w:val="center"/>
                    <w:rPr>
                      <w:szCs w:val="21"/>
                    </w:rPr>
                  </w:pPr>
                </w:p>
              </w:tc>
            </w:tr>
            <w:tr w:rsidR="008A7256" w:rsidRPr="00B2226F" w:rsidTr="008A7256">
              <w:trPr>
                <w:cantSplit/>
                <w:trHeight w:val="105"/>
              </w:trPr>
              <w:tc>
                <w:tcPr>
                  <w:tcW w:w="879" w:type="pct"/>
                  <w:vMerge w:val="restart"/>
                  <w:vAlign w:val="center"/>
                </w:tcPr>
                <w:p w:rsidR="008A7256" w:rsidRPr="00B2226F" w:rsidRDefault="008A7256" w:rsidP="008A7256">
                  <w:pPr>
                    <w:pStyle w:val="afd"/>
                    <w:rPr>
                      <w:rFonts w:ascii="Times New Roman" w:hAnsi="Times New Roman"/>
                    </w:rPr>
                  </w:pPr>
                  <w:r w:rsidRPr="00B2226F">
                    <w:rPr>
                      <w:rFonts w:ascii="Times New Roman" w:hAnsi="Times New Roman"/>
                    </w:rPr>
                    <w:t>PM</w:t>
                  </w:r>
                  <w:r w:rsidRPr="00B2226F">
                    <w:rPr>
                      <w:rFonts w:ascii="Times New Roman" w:hAnsi="Times New Roman"/>
                      <w:vertAlign w:val="subscript"/>
                    </w:rPr>
                    <w:t>10</w:t>
                  </w:r>
                </w:p>
              </w:tc>
              <w:tc>
                <w:tcPr>
                  <w:tcW w:w="857" w:type="pct"/>
                  <w:vAlign w:val="center"/>
                </w:tcPr>
                <w:p w:rsidR="008A7256" w:rsidRPr="00B2226F" w:rsidRDefault="008A7256" w:rsidP="008A7256">
                  <w:pPr>
                    <w:pStyle w:val="afd"/>
                    <w:rPr>
                      <w:rFonts w:ascii="Times New Roman" w:hAnsi="Times New Roman"/>
                    </w:rPr>
                  </w:pPr>
                  <w:r w:rsidRPr="00B2226F">
                    <w:rPr>
                      <w:rFonts w:ascii="Times New Roman" w:hAnsi="Times New Roman"/>
                    </w:rPr>
                    <w:t>年平均</w:t>
                  </w:r>
                </w:p>
              </w:tc>
              <w:tc>
                <w:tcPr>
                  <w:tcW w:w="1605" w:type="pct"/>
                  <w:vAlign w:val="center"/>
                </w:tcPr>
                <w:p w:rsidR="008A7256" w:rsidRPr="00B2226F" w:rsidRDefault="008A7256" w:rsidP="008A7256">
                  <w:pPr>
                    <w:pStyle w:val="afd"/>
                    <w:rPr>
                      <w:rFonts w:ascii="Times New Roman" w:hAnsi="Times New Roman"/>
                    </w:rPr>
                  </w:pPr>
                  <w:r w:rsidRPr="00B2226F">
                    <w:rPr>
                      <w:rFonts w:ascii="Times New Roman" w:hAnsi="Times New Roman"/>
                    </w:rPr>
                    <w:t>70</w:t>
                  </w:r>
                </w:p>
              </w:tc>
              <w:tc>
                <w:tcPr>
                  <w:tcW w:w="1659" w:type="pct"/>
                  <w:vMerge/>
                  <w:vAlign w:val="center"/>
                </w:tcPr>
                <w:p w:rsidR="008A7256" w:rsidRPr="00B2226F" w:rsidRDefault="008A7256" w:rsidP="008A7256">
                  <w:pPr>
                    <w:adjustRightInd w:val="0"/>
                    <w:snapToGrid w:val="0"/>
                    <w:jc w:val="center"/>
                    <w:rPr>
                      <w:szCs w:val="21"/>
                    </w:rPr>
                  </w:pPr>
                </w:p>
              </w:tc>
            </w:tr>
            <w:tr w:rsidR="008A7256" w:rsidRPr="00B2226F" w:rsidTr="008A7256">
              <w:trPr>
                <w:cantSplit/>
                <w:trHeight w:val="70"/>
              </w:trPr>
              <w:tc>
                <w:tcPr>
                  <w:tcW w:w="879" w:type="pct"/>
                  <w:vMerge/>
                  <w:vAlign w:val="center"/>
                </w:tcPr>
                <w:p w:rsidR="008A7256" w:rsidRPr="00B2226F" w:rsidRDefault="008A7256" w:rsidP="008A7256">
                  <w:pPr>
                    <w:pStyle w:val="afd"/>
                    <w:rPr>
                      <w:rFonts w:ascii="Times New Roman" w:hAnsi="Times New Roman"/>
                    </w:rPr>
                  </w:pPr>
                </w:p>
              </w:tc>
              <w:tc>
                <w:tcPr>
                  <w:tcW w:w="857" w:type="pct"/>
                  <w:vAlign w:val="center"/>
                </w:tcPr>
                <w:p w:rsidR="008A7256" w:rsidRPr="00B2226F" w:rsidRDefault="008A7256" w:rsidP="008A7256">
                  <w:pPr>
                    <w:pStyle w:val="afd"/>
                    <w:rPr>
                      <w:rFonts w:ascii="Times New Roman" w:hAnsi="Times New Roman"/>
                    </w:rPr>
                  </w:pPr>
                  <w:r w:rsidRPr="00B2226F">
                    <w:rPr>
                      <w:rFonts w:ascii="Times New Roman" w:hAnsi="Times New Roman"/>
                    </w:rPr>
                    <w:t>24</w:t>
                  </w:r>
                  <w:r w:rsidRPr="00B2226F">
                    <w:rPr>
                      <w:rFonts w:ascii="Times New Roman" w:hAnsi="Times New Roman"/>
                    </w:rPr>
                    <w:t>小时平均</w:t>
                  </w:r>
                </w:p>
              </w:tc>
              <w:tc>
                <w:tcPr>
                  <w:tcW w:w="1605" w:type="pct"/>
                  <w:vAlign w:val="center"/>
                </w:tcPr>
                <w:p w:rsidR="008A7256" w:rsidRPr="00B2226F" w:rsidRDefault="008A7256" w:rsidP="008A7256">
                  <w:pPr>
                    <w:pStyle w:val="afd"/>
                    <w:rPr>
                      <w:rFonts w:ascii="Times New Roman" w:hAnsi="Times New Roman"/>
                    </w:rPr>
                  </w:pPr>
                  <w:r w:rsidRPr="00B2226F">
                    <w:rPr>
                      <w:rFonts w:ascii="Times New Roman" w:hAnsi="Times New Roman"/>
                    </w:rPr>
                    <w:t>150</w:t>
                  </w:r>
                </w:p>
              </w:tc>
              <w:tc>
                <w:tcPr>
                  <w:tcW w:w="1659" w:type="pct"/>
                  <w:vMerge/>
                  <w:vAlign w:val="center"/>
                </w:tcPr>
                <w:p w:rsidR="008A7256" w:rsidRPr="00B2226F" w:rsidRDefault="008A7256" w:rsidP="008A7256">
                  <w:pPr>
                    <w:adjustRightInd w:val="0"/>
                    <w:snapToGrid w:val="0"/>
                    <w:jc w:val="center"/>
                    <w:rPr>
                      <w:szCs w:val="21"/>
                    </w:rPr>
                  </w:pPr>
                </w:p>
              </w:tc>
            </w:tr>
            <w:tr w:rsidR="008A7256" w:rsidRPr="00B2226F" w:rsidTr="008A7256">
              <w:trPr>
                <w:cantSplit/>
                <w:trHeight w:val="20"/>
              </w:trPr>
              <w:tc>
                <w:tcPr>
                  <w:tcW w:w="879" w:type="pct"/>
                  <w:vMerge w:val="restart"/>
                  <w:vAlign w:val="center"/>
                </w:tcPr>
                <w:p w:rsidR="008A7256" w:rsidRPr="00B2226F" w:rsidRDefault="008A7256" w:rsidP="008A7256">
                  <w:pPr>
                    <w:pStyle w:val="afd"/>
                    <w:rPr>
                      <w:rFonts w:ascii="Times New Roman" w:hAnsi="Times New Roman"/>
                    </w:rPr>
                  </w:pPr>
                  <w:r w:rsidRPr="00B2226F">
                    <w:rPr>
                      <w:rFonts w:ascii="Times New Roman" w:hAnsi="Times New Roman"/>
                    </w:rPr>
                    <w:t>PM</w:t>
                  </w:r>
                  <w:r>
                    <w:rPr>
                      <w:rFonts w:ascii="Times New Roman" w:hAnsi="Times New Roman" w:hint="eastAsia"/>
                      <w:vertAlign w:val="subscript"/>
                    </w:rPr>
                    <w:t>2.5</w:t>
                  </w:r>
                </w:p>
              </w:tc>
              <w:tc>
                <w:tcPr>
                  <w:tcW w:w="857" w:type="pct"/>
                  <w:vAlign w:val="center"/>
                </w:tcPr>
                <w:p w:rsidR="008A7256" w:rsidRPr="00B2226F" w:rsidRDefault="008A7256" w:rsidP="008A7256">
                  <w:pPr>
                    <w:pStyle w:val="afd"/>
                    <w:rPr>
                      <w:rFonts w:ascii="Times New Roman" w:hAnsi="Times New Roman"/>
                    </w:rPr>
                  </w:pPr>
                  <w:r w:rsidRPr="00B2226F">
                    <w:rPr>
                      <w:rFonts w:ascii="Times New Roman" w:hAnsi="Times New Roman"/>
                    </w:rPr>
                    <w:t>年平均</w:t>
                  </w:r>
                </w:p>
              </w:tc>
              <w:tc>
                <w:tcPr>
                  <w:tcW w:w="1605" w:type="pct"/>
                  <w:vAlign w:val="center"/>
                </w:tcPr>
                <w:p w:rsidR="008A7256" w:rsidRPr="00B2226F" w:rsidRDefault="008A7256" w:rsidP="008A7256">
                  <w:pPr>
                    <w:pStyle w:val="afd"/>
                    <w:rPr>
                      <w:rFonts w:ascii="Times New Roman" w:hAnsi="Times New Roman"/>
                    </w:rPr>
                  </w:pPr>
                  <w:r>
                    <w:rPr>
                      <w:rFonts w:ascii="Times New Roman" w:hAnsi="Times New Roman" w:hint="eastAsia"/>
                    </w:rPr>
                    <w:t>35</w:t>
                  </w:r>
                </w:p>
              </w:tc>
              <w:tc>
                <w:tcPr>
                  <w:tcW w:w="1659" w:type="pct"/>
                  <w:vMerge/>
                  <w:vAlign w:val="center"/>
                </w:tcPr>
                <w:p w:rsidR="008A7256" w:rsidRPr="00B2226F" w:rsidRDefault="008A7256" w:rsidP="008A7256">
                  <w:pPr>
                    <w:adjustRightInd w:val="0"/>
                    <w:snapToGrid w:val="0"/>
                    <w:jc w:val="center"/>
                    <w:rPr>
                      <w:szCs w:val="21"/>
                    </w:rPr>
                  </w:pPr>
                </w:p>
              </w:tc>
            </w:tr>
            <w:tr w:rsidR="008A7256" w:rsidRPr="00B2226F" w:rsidTr="008A7256">
              <w:trPr>
                <w:cantSplit/>
                <w:trHeight w:val="20"/>
              </w:trPr>
              <w:tc>
                <w:tcPr>
                  <w:tcW w:w="879" w:type="pct"/>
                  <w:vMerge/>
                  <w:vAlign w:val="center"/>
                </w:tcPr>
                <w:p w:rsidR="008A7256" w:rsidRPr="00B2226F" w:rsidRDefault="008A7256" w:rsidP="008A7256">
                  <w:pPr>
                    <w:pStyle w:val="afd"/>
                    <w:rPr>
                      <w:rFonts w:ascii="Times New Roman" w:hAnsi="Times New Roman"/>
                    </w:rPr>
                  </w:pPr>
                </w:p>
              </w:tc>
              <w:tc>
                <w:tcPr>
                  <w:tcW w:w="857" w:type="pct"/>
                  <w:vAlign w:val="center"/>
                </w:tcPr>
                <w:p w:rsidR="008A7256" w:rsidRPr="00B2226F" w:rsidRDefault="008A7256" w:rsidP="008A7256">
                  <w:pPr>
                    <w:pStyle w:val="afd"/>
                    <w:rPr>
                      <w:rFonts w:ascii="Times New Roman" w:hAnsi="Times New Roman"/>
                    </w:rPr>
                  </w:pPr>
                  <w:r w:rsidRPr="00B2226F">
                    <w:rPr>
                      <w:rFonts w:ascii="Times New Roman" w:hAnsi="Times New Roman"/>
                    </w:rPr>
                    <w:t>24</w:t>
                  </w:r>
                  <w:r w:rsidRPr="00B2226F">
                    <w:rPr>
                      <w:rFonts w:ascii="Times New Roman" w:hAnsi="Times New Roman"/>
                    </w:rPr>
                    <w:t>小时平均</w:t>
                  </w:r>
                </w:p>
              </w:tc>
              <w:tc>
                <w:tcPr>
                  <w:tcW w:w="1605" w:type="pct"/>
                  <w:vAlign w:val="center"/>
                </w:tcPr>
                <w:p w:rsidR="008A7256" w:rsidRPr="00B2226F" w:rsidRDefault="008A7256" w:rsidP="008A7256">
                  <w:pPr>
                    <w:pStyle w:val="afd"/>
                    <w:rPr>
                      <w:rFonts w:ascii="Times New Roman" w:hAnsi="Times New Roman"/>
                    </w:rPr>
                  </w:pPr>
                  <w:r>
                    <w:rPr>
                      <w:rFonts w:ascii="Times New Roman" w:hAnsi="Times New Roman" w:hint="eastAsia"/>
                    </w:rPr>
                    <w:t>75</w:t>
                  </w:r>
                </w:p>
              </w:tc>
              <w:tc>
                <w:tcPr>
                  <w:tcW w:w="1659" w:type="pct"/>
                  <w:vMerge/>
                  <w:vAlign w:val="center"/>
                </w:tcPr>
                <w:p w:rsidR="008A7256" w:rsidRPr="00B2226F" w:rsidRDefault="008A7256" w:rsidP="008A7256">
                  <w:pPr>
                    <w:adjustRightInd w:val="0"/>
                    <w:snapToGrid w:val="0"/>
                    <w:jc w:val="center"/>
                    <w:rPr>
                      <w:szCs w:val="21"/>
                    </w:rPr>
                  </w:pPr>
                </w:p>
              </w:tc>
            </w:tr>
            <w:tr w:rsidR="008A7256" w:rsidRPr="00B2226F" w:rsidTr="008A7256">
              <w:trPr>
                <w:cantSplit/>
                <w:trHeight w:val="20"/>
              </w:trPr>
              <w:tc>
                <w:tcPr>
                  <w:tcW w:w="879" w:type="pct"/>
                  <w:vMerge w:val="restart"/>
                  <w:vAlign w:val="center"/>
                </w:tcPr>
                <w:p w:rsidR="008A7256" w:rsidRPr="00B2226F" w:rsidRDefault="008A7256" w:rsidP="008A7256">
                  <w:pPr>
                    <w:pStyle w:val="afd"/>
                    <w:rPr>
                      <w:rFonts w:ascii="Times New Roman" w:hAnsi="Times New Roman"/>
                    </w:rPr>
                  </w:pPr>
                  <w:r w:rsidRPr="00B2226F">
                    <w:rPr>
                      <w:rFonts w:ascii="Times New Roman" w:hAnsi="Times New Roman"/>
                    </w:rPr>
                    <w:t>NO</w:t>
                  </w:r>
                  <w:r w:rsidRPr="00B2226F">
                    <w:rPr>
                      <w:rFonts w:ascii="Times New Roman" w:hAnsi="Times New Roman"/>
                      <w:vertAlign w:val="subscript"/>
                    </w:rPr>
                    <w:t>2</w:t>
                  </w:r>
                </w:p>
              </w:tc>
              <w:tc>
                <w:tcPr>
                  <w:tcW w:w="857" w:type="pct"/>
                  <w:vAlign w:val="center"/>
                </w:tcPr>
                <w:p w:rsidR="008A7256" w:rsidRPr="00B2226F" w:rsidRDefault="008A7256" w:rsidP="008A7256">
                  <w:pPr>
                    <w:pStyle w:val="afd"/>
                    <w:rPr>
                      <w:rFonts w:ascii="Times New Roman" w:hAnsi="Times New Roman"/>
                    </w:rPr>
                  </w:pPr>
                  <w:r w:rsidRPr="00B2226F">
                    <w:rPr>
                      <w:rFonts w:ascii="Times New Roman" w:hAnsi="Times New Roman"/>
                    </w:rPr>
                    <w:t>年平均</w:t>
                  </w:r>
                </w:p>
              </w:tc>
              <w:tc>
                <w:tcPr>
                  <w:tcW w:w="1605" w:type="pct"/>
                  <w:vAlign w:val="center"/>
                </w:tcPr>
                <w:p w:rsidR="008A7256" w:rsidRPr="00B2226F" w:rsidRDefault="008A7256" w:rsidP="008A7256">
                  <w:pPr>
                    <w:pStyle w:val="afd"/>
                    <w:rPr>
                      <w:rFonts w:ascii="Times New Roman" w:hAnsi="Times New Roman"/>
                    </w:rPr>
                  </w:pPr>
                  <w:r w:rsidRPr="00B2226F">
                    <w:rPr>
                      <w:rFonts w:ascii="Times New Roman" w:hAnsi="Times New Roman"/>
                    </w:rPr>
                    <w:t>40</w:t>
                  </w:r>
                </w:p>
              </w:tc>
              <w:tc>
                <w:tcPr>
                  <w:tcW w:w="1659" w:type="pct"/>
                  <w:vMerge/>
                  <w:vAlign w:val="center"/>
                </w:tcPr>
                <w:p w:rsidR="008A7256" w:rsidRPr="00B2226F" w:rsidRDefault="008A7256" w:rsidP="008A7256">
                  <w:pPr>
                    <w:adjustRightInd w:val="0"/>
                    <w:snapToGrid w:val="0"/>
                    <w:jc w:val="center"/>
                    <w:rPr>
                      <w:szCs w:val="21"/>
                    </w:rPr>
                  </w:pPr>
                </w:p>
              </w:tc>
            </w:tr>
            <w:tr w:rsidR="008A7256" w:rsidRPr="00B2226F" w:rsidTr="008A7256">
              <w:trPr>
                <w:cantSplit/>
                <w:trHeight w:val="20"/>
              </w:trPr>
              <w:tc>
                <w:tcPr>
                  <w:tcW w:w="879" w:type="pct"/>
                  <w:vMerge/>
                  <w:vAlign w:val="center"/>
                </w:tcPr>
                <w:p w:rsidR="008A7256" w:rsidRPr="00B2226F" w:rsidRDefault="008A7256" w:rsidP="008A7256">
                  <w:pPr>
                    <w:pStyle w:val="afd"/>
                    <w:rPr>
                      <w:rFonts w:ascii="Times New Roman" w:hAnsi="Times New Roman"/>
                    </w:rPr>
                  </w:pPr>
                </w:p>
              </w:tc>
              <w:tc>
                <w:tcPr>
                  <w:tcW w:w="857" w:type="pct"/>
                  <w:vAlign w:val="center"/>
                </w:tcPr>
                <w:p w:rsidR="008A7256" w:rsidRPr="00B2226F" w:rsidRDefault="008A7256" w:rsidP="008A7256">
                  <w:pPr>
                    <w:pStyle w:val="afd"/>
                    <w:rPr>
                      <w:rFonts w:ascii="Times New Roman" w:hAnsi="Times New Roman"/>
                    </w:rPr>
                  </w:pPr>
                  <w:r w:rsidRPr="00B2226F">
                    <w:rPr>
                      <w:rFonts w:ascii="Times New Roman" w:hAnsi="Times New Roman"/>
                    </w:rPr>
                    <w:t>24</w:t>
                  </w:r>
                  <w:r w:rsidRPr="00B2226F">
                    <w:rPr>
                      <w:rFonts w:ascii="Times New Roman" w:hAnsi="Times New Roman"/>
                    </w:rPr>
                    <w:t>小时平均</w:t>
                  </w:r>
                </w:p>
              </w:tc>
              <w:tc>
                <w:tcPr>
                  <w:tcW w:w="1605" w:type="pct"/>
                  <w:vAlign w:val="center"/>
                </w:tcPr>
                <w:p w:rsidR="008A7256" w:rsidRPr="00B2226F" w:rsidRDefault="008A7256" w:rsidP="008A7256">
                  <w:pPr>
                    <w:pStyle w:val="afd"/>
                    <w:rPr>
                      <w:rFonts w:ascii="Times New Roman" w:hAnsi="Times New Roman"/>
                    </w:rPr>
                  </w:pPr>
                  <w:r w:rsidRPr="00B2226F">
                    <w:rPr>
                      <w:rFonts w:ascii="Times New Roman" w:hAnsi="Times New Roman"/>
                    </w:rPr>
                    <w:t>80</w:t>
                  </w:r>
                </w:p>
              </w:tc>
              <w:tc>
                <w:tcPr>
                  <w:tcW w:w="1659" w:type="pct"/>
                  <w:vMerge/>
                  <w:vAlign w:val="center"/>
                </w:tcPr>
                <w:p w:rsidR="008A7256" w:rsidRPr="00B2226F" w:rsidRDefault="008A7256" w:rsidP="008A7256">
                  <w:pPr>
                    <w:adjustRightInd w:val="0"/>
                    <w:snapToGrid w:val="0"/>
                    <w:jc w:val="center"/>
                    <w:rPr>
                      <w:szCs w:val="21"/>
                    </w:rPr>
                  </w:pPr>
                </w:p>
              </w:tc>
            </w:tr>
            <w:tr w:rsidR="008A7256" w:rsidRPr="00B2226F" w:rsidTr="008A7256">
              <w:trPr>
                <w:cantSplit/>
                <w:trHeight w:val="20"/>
              </w:trPr>
              <w:tc>
                <w:tcPr>
                  <w:tcW w:w="879" w:type="pct"/>
                  <w:vMerge/>
                  <w:vAlign w:val="center"/>
                </w:tcPr>
                <w:p w:rsidR="008A7256" w:rsidRPr="00B2226F" w:rsidRDefault="008A7256" w:rsidP="008A7256">
                  <w:pPr>
                    <w:pStyle w:val="afd"/>
                    <w:rPr>
                      <w:rFonts w:ascii="Times New Roman" w:hAnsi="Times New Roman"/>
                    </w:rPr>
                  </w:pPr>
                </w:p>
              </w:tc>
              <w:tc>
                <w:tcPr>
                  <w:tcW w:w="857" w:type="pct"/>
                  <w:vAlign w:val="center"/>
                </w:tcPr>
                <w:p w:rsidR="008A7256" w:rsidRPr="00B2226F" w:rsidRDefault="008A7256" w:rsidP="008A7256">
                  <w:pPr>
                    <w:pStyle w:val="afd"/>
                    <w:rPr>
                      <w:rFonts w:ascii="Times New Roman" w:hAnsi="Times New Roman"/>
                    </w:rPr>
                  </w:pPr>
                  <w:r w:rsidRPr="00B2226F">
                    <w:rPr>
                      <w:rFonts w:ascii="Times New Roman" w:hAnsi="Times New Roman"/>
                    </w:rPr>
                    <w:t>1</w:t>
                  </w:r>
                  <w:r w:rsidRPr="00B2226F">
                    <w:rPr>
                      <w:rFonts w:ascii="Times New Roman" w:hAnsi="Times New Roman"/>
                    </w:rPr>
                    <w:t>小时平均</w:t>
                  </w:r>
                </w:p>
              </w:tc>
              <w:tc>
                <w:tcPr>
                  <w:tcW w:w="1605" w:type="pct"/>
                  <w:vAlign w:val="center"/>
                </w:tcPr>
                <w:p w:rsidR="008A7256" w:rsidRPr="00B2226F" w:rsidRDefault="008A7256" w:rsidP="008A7256">
                  <w:pPr>
                    <w:pStyle w:val="afd"/>
                    <w:rPr>
                      <w:rFonts w:ascii="Times New Roman" w:hAnsi="Times New Roman"/>
                    </w:rPr>
                  </w:pPr>
                  <w:r w:rsidRPr="00B2226F">
                    <w:rPr>
                      <w:rFonts w:ascii="Times New Roman" w:hAnsi="Times New Roman"/>
                    </w:rPr>
                    <w:t>200</w:t>
                  </w:r>
                </w:p>
              </w:tc>
              <w:tc>
                <w:tcPr>
                  <w:tcW w:w="1659" w:type="pct"/>
                  <w:vMerge/>
                  <w:vAlign w:val="center"/>
                </w:tcPr>
                <w:p w:rsidR="008A7256" w:rsidRPr="00B2226F" w:rsidRDefault="008A7256" w:rsidP="008A7256">
                  <w:pPr>
                    <w:adjustRightInd w:val="0"/>
                    <w:snapToGrid w:val="0"/>
                    <w:jc w:val="center"/>
                    <w:rPr>
                      <w:szCs w:val="21"/>
                    </w:rPr>
                  </w:pPr>
                </w:p>
              </w:tc>
            </w:tr>
            <w:tr w:rsidR="008A7256" w:rsidRPr="00B2226F" w:rsidTr="008A7256">
              <w:trPr>
                <w:cantSplit/>
                <w:trHeight w:val="20"/>
              </w:trPr>
              <w:tc>
                <w:tcPr>
                  <w:tcW w:w="879" w:type="pct"/>
                  <w:vMerge w:val="restart"/>
                  <w:vAlign w:val="center"/>
                </w:tcPr>
                <w:p w:rsidR="008A7256" w:rsidRPr="00B2226F" w:rsidRDefault="008A7256" w:rsidP="008A7256">
                  <w:pPr>
                    <w:pStyle w:val="afd"/>
                    <w:rPr>
                      <w:rFonts w:ascii="Times New Roman" w:hAnsi="Times New Roman"/>
                    </w:rPr>
                  </w:pPr>
                  <w:r>
                    <w:rPr>
                      <w:rFonts w:ascii="Times New Roman" w:hAnsi="Times New Roman" w:hint="eastAsia"/>
                    </w:rPr>
                    <w:t>O</w:t>
                  </w:r>
                  <w:r w:rsidRPr="00EF6CCE">
                    <w:rPr>
                      <w:rFonts w:ascii="Times New Roman" w:hAnsi="Times New Roman" w:hint="eastAsia"/>
                      <w:vertAlign w:val="subscript"/>
                    </w:rPr>
                    <w:t>3</w:t>
                  </w:r>
                </w:p>
              </w:tc>
              <w:tc>
                <w:tcPr>
                  <w:tcW w:w="857" w:type="pct"/>
                  <w:vAlign w:val="center"/>
                </w:tcPr>
                <w:p w:rsidR="008A7256" w:rsidRPr="00B2226F" w:rsidRDefault="008A7256" w:rsidP="008A7256">
                  <w:pPr>
                    <w:pStyle w:val="afd"/>
                    <w:rPr>
                      <w:rFonts w:ascii="Times New Roman" w:hAnsi="Times New Roman"/>
                    </w:rPr>
                  </w:pPr>
                  <w:r>
                    <w:rPr>
                      <w:rFonts w:ascii="Times New Roman" w:hAnsi="Times New Roman" w:hint="eastAsia"/>
                    </w:rPr>
                    <w:t>8</w:t>
                  </w:r>
                  <w:r>
                    <w:rPr>
                      <w:rFonts w:ascii="Times New Roman" w:hAnsi="Times New Roman" w:hint="eastAsia"/>
                    </w:rPr>
                    <w:t>小时平均</w:t>
                  </w:r>
                </w:p>
              </w:tc>
              <w:tc>
                <w:tcPr>
                  <w:tcW w:w="1605" w:type="pct"/>
                  <w:vAlign w:val="center"/>
                </w:tcPr>
                <w:p w:rsidR="008A7256" w:rsidRPr="00B2226F" w:rsidRDefault="008A7256" w:rsidP="008A7256">
                  <w:pPr>
                    <w:pStyle w:val="afd"/>
                    <w:rPr>
                      <w:rFonts w:ascii="Times New Roman" w:hAnsi="Times New Roman"/>
                    </w:rPr>
                  </w:pPr>
                  <w:r>
                    <w:rPr>
                      <w:rFonts w:ascii="Times New Roman" w:hAnsi="Times New Roman" w:hint="eastAsia"/>
                    </w:rPr>
                    <w:t>160</w:t>
                  </w:r>
                </w:p>
              </w:tc>
              <w:tc>
                <w:tcPr>
                  <w:tcW w:w="1659" w:type="pct"/>
                  <w:vMerge/>
                  <w:vAlign w:val="center"/>
                </w:tcPr>
                <w:p w:rsidR="008A7256" w:rsidRPr="00B2226F" w:rsidRDefault="008A7256" w:rsidP="008A7256">
                  <w:pPr>
                    <w:adjustRightInd w:val="0"/>
                    <w:snapToGrid w:val="0"/>
                    <w:jc w:val="center"/>
                    <w:rPr>
                      <w:szCs w:val="21"/>
                    </w:rPr>
                  </w:pPr>
                </w:p>
              </w:tc>
            </w:tr>
            <w:tr w:rsidR="008A7256" w:rsidRPr="00B2226F" w:rsidTr="008A7256">
              <w:trPr>
                <w:cantSplit/>
                <w:trHeight w:val="20"/>
              </w:trPr>
              <w:tc>
                <w:tcPr>
                  <w:tcW w:w="879" w:type="pct"/>
                  <w:vMerge/>
                  <w:vAlign w:val="center"/>
                </w:tcPr>
                <w:p w:rsidR="008A7256" w:rsidRPr="00B2226F" w:rsidRDefault="008A7256" w:rsidP="008A7256">
                  <w:pPr>
                    <w:pStyle w:val="afd"/>
                    <w:rPr>
                      <w:rFonts w:ascii="Times New Roman" w:hAnsi="Times New Roman"/>
                    </w:rPr>
                  </w:pPr>
                </w:p>
              </w:tc>
              <w:tc>
                <w:tcPr>
                  <w:tcW w:w="857" w:type="pct"/>
                  <w:vAlign w:val="center"/>
                </w:tcPr>
                <w:p w:rsidR="008A7256" w:rsidRPr="00B2226F" w:rsidRDefault="008A7256" w:rsidP="008A7256">
                  <w:pPr>
                    <w:pStyle w:val="afd"/>
                    <w:rPr>
                      <w:rFonts w:ascii="Times New Roman" w:hAnsi="Times New Roman"/>
                    </w:rPr>
                  </w:pPr>
                  <w:r>
                    <w:rPr>
                      <w:rFonts w:ascii="Times New Roman" w:hAnsi="Times New Roman" w:hint="eastAsia"/>
                    </w:rPr>
                    <w:t>1</w:t>
                  </w:r>
                  <w:r>
                    <w:rPr>
                      <w:rFonts w:ascii="Times New Roman" w:hAnsi="Times New Roman" w:hint="eastAsia"/>
                    </w:rPr>
                    <w:t>小时平均</w:t>
                  </w:r>
                </w:p>
              </w:tc>
              <w:tc>
                <w:tcPr>
                  <w:tcW w:w="1605" w:type="pct"/>
                  <w:vAlign w:val="center"/>
                </w:tcPr>
                <w:p w:rsidR="008A7256" w:rsidRPr="00B2226F" w:rsidRDefault="008A7256" w:rsidP="008A7256">
                  <w:pPr>
                    <w:pStyle w:val="afd"/>
                    <w:rPr>
                      <w:rFonts w:ascii="Times New Roman" w:hAnsi="Times New Roman"/>
                    </w:rPr>
                  </w:pPr>
                  <w:r>
                    <w:rPr>
                      <w:rFonts w:ascii="Times New Roman" w:hAnsi="Times New Roman" w:hint="eastAsia"/>
                    </w:rPr>
                    <w:t>200</w:t>
                  </w:r>
                </w:p>
              </w:tc>
              <w:tc>
                <w:tcPr>
                  <w:tcW w:w="1659" w:type="pct"/>
                  <w:vMerge/>
                  <w:vAlign w:val="center"/>
                </w:tcPr>
                <w:p w:rsidR="008A7256" w:rsidRPr="00B2226F" w:rsidRDefault="008A7256" w:rsidP="008A7256">
                  <w:pPr>
                    <w:adjustRightInd w:val="0"/>
                    <w:snapToGrid w:val="0"/>
                    <w:jc w:val="center"/>
                    <w:rPr>
                      <w:szCs w:val="21"/>
                    </w:rPr>
                  </w:pPr>
                </w:p>
              </w:tc>
            </w:tr>
            <w:tr w:rsidR="008A7256" w:rsidRPr="00B2226F" w:rsidTr="008A7256">
              <w:trPr>
                <w:cantSplit/>
                <w:trHeight w:val="20"/>
              </w:trPr>
              <w:tc>
                <w:tcPr>
                  <w:tcW w:w="879" w:type="pct"/>
                  <w:vMerge w:val="restart"/>
                  <w:vAlign w:val="center"/>
                </w:tcPr>
                <w:p w:rsidR="008A7256" w:rsidRPr="00B2226F" w:rsidRDefault="008A7256" w:rsidP="008A7256">
                  <w:pPr>
                    <w:pStyle w:val="afd"/>
                    <w:rPr>
                      <w:rFonts w:ascii="Times New Roman" w:hAnsi="Times New Roman"/>
                    </w:rPr>
                  </w:pPr>
                  <w:r>
                    <w:rPr>
                      <w:rFonts w:ascii="Times New Roman" w:hAnsi="Times New Roman" w:hint="eastAsia"/>
                    </w:rPr>
                    <w:t>CO</w:t>
                  </w:r>
                </w:p>
              </w:tc>
              <w:tc>
                <w:tcPr>
                  <w:tcW w:w="857" w:type="pct"/>
                  <w:vAlign w:val="center"/>
                </w:tcPr>
                <w:p w:rsidR="008A7256" w:rsidRPr="00B2226F" w:rsidRDefault="008A7256" w:rsidP="008A7256">
                  <w:pPr>
                    <w:pStyle w:val="afd"/>
                    <w:rPr>
                      <w:rFonts w:ascii="Times New Roman" w:hAnsi="Times New Roman"/>
                    </w:rPr>
                  </w:pPr>
                  <w:r w:rsidRPr="00B2226F">
                    <w:rPr>
                      <w:rFonts w:ascii="Times New Roman" w:hAnsi="Times New Roman"/>
                    </w:rPr>
                    <w:t>24</w:t>
                  </w:r>
                  <w:r w:rsidRPr="00B2226F">
                    <w:rPr>
                      <w:rFonts w:ascii="Times New Roman" w:hAnsi="Times New Roman"/>
                    </w:rPr>
                    <w:t>小时平均</w:t>
                  </w:r>
                </w:p>
              </w:tc>
              <w:tc>
                <w:tcPr>
                  <w:tcW w:w="1605" w:type="pct"/>
                  <w:vAlign w:val="center"/>
                </w:tcPr>
                <w:p w:rsidR="008A7256" w:rsidRPr="00EF6CCE" w:rsidRDefault="008A7256" w:rsidP="008A7256">
                  <w:pPr>
                    <w:pStyle w:val="afd"/>
                    <w:rPr>
                      <w:rFonts w:ascii="Times New Roman" w:hAnsi="Times New Roman"/>
                    </w:rPr>
                  </w:pPr>
                  <w:r w:rsidRPr="00EF6CCE">
                    <w:rPr>
                      <w:rFonts w:ascii="Times New Roman" w:hAnsi="Times New Roman"/>
                    </w:rPr>
                    <w:t>4mg/m</w:t>
                  </w:r>
                  <w:r w:rsidRPr="00EF6CCE">
                    <w:rPr>
                      <w:rFonts w:ascii="Times New Roman" w:hAnsi="Times New Roman"/>
                      <w:vertAlign w:val="superscript"/>
                    </w:rPr>
                    <w:t>3</w:t>
                  </w:r>
                </w:p>
              </w:tc>
              <w:tc>
                <w:tcPr>
                  <w:tcW w:w="1659" w:type="pct"/>
                  <w:vMerge/>
                  <w:vAlign w:val="center"/>
                </w:tcPr>
                <w:p w:rsidR="008A7256" w:rsidRPr="00B2226F" w:rsidRDefault="008A7256" w:rsidP="008A7256">
                  <w:pPr>
                    <w:adjustRightInd w:val="0"/>
                    <w:snapToGrid w:val="0"/>
                    <w:jc w:val="center"/>
                    <w:rPr>
                      <w:szCs w:val="21"/>
                    </w:rPr>
                  </w:pPr>
                </w:p>
              </w:tc>
            </w:tr>
            <w:tr w:rsidR="008A7256" w:rsidRPr="00B2226F" w:rsidTr="008A7256">
              <w:trPr>
                <w:cantSplit/>
                <w:trHeight w:val="20"/>
              </w:trPr>
              <w:tc>
                <w:tcPr>
                  <w:tcW w:w="879" w:type="pct"/>
                  <w:vMerge/>
                  <w:vAlign w:val="center"/>
                </w:tcPr>
                <w:p w:rsidR="008A7256" w:rsidRPr="00B2226F" w:rsidRDefault="008A7256" w:rsidP="008A7256">
                  <w:pPr>
                    <w:pStyle w:val="afd"/>
                    <w:rPr>
                      <w:rFonts w:ascii="Times New Roman" w:hAnsi="Times New Roman"/>
                    </w:rPr>
                  </w:pPr>
                </w:p>
              </w:tc>
              <w:tc>
                <w:tcPr>
                  <w:tcW w:w="857" w:type="pct"/>
                  <w:vAlign w:val="center"/>
                </w:tcPr>
                <w:p w:rsidR="008A7256" w:rsidRPr="00B2226F" w:rsidRDefault="008A7256" w:rsidP="008A7256">
                  <w:pPr>
                    <w:pStyle w:val="afd"/>
                    <w:rPr>
                      <w:rFonts w:ascii="Times New Roman" w:hAnsi="Times New Roman"/>
                    </w:rPr>
                  </w:pPr>
                  <w:r>
                    <w:rPr>
                      <w:rFonts w:ascii="Times New Roman" w:hAnsi="Times New Roman" w:hint="eastAsia"/>
                    </w:rPr>
                    <w:t>1</w:t>
                  </w:r>
                  <w:r>
                    <w:rPr>
                      <w:rFonts w:ascii="Times New Roman" w:hAnsi="Times New Roman" w:hint="eastAsia"/>
                    </w:rPr>
                    <w:t>小时平均</w:t>
                  </w:r>
                </w:p>
              </w:tc>
              <w:tc>
                <w:tcPr>
                  <w:tcW w:w="1605" w:type="pct"/>
                  <w:vAlign w:val="center"/>
                </w:tcPr>
                <w:p w:rsidR="008A7256" w:rsidRPr="00EF6CCE" w:rsidRDefault="008A7256" w:rsidP="008A7256">
                  <w:pPr>
                    <w:pStyle w:val="afd"/>
                    <w:rPr>
                      <w:rFonts w:ascii="Times New Roman" w:hAnsi="Times New Roman"/>
                    </w:rPr>
                  </w:pPr>
                  <w:r w:rsidRPr="00EF6CCE">
                    <w:rPr>
                      <w:rFonts w:ascii="Times New Roman" w:hAnsi="Times New Roman"/>
                    </w:rPr>
                    <w:t>10mg/m</w:t>
                  </w:r>
                  <w:r w:rsidRPr="00EF6CCE">
                    <w:rPr>
                      <w:rFonts w:ascii="Times New Roman" w:hAnsi="Times New Roman"/>
                      <w:vertAlign w:val="superscript"/>
                    </w:rPr>
                    <w:t>3</w:t>
                  </w:r>
                </w:p>
              </w:tc>
              <w:tc>
                <w:tcPr>
                  <w:tcW w:w="1659" w:type="pct"/>
                  <w:vMerge/>
                  <w:vAlign w:val="center"/>
                </w:tcPr>
                <w:p w:rsidR="008A7256" w:rsidRPr="00B2226F" w:rsidRDefault="008A7256" w:rsidP="008A7256">
                  <w:pPr>
                    <w:adjustRightInd w:val="0"/>
                    <w:snapToGrid w:val="0"/>
                    <w:jc w:val="center"/>
                    <w:rPr>
                      <w:szCs w:val="21"/>
                    </w:rPr>
                  </w:pPr>
                </w:p>
              </w:tc>
            </w:tr>
            <w:tr w:rsidR="008A7256" w:rsidRPr="00B2226F" w:rsidTr="008A7256">
              <w:trPr>
                <w:cantSplit/>
                <w:trHeight w:val="20"/>
              </w:trPr>
              <w:tc>
                <w:tcPr>
                  <w:tcW w:w="879" w:type="pct"/>
                  <w:vAlign w:val="center"/>
                </w:tcPr>
                <w:p w:rsidR="008A7256" w:rsidRPr="00B2226F" w:rsidRDefault="008A7256" w:rsidP="008A7256">
                  <w:pPr>
                    <w:pStyle w:val="afd"/>
                    <w:rPr>
                      <w:rFonts w:ascii="Times New Roman" w:hAnsi="Times New Roman"/>
                    </w:rPr>
                  </w:pPr>
                  <w:r w:rsidRPr="00B2226F">
                    <w:rPr>
                      <w:rFonts w:ascii="Times New Roman" w:hAnsi="Times New Roman" w:hint="eastAsia"/>
                    </w:rPr>
                    <w:t>T</w:t>
                  </w:r>
                  <w:r w:rsidRPr="00B2226F">
                    <w:rPr>
                      <w:rFonts w:ascii="Times New Roman" w:hAnsi="Times New Roman"/>
                    </w:rPr>
                    <w:t>VOC</w:t>
                  </w:r>
                </w:p>
              </w:tc>
              <w:tc>
                <w:tcPr>
                  <w:tcW w:w="857" w:type="pct"/>
                  <w:vAlign w:val="center"/>
                </w:tcPr>
                <w:p w:rsidR="008A7256" w:rsidRPr="00B2226F" w:rsidRDefault="008A7256" w:rsidP="008A7256">
                  <w:pPr>
                    <w:pStyle w:val="afd"/>
                    <w:rPr>
                      <w:rFonts w:ascii="Times New Roman" w:hAnsi="Times New Roman"/>
                    </w:rPr>
                  </w:pPr>
                  <w:r w:rsidRPr="00B2226F">
                    <w:rPr>
                      <w:rFonts w:ascii="Times New Roman" w:hAnsi="Times New Roman" w:hint="eastAsia"/>
                    </w:rPr>
                    <w:t>8</w:t>
                  </w:r>
                  <w:r w:rsidRPr="00B2226F">
                    <w:rPr>
                      <w:rFonts w:ascii="Times New Roman" w:hAnsi="Times New Roman" w:hint="eastAsia"/>
                    </w:rPr>
                    <w:t>小时平均</w:t>
                  </w:r>
                </w:p>
              </w:tc>
              <w:tc>
                <w:tcPr>
                  <w:tcW w:w="1605" w:type="pct"/>
                  <w:vAlign w:val="center"/>
                </w:tcPr>
                <w:p w:rsidR="008A7256" w:rsidRPr="00B2226F" w:rsidRDefault="008A7256" w:rsidP="008A7256">
                  <w:pPr>
                    <w:pStyle w:val="afd"/>
                    <w:rPr>
                      <w:rFonts w:ascii="Times New Roman" w:hAnsi="Times New Roman"/>
                    </w:rPr>
                  </w:pPr>
                  <w:r>
                    <w:rPr>
                      <w:rFonts w:ascii="Times New Roman" w:hAnsi="Times New Roman" w:hint="eastAsia"/>
                    </w:rPr>
                    <w:t>0.6mg/m</w:t>
                  </w:r>
                  <w:r w:rsidRPr="004F38A1">
                    <w:rPr>
                      <w:rFonts w:ascii="Times New Roman" w:hAnsi="Times New Roman" w:hint="eastAsia"/>
                      <w:vertAlign w:val="superscript"/>
                    </w:rPr>
                    <w:t>3</w:t>
                  </w:r>
                </w:p>
              </w:tc>
              <w:tc>
                <w:tcPr>
                  <w:tcW w:w="1659" w:type="pct"/>
                  <w:vAlign w:val="center"/>
                </w:tcPr>
                <w:p w:rsidR="008A7256" w:rsidRPr="00B2226F" w:rsidRDefault="008A7256" w:rsidP="008A7256">
                  <w:pPr>
                    <w:adjustRightInd w:val="0"/>
                    <w:snapToGrid w:val="0"/>
                    <w:jc w:val="center"/>
                    <w:rPr>
                      <w:szCs w:val="21"/>
                    </w:rPr>
                  </w:pPr>
                  <w:r w:rsidRPr="00DE1991">
                    <w:rPr>
                      <w:rFonts w:hAnsi="宋体"/>
                      <w:bCs/>
                      <w:szCs w:val="21"/>
                    </w:rPr>
                    <w:t>《环境影响评价技术导则</w:t>
                  </w:r>
                  <w:r w:rsidRPr="00DE1991">
                    <w:rPr>
                      <w:bCs/>
                      <w:szCs w:val="21"/>
                    </w:rPr>
                    <w:t xml:space="preserve"> </w:t>
                  </w:r>
                  <w:r w:rsidRPr="00DE1991">
                    <w:rPr>
                      <w:rFonts w:hAnsi="宋体"/>
                      <w:bCs/>
                      <w:szCs w:val="21"/>
                    </w:rPr>
                    <w:t>大气环境》（</w:t>
                  </w:r>
                  <w:r w:rsidRPr="00DE1991">
                    <w:rPr>
                      <w:bCs/>
                      <w:szCs w:val="21"/>
                    </w:rPr>
                    <w:t>HJ2.2-2018</w:t>
                  </w:r>
                  <w:r w:rsidRPr="00DE1991">
                    <w:rPr>
                      <w:rFonts w:hAnsi="宋体"/>
                      <w:bCs/>
                      <w:szCs w:val="21"/>
                    </w:rPr>
                    <w:t>）</w:t>
                  </w:r>
                </w:p>
              </w:tc>
            </w:tr>
          </w:tbl>
          <w:p w:rsidR="008A7256" w:rsidRPr="008A7256" w:rsidRDefault="008A7256" w:rsidP="006B062F">
            <w:pPr>
              <w:spacing w:beforeLines="50" w:line="360" w:lineRule="auto"/>
              <w:ind w:firstLineChars="200" w:firstLine="482"/>
              <w:rPr>
                <w:b/>
                <w:sz w:val="24"/>
              </w:rPr>
            </w:pPr>
            <w:r w:rsidRPr="008A7256">
              <w:rPr>
                <w:b/>
                <w:sz w:val="24"/>
              </w:rPr>
              <w:t>2</w:t>
            </w:r>
            <w:r w:rsidRPr="008A7256">
              <w:rPr>
                <w:b/>
                <w:sz w:val="24"/>
              </w:rPr>
              <w:t>、地表水环境质量标</w:t>
            </w:r>
            <w:r w:rsidRPr="008A7256">
              <w:rPr>
                <w:rFonts w:hint="eastAsia"/>
                <w:b/>
                <w:sz w:val="24"/>
              </w:rPr>
              <w:t>准</w:t>
            </w:r>
          </w:p>
          <w:p w:rsidR="008A7256" w:rsidRPr="008A7256" w:rsidRDefault="008A7256" w:rsidP="008A7256">
            <w:pPr>
              <w:spacing w:line="360" w:lineRule="auto"/>
              <w:ind w:firstLineChars="200" w:firstLine="480"/>
              <w:rPr>
                <w:sz w:val="24"/>
              </w:rPr>
            </w:pPr>
            <w:r w:rsidRPr="008A7256">
              <w:rPr>
                <w:sz w:val="24"/>
              </w:rPr>
              <w:t>根据</w:t>
            </w:r>
            <w:r w:rsidRPr="008A7256">
              <w:rPr>
                <w:sz w:val="24"/>
              </w:rPr>
              <w:t>2003</w:t>
            </w:r>
            <w:r w:rsidRPr="008A7256">
              <w:rPr>
                <w:sz w:val="24"/>
              </w:rPr>
              <w:t>年</w:t>
            </w:r>
            <w:r w:rsidRPr="008A7256">
              <w:rPr>
                <w:sz w:val="24"/>
              </w:rPr>
              <w:t>3</w:t>
            </w:r>
            <w:r w:rsidRPr="008A7256">
              <w:rPr>
                <w:sz w:val="24"/>
              </w:rPr>
              <w:t>月《省政府关于江苏省地表水环境功能区划的批复》</w:t>
            </w:r>
            <w:r w:rsidRPr="008A7256">
              <w:rPr>
                <w:sz w:val="24"/>
              </w:rPr>
              <w:t>(</w:t>
            </w:r>
            <w:r w:rsidRPr="008A7256">
              <w:rPr>
                <w:sz w:val="24"/>
              </w:rPr>
              <w:t>江苏省人民政府，苏政复［</w:t>
            </w:r>
            <w:r w:rsidRPr="008A7256">
              <w:rPr>
                <w:sz w:val="24"/>
              </w:rPr>
              <w:t>2003</w:t>
            </w:r>
            <w:r w:rsidRPr="008A7256">
              <w:rPr>
                <w:sz w:val="24"/>
              </w:rPr>
              <w:t>］</w:t>
            </w:r>
            <w:r w:rsidRPr="008A7256">
              <w:rPr>
                <w:sz w:val="24"/>
              </w:rPr>
              <w:t>29</w:t>
            </w:r>
            <w:r w:rsidRPr="008A7256">
              <w:rPr>
                <w:sz w:val="24"/>
              </w:rPr>
              <w:t>号</w:t>
            </w:r>
            <w:r w:rsidRPr="008A7256">
              <w:rPr>
                <w:sz w:val="24"/>
              </w:rPr>
              <w:t>)</w:t>
            </w:r>
            <w:r w:rsidRPr="008A7256">
              <w:rPr>
                <w:sz w:val="24"/>
              </w:rPr>
              <w:t>和《江苏省地表水（环境）功能区划》的要求，评价范围内的</w:t>
            </w:r>
            <w:r w:rsidRPr="008A7256">
              <w:rPr>
                <w:rFonts w:hint="eastAsia"/>
                <w:sz w:val="24"/>
              </w:rPr>
              <w:t>曲雅河</w:t>
            </w:r>
            <w:r w:rsidRPr="008A7256">
              <w:rPr>
                <w:sz w:val="24"/>
              </w:rPr>
              <w:t>水质执行《地表水环境质量标准》（</w:t>
            </w:r>
            <w:r w:rsidRPr="008A7256">
              <w:rPr>
                <w:sz w:val="24"/>
              </w:rPr>
              <w:t>GB3838-2002</w:t>
            </w:r>
            <w:r w:rsidRPr="008A7256">
              <w:rPr>
                <w:sz w:val="24"/>
              </w:rPr>
              <w:t>）</w:t>
            </w:r>
            <w:r w:rsidRPr="008A7256">
              <w:rPr>
                <w:rFonts w:ascii="宋体" w:hAnsi="宋体" w:cs="宋体" w:hint="eastAsia"/>
                <w:sz w:val="24"/>
              </w:rPr>
              <w:t>Ⅲ</w:t>
            </w:r>
            <w:r w:rsidRPr="008A7256">
              <w:rPr>
                <w:sz w:val="24"/>
              </w:rPr>
              <w:t>类水质标准，</w:t>
            </w:r>
            <w:r w:rsidRPr="008A7256">
              <w:rPr>
                <w:rFonts w:ascii="宋体" w:hAnsi="宋体" w:hint="eastAsia"/>
                <w:sz w:val="24"/>
              </w:rPr>
              <w:t>其中</w:t>
            </w:r>
            <w:r w:rsidRPr="008A7256">
              <w:rPr>
                <w:sz w:val="24"/>
              </w:rPr>
              <w:t>SS</w:t>
            </w:r>
            <w:r w:rsidRPr="008A7256">
              <w:rPr>
                <w:rFonts w:ascii="宋体" w:hAnsi="宋体" w:hint="eastAsia"/>
                <w:sz w:val="24"/>
              </w:rPr>
              <w:t>参照水利部</w:t>
            </w:r>
            <w:r w:rsidRPr="008A7256">
              <w:rPr>
                <w:rFonts w:ascii="宋体" w:hAnsi="宋体"/>
                <w:sz w:val="24"/>
              </w:rPr>
              <w:t>《地表水</w:t>
            </w:r>
            <w:r w:rsidRPr="008A7256">
              <w:rPr>
                <w:rFonts w:ascii="宋体" w:hAnsi="宋体" w:hint="eastAsia"/>
                <w:sz w:val="24"/>
              </w:rPr>
              <w:t>资源</w:t>
            </w:r>
            <w:r w:rsidRPr="008A7256">
              <w:rPr>
                <w:rFonts w:ascii="宋体" w:hAnsi="宋体"/>
                <w:sz w:val="24"/>
              </w:rPr>
              <w:t>质量标准》（</w:t>
            </w:r>
            <w:r w:rsidRPr="008A7256">
              <w:rPr>
                <w:sz w:val="24"/>
              </w:rPr>
              <w:t>SL63-</w:t>
            </w:r>
            <w:r w:rsidRPr="008A7256">
              <w:rPr>
                <w:rFonts w:hint="eastAsia"/>
                <w:sz w:val="24"/>
              </w:rPr>
              <w:t>94</w:t>
            </w:r>
            <w:r w:rsidRPr="008A7256">
              <w:rPr>
                <w:rFonts w:ascii="宋体" w:hAnsi="宋体"/>
                <w:sz w:val="24"/>
              </w:rPr>
              <w:t>）</w:t>
            </w:r>
            <w:r w:rsidRPr="008A7256">
              <w:rPr>
                <w:rFonts w:ascii="宋体" w:hAnsi="宋体" w:hint="eastAsia"/>
                <w:sz w:val="24"/>
              </w:rPr>
              <w:t>中三级标准执行；</w:t>
            </w:r>
            <w:r w:rsidRPr="008A7256">
              <w:rPr>
                <w:rFonts w:hint="eastAsia"/>
                <w:sz w:val="24"/>
              </w:rPr>
              <w:t>东侧</w:t>
            </w:r>
            <w:r w:rsidR="00A41B0F">
              <w:rPr>
                <w:rFonts w:hint="eastAsia"/>
                <w:sz w:val="24"/>
              </w:rPr>
              <w:t>新寨河</w:t>
            </w:r>
            <w:r w:rsidR="00F55E9A">
              <w:rPr>
                <w:rFonts w:hint="eastAsia"/>
                <w:sz w:val="24"/>
              </w:rPr>
              <w:t>、南侧王雅河</w:t>
            </w:r>
            <w:r w:rsidRPr="008A7256">
              <w:rPr>
                <w:sz w:val="24"/>
              </w:rPr>
              <w:t>水质执行《地表水环境质量标准》（</w:t>
            </w:r>
            <w:r w:rsidRPr="008A7256">
              <w:rPr>
                <w:sz w:val="24"/>
              </w:rPr>
              <w:t>GB3838-2002</w:t>
            </w:r>
            <w:r w:rsidRPr="008A7256">
              <w:rPr>
                <w:sz w:val="24"/>
              </w:rPr>
              <w:t>）</w:t>
            </w:r>
            <w:r w:rsidRPr="008A7256">
              <w:rPr>
                <w:rFonts w:ascii="宋体" w:hAnsi="宋体" w:cs="宋体" w:hint="eastAsia"/>
                <w:sz w:val="24"/>
              </w:rPr>
              <w:t>Ⅳ</w:t>
            </w:r>
            <w:r w:rsidRPr="008A7256">
              <w:rPr>
                <w:sz w:val="24"/>
              </w:rPr>
              <w:t>类水质标准，</w:t>
            </w:r>
            <w:r w:rsidRPr="008A7256">
              <w:rPr>
                <w:rFonts w:ascii="宋体" w:hAnsi="宋体" w:hint="eastAsia"/>
                <w:sz w:val="24"/>
              </w:rPr>
              <w:t>其中</w:t>
            </w:r>
            <w:r w:rsidRPr="008A7256">
              <w:rPr>
                <w:sz w:val="24"/>
              </w:rPr>
              <w:t>SS</w:t>
            </w:r>
            <w:r w:rsidRPr="008A7256">
              <w:rPr>
                <w:rFonts w:ascii="宋体" w:hAnsi="宋体" w:hint="eastAsia"/>
                <w:sz w:val="24"/>
              </w:rPr>
              <w:t>参照水利部</w:t>
            </w:r>
            <w:r w:rsidRPr="008A7256">
              <w:rPr>
                <w:rFonts w:ascii="宋体" w:hAnsi="宋体"/>
                <w:sz w:val="24"/>
              </w:rPr>
              <w:t>《地表水</w:t>
            </w:r>
            <w:r w:rsidRPr="008A7256">
              <w:rPr>
                <w:rFonts w:ascii="宋体" w:hAnsi="宋体" w:hint="eastAsia"/>
                <w:sz w:val="24"/>
              </w:rPr>
              <w:t>资源</w:t>
            </w:r>
            <w:r w:rsidRPr="008A7256">
              <w:rPr>
                <w:rFonts w:ascii="宋体" w:hAnsi="宋体"/>
                <w:sz w:val="24"/>
              </w:rPr>
              <w:t>质量标准》（</w:t>
            </w:r>
            <w:r w:rsidRPr="008A7256">
              <w:rPr>
                <w:sz w:val="24"/>
              </w:rPr>
              <w:t>SL63-</w:t>
            </w:r>
            <w:r w:rsidRPr="008A7256">
              <w:rPr>
                <w:rFonts w:hint="eastAsia"/>
                <w:sz w:val="24"/>
              </w:rPr>
              <w:t>94</w:t>
            </w:r>
            <w:r w:rsidRPr="008A7256">
              <w:rPr>
                <w:rFonts w:ascii="宋体" w:hAnsi="宋体"/>
                <w:sz w:val="24"/>
              </w:rPr>
              <w:t>）</w:t>
            </w:r>
            <w:r w:rsidRPr="008A7256">
              <w:rPr>
                <w:rFonts w:ascii="宋体" w:hAnsi="宋体" w:hint="eastAsia"/>
                <w:sz w:val="24"/>
              </w:rPr>
              <w:t>中四级标准执行。</w:t>
            </w:r>
            <w:r w:rsidRPr="008A7256">
              <w:rPr>
                <w:sz w:val="24"/>
              </w:rPr>
              <w:t>具体标准限值见表</w:t>
            </w:r>
            <w:r w:rsidRPr="008A7256">
              <w:rPr>
                <w:rFonts w:hint="eastAsia"/>
                <w:sz w:val="24"/>
              </w:rPr>
              <w:t>4-2</w:t>
            </w:r>
            <w:r w:rsidRPr="008A7256">
              <w:rPr>
                <w:rFonts w:hint="eastAsia"/>
                <w:sz w:val="24"/>
              </w:rPr>
              <w:t>：</w:t>
            </w:r>
          </w:p>
          <w:p w:rsidR="008A7256" w:rsidRPr="008A7256" w:rsidRDefault="008A7256" w:rsidP="008A7256">
            <w:pPr>
              <w:adjustRightInd w:val="0"/>
              <w:snapToGrid w:val="0"/>
              <w:spacing w:line="360" w:lineRule="auto"/>
              <w:jc w:val="center"/>
              <w:rPr>
                <w:b/>
                <w:bCs/>
                <w:sz w:val="24"/>
              </w:rPr>
            </w:pPr>
            <w:r>
              <w:rPr>
                <w:rFonts w:ascii="宋体" w:hAnsi="宋体" w:hint="eastAsia"/>
                <w:b/>
                <w:sz w:val="24"/>
              </w:rPr>
              <w:t xml:space="preserve">                   </w:t>
            </w:r>
            <w:r w:rsidRPr="008A7256">
              <w:rPr>
                <w:rFonts w:ascii="宋体" w:hAnsi="宋体"/>
                <w:b/>
                <w:sz w:val="24"/>
              </w:rPr>
              <w:t>表</w:t>
            </w:r>
            <w:r w:rsidRPr="008A7256">
              <w:rPr>
                <w:b/>
                <w:sz w:val="24"/>
              </w:rPr>
              <w:t xml:space="preserve">4-2  </w:t>
            </w:r>
            <w:r w:rsidRPr="008A7256">
              <w:rPr>
                <w:rFonts w:ascii="宋体" w:hAnsi="宋体"/>
                <w:b/>
                <w:sz w:val="24"/>
              </w:rPr>
              <w:t>地表水环境质量标准限值</w:t>
            </w:r>
            <w:r w:rsidRPr="008A7256">
              <w:rPr>
                <w:b/>
                <w:sz w:val="24"/>
              </w:rPr>
              <w:t xml:space="preserve">   </w:t>
            </w:r>
            <w:r w:rsidRPr="008A7256">
              <w:rPr>
                <w:rFonts w:ascii="宋体" w:hAnsi="宋体"/>
                <w:b/>
                <w:sz w:val="24"/>
              </w:rPr>
              <w:t>单位</w:t>
            </w:r>
            <w:r w:rsidRPr="008A7256">
              <w:rPr>
                <w:b/>
                <w:sz w:val="24"/>
              </w:rPr>
              <w:t>：</w:t>
            </w:r>
            <w:r w:rsidRPr="008A7256">
              <w:rPr>
                <w:rFonts w:ascii="宋体" w:hAnsi="宋体"/>
                <w:b/>
                <w:sz w:val="24"/>
              </w:rPr>
              <w:t>除</w:t>
            </w:r>
            <w:r w:rsidRPr="008A7256">
              <w:rPr>
                <w:b/>
                <w:sz w:val="24"/>
              </w:rPr>
              <w:t>pH</w:t>
            </w:r>
            <w:r w:rsidRPr="008A7256">
              <w:rPr>
                <w:rFonts w:ascii="宋体" w:hAnsi="宋体"/>
                <w:b/>
                <w:sz w:val="24"/>
              </w:rPr>
              <w:t>外为</w:t>
            </w:r>
            <w:r w:rsidRPr="008A7256">
              <w:rPr>
                <w:b/>
                <w:sz w:val="24"/>
              </w:rPr>
              <w:t>mg/L</w:t>
            </w:r>
          </w:p>
          <w:tbl>
            <w:tblPr>
              <w:tblW w:w="9419" w:type="dxa"/>
              <w:tblBorders>
                <w:top w:val="single" w:sz="12" w:space="0" w:color="auto"/>
                <w:bottom w:val="single" w:sz="12" w:space="0" w:color="auto"/>
                <w:insideH w:val="single" w:sz="4" w:space="0" w:color="auto"/>
                <w:insideV w:val="single" w:sz="4" w:space="0" w:color="auto"/>
              </w:tblBorders>
              <w:tblLook w:val="04A0"/>
            </w:tblPr>
            <w:tblGrid>
              <w:gridCol w:w="1649"/>
              <w:gridCol w:w="1134"/>
              <w:gridCol w:w="1134"/>
              <w:gridCol w:w="1134"/>
              <w:gridCol w:w="1134"/>
              <w:gridCol w:w="1134"/>
              <w:gridCol w:w="1134"/>
              <w:gridCol w:w="966"/>
            </w:tblGrid>
            <w:tr w:rsidR="008A7256" w:rsidTr="00F55E9A">
              <w:trPr>
                <w:trHeight w:val="307"/>
              </w:trPr>
              <w:tc>
                <w:tcPr>
                  <w:tcW w:w="1649" w:type="dxa"/>
                  <w:vAlign w:val="center"/>
                </w:tcPr>
                <w:p w:rsidR="008A7256" w:rsidRDefault="008A7256" w:rsidP="008A7256">
                  <w:pPr>
                    <w:ind w:firstLineChars="50" w:firstLine="105"/>
                    <w:jc w:val="center"/>
                    <w:rPr>
                      <w:rFonts w:ascii="宋体" w:hAnsi="宋体"/>
                      <w:b/>
                      <w:bCs/>
                      <w:szCs w:val="21"/>
                    </w:rPr>
                  </w:pPr>
                  <w:r>
                    <w:rPr>
                      <w:rFonts w:ascii="宋体" w:hAnsi="宋体" w:hint="eastAsia"/>
                      <w:b/>
                      <w:bCs/>
                      <w:szCs w:val="21"/>
                    </w:rPr>
                    <w:t>地表水</w:t>
                  </w:r>
                </w:p>
              </w:tc>
              <w:tc>
                <w:tcPr>
                  <w:tcW w:w="1134" w:type="dxa"/>
                  <w:vAlign w:val="center"/>
                </w:tcPr>
                <w:p w:rsidR="008A7256" w:rsidRDefault="008A7256" w:rsidP="008A7256">
                  <w:pPr>
                    <w:ind w:firstLineChars="100" w:firstLine="211"/>
                    <w:rPr>
                      <w:rFonts w:ascii="宋体" w:hAnsi="宋体"/>
                      <w:b/>
                      <w:bCs/>
                      <w:szCs w:val="21"/>
                    </w:rPr>
                  </w:pPr>
                  <w:r>
                    <w:rPr>
                      <w:rFonts w:ascii="宋体" w:hAnsi="宋体" w:hint="eastAsia"/>
                      <w:b/>
                      <w:bCs/>
                      <w:szCs w:val="21"/>
                    </w:rPr>
                    <w:t>类别</w:t>
                  </w:r>
                </w:p>
              </w:tc>
              <w:tc>
                <w:tcPr>
                  <w:tcW w:w="1134" w:type="dxa"/>
                  <w:vAlign w:val="center"/>
                </w:tcPr>
                <w:p w:rsidR="008A7256" w:rsidRDefault="008A7256" w:rsidP="008A7256">
                  <w:pPr>
                    <w:ind w:firstLineChars="148" w:firstLine="312"/>
                    <w:rPr>
                      <w:b/>
                      <w:bCs/>
                      <w:szCs w:val="21"/>
                    </w:rPr>
                  </w:pPr>
                  <w:r>
                    <w:rPr>
                      <w:b/>
                      <w:bCs/>
                      <w:szCs w:val="21"/>
                    </w:rPr>
                    <w:t>pH</w:t>
                  </w:r>
                </w:p>
              </w:tc>
              <w:tc>
                <w:tcPr>
                  <w:tcW w:w="1134" w:type="dxa"/>
                  <w:vAlign w:val="center"/>
                </w:tcPr>
                <w:p w:rsidR="008A7256" w:rsidRDefault="008A7256" w:rsidP="008A7256">
                  <w:pPr>
                    <w:ind w:firstLineChars="98" w:firstLine="207"/>
                    <w:rPr>
                      <w:b/>
                      <w:bCs/>
                      <w:szCs w:val="21"/>
                    </w:rPr>
                  </w:pPr>
                  <w:r>
                    <w:rPr>
                      <w:b/>
                      <w:bCs/>
                      <w:szCs w:val="21"/>
                    </w:rPr>
                    <w:t>COD</w:t>
                  </w:r>
                </w:p>
              </w:tc>
              <w:tc>
                <w:tcPr>
                  <w:tcW w:w="1134" w:type="dxa"/>
                  <w:vAlign w:val="center"/>
                </w:tcPr>
                <w:p w:rsidR="008A7256" w:rsidRDefault="008A7256" w:rsidP="00F55E9A">
                  <w:pPr>
                    <w:ind w:firstLineChars="150" w:firstLine="316"/>
                    <w:rPr>
                      <w:b/>
                      <w:bCs/>
                      <w:szCs w:val="21"/>
                    </w:rPr>
                  </w:pPr>
                  <w:r>
                    <w:rPr>
                      <w:rFonts w:hint="eastAsia"/>
                      <w:b/>
                      <w:bCs/>
                      <w:szCs w:val="21"/>
                    </w:rPr>
                    <w:t>SS</w:t>
                  </w:r>
                </w:p>
              </w:tc>
              <w:tc>
                <w:tcPr>
                  <w:tcW w:w="1134" w:type="dxa"/>
                  <w:vAlign w:val="center"/>
                </w:tcPr>
                <w:p w:rsidR="008A7256" w:rsidRDefault="008A7256" w:rsidP="008A7256">
                  <w:pPr>
                    <w:ind w:firstLineChars="99" w:firstLine="209"/>
                    <w:rPr>
                      <w:b/>
                      <w:bCs/>
                      <w:szCs w:val="21"/>
                    </w:rPr>
                  </w:pPr>
                  <w:r>
                    <w:rPr>
                      <w:b/>
                      <w:bCs/>
                      <w:szCs w:val="21"/>
                    </w:rPr>
                    <w:t>BOD</w:t>
                  </w:r>
                  <w:r>
                    <w:rPr>
                      <w:b/>
                      <w:bCs/>
                      <w:szCs w:val="21"/>
                      <w:vertAlign w:val="subscript"/>
                    </w:rPr>
                    <w:t>5</w:t>
                  </w:r>
                </w:p>
              </w:tc>
              <w:tc>
                <w:tcPr>
                  <w:tcW w:w="1134" w:type="dxa"/>
                  <w:vAlign w:val="center"/>
                </w:tcPr>
                <w:p w:rsidR="008A7256" w:rsidRDefault="008A7256" w:rsidP="008A7256">
                  <w:pPr>
                    <w:ind w:firstLineChars="49" w:firstLine="103"/>
                    <w:jc w:val="center"/>
                    <w:rPr>
                      <w:rFonts w:ascii="宋体" w:hAnsi="宋体"/>
                      <w:b/>
                      <w:bCs/>
                      <w:szCs w:val="21"/>
                    </w:rPr>
                  </w:pPr>
                  <w:r>
                    <w:rPr>
                      <w:rFonts w:ascii="宋体" w:hAnsi="宋体" w:hint="eastAsia"/>
                      <w:b/>
                      <w:bCs/>
                      <w:szCs w:val="21"/>
                    </w:rPr>
                    <w:t>总磷</w:t>
                  </w:r>
                </w:p>
              </w:tc>
              <w:tc>
                <w:tcPr>
                  <w:tcW w:w="966" w:type="dxa"/>
                  <w:vAlign w:val="center"/>
                </w:tcPr>
                <w:p w:rsidR="008A7256" w:rsidRDefault="008A7256" w:rsidP="008A7256">
                  <w:pPr>
                    <w:ind w:firstLineChars="49" w:firstLine="103"/>
                    <w:jc w:val="center"/>
                    <w:rPr>
                      <w:rFonts w:ascii="宋体" w:hAnsi="宋体"/>
                      <w:b/>
                      <w:bCs/>
                      <w:szCs w:val="21"/>
                    </w:rPr>
                  </w:pPr>
                  <w:r>
                    <w:rPr>
                      <w:rFonts w:ascii="宋体" w:hAnsi="宋体" w:hint="eastAsia"/>
                      <w:b/>
                      <w:bCs/>
                      <w:szCs w:val="21"/>
                    </w:rPr>
                    <w:t>氨氮</w:t>
                  </w:r>
                </w:p>
              </w:tc>
            </w:tr>
            <w:tr w:rsidR="008A7256" w:rsidTr="00F55E9A">
              <w:trPr>
                <w:trHeight w:val="307"/>
              </w:trPr>
              <w:tc>
                <w:tcPr>
                  <w:tcW w:w="1649" w:type="dxa"/>
                  <w:vAlign w:val="center"/>
                </w:tcPr>
                <w:p w:rsidR="008A7256" w:rsidRDefault="008A7256" w:rsidP="008A7256">
                  <w:pPr>
                    <w:jc w:val="center"/>
                    <w:rPr>
                      <w:rFonts w:ascii="宋体" w:hAnsi="宋体"/>
                      <w:bCs/>
                      <w:szCs w:val="21"/>
                    </w:rPr>
                  </w:pPr>
                  <w:r>
                    <w:rPr>
                      <w:rFonts w:ascii="宋体" w:hAnsi="宋体" w:hint="eastAsia"/>
                      <w:bCs/>
                      <w:szCs w:val="21"/>
                    </w:rPr>
                    <w:t>曲雅河</w:t>
                  </w:r>
                </w:p>
              </w:tc>
              <w:tc>
                <w:tcPr>
                  <w:tcW w:w="1134" w:type="dxa"/>
                  <w:vAlign w:val="center"/>
                </w:tcPr>
                <w:p w:rsidR="008A7256" w:rsidRDefault="008A7256" w:rsidP="008A7256">
                  <w:pPr>
                    <w:ind w:firstLineChars="150" w:firstLine="315"/>
                    <w:rPr>
                      <w:bCs/>
                      <w:szCs w:val="21"/>
                    </w:rPr>
                  </w:pPr>
                  <w:r>
                    <w:rPr>
                      <w:rFonts w:hAnsi="宋体"/>
                      <w:bCs/>
                      <w:szCs w:val="21"/>
                    </w:rPr>
                    <w:t>Ⅲ</w:t>
                  </w:r>
                </w:p>
              </w:tc>
              <w:tc>
                <w:tcPr>
                  <w:tcW w:w="1134" w:type="dxa"/>
                  <w:vAlign w:val="center"/>
                </w:tcPr>
                <w:p w:rsidR="008A7256" w:rsidRDefault="008A7256" w:rsidP="008A7256">
                  <w:pPr>
                    <w:ind w:firstLineChars="150" w:firstLine="315"/>
                    <w:rPr>
                      <w:bCs/>
                      <w:szCs w:val="21"/>
                    </w:rPr>
                  </w:pPr>
                  <w:r>
                    <w:rPr>
                      <w:bCs/>
                      <w:szCs w:val="21"/>
                    </w:rPr>
                    <w:t>6-9</w:t>
                  </w:r>
                </w:p>
              </w:tc>
              <w:tc>
                <w:tcPr>
                  <w:tcW w:w="1134" w:type="dxa"/>
                  <w:vAlign w:val="center"/>
                </w:tcPr>
                <w:p w:rsidR="008A7256" w:rsidRDefault="008A7256" w:rsidP="008A7256">
                  <w:pPr>
                    <w:jc w:val="center"/>
                    <w:rPr>
                      <w:bCs/>
                      <w:szCs w:val="21"/>
                    </w:rPr>
                  </w:pPr>
                  <w:r>
                    <w:rPr>
                      <w:bCs/>
                      <w:szCs w:val="21"/>
                    </w:rPr>
                    <w:t>≤20</w:t>
                  </w:r>
                </w:p>
              </w:tc>
              <w:tc>
                <w:tcPr>
                  <w:tcW w:w="1134" w:type="dxa"/>
                  <w:vAlign w:val="center"/>
                </w:tcPr>
                <w:p w:rsidR="008A7256" w:rsidRDefault="008A7256" w:rsidP="008A7256">
                  <w:pPr>
                    <w:jc w:val="center"/>
                    <w:rPr>
                      <w:bCs/>
                      <w:szCs w:val="21"/>
                    </w:rPr>
                  </w:pPr>
                  <w:r>
                    <w:rPr>
                      <w:bCs/>
                      <w:szCs w:val="21"/>
                    </w:rPr>
                    <w:t>≤</w:t>
                  </w:r>
                  <w:r>
                    <w:rPr>
                      <w:rFonts w:hint="eastAsia"/>
                      <w:bCs/>
                      <w:szCs w:val="21"/>
                    </w:rPr>
                    <w:t>30</w:t>
                  </w:r>
                </w:p>
              </w:tc>
              <w:tc>
                <w:tcPr>
                  <w:tcW w:w="1134" w:type="dxa"/>
                  <w:vAlign w:val="center"/>
                </w:tcPr>
                <w:p w:rsidR="008A7256" w:rsidRDefault="008A7256" w:rsidP="008A7256">
                  <w:pPr>
                    <w:jc w:val="center"/>
                    <w:rPr>
                      <w:bCs/>
                      <w:szCs w:val="21"/>
                    </w:rPr>
                  </w:pPr>
                  <w:r>
                    <w:rPr>
                      <w:bCs/>
                      <w:szCs w:val="21"/>
                    </w:rPr>
                    <w:t>≤4</w:t>
                  </w:r>
                </w:p>
              </w:tc>
              <w:tc>
                <w:tcPr>
                  <w:tcW w:w="1134" w:type="dxa"/>
                  <w:vAlign w:val="center"/>
                </w:tcPr>
                <w:p w:rsidR="008A7256" w:rsidRDefault="008A7256" w:rsidP="008A7256">
                  <w:pPr>
                    <w:jc w:val="center"/>
                    <w:rPr>
                      <w:bCs/>
                      <w:szCs w:val="21"/>
                    </w:rPr>
                  </w:pPr>
                  <w:r>
                    <w:rPr>
                      <w:bCs/>
                      <w:szCs w:val="21"/>
                    </w:rPr>
                    <w:t>≤0.2</w:t>
                  </w:r>
                </w:p>
              </w:tc>
              <w:tc>
                <w:tcPr>
                  <w:tcW w:w="966" w:type="dxa"/>
                  <w:vAlign w:val="center"/>
                </w:tcPr>
                <w:p w:rsidR="008A7256" w:rsidRDefault="008A7256" w:rsidP="008A7256">
                  <w:pPr>
                    <w:jc w:val="center"/>
                    <w:rPr>
                      <w:bCs/>
                      <w:szCs w:val="21"/>
                    </w:rPr>
                  </w:pPr>
                  <w:r>
                    <w:rPr>
                      <w:bCs/>
                      <w:szCs w:val="21"/>
                    </w:rPr>
                    <w:t>≤1</w:t>
                  </w:r>
                </w:p>
              </w:tc>
            </w:tr>
            <w:tr w:rsidR="008A7256" w:rsidTr="00F55E9A">
              <w:trPr>
                <w:trHeight w:val="602"/>
              </w:trPr>
              <w:tc>
                <w:tcPr>
                  <w:tcW w:w="1649" w:type="dxa"/>
                  <w:vAlign w:val="center"/>
                </w:tcPr>
                <w:p w:rsidR="008A7256" w:rsidRDefault="008A7256" w:rsidP="008A7256">
                  <w:pPr>
                    <w:jc w:val="center"/>
                    <w:rPr>
                      <w:rFonts w:ascii="宋体" w:hAnsi="宋体"/>
                      <w:bCs/>
                      <w:szCs w:val="21"/>
                    </w:rPr>
                  </w:pPr>
                  <w:r>
                    <w:rPr>
                      <w:rFonts w:ascii="宋体" w:hAnsi="宋体" w:hint="eastAsia"/>
                      <w:bCs/>
                      <w:szCs w:val="21"/>
                    </w:rPr>
                    <w:t>依据</w:t>
                  </w:r>
                </w:p>
              </w:tc>
              <w:tc>
                <w:tcPr>
                  <w:tcW w:w="7770" w:type="dxa"/>
                  <w:gridSpan w:val="7"/>
                  <w:vAlign w:val="center"/>
                </w:tcPr>
                <w:p w:rsidR="008A7256" w:rsidRDefault="008A7256" w:rsidP="008A7256">
                  <w:pPr>
                    <w:jc w:val="center"/>
                    <w:rPr>
                      <w:szCs w:val="21"/>
                    </w:rPr>
                  </w:pPr>
                  <w:r>
                    <w:rPr>
                      <w:szCs w:val="21"/>
                    </w:rPr>
                    <w:t>《</w:t>
                  </w:r>
                  <w:r>
                    <w:rPr>
                      <w:rFonts w:ascii="宋体" w:hAnsi="宋体"/>
                      <w:szCs w:val="21"/>
                    </w:rPr>
                    <w:t>地表水环境质量标准</w:t>
                  </w:r>
                  <w:r>
                    <w:rPr>
                      <w:szCs w:val="21"/>
                    </w:rPr>
                    <w:t>》（</w:t>
                  </w:r>
                  <w:r>
                    <w:rPr>
                      <w:szCs w:val="21"/>
                    </w:rPr>
                    <w:t>GB3838-2002</w:t>
                  </w:r>
                  <w:r>
                    <w:rPr>
                      <w:szCs w:val="21"/>
                    </w:rPr>
                    <w:t>）</w:t>
                  </w:r>
                </w:p>
                <w:p w:rsidR="008A7256" w:rsidRDefault="008A7256" w:rsidP="008A7256">
                  <w:pPr>
                    <w:jc w:val="center"/>
                    <w:rPr>
                      <w:szCs w:val="21"/>
                    </w:rPr>
                  </w:pPr>
                  <w:r>
                    <w:rPr>
                      <w:szCs w:val="21"/>
                    </w:rPr>
                    <w:t>SS</w:t>
                  </w:r>
                  <w:r>
                    <w:rPr>
                      <w:rFonts w:ascii="宋体" w:hAnsi="宋体" w:hint="eastAsia"/>
                      <w:szCs w:val="21"/>
                    </w:rPr>
                    <w:t>参照</w:t>
                  </w:r>
                  <w:r>
                    <w:rPr>
                      <w:rFonts w:ascii="宋体" w:hAnsi="宋体"/>
                      <w:szCs w:val="21"/>
                    </w:rPr>
                    <w:t>《地表水</w:t>
                  </w:r>
                  <w:r>
                    <w:rPr>
                      <w:rFonts w:ascii="宋体" w:hAnsi="宋体" w:hint="eastAsia"/>
                      <w:szCs w:val="21"/>
                    </w:rPr>
                    <w:t>资源</w:t>
                  </w:r>
                  <w:r>
                    <w:rPr>
                      <w:rFonts w:ascii="宋体" w:hAnsi="宋体"/>
                      <w:szCs w:val="21"/>
                    </w:rPr>
                    <w:t>质量标准</w:t>
                  </w:r>
                  <w:r>
                    <w:rPr>
                      <w:szCs w:val="21"/>
                    </w:rPr>
                    <w:t>》（</w:t>
                  </w:r>
                  <w:r>
                    <w:rPr>
                      <w:szCs w:val="21"/>
                    </w:rPr>
                    <w:t>SL63-</w:t>
                  </w:r>
                  <w:r>
                    <w:rPr>
                      <w:rFonts w:hint="eastAsia"/>
                      <w:szCs w:val="21"/>
                    </w:rPr>
                    <w:t>94</w:t>
                  </w:r>
                  <w:r>
                    <w:rPr>
                      <w:szCs w:val="21"/>
                    </w:rPr>
                    <w:t>）</w:t>
                  </w:r>
                  <w:r>
                    <w:rPr>
                      <w:rFonts w:ascii="宋体" w:hAnsi="宋体" w:hint="eastAsia"/>
                      <w:szCs w:val="21"/>
                    </w:rPr>
                    <w:t>级三级标准执行</w:t>
                  </w:r>
                </w:p>
              </w:tc>
            </w:tr>
            <w:tr w:rsidR="008A7256" w:rsidTr="00F55E9A">
              <w:trPr>
                <w:trHeight w:val="353"/>
              </w:trPr>
              <w:tc>
                <w:tcPr>
                  <w:tcW w:w="1649" w:type="dxa"/>
                  <w:vAlign w:val="center"/>
                </w:tcPr>
                <w:p w:rsidR="00F55E9A" w:rsidRDefault="00F55E9A" w:rsidP="00F55E9A">
                  <w:pPr>
                    <w:jc w:val="center"/>
                    <w:rPr>
                      <w:rFonts w:ascii="宋体" w:hAnsi="宋体"/>
                      <w:bCs/>
                      <w:szCs w:val="21"/>
                    </w:rPr>
                  </w:pPr>
                  <w:r>
                    <w:rPr>
                      <w:rFonts w:ascii="宋体" w:hAnsi="宋体" w:hint="eastAsia"/>
                      <w:bCs/>
                      <w:szCs w:val="21"/>
                    </w:rPr>
                    <w:t>新寨河、王雅河</w:t>
                  </w:r>
                </w:p>
              </w:tc>
              <w:tc>
                <w:tcPr>
                  <w:tcW w:w="1134" w:type="dxa"/>
                  <w:vAlign w:val="center"/>
                </w:tcPr>
                <w:p w:rsidR="008A7256" w:rsidRDefault="008A7256" w:rsidP="008A7256">
                  <w:pPr>
                    <w:jc w:val="center"/>
                    <w:rPr>
                      <w:szCs w:val="21"/>
                    </w:rPr>
                  </w:pPr>
                  <w:r>
                    <w:rPr>
                      <w:rFonts w:ascii="宋体" w:hAnsi="宋体" w:cs="宋体" w:hint="eastAsia"/>
                      <w:szCs w:val="21"/>
                    </w:rPr>
                    <w:t>Ⅳ</w:t>
                  </w:r>
                </w:p>
              </w:tc>
              <w:tc>
                <w:tcPr>
                  <w:tcW w:w="1134" w:type="dxa"/>
                  <w:vAlign w:val="center"/>
                </w:tcPr>
                <w:p w:rsidR="008A7256" w:rsidRDefault="008A7256" w:rsidP="008A7256">
                  <w:pPr>
                    <w:jc w:val="center"/>
                    <w:rPr>
                      <w:szCs w:val="21"/>
                    </w:rPr>
                  </w:pPr>
                  <w:r>
                    <w:rPr>
                      <w:bCs/>
                      <w:szCs w:val="21"/>
                    </w:rPr>
                    <w:t>6-9</w:t>
                  </w:r>
                </w:p>
              </w:tc>
              <w:tc>
                <w:tcPr>
                  <w:tcW w:w="1134" w:type="dxa"/>
                  <w:vAlign w:val="center"/>
                </w:tcPr>
                <w:p w:rsidR="008A7256" w:rsidRDefault="008A7256" w:rsidP="008A7256">
                  <w:pPr>
                    <w:jc w:val="center"/>
                    <w:rPr>
                      <w:szCs w:val="21"/>
                    </w:rPr>
                  </w:pPr>
                  <w:r>
                    <w:rPr>
                      <w:bCs/>
                      <w:szCs w:val="21"/>
                    </w:rPr>
                    <w:t>≤</w:t>
                  </w:r>
                  <w:r>
                    <w:rPr>
                      <w:rFonts w:hint="eastAsia"/>
                      <w:bCs/>
                      <w:szCs w:val="21"/>
                    </w:rPr>
                    <w:t>3</w:t>
                  </w:r>
                  <w:r>
                    <w:rPr>
                      <w:bCs/>
                      <w:szCs w:val="21"/>
                    </w:rPr>
                    <w:t>0</w:t>
                  </w:r>
                </w:p>
              </w:tc>
              <w:tc>
                <w:tcPr>
                  <w:tcW w:w="1134" w:type="dxa"/>
                  <w:vAlign w:val="center"/>
                </w:tcPr>
                <w:p w:rsidR="008A7256" w:rsidRDefault="008A7256" w:rsidP="008A7256">
                  <w:pPr>
                    <w:jc w:val="center"/>
                    <w:rPr>
                      <w:szCs w:val="21"/>
                    </w:rPr>
                  </w:pPr>
                  <w:r>
                    <w:rPr>
                      <w:bCs/>
                      <w:szCs w:val="21"/>
                    </w:rPr>
                    <w:t>≤</w:t>
                  </w:r>
                  <w:r>
                    <w:rPr>
                      <w:rFonts w:hint="eastAsia"/>
                      <w:bCs/>
                      <w:szCs w:val="21"/>
                    </w:rPr>
                    <w:t>6</w:t>
                  </w:r>
                  <w:r>
                    <w:rPr>
                      <w:bCs/>
                      <w:szCs w:val="21"/>
                    </w:rPr>
                    <w:t>0</w:t>
                  </w:r>
                </w:p>
              </w:tc>
              <w:tc>
                <w:tcPr>
                  <w:tcW w:w="1134" w:type="dxa"/>
                  <w:vAlign w:val="center"/>
                </w:tcPr>
                <w:p w:rsidR="008A7256" w:rsidRDefault="008A7256" w:rsidP="008A7256">
                  <w:pPr>
                    <w:jc w:val="center"/>
                    <w:rPr>
                      <w:szCs w:val="21"/>
                    </w:rPr>
                  </w:pPr>
                  <w:r>
                    <w:rPr>
                      <w:bCs/>
                      <w:szCs w:val="21"/>
                    </w:rPr>
                    <w:t>≤</w:t>
                  </w:r>
                  <w:r>
                    <w:rPr>
                      <w:rFonts w:hint="eastAsia"/>
                      <w:bCs/>
                      <w:szCs w:val="21"/>
                    </w:rPr>
                    <w:t>6</w:t>
                  </w:r>
                </w:p>
              </w:tc>
              <w:tc>
                <w:tcPr>
                  <w:tcW w:w="1134" w:type="dxa"/>
                  <w:vAlign w:val="center"/>
                </w:tcPr>
                <w:p w:rsidR="008A7256" w:rsidRDefault="008A7256" w:rsidP="008A7256">
                  <w:pPr>
                    <w:jc w:val="center"/>
                    <w:rPr>
                      <w:szCs w:val="21"/>
                    </w:rPr>
                  </w:pPr>
                  <w:r>
                    <w:rPr>
                      <w:bCs/>
                      <w:szCs w:val="21"/>
                    </w:rPr>
                    <w:t>≤0.</w:t>
                  </w:r>
                  <w:r>
                    <w:rPr>
                      <w:rFonts w:hint="eastAsia"/>
                      <w:bCs/>
                      <w:szCs w:val="21"/>
                    </w:rPr>
                    <w:t>3</w:t>
                  </w:r>
                </w:p>
              </w:tc>
              <w:tc>
                <w:tcPr>
                  <w:tcW w:w="966" w:type="dxa"/>
                  <w:vAlign w:val="center"/>
                </w:tcPr>
                <w:p w:rsidR="008A7256" w:rsidRDefault="008A7256" w:rsidP="008A7256">
                  <w:pPr>
                    <w:jc w:val="center"/>
                    <w:rPr>
                      <w:szCs w:val="21"/>
                    </w:rPr>
                  </w:pPr>
                  <w:r>
                    <w:rPr>
                      <w:bCs/>
                      <w:szCs w:val="21"/>
                    </w:rPr>
                    <w:t>≤1</w:t>
                  </w:r>
                  <w:r>
                    <w:rPr>
                      <w:rFonts w:hint="eastAsia"/>
                      <w:bCs/>
                      <w:szCs w:val="21"/>
                    </w:rPr>
                    <w:t>.5</w:t>
                  </w:r>
                </w:p>
              </w:tc>
            </w:tr>
            <w:tr w:rsidR="008A7256" w:rsidTr="00F55E9A">
              <w:trPr>
                <w:trHeight w:val="614"/>
              </w:trPr>
              <w:tc>
                <w:tcPr>
                  <w:tcW w:w="1649" w:type="dxa"/>
                  <w:vAlign w:val="center"/>
                </w:tcPr>
                <w:p w:rsidR="008A7256" w:rsidRDefault="008A7256" w:rsidP="008A7256">
                  <w:pPr>
                    <w:jc w:val="center"/>
                    <w:rPr>
                      <w:rFonts w:ascii="宋体" w:hAnsi="宋体"/>
                      <w:bCs/>
                      <w:szCs w:val="21"/>
                    </w:rPr>
                  </w:pPr>
                  <w:r>
                    <w:rPr>
                      <w:rFonts w:ascii="宋体" w:hAnsi="宋体" w:hint="eastAsia"/>
                      <w:bCs/>
                      <w:szCs w:val="21"/>
                    </w:rPr>
                    <w:t>依据</w:t>
                  </w:r>
                </w:p>
              </w:tc>
              <w:tc>
                <w:tcPr>
                  <w:tcW w:w="7770" w:type="dxa"/>
                  <w:gridSpan w:val="7"/>
                  <w:vAlign w:val="center"/>
                </w:tcPr>
                <w:p w:rsidR="008A7256" w:rsidRDefault="008A7256" w:rsidP="008A7256">
                  <w:pPr>
                    <w:jc w:val="center"/>
                    <w:rPr>
                      <w:szCs w:val="21"/>
                    </w:rPr>
                  </w:pPr>
                  <w:r>
                    <w:rPr>
                      <w:szCs w:val="21"/>
                    </w:rPr>
                    <w:t>《</w:t>
                  </w:r>
                  <w:r>
                    <w:rPr>
                      <w:rFonts w:ascii="宋体" w:hAnsi="宋体"/>
                      <w:szCs w:val="21"/>
                    </w:rPr>
                    <w:t>地表水环境质量标准</w:t>
                  </w:r>
                  <w:r>
                    <w:rPr>
                      <w:szCs w:val="21"/>
                    </w:rPr>
                    <w:t>》（</w:t>
                  </w:r>
                  <w:r>
                    <w:rPr>
                      <w:szCs w:val="21"/>
                    </w:rPr>
                    <w:t>GB3838-2002</w:t>
                  </w:r>
                  <w:r>
                    <w:rPr>
                      <w:szCs w:val="21"/>
                    </w:rPr>
                    <w:t>）</w:t>
                  </w:r>
                </w:p>
                <w:p w:rsidR="008A7256" w:rsidRDefault="008A7256" w:rsidP="008A7256">
                  <w:pPr>
                    <w:jc w:val="center"/>
                    <w:rPr>
                      <w:szCs w:val="21"/>
                    </w:rPr>
                  </w:pPr>
                  <w:r>
                    <w:rPr>
                      <w:szCs w:val="21"/>
                    </w:rPr>
                    <w:t>SS</w:t>
                  </w:r>
                  <w:r>
                    <w:rPr>
                      <w:rFonts w:ascii="宋体" w:hAnsi="宋体" w:hint="eastAsia"/>
                      <w:szCs w:val="21"/>
                    </w:rPr>
                    <w:t>参照</w:t>
                  </w:r>
                  <w:r>
                    <w:rPr>
                      <w:rFonts w:ascii="宋体" w:hAnsi="宋体"/>
                      <w:szCs w:val="21"/>
                    </w:rPr>
                    <w:t>《地表水</w:t>
                  </w:r>
                  <w:r>
                    <w:rPr>
                      <w:rFonts w:ascii="宋体" w:hAnsi="宋体" w:hint="eastAsia"/>
                      <w:szCs w:val="21"/>
                    </w:rPr>
                    <w:t>资源</w:t>
                  </w:r>
                  <w:r>
                    <w:rPr>
                      <w:rFonts w:ascii="宋体" w:hAnsi="宋体"/>
                      <w:szCs w:val="21"/>
                    </w:rPr>
                    <w:t>质量标准</w:t>
                  </w:r>
                  <w:r>
                    <w:rPr>
                      <w:szCs w:val="21"/>
                    </w:rPr>
                    <w:t>》（</w:t>
                  </w:r>
                  <w:r>
                    <w:rPr>
                      <w:szCs w:val="21"/>
                    </w:rPr>
                    <w:t>SL63-</w:t>
                  </w:r>
                  <w:r>
                    <w:rPr>
                      <w:rFonts w:hint="eastAsia"/>
                      <w:szCs w:val="21"/>
                    </w:rPr>
                    <w:t>94</w:t>
                  </w:r>
                  <w:r>
                    <w:rPr>
                      <w:szCs w:val="21"/>
                    </w:rPr>
                    <w:t>）</w:t>
                  </w:r>
                  <w:r>
                    <w:rPr>
                      <w:rFonts w:ascii="宋体" w:hAnsi="宋体" w:hint="eastAsia"/>
                      <w:szCs w:val="21"/>
                    </w:rPr>
                    <w:t>四级标准执行</w:t>
                  </w:r>
                </w:p>
              </w:tc>
            </w:tr>
          </w:tbl>
          <w:p w:rsidR="008A7256" w:rsidRPr="008A7256" w:rsidRDefault="008A7256" w:rsidP="006B062F">
            <w:pPr>
              <w:spacing w:beforeLines="50" w:line="360" w:lineRule="auto"/>
              <w:ind w:firstLineChars="200" w:firstLine="482"/>
              <w:rPr>
                <w:b/>
                <w:sz w:val="24"/>
              </w:rPr>
            </w:pPr>
            <w:r w:rsidRPr="008A7256">
              <w:rPr>
                <w:b/>
                <w:sz w:val="24"/>
              </w:rPr>
              <w:lastRenderedPageBreak/>
              <w:t>3</w:t>
            </w:r>
            <w:r w:rsidRPr="008A7256">
              <w:rPr>
                <w:b/>
                <w:sz w:val="24"/>
              </w:rPr>
              <w:t>、声环境质量标准</w:t>
            </w:r>
          </w:p>
          <w:p w:rsidR="008A7256" w:rsidRPr="008A7256" w:rsidRDefault="008A7256" w:rsidP="008A7256">
            <w:pPr>
              <w:adjustRightInd w:val="0"/>
              <w:snapToGrid w:val="0"/>
              <w:spacing w:line="360" w:lineRule="auto"/>
              <w:ind w:firstLineChars="200" w:firstLine="480"/>
              <w:rPr>
                <w:rFonts w:hAnsi="宋体"/>
                <w:sz w:val="24"/>
              </w:rPr>
            </w:pPr>
            <w:r w:rsidRPr="008A7256">
              <w:rPr>
                <w:rFonts w:ascii="宋体" w:hAnsi="宋体" w:hint="eastAsia"/>
                <w:sz w:val="24"/>
              </w:rPr>
              <w:t>本</w:t>
            </w:r>
            <w:r w:rsidRPr="008A7256">
              <w:rPr>
                <w:rFonts w:ascii="宋体" w:hAnsi="宋体"/>
                <w:sz w:val="24"/>
              </w:rPr>
              <w:t>项目位于</w:t>
            </w:r>
            <w:r w:rsidRPr="008A7256">
              <w:rPr>
                <w:rFonts w:hAnsi="宋体" w:hint="eastAsia"/>
                <w:sz w:val="24"/>
              </w:rPr>
              <w:t>海安市雅周镇</w:t>
            </w:r>
            <w:r w:rsidR="00E35A7B">
              <w:rPr>
                <w:rFonts w:hAnsi="宋体" w:hint="eastAsia"/>
                <w:sz w:val="24"/>
              </w:rPr>
              <w:t>王垛村六组</w:t>
            </w:r>
            <w:r w:rsidRPr="008A7256">
              <w:rPr>
                <w:rFonts w:ascii="宋体" w:hAnsi="宋体"/>
                <w:sz w:val="24"/>
              </w:rPr>
              <w:t>，</w:t>
            </w:r>
            <w:r w:rsidRPr="008A7256">
              <w:rPr>
                <w:rFonts w:hint="eastAsia"/>
                <w:sz w:val="24"/>
              </w:rPr>
              <w:t>根据</w:t>
            </w:r>
            <w:r w:rsidRPr="008A7256">
              <w:rPr>
                <w:sz w:val="24"/>
              </w:rPr>
              <w:t>《声环境质量标准》（</w:t>
            </w:r>
            <w:r w:rsidRPr="008A7256">
              <w:rPr>
                <w:sz w:val="24"/>
              </w:rPr>
              <w:t>GB3096-2008</w:t>
            </w:r>
            <w:r w:rsidRPr="008A7256">
              <w:rPr>
                <w:sz w:val="24"/>
              </w:rPr>
              <w:t>）</w:t>
            </w:r>
            <w:r w:rsidRPr="008A7256">
              <w:rPr>
                <w:rFonts w:hint="eastAsia"/>
                <w:sz w:val="24"/>
              </w:rPr>
              <w:t>、</w:t>
            </w:r>
            <w:r w:rsidRPr="008A7256">
              <w:rPr>
                <w:sz w:val="24"/>
              </w:rPr>
              <w:t>《声环境</w:t>
            </w:r>
            <w:r w:rsidRPr="008A7256">
              <w:rPr>
                <w:rFonts w:hint="eastAsia"/>
                <w:sz w:val="24"/>
              </w:rPr>
              <w:t>功能区划分技术规范</w:t>
            </w:r>
            <w:r w:rsidRPr="008A7256">
              <w:rPr>
                <w:sz w:val="24"/>
              </w:rPr>
              <w:t>》</w:t>
            </w:r>
            <w:r w:rsidRPr="008A7256">
              <w:rPr>
                <w:rFonts w:hint="eastAsia"/>
                <w:sz w:val="24"/>
              </w:rPr>
              <w:t>（</w:t>
            </w:r>
            <w:r w:rsidRPr="008A7256">
              <w:rPr>
                <w:rFonts w:hint="eastAsia"/>
                <w:sz w:val="24"/>
              </w:rPr>
              <w:t>GB/T15190-2014</w:t>
            </w:r>
            <w:r w:rsidRPr="008A7256">
              <w:rPr>
                <w:rFonts w:hint="eastAsia"/>
                <w:sz w:val="24"/>
              </w:rPr>
              <w:t>），本项目所在区域为</w:t>
            </w:r>
            <w:r w:rsidRPr="008A7256">
              <w:rPr>
                <w:rFonts w:hint="eastAsia"/>
                <w:sz w:val="24"/>
              </w:rPr>
              <w:t>2</w:t>
            </w:r>
            <w:r w:rsidRPr="008A7256">
              <w:rPr>
                <w:rFonts w:hint="eastAsia"/>
                <w:sz w:val="24"/>
              </w:rPr>
              <w:t>类声环境功能区，</w:t>
            </w:r>
            <w:r w:rsidRPr="008A7256">
              <w:rPr>
                <w:sz w:val="24"/>
              </w:rPr>
              <w:t>执行《声环境质量标准》（</w:t>
            </w:r>
            <w:r w:rsidRPr="008A7256">
              <w:rPr>
                <w:sz w:val="24"/>
              </w:rPr>
              <w:t>GB3096-2008</w:t>
            </w:r>
            <w:r w:rsidRPr="008A7256">
              <w:rPr>
                <w:sz w:val="24"/>
              </w:rPr>
              <w:t>）中</w:t>
            </w:r>
            <w:r w:rsidRPr="008A7256">
              <w:rPr>
                <w:rFonts w:hint="eastAsia"/>
                <w:sz w:val="24"/>
              </w:rPr>
              <w:t>2</w:t>
            </w:r>
            <w:r w:rsidRPr="008A7256">
              <w:rPr>
                <w:sz w:val="24"/>
              </w:rPr>
              <w:t>类</w:t>
            </w:r>
            <w:r w:rsidRPr="008A7256">
              <w:rPr>
                <w:rFonts w:hint="eastAsia"/>
                <w:sz w:val="24"/>
              </w:rPr>
              <w:t>区</w:t>
            </w:r>
            <w:r w:rsidRPr="008A7256">
              <w:rPr>
                <w:sz w:val="24"/>
              </w:rPr>
              <w:t>标准</w:t>
            </w:r>
            <w:r w:rsidRPr="008A7256">
              <w:rPr>
                <w:rFonts w:hint="eastAsia"/>
                <w:sz w:val="24"/>
              </w:rPr>
              <w:t>，</w:t>
            </w:r>
            <w:r w:rsidRPr="008A7256">
              <w:rPr>
                <w:rFonts w:ascii="宋体" w:hAnsi="宋体"/>
                <w:sz w:val="24"/>
              </w:rPr>
              <w:t>具体标准值见表</w:t>
            </w:r>
            <w:r w:rsidRPr="008A7256">
              <w:rPr>
                <w:sz w:val="24"/>
              </w:rPr>
              <w:t>4-3</w:t>
            </w:r>
            <w:r w:rsidRPr="008A7256">
              <w:rPr>
                <w:rFonts w:hAnsi="宋体" w:hint="eastAsia"/>
                <w:sz w:val="24"/>
              </w:rPr>
              <w:t>：</w:t>
            </w:r>
          </w:p>
          <w:p w:rsidR="008A7256" w:rsidRPr="008A7256" w:rsidRDefault="008A7256" w:rsidP="008A7256">
            <w:pPr>
              <w:adjustRightInd w:val="0"/>
              <w:snapToGrid w:val="0"/>
              <w:spacing w:line="360" w:lineRule="auto"/>
              <w:jc w:val="center"/>
              <w:rPr>
                <w:rFonts w:hAnsi="宋体"/>
                <w:b/>
                <w:sz w:val="24"/>
              </w:rPr>
            </w:pPr>
            <w:r w:rsidRPr="008A7256">
              <w:rPr>
                <w:rFonts w:hAnsi="宋体"/>
                <w:b/>
                <w:sz w:val="24"/>
              </w:rPr>
              <w:t>表</w:t>
            </w:r>
            <w:r w:rsidRPr="008A7256">
              <w:rPr>
                <w:rFonts w:hAnsi="宋体"/>
                <w:b/>
                <w:sz w:val="24"/>
              </w:rPr>
              <w:t xml:space="preserve">4-3  </w:t>
            </w:r>
            <w:r w:rsidRPr="008A7256">
              <w:rPr>
                <w:rFonts w:hAnsi="宋体"/>
                <w:b/>
                <w:sz w:val="24"/>
              </w:rPr>
              <w:t>声环境质量标准</w:t>
            </w:r>
            <w:r w:rsidRPr="008A7256">
              <w:rPr>
                <w:rFonts w:hAnsi="宋体"/>
                <w:b/>
                <w:sz w:val="24"/>
              </w:rPr>
              <w:t xml:space="preserve">  </w:t>
            </w:r>
            <w:r w:rsidRPr="008A7256">
              <w:rPr>
                <w:rFonts w:hAnsi="宋体"/>
                <w:b/>
                <w:sz w:val="24"/>
              </w:rPr>
              <w:t>单位：</w:t>
            </w:r>
            <w:r w:rsidRPr="008A7256">
              <w:rPr>
                <w:rFonts w:hAnsi="宋体"/>
                <w:b/>
                <w:sz w:val="24"/>
              </w:rPr>
              <w:t>dB(A)</w:t>
            </w:r>
          </w:p>
          <w:tbl>
            <w:tblPr>
              <w:tblW w:w="9508" w:type="dxa"/>
              <w:jc w:val="center"/>
              <w:tblBorders>
                <w:top w:val="single" w:sz="12" w:space="0" w:color="auto"/>
                <w:bottom w:val="single" w:sz="12" w:space="0" w:color="auto"/>
                <w:insideH w:val="single" w:sz="4" w:space="0" w:color="auto"/>
                <w:insideV w:val="single" w:sz="4" w:space="0" w:color="auto"/>
              </w:tblBorders>
              <w:tblLook w:val="04A0"/>
            </w:tblPr>
            <w:tblGrid>
              <w:gridCol w:w="3005"/>
              <w:gridCol w:w="3489"/>
              <w:gridCol w:w="3014"/>
            </w:tblGrid>
            <w:tr w:rsidR="008A7256" w:rsidTr="008A7256">
              <w:trPr>
                <w:trHeight w:val="340"/>
                <w:jc w:val="center"/>
              </w:trPr>
              <w:tc>
                <w:tcPr>
                  <w:tcW w:w="3005" w:type="dxa"/>
                  <w:vAlign w:val="center"/>
                </w:tcPr>
                <w:p w:rsidR="008A7256" w:rsidRDefault="008A7256" w:rsidP="008A7256">
                  <w:pPr>
                    <w:adjustRightInd w:val="0"/>
                    <w:snapToGrid w:val="0"/>
                    <w:jc w:val="center"/>
                    <w:rPr>
                      <w:rFonts w:ascii="宋体" w:hAnsi="宋体"/>
                      <w:szCs w:val="21"/>
                    </w:rPr>
                  </w:pPr>
                  <w:r>
                    <w:rPr>
                      <w:rFonts w:ascii="宋体" w:hAnsi="宋体"/>
                      <w:szCs w:val="21"/>
                    </w:rPr>
                    <w:t>类别</w:t>
                  </w:r>
                </w:p>
              </w:tc>
              <w:tc>
                <w:tcPr>
                  <w:tcW w:w="3489" w:type="dxa"/>
                  <w:vAlign w:val="center"/>
                </w:tcPr>
                <w:p w:rsidR="008A7256" w:rsidRDefault="008A7256" w:rsidP="008A7256">
                  <w:pPr>
                    <w:adjustRightInd w:val="0"/>
                    <w:snapToGrid w:val="0"/>
                    <w:jc w:val="center"/>
                    <w:rPr>
                      <w:rFonts w:ascii="宋体" w:hAnsi="宋体"/>
                      <w:szCs w:val="21"/>
                    </w:rPr>
                  </w:pPr>
                  <w:r>
                    <w:rPr>
                      <w:rFonts w:ascii="宋体" w:hAnsi="宋体"/>
                      <w:szCs w:val="21"/>
                    </w:rPr>
                    <w:t>昼间</w:t>
                  </w:r>
                </w:p>
              </w:tc>
              <w:tc>
                <w:tcPr>
                  <w:tcW w:w="3014" w:type="dxa"/>
                  <w:vAlign w:val="center"/>
                </w:tcPr>
                <w:p w:rsidR="008A7256" w:rsidRDefault="008A7256" w:rsidP="008A7256">
                  <w:pPr>
                    <w:adjustRightInd w:val="0"/>
                    <w:snapToGrid w:val="0"/>
                    <w:jc w:val="center"/>
                    <w:rPr>
                      <w:rFonts w:ascii="宋体" w:hAnsi="宋体"/>
                      <w:szCs w:val="21"/>
                    </w:rPr>
                  </w:pPr>
                  <w:r>
                    <w:rPr>
                      <w:rFonts w:ascii="宋体" w:hAnsi="宋体"/>
                      <w:szCs w:val="21"/>
                    </w:rPr>
                    <w:t>夜间</w:t>
                  </w:r>
                </w:p>
              </w:tc>
            </w:tr>
            <w:tr w:rsidR="008A7256" w:rsidTr="008A7256">
              <w:trPr>
                <w:trHeight w:val="340"/>
                <w:jc w:val="center"/>
              </w:trPr>
              <w:tc>
                <w:tcPr>
                  <w:tcW w:w="3005" w:type="dxa"/>
                  <w:vAlign w:val="center"/>
                </w:tcPr>
                <w:p w:rsidR="008A7256" w:rsidRDefault="008A7256" w:rsidP="008A7256">
                  <w:pPr>
                    <w:adjustRightInd w:val="0"/>
                    <w:snapToGrid w:val="0"/>
                    <w:jc w:val="center"/>
                    <w:rPr>
                      <w:szCs w:val="21"/>
                    </w:rPr>
                  </w:pPr>
                  <w:r>
                    <w:rPr>
                      <w:szCs w:val="21"/>
                    </w:rPr>
                    <w:t>2</w:t>
                  </w:r>
                  <w:r>
                    <w:rPr>
                      <w:rFonts w:ascii="宋体" w:hAnsi="宋体" w:hint="eastAsia"/>
                      <w:szCs w:val="21"/>
                    </w:rPr>
                    <w:t>类</w:t>
                  </w:r>
                </w:p>
              </w:tc>
              <w:tc>
                <w:tcPr>
                  <w:tcW w:w="3489" w:type="dxa"/>
                  <w:vAlign w:val="center"/>
                </w:tcPr>
                <w:p w:rsidR="008A7256" w:rsidRDefault="008A7256" w:rsidP="008A7256">
                  <w:pPr>
                    <w:adjustRightInd w:val="0"/>
                    <w:snapToGrid w:val="0"/>
                    <w:jc w:val="center"/>
                    <w:rPr>
                      <w:szCs w:val="21"/>
                    </w:rPr>
                  </w:pPr>
                  <w:r>
                    <w:rPr>
                      <w:szCs w:val="21"/>
                    </w:rPr>
                    <w:t>60</w:t>
                  </w:r>
                </w:p>
              </w:tc>
              <w:tc>
                <w:tcPr>
                  <w:tcW w:w="3014" w:type="dxa"/>
                  <w:vAlign w:val="center"/>
                </w:tcPr>
                <w:p w:rsidR="008A7256" w:rsidRDefault="008A7256" w:rsidP="008A7256">
                  <w:pPr>
                    <w:adjustRightInd w:val="0"/>
                    <w:snapToGrid w:val="0"/>
                    <w:jc w:val="center"/>
                    <w:rPr>
                      <w:szCs w:val="21"/>
                    </w:rPr>
                  </w:pPr>
                  <w:r>
                    <w:rPr>
                      <w:szCs w:val="21"/>
                    </w:rPr>
                    <w:t>50</w:t>
                  </w:r>
                </w:p>
              </w:tc>
            </w:tr>
          </w:tbl>
          <w:p w:rsidR="00C67A2E" w:rsidRPr="00125B29" w:rsidRDefault="00C67A2E" w:rsidP="00C7518E">
            <w:pPr>
              <w:spacing w:line="360" w:lineRule="auto"/>
              <w:rPr>
                <w:color w:val="000000" w:themeColor="text1"/>
                <w:sz w:val="24"/>
              </w:rPr>
            </w:pPr>
          </w:p>
        </w:tc>
      </w:tr>
      <w:tr w:rsidR="00D54E3F" w:rsidRPr="00125B29" w:rsidTr="008A7256">
        <w:trPr>
          <w:trHeight w:val="4105"/>
          <w:jc w:val="center"/>
        </w:trPr>
        <w:tc>
          <w:tcPr>
            <w:tcW w:w="795" w:type="dxa"/>
            <w:vAlign w:val="center"/>
          </w:tcPr>
          <w:p w:rsidR="00C67A2E" w:rsidRPr="00125B29" w:rsidRDefault="00C67A2E" w:rsidP="009D4D35">
            <w:pPr>
              <w:spacing w:line="360" w:lineRule="auto"/>
              <w:jc w:val="center"/>
              <w:rPr>
                <w:color w:val="000000" w:themeColor="text1"/>
                <w:sz w:val="24"/>
              </w:rPr>
            </w:pPr>
          </w:p>
          <w:p w:rsidR="00C67A2E" w:rsidRPr="00125B29" w:rsidRDefault="00C67A2E" w:rsidP="009D4D35">
            <w:pPr>
              <w:spacing w:line="360" w:lineRule="auto"/>
              <w:jc w:val="center"/>
              <w:rPr>
                <w:color w:val="000000" w:themeColor="text1"/>
                <w:sz w:val="24"/>
              </w:rPr>
            </w:pPr>
            <w:r w:rsidRPr="00125B29">
              <w:rPr>
                <w:color w:val="000000" w:themeColor="text1"/>
                <w:sz w:val="24"/>
              </w:rPr>
              <w:t>污</w:t>
            </w:r>
          </w:p>
          <w:p w:rsidR="00C67A2E" w:rsidRPr="00125B29" w:rsidRDefault="00C67A2E" w:rsidP="009D4D35">
            <w:pPr>
              <w:spacing w:line="360" w:lineRule="auto"/>
              <w:jc w:val="center"/>
              <w:rPr>
                <w:color w:val="000000" w:themeColor="text1"/>
                <w:sz w:val="24"/>
              </w:rPr>
            </w:pPr>
            <w:r w:rsidRPr="00125B29">
              <w:rPr>
                <w:color w:val="000000" w:themeColor="text1"/>
                <w:sz w:val="24"/>
              </w:rPr>
              <w:t>染</w:t>
            </w:r>
          </w:p>
          <w:p w:rsidR="00C67A2E" w:rsidRPr="00125B29" w:rsidRDefault="00C67A2E" w:rsidP="009D4D35">
            <w:pPr>
              <w:spacing w:line="360" w:lineRule="auto"/>
              <w:jc w:val="center"/>
              <w:rPr>
                <w:color w:val="000000" w:themeColor="text1"/>
                <w:sz w:val="24"/>
              </w:rPr>
            </w:pPr>
            <w:r w:rsidRPr="00125B29">
              <w:rPr>
                <w:color w:val="000000" w:themeColor="text1"/>
                <w:sz w:val="24"/>
              </w:rPr>
              <w:t>物</w:t>
            </w:r>
          </w:p>
          <w:p w:rsidR="00C67A2E" w:rsidRPr="00125B29" w:rsidRDefault="00C67A2E" w:rsidP="009D4D35">
            <w:pPr>
              <w:spacing w:line="360" w:lineRule="auto"/>
              <w:jc w:val="center"/>
              <w:rPr>
                <w:color w:val="000000" w:themeColor="text1"/>
                <w:sz w:val="24"/>
              </w:rPr>
            </w:pPr>
            <w:r w:rsidRPr="00125B29">
              <w:rPr>
                <w:color w:val="000000" w:themeColor="text1"/>
                <w:sz w:val="24"/>
              </w:rPr>
              <w:t>排</w:t>
            </w:r>
          </w:p>
          <w:p w:rsidR="00C67A2E" w:rsidRPr="00125B29" w:rsidRDefault="00C67A2E" w:rsidP="009D4D35">
            <w:pPr>
              <w:spacing w:line="360" w:lineRule="auto"/>
              <w:jc w:val="center"/>
              <w:rPr>
                <w:color w:val="000000" w:themeColor="text1"/>
                <w:sz w:val="24"/>
              </w:rPr>
            </w:pPr>
            <w:r w:rsidRPr="00125B29">
              <w:rPr>
                <w:color w:val="000000" w:themeColor="text1"/>
                <w:sz w:val="24"/>
              </w:rPr>
              <w:t>放</w:t>
            </w:r>
          </w:p>
          <w:p w:rsidR="00C67A2E" w:rsidRPr="00125B29" w:rsidRDefault="00C67A2E" w:rsidP="009D4D35">
            <w:pPr>
              <w:spacing w:line="360" w:lineRule="auto"/>
              <w:jc w:val="center"/>
              <w:rPr>
                <w:color w:val="000000" w:themeColor="text1"/>
                <w:sz w:val="24"/>
              </w:rPr>
            </w:pPr>
            <w:r w:rsidRPr="00125B29">
              <w:rPr>
                <w:color w:val="000000" w:themeColor="text1"/>
                <w:sz w:val="24"/>
              </w:rPr>
              <w:t>标</w:t>
            </w:r>
          </w:p>
          <w:p w:rsidR="00C67A2E" w:rsidRPr="00125B29" w:rsidRDefault="00C67A2E" w:rsidP="009D4D35">
            <w:pPr>
              <w:spacing w:line="360" w:lineRule="auto"/>
              <w:jc w:val="center"/>
              <w:rPr>
                <w:color w:val="000000" w:themeColor="text1"/>
                <w:sz w:val="24"/>
              </w:rPr>
            </w:pPr>
            <w:r w:rsidRPr="00125B29">
              <w:rPr>
                <w:color w:val="000000" w:themeColor="text1"/>
                <w:sz w:val="24"/>
              </w:rPr>
              <w:t>准</w:t>
            </w:r>
          </w:p>
        </w:tc>
        <w:tc>
          <w:tcPr>
            <w:tcW w:w="9669" w:type="dxa"/>
          </w:tcPr>
          <w:p w:rsidR="00D529E9" w:rsidRPr="008477D2" w:rsidRDefault="00D529E9" w:rsidP="006B062F">
            <w:pPr>
              <w:spacing w:beforeLines="50" w:line="360" w:lineRule="auto"/>
              <w:ind w:firstLine="482"/>
              <w:rPr>
                <w:b/>
                <w:sz w:val="24"/>
              </w:rPr>
            </w:pPr>
            <w:r w:rsidRPr="008477D2">
              <w:rPr>
                <w:b/>
                <w:sz w:val="24"/>
              </w:rPr>
              <w:t>1</w:t>
            </w:r>
            <w:r w:rsidRPr="008477D2">
              <w:rPr>
                <w:b/>
                <w:sz w:val="24"/>
              </w:rPr>
              <w:t>、大气污染物排放标准</w:t>
            </w:r>
          </w:p>
          <w:p w:rsidR="00D529E9" w:rsidRPr="008477D2" w:rsidRDefault="00D529E9" w:rsidP="00D529E9">
            <w:pPr>
              <w:spacing w:line="360" w:lineRule="auto"/>
              <w:ind w:firstLineChars="200" w:firstLine="480"/>
              <w:rPr>
                <w:sz w:val="24"/>
              </w:rPr>
            </w:pPr>
            <w:r w:rsidRPr="008477D2">
              <w:rPr>
                <w:rFonts w:hint="eastAsia"/>
                <w:sz w:val="24"/>
              </w:rPr>
              <w:t>本项目产生的颗粒物执行《大气污染物综合排放标准》（</w:t>
            </w:r>
            <w:r w:rsidRPr="008477D2">
              <w:rPr>
                <w:rFonts w:hint="eastAsia"/>
                <w:sz w:val="24"/>
              </w:rPr>
              <w:t>GB16297-1996</w:t>
            </w:r>
            <w:r w:rsidRPr="008477D2">
              <w:rPr>
                <w:rFonts w:hint="eastAsia"/>
                <w:sz w:val="24"/>
              </w:rPr>
              <w:t>）表</w:t>
            </w:r>
            <w:r w:rsidRPr="008477D2">
              <w:rPr>
                <w:rFonts w:hint="eastAsia"/>
                <w:sz w:val="24"/>
              </w:rPr>
              <w:t>2</w:t>
            </w:r>
            <w:r w:rsidRPr="008477D2">
              <w:rPr>
                <w:rFonts w:hint="eastAsia"/>
                <w:sz w:val="24"/>
              </w:rPr>
              <w:t>二级标准，其中漆雾执行染料尘对应标准；</w:t>
            </w:r>
            <w:r>
              <w:rPr>
                <w:sz w:val="24"/>
              </w:rPr>
              <w:t>VOCs</w:t>
            </w:r>
            <w:r w:rsidRPr="008477D2">
              <w:rPr>
                <w:rFonts w:hint="eastAsia"/>
                <w:sz w:val="24"/>
              </w:rPr>
              <w:t>排放执行天津市《工业企业挥发性有机物排放控制标准》（</w:t>
            </w:r>
            <w:r w:rsidRPr="008477D2">
              <w:rPr>
                <w:rFonts w:hint="eastAsia"/>
                <w:sz w:val="24"/>
              </w:rPr>
              <w:t>DB12/524-2014</w:t>
            </w:r>
            <w:r w:rsidRPr="008477D2">
              <w:rPr>
                <w:rFonts w:hint="eastAsia"/>
                <w:sz w:val="24"/>
              </w:rPr>
              <w:t>）表</w:t>
            </w:r>
            <w:r w:rsidRPr="008477D2">
              <w:rPr>
                <w:rFonts w:hint="eastAsia"/>
                <w:sz w:val="24"/>
              </w:rPr>
              <w:t>2</w:t>
            </w:r>
            <w:r w:rsidRPr="008477D2">
              <w:rPr>
                <w:rFonts w:hint="eastAsia"/>
                <w:sz w:val="24"/>
              </w:rPr>
              <w:t>中“表面涂装”标准，无组织排放执行表</w:t>
            </w:r>
            <w:r w:rsidRPr="008477D2">
              <w:rPr>
                <w:rFonts w:hint="eastAsia"/>
                <w:sz w:val="24"/>
              </w:rPr>
              <w:t>5</w:t>
            </w:r>
            <w:r w:rsidRPr="008477D2">
              <w:rPr>
                <w:rFonts w:hint="eastAsia"/>
                <w:sz w:val="24"/>
              </w:rPr>
              <w:t>中“其他行业”标准</w:t>
            </w:r>
            <w:r w:rsidRPr="008477D2">
              <w:rPr>
                <w:sz w:val="24"/>
              </w:rPr>
              <w:t>，具体标准详见表</w:t>
            </w:r>
            <w:r w:rsidRPr="008477D2">
              <w:rPr>
                <w:sz w:val="24"/>
              </w:rPr>
              <w:t>4-</w:t>
            </w:r>
            <w:r w:rsidRPr="008477D2">
              <w:rPr>
                <w:rFonts w:hint="eastAsia"/>
                <w:sz w:val="24"/>
              </w:rPr>
              <w:t>4</w:t>
            </w:r>
            <w:r>
              <w:rPr>
                <w:rFonts w:hint="eastAsia"/>
                <w:sz w:val="24"/>
              </w:rPr>
              <w:t>：</w:t>
            </w:r>
          </w:p>
          <w:p w:rsidR="00D529E9" w:rsidRPr="008477D2" w:rsidRDefault="00D529E9" w:rsidP="00D529E9">
            <w:pPr>
              <w:snapToGrid w:val="0"/>
              <w:spacing w:line="360" w:lineRule="auto"/>
              <w:jc w:val="center"/>
              <w:rPr>
                <w:b/>
                <w:sz w:val="24"/>
                <w:vertAlign w:val="superscript"/>
              </w:rPr>
            </w:pPr>
            <w:r w:rsidRPr="008477D2">
              <w:rPr>
                <w:rFonts w:hint="eastAsia"/>
                <w:b/>
                <w:sz w:val="24"/>
              </w:rPr>
              <w:t>表</w:t>
            </w:r>
            <w:r w:rsidRPr="008477D2">
              <w:rPr>
                <w:rFonts w:hint="eastAsia"/>
                <w:b/>
                <w:sz w:val="24"/>
              </w:rPr>
              <w:t xml:space="preserve">4-4   </w:t>
            </w:r>
            <w:r w:rsidRPr="008477D2">
              <w:rPr>
                <w:rFonts w:hint="eastAsia"/>
                <w:b/>
                <w:sz w:val="24"/>
              </w:rPr>
              <w:t>大气污染物排放标准</w:t>
            </w:r>
          </w:p>
          <w:tbl>
            <w:tblPr>
              <w:tblW w:w="5000" w:type="pct"/>
              <w:tblBorders>
                <w:top w:val="single" w:sz="12" w:space="0" w:color="auto"/>
                <w:bottom w:val="single" w:sz="12" w:space="0" w:color="auto"/>
                <w:insideH w:val="single" w:sz="4" w:space="0" w:color="auto"/>
                <w:insideV w:val="single" w:sz="4" w:space="0" w:color="auto"/>
              </w:tblBorders>
              <w:tblCellMar>
                <w:left w:w="28" w:type="dxa"/>
                <w:right w:w="28" w:type="dxa"/>
              </w:tblCellMar>
              <w:tblLook w:val="0000"/>
            </w:tblPr>
            <w:tblGrid>
              <w:gridCol w:w="1090"/>
              <w:gridCol w:w="1626"/>
              <w:gridCol w:w="1034"/>
              <w:gridCol w:w="1479"/>
              <w:gridCol w:w="1605"/>
              <w:gridCol w:w="2674"/>
            </w:tblGrid>
            <w:tr w:rsidR="00D529E9" w:rsidRPr="008477D2" w:rsidTr="001C5BF4">
              <w:trPr>
                <w:cantSplit/>
                <w:trHeight w:val="312"/>
              </w:trPr>
              <w:tc>
                <w:tcPr>
                  <w:tcW w:w="573" w:type="pct"/>
                  <w:vMerge w:val="restart"/>
                  <w:vAlign w:val="center"/>
                </w:tcPr>
                <w:p w:rsidR="00D529E9" w:rsidRPr="008477D2" w:rsidRDefault="00D529E9" w:rsidP="001C5BF4">
                  <w:pPr>
                    <w:jc w:val="center"/>
                    <w:rPr>
                      <w:b/>
                      <w:szCs w:val="21"/>
                    </w:rPr>
                  </w:pPr>
                  <w:r w:rsidRPr="008477D2">
                    <w:rPr>
                      <w:rFonts w:hint="eastAsia"/>
                      <w:b/>
                      <w:szCs w:val="21"/>
                    </w:rPr>
                    <w:t>污染物</w:t>
                  </w:r>
                </w:p>
                <w:p w:rsidR="00D529E9" w:rsidRPr="008477D2" w:rsidRDefault="00D529E9" w:rsidP="001C5BF4">
                  <w:pPr>
                    <w:jc w:val="center"/>
                    <w:rPr>
                      <w:b/>
                      <w:szCs w:val="21"/>
                    </w:rPr>
                  </w:pPr>
                  <w:r w:rsidRPr="008477D2">
                    <w:rPr>
                      <w:rFonts w:hint="eastAsia"/>
                      <w:b/>
                      <w:szCs w:val="21"/>
                    </w:rPr>
                    <w:t>名称</w:t>
                  </w:r>
                </w:p>
              </w:tc>
              <w:tc>
                <w:tcPr>
                  <w:tcW w:w="855" w:type="pct"/>
                  <w:vMerge w:val="restart"/>
                  <w:vAlign w:val="center"/>
                </w:tcPr>
                <w:p w:rsidR="00D529E9" w:rsidRPr="008477D2" w:rsidRDefault="00D529E9" w:rsidP="001C5BF4">
                  <w:pPr>
                    <w:jc w:val="center"/>
                    <w:rPr>
                      <w:b/>
                      <w:szCs w:val="21"/>
                    </w:rPr>
                  </w:pPr>
                  <w:r w:rsidRPr="008477D2">
                    <w:rPr>
                      <w:rFonts w:hint="eastAsia"/>
                      <w:b/>
                      <w:szCs w:val="21"/>
                    </w:rPr>
                    <w:t>最高允许排放浓度（</w:t>
                  </w:r>
                  <w:r w:rsidRPr="008477D2">
                    <w:rPr>
                      <w:b/>
                      <w:szCs w:val="21"/>
                    </w:rPr>
                    <w:t>mg/m</w:t>
                  </w:r>
                  <w:r w:rsidRPr="008477D2">
                    <w:rPr>
                      <w:b/>
                      <w:szCs w:val="21"/>
                      <w:vertAlign w:val="superscript"/>
                    </w:rPr>
                    <w:t>3</w:t>
                  </w:r>
                  <w:r w:rsidRPr="008477D2">
                    <w:rPr>
                      <w:rFonts w:hint="eastAsia"/>
                      <w:b/>
                      <w:szCs w:val="21"/>
                    </w:rPr>
                    <w:t>）</w:t>
                  </w:r>
                </w:p>
              </w:tc>
              <w:tc>
                <w:tcPr>
                  <w:tcW w:w="544" w:type="pct"/>
                  <w:vMerge w:val="restart"/>
                  <w:vAlign w:val="center"/>
                </w:tcPr>
                <w:p w:rsidR="00D529E9" w:rsidRPr="008477D2" w:rsidRDefault="00D529E9" w:rsidP="001C5BF4">
                  <w:pPr>
                    <w:jc w:val="center"/>
                    <w:rPr>
                      <w:b/>
                      <w:szCs w:val="21"/>
                    </w:rPr>
                  </w:pPr>
                  <w:r w:rsidRPr="008477D2">
                    <w:rPr>
                      <w:rFonts w:hint="eastAsia"/>
                      <w:b/>
                      <w:szCs w:val="21"/>
                    </w:rPr>
                    <w:t>排气筒</w:t>
                  </w:r>
                </w:p>
                <w:p w:rsidR="00D529E9" w:rsidRPr="008477D2" w:rsidRDefault="00D529E9" w:rsidP="001C5BF4">
                  <w:pPr>
                    <w:jc w:val="center"/>
                    <w:rPr>
                      <w:b/>
                      <w:szCs w:val="21"/>
                    </w:rPr>
                  </w:pPr>
                  <w:r w:rsidRPr="008477D2">
                    <w:rPr>
                      <w:rFonts w:hint="eastAsia"/>
                      <w:b/>
                      <w:szCs w:val="21"/>
                    </w:rPr>
                    <w:t>高度（</w:t>
                  </w:r>
                  <w:r w:rsidRPr="008477D2">
                    <w:rPr>
                      <w:b/>
                      <w:szCs w:val="21"/>
                    </w:rPr>
                    <w:t>m</w:t>
                  </w:r>
                  <w:r w:rsidRPr="008477D2">
                    <w:rPr>
                      <w:rFonts w:hint="eastAsia"/>
                      <w:b/>
                      <w:szCs w:val="21"/>
                    </w:rPr>
                    <w:t>）</w:t>
                  </w:r>
                </w:p>
              </w:tc>
              <w:tc>
                <w:tcPr>
                  <w:tcW w:w="778" w:type="pct"/>
                  <w:vMerge w:val="restart"/>
                  <w:vAlign w:val="center"/>
                </w:tcPr>
                <w:p w:rsidR="00D529E9" w:rsidRPr="008477D2" w:rsidRDefault="00D529E9" w:rsidP="001C5BF4">
                  <w:pPr>
                    <w:jc w:val="center"/>
                    <w:rPr>
                      <w:b/>
                      <w:szCs w:val="21"/>
                    </w:rPr>
                  </w:pPr>
                  <w:r w:rsidRPr="008477D2">
                    <w:rPr>
                      <w:rFonts w:hint="eastAsia"/>
                      <w:b/>
                      <w:szCs w:val="21"/>
                    </w:rPr>
                    <w:t>最高允许排放</w:t>
                  </w:r>
                </w:p>
                <w:p w:rsidR="00D529E9" w:rsidRPr="008477D2" w:rsidRDefault="00D529E9" w:rsidP="001C5BF4">
                  <w:pPr>
                    <w:jc w:val="center"/>
                    <w:rPr>
                      <w:b/>
                      <w:szCs w:val="21"/>
                    </w:rPr>
                  </w:pPr>
                  <w:r w:rsidRPr="008477D2">
                    <w:rPr>
                      <w:rFonts w:hint="eastAsia"/>
                      <w:b/>
                      <w:szCs w:val="21"/>
                    </w:rPr>
                    <w:t>速率（</w:t>
                  </w:r>
                  <w:r w:rsidRPr="008477D2">
                    <w:rPr>
                      <w:b/>
                      <w:szCs w:val="21"/>
                    </w:rPr>
                    <w:t>kg/h</w:t>
                  </w:r>
                  <w:r w:rsidRPr="008477D2">
                    <w:rPr>
                      <w:rFonts w:hint="eastAsia"/>
                      <w:b/>
                      <w:szCs w:val="21"/>
                    </w:rPr>
                    <w:t>）</w:t>
                  </w:r>
                </w:p>
              </w:tc>
              <w:tc>
                <w:tcPr>
                  <w:tcW w:w="844" w:type="pct"/>
                  <w:vMerge w:val="restart"/>
                  <w:vAlign w:val="center"/>
                </w:tcPr>
                <w:p w:rsidR="00D529E9" w:rsidRPr="008477D2" w:rsidRDefault="00D529E9" w:rsidP="001C5BF4">
                  <w:pPr>
                    <w:jc w:val="center"/>
                    <w:rPr>
                      <w:b/>
                      <w:szCs w:val="21"/>
                    </w:rPr>
                  </w:pPr>
                  <w:r w:rsidRPr="008477D2">
                    <w:rPr>
                      <w:rFonts w:hint="eastAsia"/>
                      <w:b/>
                      <w:szCs w:val="21"/>
                    </w:rPr>
                    <w:t>无组织排放监控点浓度值（</w:t>
                  </w:r>
                  <w:r w:rsidRPr="008477D2">
                    <w:rPr>
                      <w:b/>
                      <w:szCs w:val="21"/>
                    </w:rPr>
                    <w:t>mg/m</w:t>
                  </w:r>
                  <w:r w:rsidRPr="008477D2">
                    <w:rPr>
                      <w:b/>
                      <w:szCs w:val="21"/>
                      <w:vertAlign w:val="superscript"/>
                    </w:rPr>
                    <w:t>3</w:t>
                  </w:r>
                  <w:r w:rsidRPr="008477D2">
                    <w:rPr>
                      <w:rFonts w:hint="eastAsia"/>
                      <w:b/>
                      <w:szCs w:val="21"/>
                    </w:rPr>
                    <w:t>）</w:t>
                  </w:r>
                </w:p>
              </w:tc>
              <w:tc>
                <w:tcPr>
                  <w:tcW w:w="1406" w:type="pct"/>
                  <w:vMerge w:val="restart"/>
                  <w:vAlign w:val="center"/>
                </w:tcPr>
                <w:p w:rsidR="00D529E9" w:rsidRPr="008477D2" w:rsidRDefault="00D529E9" w:rsidP="001C5BF4">
                  <w:pPr>
                    <w:jc w:val="center"/>
                    <w:rPr>
                      <w:b/>
                      <w:szCs w:val="21"/>
                    </w:rPr>
                  </w:pPr>
                  <w:r w:rsidRPr="008477D2">
                    <w:rPr>
                      <w:b/>
                      <w:szCs w:val="21"/>
                    </w:rPr>
                    <w:t>标准来源</w:t>
                  </w:r>
                </w:p>
              </w:tc>
            </w:tr>
            <w:tr w:rsidR="00D529E9" w:rsidRPr="008477D2" w:rsidTr="001C5BF4">
              <w:trPr>
                <w:cantSplit/>
                <w:trHeight w:val="312"/>
              </w:trPr>
              <w:tc>
                <w:tcPr>
                  <w:tcW w:w="573" w:type="pct"/>
                  <w:vMerge/>
                  <w:vAlign w:val="center"/>
                </w:tcPr>
                <w:p w:rsidR="00D529E9" w:rsidRPr="008477D2" w:rsidRDefault="00D529E9" w:rsidP="001C5BF4">
                  <w:pPr>
                    <w:jc w:val="center"/>
                    <w:rPr>
                      <w:b/>
                      <w:szCs w:val="21"/>
                    </w:rPr>
                  </w:pPr>
                </w:p>
              </w:tc>
              <w:tc>
                <w:tcPr>
                  <w:tcW w:w="855" w:type="pct"/>
                  <w:vMerge/>
                  <w:vAlign w:val="center"/>
                </w:tcPr>
                <w:p w:rsidR="00D529E9" w:rsidRPr="008477D2" w:rsidRDefault="00D529E9" w:rsidP="001C5BF4">
                  <w:pPr>
                    <w:jc w:val="center"/>
                    <w:rPr>
                      <w:b/>
                      <w:szCs w:val="21"/>
                    </w:rPr>
                  </w:pPr>
                </w:p>
              </w:tc>
              <w:tc>
                <w:tcPr>
                  <w:tcW w:w="544" w:type="pct"/>
                  <w:vMerge/>
                  <w:vAlign w:val="center"/>
                </w:tcPr>
                <w:p w:rsidR="00D529E9" w:rsidRPr="008477D2" w:rsidRDefault="00D529E9" w:rsidP="001C5BF4">
                  <w:pPr>
                    <w:jc w:val="center"/>
                    <w:rPr>
                      <w:b/>
                      <w:szCs w:val="21"/>
                    </w:rPr>
                  </w:pPr>
                </w:p>
              </w:tc>
              <w:tc>
                <w:tcPr>
                  <w:tcW w:w="778" w:type="pct"/>
                  <w:vMerge/>
                  <w:vAlign w:val="center"/>
                </w:tcPr>
                <w:p w:rsidR="00D529E9" w:rsidRPr="008477D2" w:rsidRDefault="00D529E9" w:rsidP="001C5BF4">
                  <w:pPr>
                    <w:jc w:val="center"/>
                    <w:rPr>
                      <w:b/>
                      <w:szCs w:val="21"/>
                    </w:rPr>
                  </w:pPr>
                </w:p>
              </w:tc>
              <w:tc>
                <w:tcPr>
                  <w:tcW w:w="844" w:type="pct"/>
                  <w:vMerge/>
                  <w:vAlign w:val="center"/>
                </w:tcPr>
                <w:p w:rsidR="00D529E9" w:rsidRPr="008477D2" w:rsidRDefault="00D529E9" w:rsidP="001C5BF4">
                  <w:pPr>
                    <w:jc w:val="center"/>
                    <w:rPr>
                      <w:b/>
                      <w:szCs w:val="21"/>
                    </w:rPr>
                  </w:pPr>
                </w:p>
              </w:tc>
              <w:tc>
                <w:tcPr>
                  <w:tcW w:w="1406" w:type="pct"/>
                  <w:vMerge/>
                  <w:vAlign w:val="center"/>
                </w:tcPr>
                <w:p w:rsidR="00D529E9" w:rsidRPr="008477D2" w:rsidRDefault="00D529E9" w:rsidP="001C5BF4">
                  <w:pPr>
                    <w:jc w:val="center"/>
                    <w:rPr>
                      <w:b/>
                      <w:szCs w:val="21"/>
                    </w:rPr>
                  </w:pPr>
                </w:p>
              </w:tc>
            </w:tr>
            <w:tr w:rsidR="00D529E9" w:rsidRPr="008477D2" w:rsidTr="001C5BF4">
              <w:trPr>
                <w:cantSplit/>
                <w:trHeight w:val="97"/>
              </w:trPr>
              <w:tc>
                <w:tcPr>
                  <w:tcW w:w="573" w:type="pct"/>
                  <w:vAlign w:val="center"/>
                </w:tcPr>
                <w:p w:rsidR="00D529E9" w:rsidRPr="008477D2" w:rsidRDefault="00D529E9" w:rsidP="001C5BF4">
                  <w:pPr>
                    <w:jc w:val="center"/>
                    <w:rPr>
                      <w:szCs w:val="21"/>
                    </w:rPr>
                  </w:pPr>
                  <w:r w:rsidRPr="008477D2">
                    <w:rPr>
                      <w:rFonts w:hint="eastAsia"/>
                      <w:szCs w:val="21"/>
                    </w:rPr>
                    <w:t>颗粒物</w:t>
                  </w:r>
                </w:p>
              </w:tc>
              <w:tc>
                <w:tcPr>
                  <w:tcW w:w="855" w:type="pct"/>
                  <w:vAlign w:val="center"/>
                </w:tcPr>
                <w:p w:rsidR="00D529E9" w:rsidRPr="008477D2" w:rsidRDefault="00D529E9" w:rsidP="001C5BF4">
                  <w:pPr>
                    <w:jc w:val="center"/>
                    <w:rPr>
                      <w:szCs w:val="21"/>
                    </w:rPr>
                  </w:pPr>
                  <w:r w:rsidRPr="008477D2">
                    <w:rPr>
                      <w:szCs w:val="21"/>
                    </w:rPr>
                    <w:t>120</w:t>
                  </w:r>
                </w:p>
              </w:tc>
              <w:tc>
                <w:tcPr>
                  <w:tcW w:w="544" w:type="pct"/>
                  <w:vAlign w:val="center"/>
                </w:tcPr>
                <w:p w:rsidR="00D529E9" w:rsidRPr="008477D2" w:rsidRDefault="00D529E9" w:rsidP="001C5BF4">
                  <w:pPr>
                    <w:jc w:val="center"/>
                    <w:rPr>
                      <w:szCs w:val="21"/>
                    </w:rPr>
                  </w:pPr>
                  <w:r>
                    <w:rPr>
                      <w:rFonts w:hint="eastAsia"/>
                      <w:szCs w:val="21"/>
                    </w:rPr>
                    <w:t>20</w:t>
                  </w:r>
                </w:p>
              </w:tc>
              <w:tc>
                <w:tcPr>
                  <w:tcW w:w="778" w:type="pct"/>
                  <w:vAlign w:val="center"/>
                </w:tcPr>
                <w:p w:rsidR="00D529E9" w:rsidRPr="008477D2" w:rsidRDefault="00D529E9" w:rsidP="001C5BF4">
                  <w:pPr>
                    <w:jc w:val="center"/>
                    <w:rPr>
                      <w:szCs w:val="21"/>
                    </w:rPr>
                  </w:pPr>
                  <w:r>
                    <w:rPr>
                      <w:rFonts w:hint="eastAsia"/>
                      <w:szCs w:val="21"/>
                    </w:rPr>
                    <w:t>5.9</w:t>
                  </w:r>
                </w:p>
              </w:tc>
              <w:tc>
                <w:tcPr>
                  <w:tcW w:w="844" w:type="pct"/>
                  <w:vAlign w:val="center"/>
                </w:tcPr>
                <w:p w:rsidR="00D529E9" w:rsidRPr="008477D2" w:rsidRDefault="00D529E9" w:rsidP="001C5BF4">
                  <w:pPr>
                    <w:jc w:val="center"/>
                    <w:rPr>
                      <w:szCs w:val="21"/>
                    </w:rPr>
                  </w:pPr>
                  <w:r w:rsidRPr="008477D2">
                    <w:rPr>
                      <w:rFonts w:hint="eastAsia"/>
                      <w:szCs w:val="21"/>
                    </w:rPr>
                    <w:t>1.0</w:t>
                  </w:r>
                </w:p>
              </w:tc>
              <w:tc>
                <w:tcPr>
                  <w:tcW w:w="1406" w:type="pct"/>
                  <w:vMerge w:val="restart"/>
                  <w:vAlign w:val="center"/>
                </w:tcPr>
                <w:p w:rsidR="00D529E9" w:rsidRPr="008477D2" w:rsidRDefault="00D529E9" w:rsidP="001C5BF4">
                  <w:pPr>
                    <w:jc w:val="center"/>
                    <w:rPr>
                      <w:szCs w:val="21"/>
                    </w:rPr>
                  </w:pPr>
                  <w:r w:rsidRPr="008477D2">
                    <w:rPr>
                      <w:rFonts w:hint="eastAsia"/>
                      <w:szCs w:val="21"/>
                    </w:rPr>
                    <w:t>《大气污染物综合排放标准》（</w:t>
                  </w:r>
                  <w:r w:rsidRPr="008477D2">
                    <w:rPr>
                      <w:szCs w:val="21"/>
                    </w:rPr>
                    <w:t>GB16297-1996</w:t>
                  </w:r>
                  <w:r w:rsidRPr="008477D2">
                    <w:rPr>
                      <w:rFonts w:hint="eastAsia"/>
                      <w:szCs w:val="21"/>
                    </w:rPr>
                    <w:t>）</w:t>
                  </w:r>
                </w:p>
              </w:tc>
            </w:tr>
            <w:tr w:rsidR="00D529E9" w:rsidRPr="008477D2" w:rsidTr="001C5BF4">
              <w:trPr>
                <w:cantSplit/>
                <w:trHeight w:val="97"/>
              </w:trPr>
              <w:tc>
                <w:tcPr>
                  <w:tcW w:w="573" w:type="pct"/>
                  <w:vAlign w:val="center"/>
                </w:tcPr>
                <w:p w:rsidR="00D529E9" w:rsidRPr="008477D2" w:rsidRDefault="00D529E9" w:rsidP="001C5BF4">
                  <w:pPr>
                    <w:jc w:val="center"/>
                    <w:rPr>
                      <w:szCs w:val="21"/>
                    </w:rPr>
                  </w:pPr>
                  <w:r w:rsidRPr="008477D2">
                    <w:rPr>
                      <w:rFonts w:hint="eastAsia"/>
                      <w:szCs w:val="21"/>
                    </w:rPr>
                    <w:t>颗粒物</w:t>
                  </w:r>
                </w:p>
                <w:p w:rsidR="00D529E9" w:rsidRPr="008477D2" w:rsidRDefault="00D529E9" w:rsidP="001C5BF4">
                  <w:pPr>
                    <w:jc w:val="center"/>
                    <w:rPr>
                      <w:szCs w:val="21"/>
                    </w:rPr>
                  </w:pPr>
                  <w:r w:rsidRPr="008477D2">
                    <w:rPr>
                      <w:rFonts w:hint="eastAsia"/>
                      <w:szCs w:val="21"/>
                    </w:rPr>
                    <w:t>（染料尘）</w:t>
                  </w:r>
                </w:p>
              </w:tc>
              <w:tc>
                <w:tcPr>
                  <w:tcW w:w="855" w:type="pct"/>
                  <w:vAlign w:val="center"/>
                </w:tcPr>
                <w:p w:rsidR="00D529E9" w:rsidRPr="008477D2" w:rsidRDefault="00D529E9" w:rsidP="001C5BF4">
                  <w:pPr>
                    <w:jc w:val="center"/>
                    <w:rPr>
                      <w:szCs w:val="21"/>
                    </w:rPr>
                  </w:pPr>
                  <w:r w:rsidRPr="008477D2">
                    <w:rPr>
                      <w:rFonts w:hint="eastAsia"/>
                      <w:szCs w:val="21"/>
                    </w:rPr>
                    <w:t>1</w:t>
                  </w:r>
                  <w:r w:rsidRPr="008477D2">
                    <w:rPr>
                      <w:szCs w:val="21"/>
                    </w:rPr>
                    <w:t>8</w:t>
                  </w:r>
                </w:p>
              </w:tc>
              <w:tc>
                <w:tcPr>
                  <w:tcW w:w="544" w:type="pct"/>
                  <w:vAlign w:val="center"/>
                </w:tcPr>
                <w:p w:rsidR="00D529E9" w:rsidRPr="008477D2" w:rsidRDefault="00D529E9" w:rsidP="001C5BF4">
                  <w:pPr>
                    <w:jc w:val="center"/>
                    <w:rPr>
                      <w:szCs w:val="21"/>
                    </w:rPr>
                  </w:pPr>
                  <w:r>
                    <w:rPr>
                      <w:rFonts w:hint="eastAsia"/>
                      <w:szCs w:val="21"/>
                    </w:rPr>
                    <w:t>20</w:t>
                  </w:r>
                </w:p>
              </w:tc>
              <w:tc>
                <w:tcPr>
                  <w:tcW w:w="778" w:type="pct"/>
                  <w:vAlign w:val="center"/>
                </w:tcPr>
                <w:p w:rsidR="00D529E9" w:rsidRPr="008477D2" w:rsidRDefault="00D529E9" w:rsidP="001C5BF4">
                  <w:pPr>
                    <w:jc w:val="center"/>
                    <w:rPr>
                      <w:szCs w:val="21"/>
                    </w:rPr>
                  </w:pPr>
                  <w:r w:rsidRPr="008477D2">
                    <w:rPr>
                      <w:rFonts w:hint="eastAsia"/>
                      <w:szCs w:val="21"/>
                    </w:rPr>
                    <w:t>0</w:t>
                  </w:r>
                  <w:r w:rsidRPr="008477D2">
                    <w:rPr>
                      <w:szCs w:val="21"/>
                    </w:rPr>
                    <w:t>.</w:t>
                  </w:r>
                  <w:r>
                    <w:rPr>
                      <w:rFonts w:hint="eastAsia"/>
                      <w:szCs w:val="21"/>
                    </w:rPr>
                    <w:t>85</w:t>
                  </w:r>
                </w:p>
              </w:tc>
              <w:tc>
                <w:tcPr>
                  <w:tcW w:w="844" w:type="pct"/>
                  <w:vAlign w:val="center"/>
                </w:tcPr>
                <w:p w:rsidR="00D529E9" w:rsidRPr="008477D2" w:rsidRDefault="00D529E9" w:rsidP="001C5BF4">
                  <w:pPr>
                    <w:jc w:val="center"/>
                    <w:rPr>
                      <w:szCs w:val="21"/>
                    </w:rPr>
                  </w:pPr>
                  <w:r w:rsidRPr="008477D2">
                    <w:rPr>
                      <w:rFonts w:hint="eastAsia"/>
                      <w:szCs w:val="21"/>
                    </w:rPr>
                    <w:t>肉眼不可见</w:t>
                  </w:r>
                </w:p>
              </w:tc>
              <w:tc>
                <w:tcPr>
                  <w:tcW w:w="1406" w:type="pct"/>
                  <w:vMerge/>
                  <w:vAlign w:val="center"/>
                </w:tcPr>
                <w:p w:rsidR="00D529E9" w:rsidRPr="008477D2" w:rsidRDefault="00D529E9" w:rsidP="001C5BF4">
                  <w:pPr>
                    <w:jc w:val="center"/>
                    <w:rPr>
                      <w:szCs w:val="21"/>
                    </w:rPr>
                  </w:pPr>
                </w:p>
              </w:tc>
            </w:tr>
            <w:tr w:rsidR="00D529E9" w:rsidRPr="008477D2" w:rsidTr="001C5BF4">
              <w:trPr>
                <w:cantSplit/>
                <w:trHeight w:val="837"/>
              </w:trPr>
              <w:tc>
                <w:tcPr>
                  <w:tcW w:w="573" w:type="pct"/>
                  <w:vAlign w:val="center"/>
                </w:tcPr>
                <w:p w:rsidR="00D529E9" w:rsidRPr="008477D2" w:rsidRDefault="00D529E9" w:rsidP="001C5BF4">
                  <w:pPr>
                    <w:jc w:val="center"/>
                    <w:rPr>
                      <w:szCs w:val="21"/>
                    </w:rPr>
                  </w:pPr>
                  <w:r>
                    <w:rPr>
                      <w:rFonts w:hint="eastAsia"/>
                      <w:szCs w:val="21"/>
                    </w:rPr>
                    <w:t>VOCs</w:t>
                  </w:r>
                </w:p>
              </w:tc>
              <w:tc>
                <w:tcPr>
                  <w:tcW w:w="855" w:type="pct"/>
                  <w:vAlign w:val="center"/>
                </w:tcPr>
                <w:p w:rsidR="00D529E9" w:rsidRPr="00F12E61" w:rsidRDefault="00D529E9" w:rsidP="001C5BF4">
                  <w:pPr>
                    <w:jc w:val="center"/>
                    <w:rPr>
                      <w:szCs w:val="21"/>
                    </w:rPr>
                  </w:pPr>
                  <w:r w:rsidRPr="00F12E61">
                    <w:rPr>
                      <w:rFonts w:hint="eastAsia"/>
                      <w:szCs w:val="21"/>
                    </w:rPr>
                    <w:t>60</w:t>
                  </w:r>
                </w:p>
              </w:tc>
              <w:tc>
                <w:tcPr>
                  <w:tcW w:w="544" w:type="pct"/>
                  <w:vAlign w:val="center"/>
                </w:tcPr>
                <w:p w:rsidR="00D529E9" w:rsidRPr="00F12E61" w:rsidRDefault="00D529E9" w:rsidP="001C5BF4">
                  <w:pPr>
                    <w:jc w:val="center"/>
                    <w:rPr>
                      <w:szCs w:val="21"/>
                    </w:rPr>
                  </w:pPr>
                  <w:r w:rsidRPr="00F12E61">
                    <w:rPr>
                      <w:rFonts w:hint="eastAsia"/>
                      <w:szCs w:val="21"/>
                    </w:rPr>
                    <w:t>20</w:t>
                  </w:r>
                </w:p>
              </w:tc>
              <w:tc>
                <w:tcPr>
                  <w:tcW w:w="778" w:type="pct"/>
                  <w:vAlign w:val="center"/>
                </w:tcPr>
                <w:p w:rsidR="00D529E9" w:rsidRPr="00F12E61" w:rsidRDefault="00D529E9" w:rsidP="001C5BF4">
                  <w:pPr>
                    <w:jc w:val="center"/>
                    <w:rPr>
                      <w:szCs w:val="21"/>
                    </w:rPr>
                  </w:pPr>
                  <w:r w:rsidRPr="00F12E61">
                    <w:rPr>
                      <w:rFonts w:hint="eastAsia"/>
                      <w:szCs w:val="21"/>
                    </w:rPr>
                    <w:t>3.4</w:t>
                  </w:r>
                </w:p>
              </w:tc>
              <w:tc>
                <w:tcPr>
                  <w:tcW w:w="844" w:type="pct"/>
                  <w:vAlign w:val="center"/>
                </w:tcPr>
                <w:p w:rsidR="00D529E9" w:rsidRPr="00F12E61" w:rsidRDefault="00D529E9" w:rsidP="001C5BF4">
                  <w:pPr>
                    <w:jc w:val="center"/>
                    <w:rPr>
                      <w:szCs w:val="21"/>
                    </w:rPr>
                  </w:pPr>
                  <w:r w:rsidRPr="00F12E61">
                    <w:rPr>
                      <w:rFonts w:hint="eastAsia"/>
                      <w:szCs w:val="21"/>
                    </w:rPr>
                    <w:t>2.0</w:t>
                  </w:r>
                </w:p>
              </w:tc>
              <w:tc>
                <w:tcPr>
                  <w:tcW w:w="1406" w:type="pct"/>
                  <w:vAlign w:val="center"/>
                </w:tcPr>
                <w:p w:rsidR="00D529E9" w:rsidRPr="008477D2" w:rsidRDefault="00D529E9" w:rsidP="001C5BF4">
                  <w:pPr>
                    <w:jc w:val="center"/>
                    <w:rPr>
                      <w:szCs w:val="21"/>
                    </w:rPr>
                  </w:pPr>
                  <w:r w:rsidRPr="008477D2">
                    <w:rPr>
                      <w:rFonts w:hint="eastAsia"/>
                      <w:szCs w:val="21"/>
                    </w:rPr>
                    <w:t>天津市《工业企业挥发性有机物排放控制标准》（</w:t>
                  </w:r>
                  <w:r w:rsidRPr="008477D2">
                    <w:rPr>
                      <w:rFonts w:hint="eastAsia"/>
                      <w:szCs w:val="21"/>
                    </w:rPr>
                    <w:t>DB12/524-2014</w:t>
                  </w:r>
                  <w:r w:rsidRPr="008477D2">
                    <w:rPr>
                      <w:rFonts w:hint="eastAsia"/>
                      <w:szCs w:val="21"/>
                    </w:rPr>
                    <w:t>）</w:t>
                  </w:r>
                </w:p>
              </w:tc>
            </w:tr>
          </w:tbl>
          <w:p w:rsidR="00D529E9" w:rsidRPr="002D4949" w:rsidRDefault="00D529E9" w:rsidP="006B062F">
            <w:pPr>
              <w:pStyle w:val="ac"/>
              <w:adjustRightInd w:val="0"/>
              <w:snapToGrid w:val="0"/>
              <w:spacing w:beforeLines="50" w:line="360" w:lineRule="auto"/>
              <w:ind w:firstLineChars="200" w:firstLine="480"/>
              <w:rPr>
                <w:rFonts w:eastAsia="仿宋"/>
                <w:color w:val="FF0000"/>
              </w:rPr>
            </w:pPr>
            <w:r w:rsidRPr="00D64CE2">
              <w:rPr>
                <w:rFonts w:ascii="宋体" w:hAnsi="宋体" w:hint="eastAsia"/>
                <w:color w:val="000000"/>
              </w:rPr>
              <w:t>本项目厂区</w:t>
            </w:r>
            <w:r>
              <w:rPr>
                <w:rFonts w:ascii="宋体" w:hAnsi="宋体" w:hint="eastAsia"/>
                <w:color w:val="000000"/>
              </w:rPr>
              <w:t>设</w:t>
            </w:r>
            <w:r w:rsidRPr="00D64CE2">
              <w:rPr>
                <w:rFonts w:ascii="宋体" w:hAnsi="宋体" w:hint="eastAsia"/>
                <w:color w:val="000000"/>
              </w:rPr>
              <w:t>有一个小型食堂，食堂设</w:t>
            </w:r>
            <w:r w:rsidRPr="00D529E9">
              <w:rPr>
                <w:rFonts w:ascii="Times New Roman" w:eastAsia="仿宋" w:hAnsi="Times New Roman"/>
                <w:color w:val="000000"/>
              </w:rPr>
              <w:t>2</w:t>
            </w:r>
            <w:r w:rsidRPr="00D64CE2">
              <w:rPr>
                <w:rFonts w:ascii="宋体" w:hAnsi="宋体" w:hint="eastAsia"/>
                <w:color w:val="000000"/>
              </w:rPr>
              <w:t>个灶头，</w:t>
            </w:r>
            <w:r w:rsidRPr="00D64CE2">
              <w:rPr>
                <w:rFonts w:ascii="宋体" w:hAnsi="宋体"/>
                <w:color w:val="000000"/>
              </w:rPr>
              <w:t>食堂油烟废气排放标准执行《饮食业油烟排放标准（试行）》</w:t>
            </w:r>
            <w:r w:rsidRPr="002D4949">
              <w:rPr>
                <w:rFonts w:eastAsia="仿宋" w:hAnsi="仿宋"/>
                <w:color w:val="000000"/>
              </w:rPr>
              <w:t>（</w:t>
            </w:r>
            <w:r w:rsidRPr="00D529E9">
              <w:rPr>
                <w:rFonts w:ascii="Times New Roman" w:eastAsia="仿宋" w:hAnsi="Times New Roman"/>
                <w:color w:val="000000"/>
              </w:rPr>
              <w:t>GB1843-2001</w:t>
            </w:r>
            <w:r w:rsidRPr="002D4949">
              <w:rPr>
                <w:rFonts w:eastAsia="仿宋" w:hAnsi="仿宋"/>
                <w:color w:val="000000"/>
              </w:rPr>
              <w:t>）</w:t>
            </w:r>
            <w:r w:rsidRPr="00D64CE2">
              <w:rPr>
                <w:rFonts w:ascii="宋体" w:hAnsi="宋体" w:hint="eastAsia"/>
                <w:color w:val="000000"/>
              </w:rPr>
              <w:t>中“小型”规模标准</w:t>
            </w:r>
            <w:r w:rsidRPr="00D64CE2">
              <w:rPr>
                <w:rFonts w:ascii="宋体" w:hAnsi="宋体"/>
                <w:color w:val="000000"/>
              </w:rPr>
              <w:t>，具体标准值见表</w:t>
            </w:r>
            <w:r w:rsidRPr="00D529E9">
              <w:rPr>
                <w:rFonts w:ascii="Times New Roman" w:eastAsia="仿宋" w:hAnsi="Times New Roman"/>
                <w:color w:val="000000"/>
              </w:rPr>
              <w:t>4-5</w:t>
            </w:r>
            <w:r w:rsidRPr="002D4949">
              <w:rPr>
                <w:rFonts w:eastAsia="仿宋" w:hAnsi="仿宋" w:hint="eastAsia"/>
                <w:color w:val="000000"/>
              </w:rPr>
              <w:t>：</w:t>
            </w:r>
          </w:p>
          <w:p w:rsidR="00D529E9" w:rsidRPr="00D529E9" w:rsidRDefault="00D529E9" w:rsidP="006B062F">
            <w:pPr>
              <w:adjustRightInd w:val="0"/>
              <w:snapToGrid w:val="0"/>
              <w:spacing w:afterLines="50"/>
              <w:jc w:val="center"/>
              <w:rPr>
                <w:rFonts w:eastAsia="仿宋"/>
                <w:b/>
                <w:bCs/>
                <w:color w:val="000000"/>
                <w:sz w:val="24"/>
              </w:rPr>
            </w:pPr>
            <w:r w:rsidRPr="00D529E9">
              <w:rPr>
                <w:rFonts w:ascii="宋体" w:hAnsi="宋体"/>
                <w:b/>
                <w:color w:val="000000"/>
                <w:sz w:val="24"/>
              </w:rPr>
              <w:t>表</w:t>
            </w:r>
            <w:r w:rsidRPr="00D529E9">
              <w:rPr>
                <w:rFonts w:eastAsia="仿宋"/>
                <w:b/>
                <w:color w:val="000000"/>
                <w:sz w:val="24"/>
              </w:rPr>
              <w:t xml:space="preserve">4-5 </w:t>
            </w:r>
            <w:r w:rsidRPr="00D529E9">
              <w:rPr>
                <w:rFonts w:eastAsia="仿宋" w:hint="eastAsia"/>
                <w:b/>
                <w:color w:val="000000"/>
                <w:sz w:val="24"/>
              </w:rPr>
              <w:t xml:space="preserve"> </w:t>
            </w:r>
            <w:r w:rsidRPr="00D529E9">
              <w:rPr>
                <w:rFonts w:ascii="宋体" w:hAnsi="宋体"/>
                <w:b/>
                <w:bCs/>
                <w:color w:val="000000"/>
                <w:sz w:val="24"/>
              </w:rPr>
              <w:t>饮食业油烟排放标准（试行）</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3493"/>
              <w:gridCol w:w="2050"/>
              <w:gridCol w:w="2415"/>
              <w:gridCol w:w="1550"/>
            </w:tblGrid>
            <w:tr w:rsidR="00D529E9" w:rsidRPr="004C33B6" w:rsidTr="001C5BF4">
              <w:trPr>
                <w:trHeight w:val="284"/>
                <w:jc w:val="center"/>
              </w:trPr>
              <w:tc>
                <w:tcPr>
                  <w:tcW w:w="1837" w:type="pct"/>
                  <w:vAlign w:val="center"/>
                </w:tcPr>
                <w:p w:rsidR="00D529E9" w:rsidRPr="00D64CE2" w:rsidRDefault="00D529E9" w:rsidP="00D529E9">
                  <w:pPr>
                    <w:pStyle w:val="ac"/>
                    <w:adjustRightInd w:val="0"/>
                    <w:snapToGrid w:val="0"/>
                    <w:spacing w:line="240" w:lineRule="auto"/>
                    <w:ind w:firstLineChars="650" w:firstLine="1370"/>
                    <w:rPr>
                      <w:rFonts w:ascii="宋体" w:hAnsi="宋体"/>
                      <w:b/>
                      <w:color w:val="000000"/>
                    </w:rPr>
                  </w:pPr>
                  <w:r w:rsidRPr="00D64CE2">
                    <w:rPr>
                      <w:rFonts w:ascii="宋体" w:hAnsi="宋体"/>
                      <w:b/>
                      <w:bCs/>
                      <w:color w:val="000000"/>
                      <w:sz w:val="21"/>
                      <w:szCs w:val="21"/>
                    </w:rPr>
                    <w:t>规模</w:t>
                  </w:r>
                </w:p>
              </w:tc>
              <w:tc>
                <w:tcPr>
                  <w:tcW w:w="1078" w:type="pct"/>
                  <w:vAlign w:val="center"/>
                </w:tcPr>
                <w:p w:rsidR="00D529E9" w:rsidRPr="00D64CE2" w:rsidRDefault="00D529E9" w:rsidP="00D529E9">
                  <w:pPr>
                    <w:pStyle w:val="ac"/>
                    <w:adjustRightInd w:val="0"/>
                    <w:snapToGrid w:val="0"/>
                    <w:spacing w:line="240" w:lineRule="auto"/>
                    <w:ind w:firstLineChars="350" w:firstLine="738"/>
                    <w:rPr>
                      <w:rFonts w:ascii="宋体" w:hAnsi="宋体"/>
                      <w:b/>
                      <w:color w:val="000000"/>
                    </w:rPr>
                  </w:pPr>
                  <w:r w:rsidRPr="00D64CE2">
                    <w:rPr>
                      <w:rFonts w:ascii="宋体" w:hAnsi="宋体"/>
                      <w:b/>
                      <w:bCs/>
                      <w:color w:val="000000"/>
                      <w:sz w:val="21"/>
                      <w:szCs w:val="21"/>
                    </w:rPr>
                    <w:t>小型</w:t>
                  </w:r>
                </w:p>
              </w:tc>
              <w:tc>
                <w:tcPr>
                  <w:tcW w:w="1270" w:type="pct"/>
                  <w:vAlign w:val="center"/>
                </w:tcPr>
                <w:p w:rsidR="00D529E9" w:rsidRPr="00D64CE2" w:rsidRDefault="00D529E9" w:rsidP="00D529E9">
                  <w:pPr>
                    <w:pStyle w:val="ac"/>
                    <w:adjustRightInd w:val="0"/>
                    <w:snapToGrid w:val="0"/>
                    <w:spacing w:line="240" w:lineRule="auto"/>
                    <w:ind w:firstLineChars="400" w:firstLine="843"/>
                    <w:rPr>
                      <w:rFonts w:ascii="宋体" w:hAnsi="宋体"/>
                      <w:b/>
                      <w:color w:val="000000"/>
                    </w:rPr>
                  </w:pPr>
                  <w:r w:rsidRPr="00D64CE2">
                    <w:rPr>
                      <w:rFonts w:ascii="宋体" w:hAnsi="宋体"/>
                      <w:b/>
                      <w:bCs/>
                      <w:color w:val="000000"/>
                      <w:sz w:val="21"/>
                      <w:szCs w:val="21"/>
                    </w:rPr>
                    <w:t>中型</w:t>
                  </w:r>
                </w:p>
              </w:tc>
              <w:tc>
                <w:tcPr>
                  <w:tcW w:w="815" w:type="pct"/>
                  <w:vAlign w:val="center"/>
                </w:tcPr>
                <w:p w:rsidR="00D529E9" w:rsidRPr="00D64CE2" w:rsidRDefault="00D529E9" w:rsidP="00D529E9">
                  <w:pPr>
                    <w:pStyle w:val="ac"/>
                    <w:adjustRightInd w:val="0"/>
                    <w:snapToGrid w:val="0"/>
                    <w:spacing w:line="240" w:lineRule="auto"/>
                    <w:ind w:firstLineChars="250" w:firstLine="527"/>
                    <w:rPr>
                      <w:rFonts w:ascii="宋体" w:hAnsi="宋体"/>
                      <w:b/>
                      <w:color w:val="000000"/>
                    </w:rPr>
                  </w:pPr>
                  <w:r w:rsidRPr="00D64CE2">
                    <w:rPr>
                      <w:rFonts w:ascii="宋体" w:hAnsi="宋体"/>
                      <w:b/>
                      <w:bCs/>
                      <w:color w:val="000000"/>
                      <w:sz w:val="21"/>
                      <w:szCs w:val="21"/>
                    </w:rPr>
                    <w:t>大型</w:t>
                  </w:r>
                </w:p>
              </w:tc>
            </w:tr>
            <w:tr w:rsidR="00D529E9" w:rsidRPr="004C33B6" w:rsidTr="001C5BF4">
              <w:trPr>
                <w:trHeight w:val="284"/>
                <w:jc w:val="center"/>
              </w:trPr>
              <w:tc>
                <w:tcPr>
                  <w:tcW w:w="1837" w:type="pct"/>
                  <w:vAlign w:val="center"/>
                </w:tcPr>
                <w:p w:rsidR="00D529E9" w:rsidRPr="00D64CE2" w:rsidRDefault="00D529E9" w:rsidP="00D529E9">
                  <w:pPr>
                    <w:pStyle w:val="ac"/>
                    <w:adjustRightInd w:val="0"/>
                    <w:snapToGrid w:val="0"/>
                    <w:spacing w:line="240" w:lineRule="auto"/>
                    <w:ind w:firstLineChars="450" w:firstLine="945"/>
                    <w:rPr>
                      <w:rFonts w:ascii="宋体" w:hAnsi="宋体"/>
                      <w:bCs/>
                      <w:color w:val="000000"/>
                      <w:sz w:val="21"/>
                      <w:szCs w:val="21"/>
                    </w:rPr>
                  </w:pPr>
                  <w:r w:rsidRPr="00D64CE2">
                    <w:rPr>
                      <w:rFonts w:ascii="宋体" w:hAnsi="宋体" w:hint="eastAsia"/>
                      <w:bCs/>
                      <w:color w:val="000000"/>
                      <w:sz w:val="21"/>
                      <w:szCs w:val="21"/>
                    </w:rPr>
                    <w:t>基准灶头数</w:t>
                  </w:r>
                </w:p>
              </w:tc>
              <w:tc>
                <w:tcPr>
                  <w:tcW w:w="1078" w:type="pct"/>
                  <w:vAlign w:val="center"/>
                </w:tcPr>
                <w:p w:rsidR="00D529E9" w:rsidRPr="00D529E9" w:rsidRDefault="00D529E9" w:rsidP="00D529E9">
                  <w:pPr>
                    <w:pStyle w:val="ac"/>
                    <w:adjustRightInd w:val="0"/>
                    <w:snapToGrid w:val="0"/>
                    <w:spacing w:line="240" w:lineRule="auto"/>
                    <w:ind w:firstLineChars="250" w:firstLine="525"/>
                    <w:rPr>
                      <w:rFonts w:ascii="Times New Roman" w:eastAsia="仿宋" w:hAnsi="Times New Roman"/>
                      <w:bCs/>
                      <w:color w:val="000000"/>
                      <w:sz w:val="21"/>
                      <w:szCs w:val="21"/>
                    </w:rPr>
                  </w:pPr>
                  <w:r w:rsidRPr="00D529E9">
                    <w:rPr>
                      <w:rFonts w:ascii="Times New Roman" w:eastAsia="仿宋" w:hAnsi="Times New Roman"/>
                      <w:bCs/>
                      <w:color w:val="000000"/>
                      <w:sz w:val="21"/>
                      <w:szCs w:val="21"/>
                    </w:rPr>
                    <w:t>≥1</w:t>
                  </w:r>
                  <w:r w:rsidRPr="00D529E9">
                    <w:rPr>
                      <w:rFonts w:ascii="Times New Roman" w:eastAsia="仿宋"/>
                      <w:bCs/>
                      <w:color w:val="000000"/>
                      <w:sz w:val="21"/>
                      <w:szCs w:val="21"/>
                    </w:rPr>
                    <w:t>，＜</w:t>
                  </w:r>
                  <w:r w:rsidRPr="00D529E9">
                    <w:rPr>
                      <w:rFonts w:ascii="Times New Roman" w:eastAsia="仿宋" w:hAnsi="Times New Roman"/>
                      <w:bCs/>
                      <w:color w:val="000000"/>
                      <w:sz w:val="21"/>
                      <w:szCs w:val="21"/>
                    </w:rPr>
                    <w:t>3</w:t>
                  </w:r>
                </w:p>
              </w:tc>
              <w:tc>
                <w:tcPr>
                  <w:tcW w:w="1270" w:type="pct"/>
                  <w:vAlign w:val="center"/>
                </w:tcPr>
                <w:p w:rsidR="00D529E9" w:rsidRPr="00D529E9" w:rsidRDefault="00D529E9" w:rsidP="00D529E9">
                  <w:pPr>
                    <w:pStyle w:val="ac"/>
                    <w:adjustRightInd w:val="0"/>
                    <w:snapToGrid w:val="0"/>
                    <w:spacing w:line="240" w:lineRule="auto"/>
                    <w:ind w:firstLineChars="300" w:firstLine="630"/>
                    <w:rPr>
                      <w:rFonts w:ascii="Times New Roman" w:eastAsia="仿宋" w:hAnsi="Times New Roman"/>
                      <w:bCs/>
                      <w:color w:val="000000"/>
                      <w:sz w:val="21"/>
                      <w:szCs w:val="21"/>
                    </w:rPr>
                  </w:pPr>
                  <w:r w:rsidRPr="00D529E9">
                    <w:rPr>
                      <w:rFonts w:ascii="Times New Roman" w:eastAsia="仿宋" w:hAnsi="Times New Roman"/>
                      <w:bCs/>
                      <w:color w:val="000000"/>
                      <w:sz w:val="21"/>
                      <w:szCs w:val="21"/>
                    </w:rPr>
                    <w:t>≥3</w:t>
                  </w:r>
                  <w:r w:rsidRPr="00D529E9">
                    <w:rPr>
                      <w:rFonts w:ascii="Times New Roman" w:eastAsia="仿宋"/>
                      <w:bCs/>
                      <w:color w:val="000000"/>
                      <w:sz w:val="21"/>
                      <w:szCs w:val="21"/>
                    </w:rPr>
                    <w:t>，＜</w:t>
                  </w:r>
                  <w:r w:rsidRPr="00D529E9">
                    <w:rPr>
                      <w:rFonts w:ascii="Times New Roman" w:eastAsia="仿宋" w:hAnsi="Times New Roman"/>
                      <w:bCs/>
                      <w:color w:val="000000"/>
                      <w:sz w:val="21"/>
                      <w:szCs w:val="21"/>
                    </w:rPr>
                    <w:t>6</w:t>
                  </w:r>
                </w:p>
              </w:tc>
              <w:tc>
                <w:tcPr>
                  <w:tcW w:w="815" w:type="pct"/>
                  <w:vAlign w:val="center"/>
                </w:tcPr>
                <w:p w:rsidR="00D529E9" w:rsidRPr="00D529E9" w:rsidRDefault="00D529E9" w:rsidP="00D529E9">
                  <w:pPr>
                    <w:pStyle w:val="ac"/>
                    <w:adjustRightInd w:val="0"/>
                    <w:snapToGrid w:val="0"/>
                    <w:spacing w:line="240" w:lineRule="auto"/>
                    <w:ind w:firstLineChars="300" w:firstLine="630"/>
                    <w:rPr>
                      <w:rFonts w:ascii="Times New Roman" w:eastAsia="仿宋" w:hAnsi="Times New Roman"/>
                      <w:bCs/>
                      <w:color w:val="000000"/>
                      <w:sz w:val="21"/>
                      <w:szCs w:val="21"/>
                    </w:rPr>
                  </w:pPr>
                  <w:r w:rsidRPr="00D529E9">
                    <w:rPr>
                      <w:rFonts w:ascii="Times New Roman" w:eastAsia="仿宋" w:hAnsi="Times New Roman"/>
                      <w:bCs/>
                      <w:color w:val="000000"/>
                      <w:sz w:val="21"/>
                      <w:szCs w:val="21"/>
                    </w:rPr>
                    <w:t>≥6</w:t>
                  </w:r>
                </w:p>
              </w:tc>
            </w:tr>
            <w:tr w:rsidR="00D529E9" w:rsidRPr="004C33B6" w:rsidTr="001C5BF4">
              <w:trPr>
                <w:trHeight w:val="284"/>
                <w:jc w:val="center"/>
              </w:trPr>
              <w:tc>
                <w:tcPr>
                  <w:tcW w:w="1837" w:type="pct"/>
                  <w:vAlign w:val="center"/>
                </w:tcPr>
                <w:p w:rsidR="00D529E9" w:rsidRPr="002D4949" w:rsidRDefault="00D529E9" w:rsidP="00D529E9">
                  <w:pPr>
                    <w:pStyle w:val="ac"/>
                    <w:adjustRightInd w:val="0"/>
                    <w:snapToGrid w:val="0"/>
                    <w:spacing w:line="240" w:lineRule="auto"/>
                    <w:ind w:firstLineChars="200"/>
                    <w:jc w:val="left"/>
                    <w:rPr>
                      <w:rFonts w:eastAsia="仿宋"/>
                      <w:b/>
                      <w:color w:val="000000"/>
                    </w:rPr>
                  </w:pPr>
                  <w:r w:rsidRPr="00D64CE2">
                    <w:rPr>
                      <w:rFonts w:ascii="宋体" w:hAnsi="宋体"/>
                      <w:bCs/>
                      <w:color w:val="000000"/>
                      <w:sz w:val="21"/>
                      <w:szCs w:val="21"/>
                    </w:rPr>
                    <w:t>最高允许排放浓度</w:t>
                  </w:r>
                  <w:r w:rsidRPr="002D4949">
                    <w:rPr>
                      <w:rFonts w:eastAsia="仿宋" w:hAnsi="仿宋"/>
                      <w:bCs/>
                      <w:color w:val="000000"/>
                      <w:sz w:val="21"/>
                      <w:szCs w:val="21"/>
                    </w:rPr>
                    <w:t>（</w:t>
                  </w:r>
                  <w:r w:rsidRPr="00D529E9">
                    <w:rPr>
                      <w:rFonts w:ascii="Times New Roman" w:eastAsia="仿宋" w:hAnsi="Times New Roman"/>
                      <w:bCs/>
                      <w:color w:val="000000"/>
                      <w:sz w:val="21"/>
                      <w:szCs w:val="21"/>
                    </w:rPr>
                    <w:t>mg/m</w:t>
                  </w:r>
                  <w:r w:rsidRPr="00D529E9">
                    <w:rPr>
                      <w:rFonts w:ascii="Times New Roman" w:eastAsia="仿宋" w:hAnsi="Times New Roman"/>
                      <w:bCs/>
                      <w:color w:val="000000"/>
                      <w:sz w:val="21"/>
                      <w:szCs w:val="21"/>
                      <w:vertAlign w:val="superscript"/>
                    </w:rPr>
                    <w:t>3</w:t>
                  </w:r>
                  <w:r w:rsidRPr="002D4949">
                    <w:rPr>
                      <w:rFonts w:eastAsia="仿宋" w:hAnsi="仿宋"/>
                      <w:bCs/>
                      <w:color w:val="000000"/>
                      <w:sz w:val="21"/>
                      <w:szCs w:val="21"/>
                    </w:rPr>
                    <w:t>）</w:t>
                  </w:r>
                </w:p>
              </w:tc>
              <w:tc>
                <w:tcPr>
                  <w:tcW w:w="3163" w:type="pct"/>
                  <w:gridSpan w:val="3"/>
                  <w:vAlign w:val="center"/>
                </w:tcPr>
                <w:p w:rsidR="00D529E9" w:rsidRPr="00D529E9" w:rsidRDefault="00D529E9" w:rsidP="00D529E9">
                  <w:pPr>
                    <w:pStyle w:val="ac"/>
                    <w:adjustRightInd w:val="0"/>
                    <w:snapToGrid w:val="0"/>
                    <w:spacing w:line="240" w:lineRule="auto"/>
                    <w:jc w:val="center"/>
                    <w:rPr>
                      <w:rFonts w:ascii="Times New Roman" w:eastAsia="仿宋" w:hAnsi="Times New Roman"/>
                      <w:b/>
                      <w:color w:val="000000"/>
                    </w:rPr>
                  </w:pPr>
                  <w:r w:rsidRPr="00D529E9">
                    <w:rPr>
                      <w:rFonts w:ascii="Times New Roman" w:eastAsia="仿宋" w:hAnsi="Times New Roman"/>
                      <w:bCs/>
                      <w:color w:val="000000"/>
                      <w:sz w:val="21"/>
                      <w:szCs w:val="21"/>
                    </w:rPr>
                    <w:t>2.0</w:t>
                  </w:r>
                </w:p>
              </w:tc>
            </w:tr>
            <w:tr w:rsidR="00D529E9" w:rsidRPr="004C33B6" w:rsidTr="001C5BF4">
              <w:trPr>
                <w:trHeight w:val="284"/>
                <w:jc w:val="center"/>
              </w:trPr>
              <w:tc>
                <w:tcPr>
                  <w:tcW w:w="1837" w:type="pct"/>
                  <w:vAlign w:val="center"/>
                </w:tcPr>
                <w:p w:rsidR="00D529E9" w:rsidRPr="002D4949" w:rsidRDefault="00D529E9" w:rsidP="00D529E9">
                  <w:pPr>
                    <w:pStyle w:val="ac"/>
                    <w:adjustRightInd w:val="0"/>
                    <w:snapToGrid w:val="0"/>
                    <w:spacing w:line="240" w:lineRule="auto"/>
                    <w:ind w:firstLineChars="250" w:firstLine="525"/>
                    <w:jc w:val="left"/>
                    <w:rPr>
                      <w:rFonts w:eastAsia="仿宋"/>
                      <w:b/>
                      <w:color w:val="000000"/>
                    </w:rPr>
                  </w:pPr>
                  <w:r w:rsidRPr="00D64CE2">
                    <w:rPr>
                      <w:rFonts w:ascii="宋体" w:hAnsi="宋体"/>
                      <w:bCs/>
                      <w:color w:val="000000"/>
                      <w:sz w:val="21"/>
                      <w:szCs w:val="21"/>
                    </w:rPr>
                    <w:t>净化设施最低去除率</w:t>
                  </w:r>
                  <w:r w:rsidRPr="002D4949">
                    <w:rPr>
                      <w:rFonts w:eastAsia="仿宋" w:hAnsi="仿宋"/>
                      <w:bCs/>
                      <w:color w:val="000000"/>
                      <w:sz w:val="21"/>
                      <w:szCs w:val="21"/>
                    </w:rPr>
                    <w:t>（</w:t>
                  </w:r>
                  <w:r w:rsidRPr="00D529E9">
                    <w:rPr>
                      <w:rFonts w:ascii="Times New Roman" w:eastAsia="仿宋" w:hAnsi="Times New Roman"/>
                      <w:bCs/>
                      <w:color w:val="000000"/>
                      <w:sz w:val="21"/>
                      <w:szCs w:val="21"/>
                    </w:rPr>
                    <w:t>%</w:t>
                  </w:r>
                  <w:r w:rsidRPr="002D4949">
                    <w:rPr>
                      <w:rFonts w:eastAsia="仿宋" w:hAnsi="仿宋"/>
                      <w:bCs/>
                      <w:color w:val="000000"/>
                      <w:sz w:val="21"/>
                      <w:szCs w:val="21"/>
                    </w:rPr>
                    <w:t>）</w:t>
                  </w:r>
                </w:p>
              </w:tc>
              <w:tc>
                <w:tcPr>
                  <w:tcW w:w="1078" w:type="pct"/>
                  <w:vAlign w:val="center"/>
                </w:tcPr>
                <w:p w:rsidR="00D529E9" w:rsidRPr="00D529E9" w:rsidRDefault="00D529E9" w:rsidP="00D529E9">
                  <w:pPr>
                    <w:pStyle w:val="ac"/>
                    <w:adjustRightInd w:val="0"/>
                    <w:snapToGrid w:val="0"/>
                    <w:spacing w:line="240" w:lineRule="auto"/>
                    <w:ind w:firstLineChars="400" w:firstLine="840"/>
                    <w:rPr>
                      <w:rFonts w:ascii="Times New Roman" w:eastAsia="仿宋" w:hAnsi="Times New Roman"/>
                      <w:b/>
                      <w:color w:val="000000"/>
                    </w:rPr>
                  </w:pPr>
                  <w:r w:rsidRPr="00D529E9">
                    <w:rPr>
                      <w:rFonts w:ascii="Times New Roman" w:eastAsia="仿宋" w:hAnsi="Times New Roman"/>
                      <w:bCs/>
                      <w:color w:val="000000"/>
                      <w:sz w:val="21"/>
                      <w:szCs w:val="21"/>
                    </w:rPr>
                    <w:t>60</w:t>
                  </w:r>
                </w:p>
              </w:tc>
              <w:tc>
                <w:tcPr>
                  <w:tcW w:w="1270" w:type="pct"/>
                  <w:vAlign w:val="center"/>
                </w:tcPr>
                <w:p w:rsidR="00D529E9" w:rsidRPr="00D529E9" w:rsidRDefault="00D529E9" w:rsidP="00D529E9">
                  <w:pPr>
                    <w:pStyle w:val="ac"/>
                    <w:adjustRightInd w:val="0"/>
                    <w:snapToGrid w:val="0"/>
                    <w:spacing w:line="240" w:lineRule="auto"/>
                    <w:ind w:firstLineChars="500" w:firstLine="1050"/>
                    <w:rPr>
                      <w:rFonts w:ascii="Times New Roman" w:eastAsia="仿宋" w:hAnsi="Times New Roman"/>
                      <w:b/>
                      <w:color w:val="000000"/>
                    </w:rPr>
                  </w:pPr>
                  <w:r w:rsidRPr="00D529E9">
                    <w:rPr>
                      <w:rFonts w:ascii="Times New Roman" w:eastAsia="仿宋" w:hAnsi="Times New Roman"/>
                      <w:bCs/>
                      <w:color w:val="000000"/>
                      <w:sz w:val="21"/>
                      <w:szCs w:val="21"/>
                    </w:rPr>
                    <w:t>75</w:t>
                  </w:r>
                </w:p>
              </w:tc>
              <w:tc>
                <w:tcPr>
                  <w:tcW w:w="815" w:type="pct"/>
                  <w:vAlign w:val="center"/>
                </w:tcPr>
                <w:p w:rsidR="00D529E9" w:rsidRPr="00D529E9" w:rsidRDefault="00D529E9" w:rsidP="00D529E9">
                  <w:pPr>
                    <w:pStyle w:val="ac"/>
                    <w:adjustRightInd w:val="0"/>
                    <w:snapToGrid w:val="0"/>
                    <w:spacing w:line="240" w:lineRule="auto"/>
                    <w:ind w:firstLineChars="300" w:firstLine="630"/>
                    <w:rPr>
                      <w:rFonts w:ascii="Times New Roman" w:eastAsia="仿宋" w:hAnsi="Times New Roman"/>
                      <w:b/>
                      <w:color w:val="000000"/>
                    </w:rPr>
                  </w:pPr>
                  <w:r w:rsidRPr="00D529E9">
                    <w:rPr>
                      <w:rFonts w:ascii="Times New Roman" w:eastAsia="仿宋" w:hAnsi="Times New Roman"/>
                      <w:bCs/>
                      <w:color w:val="000000"/>
                      <w:sz w:val="21"/>
                      <w:szCs w:val="21"/>
                    </w:rPr>
                    <w:t>85</w:t>
                  </w:r>
                </w:p>
              </w:tc>
            </w:tr>
          </w:tbl>
          <w:p w:rsidR="002D5429" w:rsidRPr="002D5429" w:rsidRDefault="002D5429" w:rsidP="006B062F">
            <w:pPr>
              <w:spacing w:beforeLines="50" w:line="360" w:lineRule="auto"/>
              <w:ind w:firstLineChars="200" w:firstLine="482"/>
              <w:rPr>
                <w:b/>
                <w:sz w:val="24"/>
              </w:rPr>
            </w:pPr>
            <w:r w:rsidRPr="002D5429">
              <w:rPr>
                <w:b/>
                <w:sz w:val="24"/>
              </w:rPr>
              <w:t>2</w:t>
            </w:r>
            <w:r w:rsidRPr="002D5429">
              <w:rPr>
                <w:b/>
                <w:sz w:val="24"/>
              </w:rPr>
              <w:t>、废水</w:t>
            </w:r>
            <w:r w:rsidRPr="002D5429">
              <w:rPr>
                <w:rFonts w:hint="eastAsia"/>
                <w:b/>
                <w:sz w:val="24"/>
              </w:rPr>
              <w:t>排放标准</w:t>
            </w:r>
          </w:p>
          <w:p w:rsidR="002D5429" w:rsidRPr="002D5429" w:rsidRDefault="002D5429" w:rsidP="002D5429">
            <w:pPr>
              <w:spacing w:line="360" w:lineRule="auto"/>
              <w:ind w:firstLineChars="200" w:firstLine="480"/>
              <w:rPr>
                <w:sz w:val="24"/>
              </w:rPr>
            </w:pPr>
            <w:r w:rsidRPr="002D5429">
              <w:rPr>
                <w:sz w:val="24"/>
              </w:rPr>
              <w:t>本项目生活污水</w:t>
            </w:r>
            <w:r>
              <w:rPr>
                <w:rFonts w:hint="eastAsia"/>
                <w:sz w:val="24"/>
              </w:rPr>
              <w:t>、食堂废水</w:t>
            </w:r>
            <w:r w:rsidRPr="002D5429">
              <w:rPr>
                <w:sz w:val="24"/>
              </w:rPr>
              <w:t>经</w:t>
            </w:r>
            <w:r>
              <w:rPr>
                <w:rFonts w:hint="eastAsia"/>
                <w:sz w:val="24"/>
              </w:rPr>
              <w:t>厂内</w:t>
            </w:r>
            <w:r w:rsidRPr="002D5429">
              <w:rPr>
                <w:sz w:val="24"/>
              </w:rPr>
              <w:t>化粪池</w:t>
            </w:r>
            <w:r>
              <w:rPr>
                <w:rFonts w:hint="eastAsia"/>
                <w:sz w:val="24"/>
              </w:rPr>
              <w:t>、隔油池</w:t>
            </w:r>
            <w:r w:rsidRPr="002D5429">
              <w:rPr>
                <w:rFonts w:hint="eastAsia"/>
                <w:sz w:val="24"/>
              </w:rPr>
              <w:t>预</w:t>
            </w:r>
            <w:r w:rsidRPr="002D5429">
              <w:rPr>
                <w:sz w:val="24"/>
              </w:rPr>
              <w:t>处理后</w:t>
            </w:r>
            <w:r>
              <w:rPr>
                <w:rFonts w:hint="eastAsia"/>
                <w:sz w:val="24"/>
              </w:rPr>
              <w:t>，近期</w:t>
            </w:r>
            <w:r w:rsidR="00F55E9A">
              <w:rPr>
                <w:rFonts w:hint="eastAsia"/>
                <w:sz w:val="24"/>
              </w:rPr>
              <w:t>由周边农民定期清掏，作为农肥用于肥田</w:t>
            </w:r>
            <w:r>
              <w:rPr>
                <w:rFonts w:hint="eastAsia"/>
                <w:sz w:val="24"/>
              </w:rPr>
              <w:t>；远期具备接管条件后，</w:t>
            </w:r>
            <w:r w:rsidRPr="002D5429">
              <w:rPr>
                <w:rFonts w:hint="eastAsia"/>
                <w:sz w:val="24"/>
              </w:rPr>
              <w:t>经市政污水管网排入</w:t>
            </w:r>
            <w:r w:rsidRPr="002D5429">
              <w:rPr>
                <w:sz w:val="24"/>
              </w:rPr>
              <w:t>海安</w:t>
            </w:r>
            <w:r w:rsidRPr="002D5429">
              <w:rPr>
                <w:rFonts w:hint="eastAsia"/>
                <w:sz w:val="24"/>
              </w:rPr>
              <w:t>市雅周镇污水处理厂集中</w:t>
            </w:r>
            <w:r w:rsidRPr="002D5429">
              <w:rPr>
                <w:sz w:val="24"/>
              </w:rPr>
              <w:t>处理，</w:t>
            </w:r>
            <w:r w:rsidRPr="002D5429">
              <w:rPr>
                <w:rFonts w:hint="eastAsia"/>
                <w:sz w:val="24"/>
              </w:rPr>
              <w:t>废水排放</w:t>
            </w:r>
            <w:r w:rsidRPr="002D5429">
              <w:rPr>
                <w:sz w:val="24"/>
              </w:rPr>
              <w:t>执行《污水综合排放标准》（</w:t>
            </w:r>
            <w:r w:rsidRPr="002D5429">
              <w:rPr>
                <w:sz w:val="24"/>
              </w:rPr>
              <w:t>GB8978-1996</w:t>
            </w:r>
            <w:r w:rsidRPr="002D5429">
              <w:rPr>
                <w:sz w:val="24"/>
              </w:rPr>
              <w:t>）表</w:t>
            </w:r>
            <w:r w:rsidRPr="002D5429">
              <w:rPr>
                <w:sz w:val="24"/>
              </w:rPr>
              <w:t>4</w:t>
            </w:r>
            <w:r w:rsidRPr="002D5429">
              <w:rPr>
                <w:sz w:val="24"/>
              </w:rPr>
              <w:t>中三级标准，其中氨氮</w:t>
            </w:r>
            <w:r w:rsidRPr="002D5429">
              <w:rPr>
                <w:sz w:val="24"/>
              </w:rPr>
              <w:lastRenderedPageBreak/>
              <w:t>和总磷执行《污水排入城镇下水道水质标准》（</w:t>
            </w:r>
            <w:r w:rsidRPr="002D5429">
              <w:rPr>
                <w:rFonts w:hint="eastAsia"/>
                <w:sz w:val="24"/>
              </w:rPr>
              <w:t>GB/T31962-2015</w:t>
            </w:r>
            <w:r w:rsidRPr="002D5429">
              <w:rPr>
                <w:sz w:val="24"/>
              </w:rPr>
              <w:t>）</w:t>
            </w:r>
            <w:r w:rsidRPr="002D5429">
              <w:rPr>
                <w:rFonts w:hint="eastAsia"/>
                <w:sz w:val="24"/>
              </w:rPr>
              <w:t>表</w:t>
            </w:r>
            <w:r w:rsidRPr="002D5429">
              <w:rPr>
                <w:rFonts w:hint="eastAsia"/>
                <w:sz w:val="24"/>
              </w:rPr>
              <w:t>1</w:t>
            </w:r>
            <w:r w:rsidRPr="002D5429">
              <w:rPr>
                <w:rFonts w:hint="eastAsia"/>
                <w:sz w:val="24"/>
              </w:rPr>
              <w:t>中</w:t>
            </w:r>
            <w:r w:rsidRPr="002D5429">
              <w:rPr>
                <w:rFonts w:hint="eastAsia"/>
                <w:sz w:val="24"/>
              </w:rPr>
              <w:t>B</w:t>
            </w:r>
            <w:r w:rsidRPr="002D5429">
              <w:rPr>
                <w:rFonts w:hint="eastAsia"/>
                <w:sz w:val="24"/>
              </w:rPr>
              <w:t>等级标准</w:t>
            </w:r>
            <w:r w:rsidRPr="002D5429">
              <w:rPr>
                <w:sz w:val="24"/>
              </w:rPr>
              <w:t>，同时达到</w:t>
            </w:r>
            <w:r w:rsidRPr="002D5429">
              <w:rPr>
                <w:rFonts w:hint="eastAsia"/>
                <w:sz w:val="24"/>
              </w:rPr>
              <w:t>海安市雅周镇污水处理厂的接管</w:t>
            </w:r>
            <w:r w:rsidRPr="002D5429">
              <w:rPr>
                <w:sz w:val="24"/>
              </w:rPr>
              <w:t>要求。污水处理厂</w:t>
            </w:r>
            <w:r w:rsidRPr="002D5429">
              <w:rPr>
                <w:rFonts w:hint="eastAsia"/>
                <w:sz w:val="24"/>
              </w:rPr>
              <w:t>出水标准</w:t>
            </w:r>
            <w:r w:rsidRPr="002D5429">
              <w:rPr>
                <w:sz w:val="24"/>
              </w:rPr>
              <w:t>执行《城镇污水处理厂污染物排放标准》（</w:t>
            </w:r>
            <w:r w:rsidRPr="002D5429">
              <w:rPr>
                <w:sz w:val="24"/>
              </w:rPr>
              <w:t>GB18918-2002</w:t>
            </w:r>
            <w:r w:rsidRPr="002D5429">
              <w:rPr>
                <w:sz w:val="24"/>
              </w:rPr>
              <w:t>）</w:t>
            </w:r>
            <w:r w:rsidRPr="002D5429">
              <w:rPr>
                <w:rFonts w:hint="eastAsia"/>
                <w:sz w:val="24"/>
              </w:rPr>
              <w:t>表</w:t>
            </w:r>
            <w:r w:rsidRPr="002D5429">
              <w:rPr>
                <w:rFonts w:hint="eastAsia"/>
                <w:sz w:val="24"/>
              </w:rPr>
              <w:t>1</w:t>
            </w:r>
            <w:r w:rsidRPr="002D5429">
              <w:rPr>
                <w:rFonts w:hint="eastAsia"/>
                <w:sz w:val="24"/>
              </w:rPr>
              <w:t>中一级</w:t>
            </w:r>
            <w:r w:rsidRPr="002D5429">
              <w:rPr>
                <w:rFonts w:hint="eastAsia"/>
                <w:sz w:val="24"/>
              </w:rPr>
              <w:t>B</w:t>
            </w:r>
            <w:r w:rsidRPr="002D5429">
              <w:rPr>
                <w:sz w:val="24"/>
              </w:rPr>
              <w:t>标准，具体标准限值见表</w:t>
            </w:r>
            <w:r w:rsidRPr="002D5429">
              <w:rPr>
                <w:sz w:val="24"/>
              </w:rPr>
              <w:t>4-</w:t>
            </w:r>
            <w:r>
              <w:rPr>
                <w:rFonts w:hint="eastAsia"/>
                <w:sz w:val="24"/>
              </w:rPr>
              <w:t>6</w:t>
            </w:r>
            <w:r w:rsidRPr="002D5429">
              <w:rPr>
                <w:sz w:val="24"/>
              </w:rPr>
              <w:t>：</w:t>
            </w:r>
          </w:p>
          <w:p w:rsidR="002D5429" w:rsidRPr="002D5429" w:rsidRDefault="002D5429" w:rsidP="002D5429">
            <w:pPr>
              <w:adjustRightInd w:val="0"/>
              <w:snapToGrid w:val="0"/>
              <w:spacing w:line="360" w:lineRule="auto"/>
              <w:jc w:val="center"/>
              <w:rPr>
                <w:b/>
                <w:sz w:val="24"/>
              </w:rPr>
            </w:pPr>
            <w:r>
              <w:rPr>
                <w:rFonts w:hint="eastAsia"/>
                <w:b/>
                <w:sz w:val="24"/>
              </w:rPr>
              <w:t xml:space="preserve">           </w:t>
            </w:r>
            <w:r w:rsidRPr="002D5429">
              <w:rPr>
                <w:b/>
                <w:sz w:val="24"/>
              </w:rPr>
              <w:t>表</w:t>
            </w:r>
            <w:r w:rsidRPr="002D5429">
              <w:rPr>
                <w:rFonts w:hint="eastAsia"/>
                <w:b/>
                <w:sz w:val="24"/>
              </w:rPr>
              <w:t>4-</w:t>
            </w:r>
            <w:r>
              <w:rPr>
                <w:rFonts w:hint="eastAsia"/>
                <w:b/>
                <w:sz w:val="24"/>
              </w:rPr>
              <w:t>6</w:t>
            </w:r>
            <w:r w:rsidRPr="002D5429">
              <w:rPr>
                <w:rFonts w:hint="eastAsia"/>
                <w:b/>
                <w:sz w:val="24"/>
              </w:rPr>
              <w:t xml:space="preserve"> </w:t>
            </w:r>
            <w:r w:rsidRPr="002D5429">
              <w:rPr>
                <w:b/>
                <w:sz w:val="24"/>
              </w:rPr>
              <w:t xml:space="preserve"> </w:t>
            </w:r>
            <w:r w:rsidRPr="002D5429">
              <w:rPr>
                <w:rFonts w:hint="eastAsia"/>
                <w:b/>
                <w:sz w:val="24"/>
              </w:rPr>
              <w:t>项目废水排放标准及污水处理厂尾水排放标准一览表（单位：</w:t>
            </w:r>
            <w:r w:rsidRPr="002D5429">
              <w:rPr>
                <w:rFonts w:hint="eastAsia"/>
                <w:b/>
                <w:sz w:val="24"/>
              </w:rPr>
              <w:t>mg/L</w:t>
            </w:r>
            <w:r w:rsidRPr="002D5429">
              <w:rPr>
                <w:rFonts w:hint="eastAsia"/>
                <w:b/>
                <w:sz w:val="24"/>
              </w:rPr>
              <w:t>）</w:t>
            </w:r>
          </w:p>
          <w:tbl>
            <w:tblPr>
              <w:tblW w:w="9458" w:type="dxa"/>
              <w:jc w:val="center"/>
              <w:tblBorders>
                <w:top w:val="single" w:sz="2" w:space="0" w:color="auto"/>
                <w:bottom w:val="single" w:sz="2" w:space="0" w:color="auto"/>
                <w:insideH w:val="single" w:sz="6" w:space="0" w:color="auto"/>
                <w:insideV w:val="single" w:sz="6" w:space="0" w:color="auto"/>
              </w:tblBorders>
              <w:tblLook w:val="04A0"/>
            </w:tblPr>
            <w:tblGrid>
              <w:gridCol w:w="1482"/>
              <w:gridCol w:w="4536"/>
              <w:gridCol w:w="3440"/>
            </w:tblGrid>
            <w:tr w:rsidR="002D5429" w:rsidTr="002D5429">
              <w:trPr>
                <w:cantSplit/>
                <w:trHeight w:val="181"/>
                <w:jc w:val="center"/>
              </w:trPr>
              <w:tc>
                <w:tcPr>
                  <w:tcW w:w="1482" w:type="dxa"/>
                  <w:tcBorders>
                    <w:top w:val="single" w:sz="12" w:space="0" w:color="auto"/>
                    <w:bottom w:val="single" w:sz="6" w:space="0" w:color="auto"/>
                  </w:tcBorders>
                  <w:vAlign w:val="center"/>
                </w:tcPr>
                <w:p w:rsidR="002D5429" w:rsidRDefault="002D5429" w:rsidP="001C5BF4">
                  <w:pPr>
                    <w:adjustRightInd w:val="0"/>
                    <w:snapToGrid w:val="0"/>
                    <w:jc w:val="center"/>
                    <w:rPr>
                      <w:b/>
                      <w:szCs w:val="21"/>
                    </w:rPr>
                  </w:pPr>
                  <w:r>
                    <w:rPr>
                      <w:rFonts w:hint="eastAsia"/>
                      <w:b/>
                      <w:szCs w:val="21"/>
                    </w:rPr>
                    <w:t>水质参数</w:t>
                  </w:r>
                </w:p>
              </w:tc>
              <w:tc>
                <w:tcPr>
                  <w:tcW w:w="4536" w:type="dxa"/>
                  <w:tcBorders>
                    <w:top w:val="single" w:sz="12" w:space="0" w:color="auto"/>
                    <w:bottom w:val="single" w:sz="6" w:space="0" w:color="auto"/>
                  </w:tcBorders>
                  <w:vAlign w:val="center"/>
                </w:tcPr>
                <w:p w:rsidR="002D5429" w:rsidRDefault="002D5429" w:rsidP="001C5BF4">
                  <w:pPr>
                    <w:adjustRightInd w:val="0"/>
                    <w:snapToGrid w:val="0"/>
                    <w:jc w:val="center"/>
                    <w:rPr>
                      <w:b/>
                      <w:szCs w:val="21"/>
                    </w:rPr>
                  </w:pPr>
                  <w:r>
                    <w:rPr>
                      <w:rFonts w:hint="eastAsia"/>
                      <w:b/>
                      <w:szCs w:val="21"/>
                    </w:rPr>
                    <w:t>接管</w:t>
                  </w:r>
                  <w:r>
                    <w:rPr>
                      <w:b/>
                      <w:szCs w:val="21"/>
                    </w:rPr>
                    <w:t>水质标准（</w:t>
                  </w:r>
                  <w:r>
                    <w:rPr>
                      <w:rFonts w:hint="eastAsia"/>
                      <w:b/>
                      <w:szCs w:val="21"/>
                    </w:rPr>
                    <w:t>m</w:t>
                  </w:r>
                  <w:r>
                    <w:rPr>
                      <w:b/>
                      <w:szCs w:val="21"/>
                    </w:rPr>
                    <w:t>g/L</w:t>
                  </w:r>
                  <w:r>
                    <w:rPr>
                      <w:b/>
                      <w:szCs w:val="21"/>
                    </w:rPr>
                    <w:t>）</w:t>
                  </w:r>
                </w:p>
              </w:tc>
              <w:tc>
                <w:tcPr>
                  <w:tcW w:w="3440" w:type="dxa"/>
                  <w:tcBorders>
                    <w:top w:val="single" w:sz="12" w:space="0" w:color="auto"/>
                    <w:bottom w:val="single" w:sz="6" w:space="0" w:color="auto"/>
                  </w:tcBorders>
                  <w:vAlign w:val="center"/>
                </w:tcPr>
                <w:p w:rsidR="002D5429" w:rsidRDefault="002D5429" w:rsidP="001C5BF4">
                  <w:pPr>
                    <w:adjustRightInd w:val="0"/>
                    <w:snapToGrid w:val="0"/>
                    <w:jc w:val="center"/>
                    <w:rPr>
                      <w:b/>
                      <w:szCs w:val="21"/>
                    </w:rPr>
                  </w:pPr>
                  <w:r>
                    <w:rPr>
                      <w:rFonts w:hint="eastAsia"/>
                      <w:b/>
                      <w:szCs w:val="21"/>
                    </w:rPr>
                    <w:t>污水处理厂尾水排放标准</w:t>
                  </w:r>
                </w:p>
              </w:tc>
            </w:tr>
            <w:tr w:rsidR="002D5429" w:rsidTr="002D5429">
              <w:trPr>
                <w:cantSplit/>
                <w:trHeight w:val="76"/>
                <w:jc w:val="center"/>
              </w:trPr>
              <w:tc>
                <w:tcPr>
                  <w:tcW w:w="1482" w:type="dxa"/>
                  <w:tcBorders>
                    <w:top w:val="single" w:sz="6" w:space="0" w:color="auto"/>
                  </w:tcBorders>
                  <w:vAlign w:val="center"/>
                </w:tcPr>
                <w:p w:rsidR="002D5429" w:rsidRDefault="002D5429" w:rsidP="001C5BF4">
                  <w:pPr>
                    <w:adjustRightInd w:val="0"/>
                    <w:snapToGrid w:val="0"/>
                    <w:ind w:right="-96"/>
                    <w:jc w:val="center"/>
                    <w:rPr>
                      <w:szCs w:val="21"/>
                    </w:rPr>
                  </w:pPr>
                  <w:r>
                    <w:rPr>
                      <w:bCs/>
                      <w:szCs w:val="21"/>
                    </w:rPr>
                    <w:t>pH</w:t>
                  </w:r>
                </w:p>
              </w:tc>
              <w:tc>
                <w:tcPr>
                  <w:tcW w:w="4536" w:type="dxa"/>
                  <w:tcBorders>
                    <w:top w:val="single" w:sz="6" w:space="0" w:color="auto"/>
                  </w:tcBorders>
                  <w:vAlign w:val="center"/>
                </w:tcPr>
                <w:p w:rsidR="002D5429" w:rsidRDefault="002D5429" w:rsidP="001C5BF4">
                  <w:pPr>
                    <w:adjustRightInd w:val="0"/>
                    <w:snapToGrid w:val="0"/>
                    <w:ind w:right="-96"/>
                    <w:jc w:val="center"/>
                    <w:rPr>
                      <w:szCs w:val="21"/>
                    </w:rPr>
                  </w:pPr>
                  <w:r>
                    <w:rPr>
                      <w:rFonts w:hint="eastAsia"/>
                      <w:szCs w:val="21"/>
                    </w:rPr>
                    <w:t>6</w:t>
                  </w:r>
                  <w:r>
                    <w:rPr>
                      <w:rFonts w:ascii="宋体" w:hAnsi="宋体" w:hint="eastAsia"/>
                      <w:szCs w:val="21"/>
                    </w:rPr>
                    <w:t>～</w:t>
                  </w:r>
                  <w:r>
                    <w:rPr>
                      <w:rFonts w:hint="eastAsia"/>
                      <w:szCs w:val="21"/>
                    </w:rPr>
                    <w:t>9</w:t>
                  </w:r>
                </w:p>
              </w:tc>
              <w:tc>
                <w:tcPr>
                  <w:tcW w:w="3440" w:type="dxa"/>
                  <w:tcBorders>
                    <w:top w:val="single" w:sz="6" w:space="0" w:color="auto"/>
                  </w:tcBorders>
                  <w:vAlign w:val="center"/>
                </w:tcPr>
                <w:p w:rsidR="002D5429" w:rsidRDefault="002D5429" w:rsidP="001C5BF4">
                  <w:pPr>
                    <w:adjustRightInd w:val="0"/>
                    <w:snapToGrid w:val="0"/>
                    <w:rPr>
                      <w:szCs w:val="21"/>
                    </w:rPr>
                  </w:pPr>
                  <w:r>
                    <w:rPr>
                      <w:rFonts w:hint="eastAsia"/>
                      <w:szCs w:val="21"/>
                    </w:rPr>
                    <w:t xml:space="preserve">              6</w:t>
                  </w:r>
                  <w:r>
                    <w:rPr>
                      <w:rFonts w:ascii="宋体" w:hAnsi="宋体" w:hint="eastAsia"/>
                      <w:szCs w:val="21"/>
                    </w:rPr>
                    <w:t>～</w:t>
                  </w:r>
                  <w:r>
                    <w:rPr>
                      <w:rFonts w:hint="eastAsia"/>
                      <w:szCs w:val="21"/>
                    </w:rPr>
                    <w:t>9</w:t>
                  </w:r>
                </w:p>
              </w:tc>
            </w:tr>
            <w:tr w:rsidR="002D5429" w:rsidTr="002D5429">
              <w:trPr>
                <w:cantSplit/>
                <w:trHeight w:val="76"/>
                <w:jc w:val="center"/>
              </w:trPr>
              <w:tc>
                <w:tcPr>
                  <w:tcW w:w="1482" w:type="dxa"/>
                  <w:tcBorders>
                    <w:top w:val="single" w:sz="6" w:space="0" w:color="auto"/>
                  </w:tcBorders>
                  <w:vAlign w:val="center"/>
                </w:tcPr>
                <w:p w:rsidR="002D5429" w:rsidRDefault="002D5429" w:rsidP="001C5BF4">
                  <w:pPr>
                    <w:adjustRightInd w:val="0"/>
                    <w:snapToGrid w:val="0"/>
                    <w:ind w:right="-96"/>
                    <w:jc w:val="center"/>
                    <w:rPr>
                      <w:szCs w:val="21"/>
                    </w:rPr>
                  </w:pPr>
                  <w:r>
                    <w:rPr>
                      <w:rFonts w:hint="eastAsia"/>
                      <w:szCs w:val="21"/>
                    </w:rPr>
                    <w:t>COD</w:t>
                  </w:r>
                </w:p>
              </w:tc>
              <w:tc>
                <w:tcPr>
                  <w:tcW w:w="4536" w:type="dxa"/>
                  <w:tcBorders>
                    <w:top w:val="single" w:sz="6" w:space="0" w:color="auto"/>
                  </w:tcBorders>
                  <w:vAlign w:val="center"/>
                </w:tcPr>
                <w:p w:rsidR="002D5429" w:rsidRDefault="002D5429" w:rsidP="001C5BF4">
                  <w:pPr>
                    <w:adjustRightInd w:val="0"/>
                    <w:snapToGrid w:val="0"/>
                    <w:ind w:right="-96"/>
                    <w:jc w:val="center"/>
                    <w:rPr>
                      <w:szCs w:val="21"/>
                    </w:rPr>
                  </w:pPr>
                  <w:r>
                    <w:rPr>
                      <w:rFonts w:hint="eastAsia"/>
                      <w:szCs w:val="21"/>
                    </w:rPr>
                    <w:t>500</w:t>
                  </w:r>
                </w:p>
              </w:tc>
              <w:tc>
                <w:tcPr>
                  <w:tcW w:w="3440" w:type="dxa"/>
                  <w:tcBorders>
                    <w:top w:val="single" w:sz="6" w:space="0" w:color="auto"/>
                  </w:tcBorders>
                  <w:vAlign w:val="center"/>
                </w:tcPr>
                <w:p w:rsidR="002D5429" w:rsidRDefault="002D5429" w:rsidP="001C5BF4">
                  <w:pPr>
                    <w:adjustRightInd w:val="0"/>
                    <w:snapToGrid w:val="0"/>
                    <w:jc w:val="center"/>
                    <w:rPr>
                      <w:szCs w:val="21"/>
                    </w:rPr>
                  </w:pPr>
                  <w:r>
                    <w:rPr>
                      <w:rFonts w:hint="eastAsia"/>
                      <w:szCs w:val="21"/>
                    </w:rPr>
                    <w:t>60</w:t>
                  </w:r>
                </w:p>
              </w:tc>
            </w:tr>
            <w:tr w:rsidR="002D5429" w:rsidTr="002D5429">
              <w:trPr>
                <w:cantSplit/>
                <w:trHeight w:val="76"/>
                <w:jc w:val="center"/>
              </w:trPr>
              <w:tc>
                <w:tcPr>
                  <w:tcW w:w="1482" w:type="dxa"/>
                  <w:tcBorders>
                    <w:top w:val="single" w:sz="6" w:space="0" w:color="auto"/>
                  </w:tcBorders>
                  <w:vAlign w:val="center"/>
                </w:tcPr>
                <w:p w:rsidR="002D5429" w:rsidRDefault="002D5429" w:rsidP="001C5BF4">
                  <w:pPr>
                    <w:adjustRightInd w:val="0"/>
                    <w:snapToGrid w:val="0"/>
                    <w:ind w:right="-96"/>
                    <w:jc w:val="center"/>
                    <w:rPr>
                      <w:szCs w:val="21"/>
                    </w:rPr>
                  </w:pPr>
                  <w:r>
                    <w:rPr>
                      <w:rFonts w:hint="eastAsia"/>
                      <w:szCs w:val="21"/>
                    </w:rPr>
                    <w:t>SS</w:t>
                  </w:r>
                </w:p>
              </w:tc>
              <w:tc>
                <w:tcPr>
                  <w:tcW w:w="4536" w:type="dxa"/>
                  <w:tcBorders>
                    <w:top w:val="single" w:sz="6" w:space="0" w:color="auto"/>
                  </w:tcBorders>
                  <w:vAlign w:val="center"/>
                </w:tcPr>
                <w:p w:rsidR="002D5429" w:rsidRDefault="002D5429" w:rsidP="001C5BF4">
                  <w:pPr>
                    <w:adjustRightInd w:val="0"/>
                    <w:snapToGrid w:val="0"/>
                    <w:ind w:right="-96"/>
                    <w:jc w:val="center"/>
                    <w:rPr>
                      <w:szCs w:val="21"/>
                    </w:rPr>
                  </w:pPr>
                  <w:r>
                    <w:rPr>
                      <w:rFonts w:hint="eastAsia"/>
                      <w:szCs w:val="21"/>
                    </w:rPr>
                    <w:t>400</w:t>
                  </w:r>
                </w:p>
              </w:tc>
              <w:tc>
                <w:tcPr>
                  <w:tcW w:w="3440" w:type="dxa"/>
                  <w:tcBorders>
                    <w:top w:val="single" w:sz="6" w:space="0" w:color="auto"/>
                  </w:tcBorders>
                  <w:vAlign w:val="center"/>
                </w:tcPr>
                <w:p w:rsidR="002D5429" w:rsidRDefault="002D5429" w:rsidP="001C5BF4">
                  <w:pPr>
                    <w:adjustRightInd w:val="0"/>
                    <w:snapToGrid w:val="0"/>
                    <w:jc w:val="center"/>
                    <w:rPr>
                      <w:szCs w:val="21"/>
                    </w:rPr>
                  </w:pPr>
                  <w:r>
                    <w:rPr>
                      <w:rFonts w:hint="eastAsia"/>
                      <w:szCs w:val="21"/>
                    </w:rPr>
                    <w:t>20</w:t>
                  </w:r>
                </w:p>
              </w:tc>
            </w:tr>
            <w:tr w:rsidR="002D5429" w:rsidTr="002D5429">
              <w:trPr>
                <w:cantSplit/>
                <w:trHeight w:val="76"/>
                <w:jc w:val="center"/>
              </w:trPr>
              <w:tc>
                <w:tcPr>
                  <w:tcW w:w="1482" w:type="dxa"/>
                  <w:vAlign w:val="center"/>
                </w:tcPr>
                <w:p w:rsidR="002D5429" w:rsidRDefault="002D5429" w:rsidP="001C5BF4">
                  <w:pPr>
                    <w:adjustRightInd w:val="0"/>
                    <w:snapToGrid w:val="0"/>
                    <w:ind w:right="-96"/>
                    <w:jc w:val="center"/>
                    <w:rPr>
                      <w:szCs w:val="21"/>
                    </w:rPr>
                  </w:pPr>
                  <w:r>
                    <w:rPr>
                      <w:szCs w:val="21"/>
                    </w:rPr>
                    <w:t>氨氮</w:t>
                  </w:r>
                </w:p>
              </w:tc>
              <w:tc>
                <w:tcPr>
                  <w:tcW w:w="4536" w:type="dxa"/>
                  <w:vAlign w:val="center"/>
                </w:tcPr>
                <w:p w:rsidR="002D5429" w:rsidRDefault="002D5429" w:rsidP="001C5BF4">
                  <w:pPr>
                    <w:adjustRightInd w:val="0"/>
                    <w:snapToGrid w:val="0"/>
                    <w:ind w:right="-96"/>
                    <w:jc w:val="center"/>
                    <w:rPr>
                      <w:szCs w:val="21"/>
                    </w:rPr>
                  </w:pPr>
                  <w:r>
                    <w:rPr>
                      <w:rFonts w:hint="eastAsia"/>
                      <w:szCs w:val="21"/>
                    </w:rPr>
                    <w:t>45</w:t>
                  </w:r>
                </w:p>
              </w:tc>
              <w:tc>
                <w:tcPr>
                  <w:tcW w:w="3440" w:type="dxa"/>
                  <w:vAlign w:val="center"/>
                </w:tcPr>
                <w:p w:rsidR="002D5429" w:rsidRDefault="002D5429" w:rsidP="001C5BF4">
                  <w:pPr>
                    <w:adjustRightInd w:val="0"/>
                    <w:snapToGrid w:val="0"/>
                    <w:jc w:val="center"/>
                    <w:rPr>
                      <w:szCs w:val="21"/>
                    </w:rPr>
                  </w:pPr>
                  <w:r>
                    <w:rPr>
                      <w:rFonts w:hint="eastAsia"/>
                      <w:szCs w:val="21"/>
                    </w:rPr>
                    <w:t>8</w:t>
                  </w:r>
                </w:p>
              </w:tc>
            </w:tr>
            <w:tr w:rsidR="002D5429" w:rsidTr="002D5429">
              <w:trPr>
                <w:cantSplit/>
                <w:trHeight w:val="76"/>
                <w:jc w:val="center"/>
              </w:trPr>
              <w:tc>
                <w:tcPr>
                  <w:tcW w:w="1482" w:type="dxa"/>
                  <w:vAlign w:val="center"/>
                </w:tcPr>
                <w:p w:rsidR="002D5429" w:rsidRDefault="002D5429" w:rsidP="001C5BF4">
                  <w:pPr>
                    <w:adjustRightInd w:val="0"/>
                    <w:snapToGrid w:val="0"/>
                    <w:ind w:right="-96"/>
                    <w:jc w:val="center"/>
                    <w:rPr>
                      <w:szCs w:val="21"/>
                    </w:rPr>
                  </w:pPr>
                  <w:r>
                    <w:rPr>
                      <w:rFonts w:hint="eastAsia"/>
                      <w:szCs w:val="21"/>
                    </w:rPr>
                    <w:t>TP</w:t>
                  </w:r>
                </w:p>
              </w:tc>
              <w:tc>
                <w:tcPr>
                  <w:tcW w:w="4536" w:type="dxa"/>
                  <w:vAlign w:val="center"/>
                </w:tcPr>
                <w:p w:rsidR="002D5429" w:rsidRDefault="002D5429" w:rsidP="001C5BF4">
                  <w:pPr>
                    <w:adjustRightInd w:val="0"/>
                    <w:snapToGrid w:val="0"/>
                    <w:ind w:right="-96"/>
                    <w:jc w:val="center"/>
                    <w:rPr>
                      <w:szCs w:val="21"/>
                    </w:rPr>
                  </w:pPr>
                  <w:r>
                    <w:rPr>
                      <w:rFonts w:hint="eastAsia"/>
                      <w:szCs w:val="21"/>
                    </w:rPr>
                    <w:t>8</w:t>
                  </w:r>
                </w:p>
              </w:tc>
              <w:tc>
                <w:tcPr>
                  <w:tcW w:w="3440" w:type="dxa"/>
                  <w:vAlign w:val="center"/>
                </w:tcPr>
                <w:p w:rsidR="002D5429" w:rsidRDefault="002D5429" w:rsidP="001C5BF4">
                  <w:pPr>
                    <w:adjustRightInd w:val="0"/>
                    <w:snapToGrid w:val="0"/>
                    <w:jc w:val="center"/>
                    <w:rPr>
                      <w:szCs w:val="21"/>
                    </w:rPr>
                  </w:pPr>
                  <w:r>
                    <w:rPr>
                      <w:rFonts w:hint="eastAsia"/>
                      <w:szCs w:val="21"/>
                    </w:rPr>
                    <w:t>1</w:t>
                  </w:r>
                </w:p>
              </w:tc>
            </w:tr>
            <w:tr w:rsidR="002230DF" w:rsidTr="002D5429">
              <w:trPr>
                <w:cantSplit/>
                <w:trHeight w:val="76"/>
                <w:jc w:val="center"/>
              </w:trPr>
              <w:tc>
                <w:tcPr>
                  <w:tcW w:w="1482" w:type="dxa"/>
                  <w:vAlign w:val="center"/>
                </w:tcPr>
                <w:p w:rsidR="002230DF" w:rsidRDefault="002230DF" w:rsidP="001C5BF4">
                  <w:pPr>
                    <w:adjustRightInd w:val="0"/>
                    <w:snapToGrid w:val="0"/>
                    <w:ind w:right="-96"/>
                    <w:jc w:val="center"/>
                    <w:rPr>
                      <w:szCs w:val="21"/>
                    </w:rPr>
                  </w:pPr>
                  <w:r>
                    <w:rPr>
                      <w:rFonts w:hint="eastAsia"/>
                      <w:szCs w:val="21"/>
                    </w:rPr>
                    <w:t>动植物油</w:t>
                  </w:r>
                </w:p>
              </w:tc>
              <w:tc>
                <w:tcPr>
                  <w:tcW w:w="4536" w:type="dxa"/>
                  <w:vAlign w:val="center"/>
                </w:tcPr>
                <w:p w:rsidR="002230DF" w:rsidRDefault="002230DF" w:rsidP="001C5BF4">
                  <w:pPr>
                    <w:adjustRightInd w:val="0"/>
                    <w:snapToGrid w:val="0"/>
                    <w:ind w:right="-96"/>
                    <w:jc w:val="center"/>
                    <w:rPr>
                      <w:szCs w:val="21"/>
                    </w:rPr>
                  </w:pPr>
                  <w:r>
                    <w:rPr>
                      <w:rFonts w:hint="eastAsia"/>
                      <w:szCs w:val="21"/>
                    </w:rPr>
                    <w:t>100</w:t>
                  </w:r>
                </w:p>
              </w:tc>
              <w:tc>
                <w:tcPr>
                  <w:tcW w:w="3440" w:type="dxa"/>
                  <w:vAlign w:val="center"/>
                </w:tcPr>
                <w:p w:rsidR="002230DF" w:rsidRDefault="002230DF" w:rsidP="001C5BF4">
                  <w:pPr>
                    <w:adjustRightInd w:val="0"/>
                    <w:snapToGrid w:val="0"/>
                    <w:jc w:val="center"/>
                    <w:rPr>
                      <w:szCs w:val="21"/>
                    </w:rPr>
                  </w:pPr>
                  <w:r>
                    <w:rPr>
                      <w:rFonts w:hint="eastAsia"/>
                      <w:szCs w:val="21"/>
                    </w:rPr>
                    <w:t>3</w:t>
                  </w:r>
                </w:p>
              </w:tc>
            </w:tr>
            <w:tr w:rsidR="002D5429" w:rsidTr="002D5429">
              <w:trPr>
                <w:cantSplit/>
                <w:trHeight w:val="76"/>
                <w:jc w:val="center"/>
              </w:trPr>
              <w:tc>
                <w:tcPr>
                  <w:tcW w:w="1482" w:type="dxa"/>
                  <w:tcBorders>
                    <w:top w:val="single" w:sz="6" w:space="0" w:color="auto"/>
                    <w:bottom w:val="single" w:sz="12" w:space="0" w:color="auto"/>
                  </w:tcBorders>
                  <w:vAlign w:val="center"/>
                </w:tcPr>
                <w:p w:rsidR="002D5429" w:rsidRDefault="002D5429" w:rsidP="001C5BF4">
                  <w:pPr>
                    <w:adjustRightInd w:val="0"/>
                    <w:snapToGrid w:val="0"/>
                    <w:ind w:right="-96"/>
                    <w:jc w:val="center"/>
                    <w:rPr>
                      <w:szCs w:val="21"/>
                    </w:rPr>
                  </w:pPr>
                  <w:r>
                    <w:rPr>
                      <w:rFonts w:hint="eastAsia"/>
                      <w:szCs w:val="21"/>
                    </w:rPr>
                    <w:t>标准来源</w:t>
                  </w:r>
                </w:p>
              </w:tc>
              <w:tc>
                <w:tcPr>
                  <w:tcW w:w="4536" w:type="dxa"/>
                  <w:tcBorders>
                    <w:top w:val="single" w:sz="6" w:space="0" w:color="auto"/>
                    <w:bottom w:val="single" w:sz="12" w:space="0" w:color="auto"/>
                  </w:tcBorders>
                  <w:vAlign w:val="center"/>
                </w:tcPr>
                <w:p w:rsidR="002D5429" w:rsidRPr="00D30A89" w:rsidRDefault="002D5429" w:rsidP="001C5BF4">
                  <w:pPr>
                    <w:adjustRightInd w:val="0"/>
                    <w:snapToGrid w:val="0"/>
                    <w:ind w:right="-96"/>
                    <w:jc w:val="center"/>
                    <w:rPr>
                      <w:rFonts w:ascii="宋体" w:hAnsi="宋体"/>
                      <w:szCs w:val="21"/>
                    </w:rPr>
                  </w:pPr>
                  <w:r>
                    <w:rPr>
                      <w:rFonts w:ascii="宋体" w:hAnsi="宋体"/>
                      <w:szCs w:val="21"/>
                    </w:rPr>
                    <w:t>《污水综合排放标准》（</w:t>
                  </w:r>
                  <w:r>
                    <w:rPr>
                      <w:szCs w:val="21"/>
                    </w:rPr>
                    <w:t>GB8978-1996</w:t>
                  </w:r>
                  <w:r>
                    <w:rPr>
                      <w:rFonts w:ascii="宋体" w:hAnsi="宋体"/>
                      <w:szCs w:val="21"/>
                    </w:rPr>
                    <w:t>）表</w:t>
                  </w:r>
                  <w:r>
                    <w:rPr>
                      <w:szCs w:val="21"/>
                    </w:rPr>
                    <w:t>4</w:t>
                  </w:r>
                  <w:r>
                    <w:rPr>
                      <w:rFonts w:ascii="宋体" w:hAnsi="宋体"/>
                      <w:szCs w:val="21"/>
                    </w:rPr>
                    <w:t>中三级</w:t>
                  </w:r>
                  <w:r>
                    <w:rPr>
                      <w:rFonts w:ascii="宋体" w:hAnsi="宋体" w:hint="eastAsia"/>
                      <w:szCs w:val="21"/>
                    </w:rPr>
                    <w:t>排放</w:t>
                  </w:r>
                  <w:r>
                    <w:rPr>
                      <w:rFonts w:ascii="宋体" w:hAnsi="宋体"/>
                      <w:szCs w:val="21"/>
                    </w:rPr>
                    <w:t>标准</w:t>
                  </w:r>
                  <w:r>
                    <w:rPr>
                      <w:rFonts w:ascii="宋体" w:hAnsi="宋体" w:hint="eastAsia"/>
                      <w:szCs w:val="21"/>
                    </w:rPr>
                    <w:t>和</w:t>
                  </w:r>
                  <w:r w:rsidRPr="00D30A89">
                    <w:rPr>
                      <w:szCs w:val="21"/>
                    </w:rPr>
                    <w:t>《污水排入城镇下水道水质标准》（</w:t>
                  </w:r>
                  <w:r w:rsidRPr="00D30A89">
                    <w:rPr>
                      <w:rFonts w:hint="eastAsia"/>
                      <w:szCs w:val="21"/>
                    </w:rPr>
                    <w:t>GB/T31962-2015</w:t>
                  </w:r>
                  <w:r w:rsidRPr="00D30A89">
                    <w:rPr>
                      <w:szCs w:val="21"/>
                    </w:rPr>
                    <w:t>）</w:t>
                  </w:r>
                  <w:r w:rsidRPr="00D30A89">
                    <w:rPr>
                      <w:rFonts w:hint="eastAsia"/>
                      <w:szCs w:val="21"/>
                    </w:rPr>
                    <w:t>表</w:t>
                  </w:r>
                  <w:r w:rsidRPr="00D30A89">
                    <w:rPr>
                      <w:rFonts w:hint="eastAsia"/>
                      <w:szCs w:val="21"/>
                    </w:rPr>
                    <w:t>1</w:t>
                  </w:r>
                  <w:r w:rsidRPr="00D30A89">
                    <w:rPr>
                      <w:rFonts w:hint="eastAsia"/>
                      <w:szCs w:val="21"/>
                    </w:rPr>
                    <w:t>中</w:t>
                  </w:r>
                  <w:r w:rsidRPr="00D30A89">
                    <w:rPr>
                      <w:rFonts w:hint="eastAsia"/>
                      <w:szCs w:val="21"/>
                    </w:rPr>
                    <w:t>B</w:t>
                  </w:r>
                  <w:r w:rsidRPr="00D30A89">
                    <w:rPr>
                      <w:rFonts w:hint="eastAsia"/>
                      <w:szCs w:val="21"/>
                    </w:rPr>
                    <w:t>等级标准</w:t>
                  </w:r>
                </w:p>
              </w:tc>
              <w:tc>
                <w:tcPr>
                  <w:tcW w:w="3440" w:type="dxa"/>
                  <w:tcBorders>
                    <w:top w:val="single" w:sz="6" w:space="0" w:color="auto"/>
                    <w:bottom w:val="single" w:sz="12" w:space="0" w:color="auto"/>
                  </w:tcBorders>
                  <w:vAlign w:val="center"/>
                </w:tcPr>
                <w:p w:rsidR="002D5429" w:rsidRDefault="002D5429" w:rsidP="001C5BF4">
                  <w:pPr>
                    <w:adjustRightInd w:val="0"/>
                    <w:snapToGrid w:val="0"/>
                    <w:jc w:val="center"/>
                    <w:rPr>
                      <w:rFonts w:ascii="宋体" w:hAnsi="宋体"/>
                      <w:szCs w:val="21"/>
                    </w:rPr>
                  </w:pPr>
                  <w:r>
                    <w:rPr>
                      <w:rFonts w:ascii="宋体" w:hAnsi="宋体"/>
                      <w:szCs w:val="21"/>
                    </w:rPr>
                    <w:t>《城镇污水处理厂污染物排放标准》（</w:t>
                  </w:r>
                  <w:r>
                    <w:rPr>
                      <w:szCs w:val="21"/>
                    </w:rPr>
                    <w:t>GB18918-2002</w:t>
                  </w:r>
                  <w:r>
                    <w:rPr>
                      <w:rFonts w:ascii="宋体" w:hAnsi="宋体"/>
                      <w:szCs w:val="21"/>
                    </w:rPr>
                    <w:t>）</w:t>
                  </w:r>
                  <w:r>
                    <w:rPr>
                      <w:rFonts w:ascii="宋体" w:hAnsi="宋体" w:hint="eastAsia"/>
                      <w:szCs w:val="21"/>
                    </w:rPr>
                    <w:t>表</w:t>
                  </w:r>
                  <w:r w:rsidRPr="00CD6ACE">
                    <w:rPr>
                      <w:szCs w:val="21"/>
                    </w:rPr>
                    <w:t>1</w:t>
                  </w:r>
                  <w:r>
                    <w:rPr>
                      <w:rFonts w:ascii="宋体" w:hAnsi="宋体" w:hint="eastAsia"/>
                      <w:szCs w:val="21"/>
                    </w:rPr>
                    <w:t>中</w:t>
                  </w:r>
                </w:p>
                <w:p w:rsidR="002D5429" w:rsidRDefault="002D5429" w:rsidP="001C5BF4">
                  <w:pPr>
                    <w:adjustRightInd w:val="0"/>
                    <w:snapToGrid w:val="0"/>
                    <w:jc w:val="center"/>
                    <w:rPr>
                      <w:rFonts w:ascii="宋体" w:hAnsi="宋体"/>
                      <w:szCs w:val="21"/>
                    </w:rPr>
                  </w:pPr>
                  <w:r>
                    <w:rPr>
                      <w:rFonts w:ascii="宋体" w:hAnsi="宋体" w:hint="eastAsia"/>
                      <w:szCs w:val="21"/>
                    </w:rPr>
                    <w:t>一级</w:t>
                  </w:r>
                  <w:r>
                    <w:rPr>
                      <w:szCs w:val="21"/>
                    </w:rPr>
                    <w:t>B</w:t>
                  </w:r>
                  <w:r>
                    <w:rPr>
                      <w:rFonts w:ascii="宋体" w:hAnsi="宋体"/>
                      <w:szCs w:val="21"/>
                    </w:rPr>
                    <w:t>标准</w:t>
                  </w:r>
                </w:p>
              </w:tc>
            </w:tr>
          </w:tbl>
          <w:p w:rsidR="002D5429" w:rsidRPr="002D5429" w:rsidRDefault="002D5429" w:rsidP="006B062F">
            <w:pPr>
              <w:spacing w:beforeLines="50" w:line="360" w:lineRule="auto"/>
              <w:ind w:firstLineChars="200" w:firstLine="482"/>
              <w:rPr>
                <w:b/>
                <w:sz w:val="24"/>
              </w:rPr>
            </w:pPr>
            <w:r w:rsidRPr="002D5429">
              <w:rPr>
                <w:rFonts w:hint="eastAsia"/>
                <w:b/>
                <w:sz w:val="24"/>
              </w:rPr>
              <w:t>3</w:t>
            </w:r>
            <w:r w:rsidRPr="002D5429">
              <w:rPr>
                <w:b/>
                <w:sz w:val="24"/>
              </w:rPr>
              <w:t>、</w:t>
            </w:r>
            <w:r w:rsidRPr="002D5429">
              <w:rPr>
                <w:rFonts w:ascii="宋体" w:hAnsi="宋体"/>
                <w:b/>
                <w:sz w:val="24"/>
              </w:rPr>
              <w:t>噪声</w:t>
            </w:r>
            <w:r w:rsidRPr="002D5429">
              <w:rPr>
                <w:rFonts w:ascii="宋体" w:hAnsi="宋体" w:hint="eastAsia"/>
                <w:b/>
                <w:sz w:val="24"/>
              </w:rPr>
              <w:t>排放标准</w:t>
            </w:r>
          </w:p>
          <w:p w:rsidR="002D5429" w:rsidRPr="002D5429" w:rsidRDefault="002D5429" w:rsidP="002D5429">
            <w:pPr>
              <w:spacing w:line="360" w:lineRule="auto"/>
              <w:ind w:firstLineChars="200" w:firstLine="480"/>
              <w:rPr>
                <w:sz w:val="24"/>
              </w:rPr>
            </w:pPr>
            <w:r w:rsidRPr="002D5429">
              <w:rPr>
                <w:rFonts w:ascii="宋体" w:hAnsi="宋体" w:hint="eastAsia"/>
                <w:sz w:val="24"/>
              </w:rPr>
              <w:t>本项目厂界噪声执行《工业企业厂界环境噪声排放标准》</w:t>
            </w:r>
            <w:r w:rsidRPr="002D5429">
              <w:rPr>
                <w:rFonts w:hint="eastAsia"/>
                <w:sz w:val="24"/>
              </w:rPr>
              <w:t>（</w:t>
            </w:r>
            <w:r w:rsidRPr="002D5429">
              <w:rPr>
                <w:rFonts w:hint="eastAsia"/>
                <w:sz w:val="24"/>
              </w:rPr>
              <w:t>GB12348</w:t>
            </w:r>
            <w:r w:rsidRPr="002D5429">
              <w:rPr>
                <w:rFonts w:hint="eastAsia"/>
                <w:sz w:val="24"/>
              </w:rPr>
              <w:t>－</w:t>
            </w:r>
            <w:r w:rsidRPr="002D5429">
              <w:rPr>
                <w:rFonts w:hint="eastAsia"/>
                <w:sz w:val="24"/>
              </w:rPr>
              <w:t>2008</w:t>
            </w:r>
            <w:r w:rsidRPr="002D5429">
              <w:rPr>
                <w:rFonts w:hint="eastAsia"/>
                <w:sz w:val="24"/>
              </w:rPr>
              <w:t>）</w:t>
            </w:r>
            <w:r w:rsidRPr="002D5429">
              <w:rPr>
                <w:rFonts w:ascii="宋体" w:hAnsi="宋体" w:hint="eastAsia"/>
                <w:sz w:val="24"/>
              </w:rPr>
              <w:t>中</w:t>
            </w:r>
            <w:r w:rsidRPr="002D5429">
              <w:rPr>
                <w:rFonts w:hint="eastAsia"/>
                <w:sz w:val="24"/>
              </w:rPr>
              <w:t>2</w:t>
            </w:r>
            <w:r w:rsidRPr="002D5429">
              <w:rPr>
                <w:rFonts w:ascii="宋体" w:hAnsi="宋体" w:hint="eastAsia"/>
                <w:sz w:val="24"/>
              </w:rPr>
              <w:t>类标准</w:t>
            </w:r>
            <w:r>
              <w:rPr>
                <w:rFonts w:hint="eastAsia"/>
                <w:sz w:val="24"/>
              </w:rPr>
              <w:t>，具体标准限值</w:t>
            </w:r>
            <w:r w:rsidRPr="002D5429">
              <w:rPr>
                <w:rFonts w:hint="eastAsia"/>
                <w:sz w:val="24"/>
              </w:rPr>
              <w:t>见表</w:t>
            </w:r>
            <w:r w:rsidRPr="002D5429">
              <w:rPr>
                <w:rFonts w:hint="eastAsia"/>
                <w:sz w:val="24"/>
              </w:rPr>
              <w:t>4-7</w:t>
            </w:r>
            <w:r w:rsidRPr="002D5429">
              <w:rPr>
                <w:rFonts w:hint="eastAsia"/>
                <w:sz w:val="24"/>
              </w:rPr>
              <w:t>：</w:t>
            </w:r>
          </w:p>
          <w:p w:rsidR="002D5429" w:rsidRPr="002D5429" w:rsidRDefault="00F55E9A" w:rsidP="002D5429">
            <w:pPr>
              <w:snapToGrid w:val="0"/>
              <w:spacing w:line="360" w:lineRule="auto"/>
              <w:jc w:val="center"/>
              <w:rPr>
                <w:b/>
                <w:sz w:val="24"/>
              </w:rPr>
            </w:pPr>
            <w:r>
              <w:rPr>
                <w:rFonts w:hAnsi="宋体" w:hint="eastAsia"/>
                <w:b/>
                <w:sz w:val="24"/>
              </w:rPr>
              <w:t xml:space="preserve">       </w:t>
            </w:r>
            <w:r w:rsidR="002D5429" w:rsidRPr="002D5429">
              <w:rPr>
                <w:rFonts w:hAnsi="宋体"/>
                <w:b/>
                <w:sz w:val="24"/>
              </w:rPr>
              <w:t>表</w:t>
            </w:r>
            <w:r w:rsidR="002D5429" w:rsidRPr="002D5429">
              <w:rPr>
                <w:rFonts w:hint="eastAsia"/>
                <w:b/>
                <w:sz w:val="24"/>
              </w:rPr>
              <w:t>4-</w:t>
            </w:r>
            <w:r w:rsidR="002D5429">
              <w:rPr>
                <w:rFonts w:hint="eastAsia"/>
                <w:b/>
                <w:sz w:val="24"/>
              </w:rPr>
              <w:t>7</w:t>
            </w:r>
            <w:r w:rsidR="002D5429" w:rsidRPr="002D5429">
              <w:rPr>
                <w:rFonts w:hint="eastAsia"/>
                <w:b/>
                <w:sz w:val="24"/>
              </w:rPr>
              <w:t xml:space="preserve"> </w:t>
            </w:r>
            <w:r w:rsidR="002D5429" w:rsidRPr="002D5429">
              <w:rPr>
                <w:rFonts w:hAnsi="宋体"/>
                <w:b/>
                <w:sz w:val="24"/>
              </w:rPr>
              <w:t>工业企业厂界噪声排放标准值</w:t>
            </w:r>
          </w:p>
          <w:tbl>
            <w:tblPr>
              <w:tblW w:w="9277" w:type="dxa"/>
              <w:jc w:val="center"/>
              <w:tblBorders>
                <w:top w:val="single" w:sz="12" w:space="0" w:color="auto"/>
                <w:bottom w:val="single" w:sz="12" w:space="0" w:color="auto"/>
                <w:insideH w:val="single" w:sz="2" w:space="0" w:color="auto"/>
                <w:insideV w:val="single" w:sz="2" w:space="0" w:color="auto"/>
              </w:tblBorders>
              <w:tblLook w:val="04A0"/>
            </w:tblPr>
            <w:tblGrid>
              <w:gridCol w:w="2369"/>
              <w:gridCol w:w="3490"/>
              <w:gridCol w:w="3418"/>
            </w:tblGrid>
            <w:tr w:rsidR="002D5429" w:rsidTr="001C5BF4">
              <w:trPr>
                <w:trHeight w:val="111"/>
                <w:jc w:val="center"/>
              </w:trPr>
              <w:tc>
                <w:tcPr>
                  <w:tcW w:w="2369" w:type="dxa"/>
                  <w:vAlign w:val="center"/>
                </w:tcPr>
                <w:p w:rsidR="002D5429" w:rsidRDefault="002D5429" w:rsidP="001C5BF4">
                  <w:pPr>
                    <w:snapToGrid w:val="0"/>
                    <w:spacing w:line="340" w:lineRule="exact"/>
                    <w:jc w:val="center"/>
                    <w:rPr>
                      <w:b/>
                      <w:szCs w:val="21"/>
                    </w:rPr>
                  </w:pPr>
                  <w:r>
                    <w:rPr>
                      <w:rFonts w:hAnsi="宋体"/>
                      <w:b/>
                      <w:szCs w:val="21"/>
                    </w:rPr>
                    <w:t>类别</w:t>
                  </w:r>
                </w:p>
              </w:tc>
              <w:tc>
                <w:tcPr>
                  <w:tcW w:w="3490" w:type="dxa"/>
                  <w:vAlign w:val="center"/>
                </w:tcPr>
                <w:p w:rsidR="002D5429" w:rsidRDefault="002D5429" w:rsidP="001C5BF4">
                  <w:pPr>
                    <w:snapToGrid w:val="0"/>
                    <w:spacing w:line="340" w:lineRule="exact"/>
                    <w:jc w:val="center"/>
                    <w:rPr>
                      <w:b/>
                      <w:szCs w:val="21"/>
                    </w:rPr>
                  </w:pPr>
                  <w:r>
                    <w:rPr>
                      <w:rFonts w:hAnsi="宋体"/>
                      <w:b/>
                      <w:szCs w:val="21"/>
                    </w:rPr>
                    <w:t>昼间（</w:t>
                  </w:r>
                  <w:r>
                    <w:rPr>
                      <w:b/>
                      <w:szCs w:val="21"/>
                    </w:rPr>
                    <w:t>dB</w:t>
                  </w:r>
                  <w:r>
                    <w:rPr>
                      <w:rFonts w:hAnsi="宋体"/>
                      <w:b/>
                      <w:szCs w:val="21"/>
                    </w:rPr>
                    <w:t>（</w:t>
                  </w:r>
                  <w:r>
                    <w:rPr>
                      <w:b/>
                      <w:szCs w:val="21"/>
                    </w:rPr>
                    <w:t>A</w:t>
                  </w:r>
                  <w:r>
                    <w:rPr>
                      <w:rFonts w:hAnsi="宋体"/>
                      <w:b/>
                      <w:szCs w:val="21"/>
                    </w:rPr>
                    <w:t>））</w:t>
                  </w:r>
                </w:p>
              </w:tc>
              <w:tc>
                <w:tcPr>
                  <w:tcW w:w="3418" w:type="dxa"/>
                  <w:vAlign w:val="center"/>
                </w:tcPr>
                <w:p w:rsidR="002D5429" w:rsidRDefault="002D5429" w:rsidP="001C5BF4">
                  <w:pPr>
                    <w:snapToGrid w:val="0"/>
                    <w:spacing w:line="340" w:lineRule="exact"/>
                    <w:jc w:val="center"/>
                    <w:rPr>
                      <w:b/>
                      <w:szCs w:val="21"/>
                    </w:rPr>
                  </w:pPr>
                  <w:r>
                    <w:rPr>
                      <w:rFonts w:hAnsi="宋体"/>
                      <w:b/>
                      <w:szCs w:val="21"/>
                    </w:rPr>
                    <w:t>夜间（</w:t>
                  </w:r>
                  <w:r>
                    <w:rPr>
                      <w:b/>
                      <w:szCs w:val="21"/>
                    </w:rPr>
                    <w:t>dB</w:t>
                  </w:r>
                  <w:r>
                    <w:rPr>
                      <w:rFonts w:hAnsi="宋体"/>
                      <w:b/>
                      <w:szCs w:val="21"/>
                    </w:rPr>
                    <w:t>（</w:t>
                  </w:r>
                  <w:r>
                    <w:rPr>
                      <w:b/>
                      <w:szCs w:val="21"/>
                    </w:rPr>
                    <w:t>A</w:t>
                  </w:r>
                  <w:r>
                    <w:rPr>
                      <w:rFonts w:hAnsi="宋体"/>
                      <w:b/>
                      <w:szCs w:val="21"/>
                    </w:rPr>
                    <w:t>））</w:t>
                  </w:r>
                </w:p>
              </w:tc>
            </w:tr>
            <w:tr w:rsidR="002D5429" w:rsidTr="001C5BF4">
              <w:trPr>
                <w:cantSplit/>
                <w:trHeight w:val="111"/>
                <w:jc w:val="center"/>
              </w:trPr>
              <w:tc>
                <w:tcPr>
                  <w:tcW w:w="2369" w:type="dxa"/>
                  <w:vAlign w:val="center"/>
                </w:tcPr>
                <w:p w:rsidR="002D5429" w:rsidRDefault="002D5429" w:rsidP="001C5BF4">
                  <w:pPr>
                    <w:snapToGrid w:val="0"/>
                    <w:spacing w:line="340" w:lineRule="exact"/>
                    <w:jc w:val="center"/>
                    <w:rPr>
                      <w:szCs w:val="21"/>
                    </w:rPr>
                  </w:pPr>
                  <w:r>
                    <w:rPr>
                      <w:rFonts w:hint="eastAsia"/>
                      <w:szCs w:val="21"/>
                    </w:rPr>
                    <w:t>2</w:t>
                  </w:r>
                  <w:r>
                    <w:rPr>
                      <w:rFonts w:hint="eastAsia"/>
                      <w:szCs w:val="21"/>
                    </w:rPr>
                    <w:t>类</w:t>
                  </w:r>
                </w:p>
              </w:tc>
              <w:tc>
                <w:tcPr>
                  <w:tcW w:w="3490" w:type="dxa"/>
                  <w:vAlign w:val="center"/>
                </w:tcPr>
                <w:p w:rsidR="002D5429" w:rsidRDefault="002D5429" w:rsidP="001C5BF4">
                  <w:pPr>
                    <w:snapToGrid w:val="0"/>
                    <w:spacing w:line="340" w:lineRule="exact"/>
                    <w:jc w:val="center"/>
                    <w:rPr>
                      <w:szCs w:val="21"/>
                    </w:rPr>
                  </w:pPr>
                  <w:r>
                    <w:rPr>
                      <w:rFonts w:hint="eastAsia"/>
                      <w:szCs w:val="21"/>
                    </w:rPr>
                    <w:t>60</w:t>
                  </w:r>
                </w:p>
              </w:tc>
              <w:tc>
                <w:tcPr>
                  <w:tcW w:w="3418" w:type="dxa"/>
                  <w:vAlign w:val="center"/>
                </w:tcPr>
                <w:p w:rsidR="002D5429" w:rsidRDefault="002D5429" w:rsidP="001C5BF4">
                  <w:pPr>
                    <w:snapToGrid w:val="0"/>
                    <w:spacing w:line="340" w:lineRule="exact"/>
                    <w:jc w:val="center"/>
                    <w:rPr>
                      <w:szCs w:val="21"/>
                    </w:rPr>
                  </w:pPr>
                  <w:r>
                    <w:rPr>
                      <w:rFonts w:hint="eastAsia"/>
                      <w:szCs w:val="21"/>
                    </w:rPr>
                    <w:t>50</w:t>
                  </w:r>
                </w:p>
              </w:tc>
            </w:tr>
          </w:tbl>
          <w:p w:rsidR="00C67A2E" w:rsidRPr="00473E73" w:rsidRDefault="00C67A2E" w:rsidP="006B062F">
            <w:pPr>
              <w:spacing w:beforeLines="50" w:line="360" w:lineRule="auto"/>
              <w:ind w:firstLine="480"/>
              <w:rPr>
                <w:b/>
                <w:color w:val="000000" w:themeColor="text1"/>
                <w:sz w:val="24"/>
              </w:rPr>
            </w:pPr>
            <w:r w:rsidRPr="00473E73">
              <w:rPr>
                <w:b/>
                <w:color w:val="000000" w:themeColor="text1"/>
                <w:sz w:val="24"/>
              </w:rPr>
              <w:t>4</w:t>
            </w:r>
            <w:r w:rsidRPr="00473E73">
              <w:rPr>
                <w:b/>
                <w:color w:val="000000" w:themeColor="text1"/>
                <w:sz w:val="24"/>
              </w:rPr>
              <w:t>、固废控制标准</w:t>
            </w:r>
          </w:p>
          <w:p w:rsidR="00473E73" w:rsidRPr="00473E73" w:rsidRDefault="00473E73" w:rsidP="00473E73">
            <w:pPr>
              <w:spacing w:line="360" w:lineRule="auto"/>
              <w:ind w:firstLineChars="200" w:firstLine="480"/>
              <w:rPr>
                <w:rFonts w:ascii="宋体" w:hAnsi="宋体"/>
                <w:sz w:val="24"/>
              </w:rPr>
            </w:pPr>
            <w:r w:rsidRPr="00473E73">
              <w:rPr>
                <w:rFonts w:ascii="宋体" w:hAnsi="宋体"/>
                <w:sz w:val="24"/>
              </w:rPr>
              <w:t>本项目一般工业固废执行《一般工业固体废物贮存、处置场污染控制标准》</w:t>
            </w:r>
            <w:r w:rsidRPr="00473E73">
              <w:rPr>
                <w:sz w:val="24"/>
              </w:rPr>
              <w:t>（</w:t>
            </w:r>
            <w:r w:rsidRPr="00473E73">
              <w:rPr>
                <w:sz w:val="24"/>
              </w:rPr>
              <w:t>GB18599-2001</w:t>
            </w:r>
            <w:r w:rsidRPr="00473E73">
              <w:rPr>
                <w:sz w:val="24"/>
              </w:rPr>
              <w:t>）</w:t>
            </w:r>
            <w:r w:rsidRPr="00473E73">
              <w:rPr>
                <w:rFonts w:ascii="宋体" w:hAnsi="宋体"/>
                <w:sz w:val="24"/>
              </w:rPr>
              <w:t>及其修改单</w:t>
            </w:r>
            <w:r w:rsidRPr="00473E73">
              <w:rPr>
                <w:sz w:val="24"/>
              </w:rPr>
              <w:t>（</w:t>
            </w:r>
            <w:r w:rsidRPr="00473E73">
              <w:rPr>
                <w:rFonts w:ascii="宋体" w:hAnsi="宋体"/>
                <w:sz w:val="24"/>
              </w:rPr>
              <w:t>公告</w:t>
            </w:r>
            <w:r w:rsidRPr="00473E73">
              <w:rPr>
                <w:sz w:val="24"/>
              </w:rPr>
              <w:t>2013</w:t>
            </w:r>
            <w:r w:rsidRPr="00473E73">
              <w:rPr>
                <w:rFonts w:ascii="宋体" w:hAnsi="宋体"/>
                <w:sz w:val="24"/>
              </w:rPr>
              <w:t>年第</w:t>
            </w:r>
            <w:r w:rsidRPr="00473E73">
              <w:rPr>
                <w:sz w:val="24"/>
              </w:rPr>
              <w:t>36</w:t>
            </w:r>
            <w:r w:rsidRPr="00473E73">
              <w:rPr>
                <w:rFonts w:ascii="宋体" w:hAnsi="宋体"/>
                <w:sz w:val="24"/>
              </w:rPr>
              <w:t>号</w:t>
            </w:r>
            <w:r w:rsidRPr="00473E73">
              <w:rPr>
                <w:sz w:val="24"/>
              </w:rPr>
              <w:t>）</w:t>
            </w:r>
            <w:r w:rsidRPr="00473E73">
              <w:rPr>
                <w:rFonts w:ascii="宋体" w:hAnsi="宋体"/>
                <w:sz w:val="24"/>
              </w:rPr>
              <w:t>要求；危险废物贮存执行《危险废物贮存污染控制标准》（</w:t>
            </w:r>
            <w:r w:rsidRPr="00473E73">
              <w:rPr>
                <w:sz w:val="24"/>
              </w:rPr>
              <w:t>GB18597-2001</w:t>
            </w:r>
            <w:r w:rsidRPr="00473E73">
              <w:rPr>
                <w:rFonts w:ascii="宋体" w:hAnsi="宋体"/>
                <w:sz w:val="24"/>
              </w:rPr>
              <w:t>）及修改单（公告</w:t>
            </w:r>
            <w:r w:rsidRPr="00473E73">
              <w:rPr>
                <w:sz w:val="24"/>
              </w:rPr>
              <w:t>2013</w:t>
            </w:r>
            <w:r w:rsidRPr="00473E73">
              <w:rPr>
                <w:rFonts w:ascii="宋体" w:hAnsi="宋体"/>
                <w:sz w:val="24"/>
              </w:rPr>
              <w:t>年第</w:t>
            </w:r>
            <w:r w:rsidRPr="00473E73">
              <w:rPr>
                <w:sz w:val="24"/>
              </w:rPr>
              <w:t>36</w:t>
            </w:r>
            <w:r w:rsidRPr="00473E73">
              <w:rPr>
                <w:rFonts w:ascii="宋体" w:hAnsi="宋体"/>
                <w:sz w:val="24"/>
              </w:rPr>
              <w:t>号）的有关规定要求</w:t>
            </w:r>
            <w:r w:rsidRPr="00473E73">
              <w:rPr>
                <w:rFonts w:ascii="宋体" w:hAnsi="宋体" w:hint="eastAsia"/>
                <w:sz w:val="24"/>
              </w:rPr>
              <w:t>；</w:t>
            </w:r>
            <w:r w:rsidRPr="00473E73">
              <w:rPr>
                <w:rFonts w:ascii="宋体" w:hAnsi="宋体"/>
                <w:sz w:val="24"/>
              </w:rPr>
              <w:t>生活垃圾处理执行《城市生活垃圾处理及污染防治技术政策》（建城[</w:t>
            </w:r>
            <w:r w:rsidRPr="00473E73">
              <w:rPr>
                <w:sz w:val="24"/>
              </w:rPr>
              <w:t>2000]120</w:t>
            </w:r>
            <w:r w:rsidRPr="00473E73">
              <w:rPr>
                <w:rFonts w:ascii="宋体" w:hAnsi="宋体"/>
                <w:sz w:val="24"/>
              </w:rPr>
              <w:t>号）和《生活垃圾处理技术指南》（建城</w:t>
            </w:r>
            <w:r w:rsidRPr="00473E73">
              <w:rPr>
                <w:sz w:val="24"/>
              </w:rPr>
              <w:t>[2010]61</w:t>
            </w:r>
            <w:r w:rsidRPr="00473E73">
              <w:rPr>
                <w:rFonts w:ascii="宋体" w:hAnsi="宋体"/>
                <w:sz w:val="24"/>
              </w:rPr>
              <w:t>号）以及国家、省市关于固体废物污染环境防治的法律法规。</w:t>
            </w:r>
          </w:p>
          <w:p w:rsidR="00DF2F26" w:rsidRPr="00125B29" w:rsidRDefault="00DF2F26" w:rsidP="00DF2F26">
            <w:pPr>
              <w:rPr>
                <w:color w:val="000000" w:themeColor="text1"/>
                <w:sz w:val="24"/>
                <w:szCs w:val="28"/>
              </w:rPr>
            </w:pPr>
          </w:p>
          <w:p w:rsidR="00DF2F26" w:rsidRPr="00125B29" w:rsidRDefault="00DF2F26" w:rsidP="00DF2F26">
            <w:pPr>
              <w:rPr>
                <w:color w:val="000000" w:themeColor="text1"/>
                <w:sz w:val="24"/>
                <w:szCs w:val="28"/>
              </w:rPr>
            </w:pPr>
          </w:p>
          <w:p w:rsidR="00DF2F26" w:rsidRPr="00125B29" w:rsidRDefault="00DF2F26" w:rsidP="00DF2F26">
            <w:pPr>
              <w:rPr>
                <w:color w:val="000000" w:themeColor="text1"/>
                <w:sz w:val="24"/>
                <w:szCs w:val="28"/>
              </w:rPr>
            </w:pPr>
          </w:p>
          <w:p w:rsidR="00B2226F" w:rsidRPr="00125B29" w:rsidRDefault="00B2226F" w:rsidP="00DF2F26">
            <w:pPr>
              <w:rPr>
                <w:color w:val="000000" w:themeColor="text1"/>
                <w:sz w:val="24"/>
                <w:szCs w:val="28"/>
              </w:rPr>
            </w:pPr>
          </w:p>
          <w:p w:rsidR="00DF2F26" w:rsidRPr="00125B29" w:rsidRDefault="00DF2F26" w:rsidP="00DF2F26">
            <w:pPr>
              <w:rPr>
                <w:color w:val="000000" w:themeColor="text1"/>
                <w:sz w:val="24"/>
                <w:szCs w:val="28"/>
              </w:rPr>
            </w:pPr>
          </w:p>
          <w:p w:rsidR="00DF2F26" w:rsidRPr="00125B29" w:rsidRDefault="00DF2F26" w:rsidP="00DF2F26">
            <w:pPr>
              <w:rPr>
                <w:color w:val="000000" w:themeColor="text1"/>
                <w:sz w:val="24"/>
                <w:szCs w:val="28"/>
              </w:rPr>
            </w:pPr>
          </w:p>
          <w:p w:rsidR="00DF2F26" w:rsidRPr="00125B29" w:rsidRDefault="00DF2F26" w:rsidP="00DF2F26">
            <w:pPr>
              <w:rPr>
                <w:color w:val="000000" w:themeColor="text1"/>
                <w:sz w:val="24"/>
                <w:szCs w:val="28"/>
              </w:rPr>
            </w:pPr>
          </w:p>
          <w:p w:rsidR="00DF2F26" w:rsidRPr="00125B29" w:rsidRDefault="00DF2F26" w:rsidP="00DF2F26">
            <w:pPr>
              <w:rPr>
                <w:color w:val="000000" w:themeColor="text1"/>
                <w:sz w:val="24"/>
                <w:szCs w:val="28"/>
              </w:rPr>
            </w:pPr>
          </w:p>
          <w:p w:rsidR="00DF2F26" w:rsidRPr="00125B29" w:rsidRDefault="00DF2F26" w:rsidP="00DF2F26">
            <w:pPr>
              <w:rPr>
                <w:color w:val="000000" w:themeColor="text1"/>
                <w:sz w:val="24"/>
                <w:szCs w:val="28"/>
              </w:rPr>
            </w:pPr>
          </w:p>
          <w:p w:rsidR="00DF2F26" w:rsidRPr="00125B29" w:rsidRDefault="00DF2F26" w:rsidP="00DF2F26">
            <w:pPr>
              <w:rPr>
                <w:color w:val="000000" w:themeColor="text1"/>
                <w:sz w:val="24"/>
                <w:szCs w:val="28"/>
              </w:rPr>
            </w:pPr>
          </w:p>
          <w:p w:rsidR="00DF2F26" w:rsidRPr="00125B29" w:rsidRDefault="00DF2F26" w:rsidP="00DF2F26">
            <w:pPr>
              <w:rPr>
                <w:color w:val="000000" w:themeColor="text1"/>
                <w:sz w:val="24"/>
                <w:szCs w:val="28"/>
              </w:rPr>
            </w:pPr>
          </w:p>
        </w:tc>
      </w:tr>
      <w:tr w:rsidR="00D54E3F" w:rsidRPr="00125B29" w:rsidTr="008A7256">
        <w:trPr>
          <w:trHeight w:val="13882"/>
          <w:jc w:val="center"/>
        </w:trPr>
        <w:tc>
          <w:tcPr>
            <w:tcW w:w="795" w:type="dxa"/>
            <w:vAlign w:val="center"/>
          </w:tcPr>
          <w:p w:rsidR="00C67A2E" w:rsidRPr="00125B29" w:rsidRDefault="00C67A2E" w:rsidP="009D4D35">
            <w:pPr>
              <w:spacing w:line="360" w:lineRule="auto"/>
              <w:jc w:val="center"/>
              <w:rPr>
                <w:color w:val="000000" w:themeColor="text1"/>
                <w:sz w:val="24"/>
              </w:rPr>
            </w:pPr>
          </w:p>
          <w:p w:rsidR="00C67A2E" w:rsidRPr="00125B29" w:rsidRDefault="00C67A2E" w:rsidP="009D4D35">
            <w:pPr>
              <w:spacing w:line="360" w:lineRule="auto"/>
              <w:jc w:val="center"/>
              <w:rPr>
                <w:color w:val="000000" w:themeColor="text1"/>
                <w:sz w:val="24"/>
              </w:rPr>
            </w:pPr>
            <w:r w:rsidRPr="00125B29">
              <w:rPr>
                <w:color w:val="000000" w:themeColor="text1"/>
                <w:sz w:val="24"/>
              </w:rPr>
              <w:t>总</w:t>
            </w:r>
          </w:p>
          <w:p w:rsidR="00C67A2E" w:rsidRPr="00125B29" w:rsidRDefault="00C67A2E" w:rsidP="009D4D35">
            <w:pPr>
              <w:spacing w:line="360" w:lineRule="auto"/>
              <w:jc w:val="center"/>
              <w:rPr>
                <w:color w:val="000000" w:themeColor="text1"/>
                <w:sz w:val="24"/>
              </w:rPr>
            </w:pPr>
            <w:r w:rsidRPr="00125B29">
              <w:rPr>
                <w:color w:val="000000" w:themeColor="text1"/>
                <w:sz w:val="24"/>
              </w:rPr>
              <w:t>量</w:t>
            </w:r>
          </w:p>
          <w:p w:rsidR="00C67A2E" w:rsidRPr="00125B29" w:rsidRDefault="00C67A2E" w:rsidP="009D4D35">
            <w:pPr>
              <w:spacing w:line="360" w:lineRule="auto"/>
              <w:jc w:val="center"/>
              <w:rPr>
                <w:color w:val="000000" w:themeColor="text1"/>
                <w:sz w:val="24"/>
              </w:rPr>
            </w:pPr>
            <w:r w:rsidRPr="00125B29">
              <w:rPr>
                <w:color w:val="000000" w:themeColor="text1"/>
                <w:sz w:val="24"/>
              </w:rPr>
              <w:t>控</w:t>
            </w:r>
          </w:p>
          <w:p w:rsidR="00C67A2E" w:rsidRPr="00125B29" w:rsidRDefault="00C67A2E" w:rsidP="009D4D35">
            <w:pPr>
              <w:spacing w:line="360" w:lineRule="auto"/>
              <w:jc w:val="center"/>
              <w:rPr>
                <w:color w:val="000000" w:themeColor="text1"/>
                <w:sz w:val="24"/>
              </w:rPr>
            </w:pPr>
            <w:r w:rsidRPr="00125B29">
              <w:rPr>
                <w:color w:val="000000" w:themeColor="text1"/>
                <w:sz w:val="24"/>
              </w:rPr>
              <w:t>制</w:t>
            </w:r>
          </w:p>
          <w:p w:rsidR="00C67A2E" w:rsidRPr="00125B29" w:rsidRDefault="00C67A2E" w:rsidP="009D4D35">
            <w:pPr>
              <w:spacing w:line="360" w:lineRule="auto"/>
              <w:jc w:val="center"/>
              <w:rPr>
                <w:color w:val="000000" w:themeColor="text1"/>
                <w:sz w:val="24"/>
              </w:rPr>
            </w:pPr>
            <w:r w:rsidRPr="00125B29">
              <w:rPr>
                <w:color w:val="000000" w:themeColor="text1"/>
                <w:sz w:val="24"/>
              </w:rPr>
              <w:t>指</w:t>
            </w:r>
          </w:p>
          <w:p w:rsidR="00C67A2E" w:rsidRPr="00125B29" w:rsidRDefault="00C67A2E" w:rsidP="009D4D35">
            <w:pPr>
              <w:spacing w:line="360" w:lineRule="auto"/>
              <w:jc w:val="center"/>
              <w:rPr>
                <w:color w:val="000000" w:themeColor="text1"/>
                <w:sz w:val="24"/>
              </w:rPr>
            </w:pPr>
            <w:r w:rsidRPr="00125B29">
              <w:rPr>
                <w:color w:val="000000" w:themeColor="text1"/>
                <w:sz w:val="24"/>
              </w:rPr>
              <w:t>标</w:t>
            </w:r>
          </w:p>
          <w:p w:rsidR="00C67A2E" w:rsidRPr="00125B29" w:rsidRDefault="00C67A2E" w:rsidP="009D4D35">
            <w:pPr>
              <w:spacing w:line="360" w:lineRule="auto"/>
              <w:jc w:val="center"/>
              <w:rPr>
                <w:color w:val="000000" w:themeColor="text1"/>
                <w:sz w:val="24"/>
              </w:rPr>
            </w:pPr>
          </w:p>
        </w:tc>
        <w:tc>
          <w:tcPr>
            <w:tcW w:w="9669" w:type="dxa"/>
          </w:tcPr>
          <w:p w:rsidR="00C67A2E" w:rsidRPr="008B4013" w:rsidRDefault="00F55E9A" w:rsidP="008B4013">
            <w:pPr>
              <w:spacing w:line="360" w:lineRule="auto"/>
              <w:ind w:firstLine="482"/>
              <w:rPr>
                <w:sz w:val="24"/>
              </w:rPr>
            </w:pPr>
            <w:r w:rsidRPr="008B4013">
              <w:rPr>
                <w:rFonts w:hint="eastAsia"/>
                <w:sz w:val="24"/>
              </w:rPr>
              <w:t>本项目技术改造后，全厂</w:t>
            </w:r>
            <w:r w:rsidR="00C67A2E" w:rsidRPr="008B4013">
              <w:rPr>
                <w:sz w:val="24"/>
              </w:rPr>
              <w:t>污染物排放总量见表</w:t>
            </w:r>
            <w:r w:rsidR="00C67A2E" w:rsidRPr="008B4013">
              <w:rPr>
                <w:sz w:val="24"/>
              </w:rPr>
              <w:t>4-</w:t>
            </w:r>
            <w:r w:rsidR="00032FE1" w:rsidRPr="008B4013">
              <w:rPr>
                <w:rFonts w:hint="eastAsia"/>
                <w:sz w:val="24"/>
              </w:rPr>
              <w:t>8</w:t>
            </w:r>
            <w:r w:rsidRPr="008B4013">
              <w:rPr>
                <w:rFonts w:hint="eastAsia"/>
                <w:sz w:val="24"/>
              </w:rPr>
              <w:t>：</w:t>
            </w:r>
          </w:p>
          <w:p w:rsidR="00B52551" w:rsidRPr="008B4013" w:rsidRDefault="00B52551" w:rsidP="00F55E9A">
            <w:pPr>
              <w:pStyle w:val="a8"/>
              <w:ind w:firstLine="0"/>
              <w:jc w:val="center"/>
              <w:rPr>
                <w:rFonts w:ascii="Times New Roman" w:hAnsi="Times New Roman"/>
                <w:color w:val="auto"/>
              </w:rPr>
            </w:pPr>
            <w:r w:rsidRPr="008B4013">
              <w:rPr>
                <w:rFonts w:ascii="Times New Roman" w:hAnsi="Times New Roman"/>
                <w:b/>
                <w:color w:val="auto"/>
              </w:rPr>
              <w:t>表</w:t>
            </w:r>
            <w:r w:rsidRPr="008B4013">
              <w:rPr>
                <w:rFonts w:ascii="Times New Roman" w:hAnsi="Times New Roman" w:hint="eastAsia"/>
                <w:b/>
                <w:color w:val="auto"/>
              </w:rPr>
              <w:t>4</w:t>
            </w:r>
            <w:r w:rsidRPr="008B4013">
              <w:rPr>
                <w:rFonts w:ascii="Times New Roman" w:hAnsi="Times New Roman"/>
                <w:b/>
                <w:color w:val="auto"/>
              </w:rPr>
              <w:t>-</w:t>
            </w:r>
            <w:r w:rsidR="00F55E9A" w:rsidRPr="008B4013">
              <w:rPr>
                <w:rFonts w:ascii="Times New Roman" w:hAnsi="Times New Roman" w:hint="eastAsia"/>
                <w:b/>
                <w:color w:val="auto"/>
              </w:rPr>
              <w:t>8</w:t>
            </w:r>
            <w:r w:rsidRPr="008B4013">
              <w:rPr>
                <w:rFonts w:ascii="Times New Roman" w:hAnsi="Times New Roman" w:hint="eastAsia"/>
                <w:b/>
                <w:color w:val="auto"/>
              </w:rPr>
              <w:t xml:space="preserve">  </w:t>
            </w:r>
            <w:r w:rsidR="00F55E9A" w:rsidRPr="008B4013">
              <w:rPr>
                <w:rFonts w:ascii="Times New Roman" w:hAnsi="Times New Roman" w:hint="eastAsia"/>
                <w:b/>
                <w:color w:val="auto"/>
              </w:rPr>
              <w:t>本项目技术改造后</w:t>
            </w:r>
            <w:r w:rsidRPr="008B4013">
              <w:rPr>
                <w:rFonts w:ascii="Times New Roman" w:hAnsi="Times New Roman" w:hint="eastAsia"/>
                <w:b/>
                <w:color w:val="auto"/>
              </w:rPr>
              <w:t>全厂</w:t>
            </w:r>
            <w:r w:rsidRPr="008B4013">
              <w:rPr>
                <w:rFonts w:ascii="Times New Roman" w:hAnsi="Times New Roman"/>
                <w:b/>
                <w:bCs/>
                <w:color w:val="auto"/>
              </w:rPr>
              <w:t>污染物</w:t>
            </w:r>
            <w:r w:rsidRPr="008B4013">
              <w:rPr>
                <w:rFonts w:ascii="Times New Roman" w:hAnsi="Times New Roman" w:hint="eastAsia"/>
                <w:b/>
                <w:bCs/>
                <w:color w:val="auto"/>
              </w:rPr>
              <w:t>排放总量表</w:t>
            </w:r>
            <w:r w:rsidRPr="008B4013">
              <w:rPr>
                <w:rFonts w:ascii="Times New Roman" w:hAnsi="Times New Roman" w:hint="eastAsia"/>
                <w:b/>
                <w:bCs/>
                <w:color w:val="auto"/>
              </w:rPr>
              <w:t xml:space="preserve">  </w:t>
            </w:r>
            <w:r w:rsidRPr="008B4013">
              <w:rPr>
                <w:rFonts w:ascii="Times New Roman" w:hAnsi="Times New Roman"/>
                <w:b/>
                <w:color w:val="auto"/>
              </w:rPr>
              <w:t>单位：</w:t>
            </w:r>
            <w:r w:rsidRPr="008B4013">
              <w:rPr>
                <w:rFonts w:ascii="Times New Roman" w:hAnsi="Times New Roman"/>
                <w:b/>
                <w:color w:val="auto"/>
              </w:rPr>
              <w:t>t/a</w:t>
            </w:r>
          </w:p>
          <w:tbl>
            <w:tblPr>
              <w:tblW w:w="5000" w:type="pct"/>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000"/>
            </w:tblPr>
            <w:tblGrid>
              <w:gridCol w:w="657"/>
              <w:gridCol w:w="707"/>
              <w:gridCol w:w="1710"/>
              <w:gridCol w:w="1276"/>
              <w:gridCol w:w="1133"/>
              <w:gridCol w:w="1133"/>
              <w:gridCol w:w="1048"/>
              <w:gridCol w:w="998"/>
              <w:gridCol w:w="846"/>
            </w:tblGrid>
            <w:tr w:rsidR="00B52551" w:rsidRPr="008B4013" w:rsidTr="00C32E51">
              <w:trPr>
                <w:cantSplit/>
                <w:jc w:val="center"/>
              </w:trPr>
              <w:tc>
                <w:tcPr>
                  <w:tcW w:w="345" w:type="pct"/>
                  <w:vMerge w:val="restart"/>
                  <w:vAlign w:val="center"/>
                </w:tcPr>
                <w:p w:rsidR="00B52551" w:rsidRPr="008B4013" w:rsidRDefault="00B52551" w:rsidP="00E85DF5">
                  <w:pPr>
                    <w:snapToGrid w:val="0"/>
                    <w:jc w:val="center"/>
                    <w:rPr>
                      <w:b/>
                      <w:bCs/>
                      <w:szCs w:val="21"/>
                    </w:rPr>
                  </w:pPr>
                  <w:r w:rsidRPr="008B4013">
                    <w:rPr>
                      <w:b/>
                      <w:bCs/>
                      <w:szCs w:val="21"/>
                    </w:rPr>
                    <w:t>类别</w:t>
                  </w:r>
                </w:p>
              </w:tc>
              <w:tc>
                <w:tcPr>
                  <w:tcW w:w="1271" w:type="pct"/>
                  <w:gridSpan w:val="2"/>
                  <w:vMerge w:val="restart"/>
                  <w:vAlign w:val="center"/>
                </w:tcPr>
                <w:p w:rsidR="00B52551" w:rsidRPr="008B4013" w:rsidRDefault="00B52551" w:rsidP="00E85DF5">
                  <w:pPr>
                    <w:snapToGrid w:val="0"/>
                    <w:jc w:val="center"/>
                    <w:rPr>
                      <w:b/>
                      <w:bCs/>
                      <w:szCs w:val="21"/>
                    </w:rPr>
                  </w:pPr>
                  <w:r w:rsidRPr="008B4013">
                    <w:rPr>
                      <w:b/>
                      <w:bCs/>
                      <w:szCs w:val="21"/>
                    </w:rPr>
                    <w:t>污染物名称</w:t>
                  </w:r>
                </w:p>
              </w:tc>
              <w:tc>
                <w:tcPr>
                  <w:tcW w:w="671" w:type="pct"/>
                  <w:vMerge w:val="restart"/>
                  <w:vAlign w:val="center"/>
                </w:tcPr>
                <w:p w:rsidR="00D069E8" w:rsidRPr="008B4013" w:rsidRDefault="00B52551" w:rsidP="00E85DF5">
                  <w:pPr>
                    <w:snapToGrid w:val="0"/>
                    <w:jc w:val="center"/>
                    <w:rPr>
                      <w:b/>
                      <w:bCs/>
                      <w:szCs w:val="21"/>
                    </w:rPr>
                  </w:pPr>
                  <w:r w:rsidRPr="008B4013">
                    <w:rPr>
                      <w:rFonts w:hint="eastAsia"/>
                      <w:b/>
                      <w:bCs/>
                      <w:szCs w:val="21"/>
                    </w:rPr>
                    <w:t>原有项目</w:t>
                  </w:r>
                </w:p>
                <w:p w:rsidR="00B52551" w:rsidRPr="008B4013" w:rsidRDefault="00B52551" w:rsidP="00E85DF5">
                  <w:pPr>
                    <w:snapToGrid w:val="0"/>
                    <w:jc w:val="center"/>
                    <w:rPr>
                      <w:b/>
                      <w:bCs/>
                      <w:szCs w:val="21"/>
                    </w:rPr>
                  </w:pPr>
                  <w:r w:rsidRPr="008B4013">
                    <w:rPr>
                      <w:rFonts w:hint="eastAsia"/>
                      <w:b/>
                      <w:bCs/>
                      <w:szCs w:val="21"/>
                    </w:rPr>
                    <w:t>总量</w:t>
                  </w:r>
                </w:p>
              </w:tc>
              <w:tc>
                <w:tcPr>
                  <w:tcW w:w="1743" w:type="pct"/>
                  <w:gridSpan w:val="3"/>
                  <w:vAlign w:val="center"/>
                </w:tcPr>
                <w:p w:rsidR="00B52551" w:rsidRPr="008B4013" w:rsidRDefault="00D069E8" w:rsidP="00E85DF5">
                  <w:pPr>
                    <w:jc w:val="center"/>
                    <w:rPr>
                      <w:b/>
                      <w:szCs w:val="21"/>
                    </w:rPr>
                  </w:pPr>
                  <w:r w:rsidRPr="008B4013">
                    <w:rPr>
                      <w:rFonts w:hint="eastAsia"/>
                      <w:b/>
                      <w:szCs w:val="21"/>
                    </w:rPr>
                    <w:t>技术改造后排放情况</w:t>
                  </w:r>
                </w:p>
              </w:tc>
              <w:tc>
                <w:tcPr>
                  <w:tcW w:w="525" w:type="pct"/>
                  <w:vMerge w:val="restart"/>
                  <w:vAlign w:val="center"/>
                </w:tcPr>
                <w:p w:rsidR="00B52551" w:rsidRPr="008B4013" w:rsidRDefault="00B52551" w:rsidP="00E85DF5">
                  <w:pPr>
                    <w:jc w:val="center"/>
                    <w:rPr>
                      <w:b/>
                      <w:szCs w:val="21"/>
                    </w:rPr>
                  </w:pPr>
                  <w:r w:rsidRPr="008B4013">
                    <w:rPr>
                      <w:rFonts w:hint="eastAsia"/>
                      <w:b/>
                      <w:szCs w:val="21"/>
                    </w:rPr>
                    <w:t>以新带老削减量</w:t>
                  </w:r>
                </w:p>
              </w:tc>
              <w:tc>
                <w:tcPr>
                  <w:tcW w:w="445" w:type="pct"/>
                  <w:vMerge w:val="restart"/>
                  <w:vAlign w:val="center"/>
                </w:tcPr>
                <w:p w:rsidR="00B52551" w:rsidRPr="008B4013" w:rsidRDefault="00B52551" w:rsidP="00E85DF5">
                  <w:pPr>
                    <w:jc w:val="center"/>
                    <w:rPr>
                      <w:b/>
                      <w:szCs w:val="21"/>
                    </w:rPr>
                  </w:pPr>
                  <w:r w:rsidRPr="008B4013">
                    <w:rPr>
                      <w:rFonts w:hint="eastAsia"/>
                      <w:b/>
                      <w:szCs w:val="21"/>
                    </w:rPr>
                    <w:t>全厂申请总量</w:t>
                  </w:r>
                </w:p>
              </w:tc>
            </w:tr>
            <w:tr w:rsidR="00B52551" w:rsidRPr="008B4013" w:rsidTr="00C32E51">
              <w:trPr>
                <w:cantSplit/>
                <w:jc w:val="center"/>
              </w:trPr>
              <w:tc>
                <w:tcPr>
                  <w:tcW w:w="345" w:type="pct"/>
                  <w:vMerge/>
                  <w:vAlign w:val="center"/>
                </w:tcPr>
                <w:p w:rsidR="00B52551" w:rsidRPr="008B4013" w:rsidRDefault="00B52551" w:rsidP="00E85DF5">
                  <w:pPr>
                    <w:snapToGrid w:val="0"/>
                    <w:jc w:val="center"/>
                    <w:rPr>
                      <w:b/>
                      <w:bCs/>
                      <w:szCs w:val="21"/>
                    </w:rPr>
                  </w:pPr>
                </w:p>
              </w:tc>
              <w:tc>
                <w:tcPr>
                  <w:tcW w:w="1271" w:type="pct"/>
                  <w:gridSpan w:val="2"/>
                  <w:vMerge/>
                  <w:vAlign w:val="center"/>
                </w:tcPr>
                <w:p w:rsidR="00B52551" w:rsidRPr="008B4013" w:rsidRDefault="00B52551" w:rsidP="00E85DF5">
                  <w:pPr>
                    <w:snapToGrid w:val="0"/>
                    <w:jc w:val="center"/>
                    <w:rPr>
                      <w:b/>
                      <w:bCs/>
                      <w:szCs w:val="21"/>
                    </w:rPr>
                  </w:pPr>
                </w:p>
              </w:tc>
              <w:tc>
                <w:tcPr>
                  <w:tcW w:w="671" w:type="pct"/>
                  <w:vMerge/>
                  <w:vAlign w:val="center"/>
                </w:tcPr>
                <w:p w:rsidR="00B52551" w:rsidRPr="008B4013" w:rsidRDefault="00B52551" w:rsidP="00E85DF5">
                  <w:pPr>
                    <w:snapToGrid w:val="0"/>
                    <w:jc w:val="center"/>
                    <w:rPr>
                      <w:b/>
                      <w:bCs/>
                      <w:szCs w:val="21"/>
                    </w:rPr>
                  </w:pPr>
                </w:p>
              </w:tc>
              <w:tc>
                <w:tcPr>
                  <w:tcW w:w="596" w:type="pct"/>
                  <w:vAlign w:val="center"/>
                </w:tcPr>
                <w:p w:rsidR="00B52551" w:rsidRPr="008B4013" w:rsidRDefault="00B52551" w:rsidP="00E85DF5">
                  <w:pPr>
                    <w:jc w:val="center"/>
                    <w:rPr>
                      <w:b/>
                      <w:szCs w:val="21"/>
                    </w:rPr>
                  </w:pPr>
                  <w:r w:rsidRPr="008B4013">
                    <w:rPr>
                      <w:b/>
                      <w:szCs w:val="21"/>
                    </w:rPr>
                    <w:t>产生量</w:t>
                  </w:r>
                </w:p>
              </w:tc>
              <w:tc>
                <w:tcPr>
                  <w:tcW w:w="596" w:type="pct"/>
                  <w:vAlign w:val="center"/>
                </w:tcPr>
                <w:p w:rsidR="00B52551" w:rsidRPr="008B4013" w:rsidRDefault="00B52551" w:rsidP="00E85DF5">
                  <w:pPr>
                    <w:jc w:val="center"/>
                    <w:rPr>
                      <w:b/>
                      <w:szCs w:val="21"/>
                    </w:rPr>
                  </w:pPr>
                  <w:r w:rsidRPr="008B4013">
                    <w:rPr>
                      <w:b/>
                      <w:szCs w:val="21"/>
                    </w:rPr>
                    <w:t>削减量</w:t>
                  </w:r>
                </w:p>
              </w:tc>
              <w:tc>
                <w:tcPr>
                  <w:tcW w:w="551" w:type="pct"/>
                  <w:vAlign w:val="center"/>
                </w:tcPr>
                <w:p w:rsidR="00B52551" w:rsidRPr="008B4013" w:rsidRDefault="00B52551" w:rsidP="00E85DF5">
                  <w:pPr>
                    <w:jc w:val="center"/>
                    <w:rPr>
                      <w:b/>
                      <w:szCs w:val="21"/>
                    </w:rPr>
                  </w:pPr>
                  <w:r w:rsidRPr="008B4013">
                    <w:rPr>
                      <w:rFonts w:hint="eastAsia"/>
                      <w:b/>
                      <w:szCs w:val="21"/>
                    </w:rPr>
                    <w:t>排放量</w:t>
                  </w:r>
                </w:p>
              </w:tc>
              <w:tc>
                <w:tcPr>
                  <w:tcW w:w="525" w:type="pct"/>
                  <w:vMerge/>
                  <w:vAlign w:val="center"/>
                </w:tcPr>
                <w:p w:rsidR="00B52551" w:rsidRPr="008B4013" w:rsidRDefault="00B52551" w:rsidP="00E85DF5">
                  <w:pPr>
                    <w:jc w:val="center"/>
                    <w:rPr>
                      <w:b/>
                      <w:szCs w:val="21"/>
                    </w:rPr>
                  </w:pPr>
                </w:p>
              </w:tc>
              <w:tc>
                <w:tcPr>
                  <w:tcW w:w="445" w:type="pct"/>
                  <w:vMerge/>
                  <w:vAlign w:val="center"/>
                </w:tcPr>
                <w:p w:rsidR="00B52551" w:rsidRPr="008B4013" w:rsidRDefault="00B52551" w:rsidP="00E85DF5">
                  <w:pPr>
                    <w:jc w:val="center"/>
                    <w:rPr>
                      <w:b/>
                      <w:szCs w:val="21"/>
                    </w:rPr>
                  </w:pPr>
                </w:p>
              </w:tc>
            </w:tr>
            <w:tr w:rsidR="003D4D54" w:rsidRPr="008B4013" w:rsidTr="00C32E51">
              <w:trPr>
                <w:cantSplit/>
                <w:jc w:val="center"/>
              </w:trPr>
              <w:tc>
                <w:tcPr>
                  <w:tcW w:w="345" w:type="pct"/>
                  <w:vMerge w:val="restart"/>
                  <w:vAlign w:val="center"/>
                </w:tcPr>
                <w:p w:rsidR="003D4D54" w:rsidRPr="008B4013" w:rsidRDefault="003D4D54" w:rsidP="00D069E8">
                  <w:pPr>
                    <w:snapToGrid w:val="0"/>
                    <w:jc w:val="center"/>
                    <w:rPr>
                      <w:szCs w:val="21"/>
                    </w:rPr>
                  </w:pPr>
                  <w:r w:rsidRPr="008B4013">
                    <w:rPr>
                      <w:rFonts w:hint="eastAsia"/>
                      <w:szCs w:val="21"/>
                    </w:rPr>
                    <w:t>废气</w:t>
                  </w:r>
                </w:p>
              </w:tc>
              <w:tc>
                <w:tcPr>
                  <w:tcW w:w="372" w:type="pct"/>
                  <w:vMerge w:val="restart"/>
                  <w:vAlign w:val="center"/>
                </w:tcPr>
                <w:p w:rsidR="003D4D54" w:rsidRPr="008B4013" w:rsidRDefault="003D4D54" w:rsidP="00E85DF5">
                  <w:pPr>
                    <w:snapToGrid w:val="0"/>
                    <w:jc w:val="center"/>
                    <w:rPr>
                      <w:szCs w:val="21"/>
                    </w:rPr>
                  </w:pPr>
                  <w:r w:rsidRPr="008B4013">
                    <w:rPr>
                      <w:rFonts w:hint="eastAsia"/>
                      <w:szCs w:val="21"/>
                    </w:rPr>
                    <w:t>有组织</w:t>
                  </w:r>
                </w:p>
              </w:tc>
              <w:tc>
                <w:tcPr>
                  <w:tcW w:w="899" w:type="pct"/>
                  <w:vAlign w:val="center"/>
                </w:tcPr>
                <w:p w:rsidR="003D4D54" w:rsidRPr="008B4013" w:rsidRDefault="003D4D54" w:rsidP="00E85DF5">
                  <w:pPr>
                    <w:snapToGrid w:val="0"/>
                    <w:jc w:val="center"/>
                    <w:rPr>
                      <w:szCs w:val="21"/>
                    </w:rPr>
                  </w:pPr>
                  <w:r w:rsidRPr="008B4013">
                    <w:rPr>
                      <w:rFonts w:hint="eastAsia"/>
                      <w:szCs w:val="21"/>
                    </w:rPr>
                    <w:t>颗粒物</w:t>
                  </w:r>
                </w:p>
              </w:tc>
              <w:tc>
                <w:tcPr>
                  <w:tcW w:w="671" w:type="pct"/>
                  <w:vAlign w:val="center"/>
                </w:tcPr>
                <w:p w:rsidR="003D4D54" w:rsidRPr="008B4013" w:rsidRDefault="003D4D54" w:rsidP="00E85DF5">
                  <w:pPr>
                    <w:snapToGrid w:val="0"/>
                    <w:jc w:val="center"/>
                    <w:rPr>
                      <w:szCs w:val="21"/>
                    </w:rPr>
                  </w:pPr>
                  <w:r w:rsidRPr="008B4013">
                    <w:rPr>
                      <w:rFonts w:hint="eastAsia"/>
                      <w:szCs w:val="21"/>
                    </w:rPr>
                    <w:t>0.3</w:t>
                  </w:r>
                </w:p>
              </w:tc>
              <w:tc>
                <w:tcPr>
                  <w:tcW w:w="596" w:type="pct"/>
                  <w:vAlign w:val="center"/>
                </w:tcPr>
                <w:p w:rsidR="003D4D54" w:rsidRPr="008B4013" w:rsidRDefault="003D4D54" w:rsidP="00E85DF5">
                  <w:pPr>
                    <w:jc w:val="center"/>
                    <w:rPr>
                      <w:szCs w:val="21"/>
                    </w:rPr>
                  </w:pPr>
                  <w:r w:rsidRPr="008B4013">
                    <w:rPr>
                      <w:rFonts w:hint="eastAsia"/>
                      <w:szCs w:val="21"/>
                    </w:rPr>
                    <w:t>3.5548</w:t>
                  </w:r>
                </w:p>
              </w:tc>
              <w:tc>
                <w:tcPr>
                  <w:tcW w:w="596" w:type="pct"/>
                </w:tcPr>
                <w:p w:rsidR="003D4D54" w:rsidRPr="008B4013" w:rsidRDefault="003D4D54" w:rsidP="00E85DF5">
                  <w:pPr>
                    <w:jc w:val="center"/>
                    <w:rPr>
                      <w:szCs w:val="21"/>
                    </w:rPr>
                  </w:pPr>
                  <w:r w:rsidRPr="008B4013">
                    <w:rPr>
                      <w:rFonts w:hint="eastAsia"/>
                      <w:szCs w:val="21"/>
                    </w:rPr>
                    <w:t>3.4858</w:t>
                  </w:r>
                </w:p>
              </w:tc>
              <w:tc>
                <w:tcPr>
                  <w:tcW w:w="551" w:type="pct"/>
                  <w:vAlign w:val="center"/>
                </w:tcPr>
                <w:p w:rsidR="003D4D54" w:rsidRPr="008B4013" w:rsidRDefault="003D4D54" w:rsidP="00E85DF5">
                  <w:pPr>
                    <w:jc w:val="center"/>
                    <w:rPr>
                      <w:szCs w:val="21"/>
                    </w:rPr>
                  </w:pPr>
                  <w:r w:rsidRPr="008B4013">
                    <w:rPr>
                      <w:rFonts w:hint="eastAsia"/>
                      <w:szCs w:val="21"/>
                    </w:rPr>
                    <w:t>0.069</w:t>
                  </w:r>
                </w:p>
              </w:tc>
              <w:tc>
                <w:tcPr>
                  <w:tcW w:w="525" w:type="pct"/>
                  <w:vAlign w:val="center"/>
                </w:tcPr>
                <w:p w:rsidR="003D4D54" w:rsidRPr="008B4013" w:rsidRDefault="003D4D54" w:rsidP="00E85DF5">
                  <w:pPr>
                    <w:jc w:val="center"/>
                    <w:rPr>
                      <w:szCs w:val="21"/>
                    </w:rPr>
                  </w:pPr>
                  <w:r w:rsidRPr="008B4013">
                    <w:rPr>
                      <w:rFonts w:hint="eastAsia"/>
                      <w:szCs w:val="21"/>
                    </w:rPr>
                    <w:t>0.231</w:t>
                  </w:r>
                </w:p>
              </w:tc>
              <w:tc>
                <w:tcPr>
                  <w:tcW w:w="445" w:type="pct"/>
                  <w:vAlign w:val="center"/>
                </w:tcPr>
                <w:p w:rsidR="003D4D54" w:rsidRPr="008B4013" w:rsidRDefault="003D4D54" w:rsidP="00D069E8">
                  <w:pPr>
                    <w:jc w:val="center"/>
                    <w:rPr>
                      <w:szCs w:val="21"/>
                    </w:rPr>
                  </w:pPr>
                  <w:r w:rsidRPr="008B4013">
                    <w:rPr>
                      <w:rFonts w:hint="eastAsia"/>
                      <w:szCs w:val="21"/>
                    </w:rPr>
                    <w:t>0.069</w:t>
                  </w:r>
                </w:p>
              </w:tc>
            </w:tr>
            <w:tr w:rsidR="003D4D54" w:rsidRPr="008B4013" w:rsidTr="00C32E51">
              <w:trPr>
                <w:cantSplit/>
                <w:jc w:val="center"/>
              </w:trPr>
              <w:tc>
                <w:tcPr>
                  <w:tcW w:w="345" w:type="pct"/>
                  <w:vMerge/>
                  <w:vAlign w:val="center"/>
                </w:tcPr>
                <w:p w:rsidR="003D4D54" w:rsidRPr="008B4013" w:rsidRDefault="003D4D54" w:rsidP="00E85DF5">
                  <w:pPr>
                    <w:snapToGrid w:val="0"/>
                    <w:jc w:val="center"/>
                    <w:rPr>
                      <w:szCs w:val="21"/>
                    </w:rPr>
                  </w:pPr>
                </w:p>
              </w:tc>
              <w:tc>
                <w:tcPr>
                  <w:tcW w:w="372" w:type="pct"/>
                  <w:vMerge/>
                  <w:vAlign w:val="center"/>
                </w:tcPr>
                <w:p w:rsidR="003D4D54" w:rsidRPr="008B4013" w:rsidRDefault="003D4D54" w:rsidP="00E85DF5">
                  <w:pPr>
                    <w:snapToGrid w:val="0"/>
                    <w:jc w:val="center"/>
                    <w:rPr>
                      <w:szCs w:val="21"/>
                    </w:rPr>
                  </w:pPr>
                </w:p>
              </w:tc>
              <w:tc>
                <w:tcPr>
                  <w:tcW w:w="899" w:type="pct"/>
                  <w:vAlign w:val="center"/>
                </w:tcPr>
                <w:p w:rsidR="003D4D54" w:rsidRPr="008B4013" w:rsidRDefault="003D4D54" w:rsidP="00E85DF5">
                  <w:pPr>
                    <w:snapToGrid w:val="0"/>
                    <w:jc w:val="center"/>
                    <w:rPr>
                      <w:szCs w:val="21"/>
                    </w:rPr>
                  </w:pPr>
                  <w:r w:rsidRPr="008B4013">
                    <w:rPr>
                      <w:rFonts w:hint="eastAsia"/>
                      <w:szCs w:val="21"/>
                    </w:rPr>
                    <w:t>SO</w:t>
                  </w:r>
                  <w:r w:rsidRPr="008B4013">
                    <w:rPr>
                      <w:rFonts w:hint="eastAsia"/>
                      <w:szCs w:val="21"/>
                      <w:vertAlign w:val="subscript"/>
                    </w:rPr>
                    <w:t>2</w:t>
                  </w:r>
                </w:p>
              </w:tc>
              <w:tc>
                <w:tcPr>
                  <w:tcW w:w="671" w:type="pct"/>
                  <w:vAlign w:val="center"/>
                </w:tcPr>
                <w:p w:rsidR="003D4D54" w:rsidRPr="008B4013" w:rsidRDefault="003D4D54" w:rsidP="00E85DF5">
                  <w:pPr>
                    <w:snapToGrid w:val="0"/>
                    <w:jc w:val="center"/>
                    <w:rPr>
                      <w:szCs w:val="21"/>
                    </w:rPr>
                  </w:pPr>
                  <w:r w:rsidRPr="008B4013">
                    <w:rPr>
                      <w:rFonts w:hint="eastAsia"/>
                      <w:szCs w:val="21"/>
                    </w:rPr>
                    <w:t>0.5</w:t>
                  </w:r>
                </w:p>
              </w:tc>
              <w:tc>
                <w:tcPr>
                  <w:tcW w:w="596" w:type="pct"/>
                  <w:vAlign w:val="center"/>
                </w:tcPr>
                <w:p w:rsidR="003D4D54" w:rsidRPr="008B4013" w:rsidRDefault="003D4D54" w:rsidP="00E85DF5">
                  <w:pPr>
                    <w:jc w:val="center"/>
                    <w:rPr>
                      <w:szCs w:val="21"/>
                    </w:rPr>
                  </w:pPr>
                  <w:r w:rsidRPr="008B4013">
                    <w:rPr>
                      <w:rFonts w:hint="eastAsia"/>
                      <w:szCs w:val="21"/>
                    </w:rPr>
                    <w:t>0</w:t>
                  </w:r>
                </w:p>
              </w:tc>
              <w:tc>
                <w:tcPr>
                  <w:tcW w:w="596" w:type="pct"/>
                  <w:vAlign w:val="center"/>
                </w:tcPr>
                <w:p w:rsidR="003D4D54" w:rsidRPr="008B4013" w:rsidRDefault="003D4D54" w:rsidP="00E85DF5">
                  <w:pPr>
                    <w:jc w:val="center"/>
                    <w:rPr>
                      <w:szCs w:val="21"/>
                    </w:rPr>
                  </w:pPr>
                  <w:r w:rsidRPr="008B4013">
                    <w:rPr>
                      <w:rFonts w:hint="eastAsia"/>
                      <w:szCs w:val="21"/>
                    </w:rPr>
                    <w:t>0</w:t>
                  </w:r>
                </w:p>
              </w:tc>
              <w:tc>
                <w:tcPr>
                  <w:tcW w:w="551" w:type="pct"/>
                  <w:vAlign w:val="center"/>
                </w:tcPr>
                <w:p w:rsidR="003D4D54" w:rsidRPr="008B4013" w:rsidRDefault="003D4D54" w:rsidP="00E85DF5">
                  <w:pPr>
                    <w:jc w:val="center"/>
                    <w:rPr>
                      <w:szCs w:val="21"/>
                    </w:rPr>
                  </w:pPr>
                  <w:r w:rsidRPr="008B4013">
                    <w:rPr>
                      <w:rFonts w:hint="eastAsia"/>
                      <w:szCs w:val="21"/>
                    </w:rPr>
                    <w:t>0</w:t>
                  </w:r>
                </w:p>
              </w:tc>
              <w:tc>
                <w:tcPr>
                  <w:tcW w:w="525" w:type="pct"/>
                  <w:vAlign w:val="center"/>
                </w:tcPr>
                <w:p w:rsidR="003D4D54" w:rsidRPr="008B4013" w:rsidRDefault="003D4D54" w:rsidP="00E85DF5">
                  <w:pPr>
                    <w:jc w:val="center"/>
                    <w:rPr>
                      <w:szCs w:val="21"/>
                    </w:rPr>
                  </w:pPr>
                  <w:r w:rsidRPr="008B4013">
                    <w:rPr>
                      <w:rFonts w:hint="eastAsia"/>
                      <w:szCs w:val="21"/>
                    </w:rPr>
                    <w:t>0.5</w:t>
                  </w:r>
                </w:p>
              </w:tc>
              <w:tc>
                <w:tcPr>
                  <w:tcW w:w="445" w:type="pct"/>
                  <w:vAlign w:val="center"/>
                </w:tcPr>
                <w:p w:rsidR="003D4D54" w:rsidRPr="008B4013" w:rsidRDefault="003D4D54" w:rsidP="00E85DF5">
                  <w:pPr>
                    <w:jc w:val="center"/>
                    <w:rPr>
                      <w:szCs w:val="21"/>
                    </w:rPr>
                  </w:pPr>
                  <w:r w:rsidRPr="008B4013">
                    <w:rPr>
                      <w:rFonts w:hint="eastAsia"/>
                      <w:szCs w:val="21"/>
                    </w:rPr>
                    <w:t>0</w:t>
                  </w:r>
                </w:p>
              </w:tc>
            </w:tr>
            <w:tr w:rsidR="003D4D54" w:rsidRPr="008B4013" w:rsidTr="00C32E51">
              <w:trPr>
                <w:cantSplit/>
                <w:jc w:val="center"/>
              </w:trPr>
              <w:tc>
                <w:tcPr>
                  <w:tcW w:w="345" w:type="pct"/>
                  <w:vMerge/>
                  <w:vAlign w:val="center"/>
                </w:tcPr>
                <w:p w:rsidR="003D4D54" w:rsidRPr="008B4013" w:rsidRDefault="003D4D54" w:rsidP="00E85DF5">
                  <w:pPr>
                    <w:snapToGrid w:val="0"/>
                    <w:jc w:val="center"/>
                    <w:rPr>
                      <w:szCs w:val="21"/>
                    </w:rPr>
                  </w:pPr>
                </w:p>
              </w:tc>
              <w:tc>
                <w:tcPr>
                  <w:tcW w:w="372" w:type="pct"/>
                  <w:vMerge/>
                  <w:vAlign w:val="center"/>
                </w:tcPr>
                <w:p w:rsidR="003D4D54" w:rsidRPr="008B4013" w:rsidRDefault="003D4D54" w:rsidP="00E85DF5">
                  <w:pPr>
                    <w:snapToGrid w:val="0"/>
                    <w:jc w:val="center"/>
                    <w:rPr>
                      <w:szCs w:val="21"/>
                    </w:rPr>
                  </w:pPr>
                </w:p>
              </w:tc>
              <w:tc>
                <w:tcPr>
                  <w:tcW w:w="899" w:type="pct"/>
                  <w:vAlign w:val="center"/>
                </w:tcPr>
                <w:p w:rsidR="003D4D54" w:rsidRPr="008B4013" w:rsidRDefault="003D4D54" w:rsidP="00E85DF5">
                  <w:pPr>
                    <w:snapToGrid w:val="0"/>
                    <w:jc w:val="center"/>
                    <w:rPr>
                      <w:szCs w:val="21"/>
                    </w:rPr>
                  </w:pPr>
                  <w:r w:rsidRPr="008B4013">
                    <w:rPr>
                      <w:rFonts w:hint="eastAsia"/>
                      <w:szCs w:val="21"/>
                    </w:rPr>
                    <w:t>氯化氢</w:t>
                  </w:r>
                </w:p>
              </w:tc>
              <w:tc>
                <w:tcPr>
                  <w:tcW w:w="671" w:type="pct"/>
                  <w:vAlign w:val="center"/>
                </w:tcPr>
                <w:p w:rsidR="003D4D54" w:rsidRPr="008B4013" w:rsidRDefault="003D4D54" w:rsidP="00E85DF5">
                  <w:pPr>
                    <w:snapToGrid w:val="0"/>
                    <w:jc w:val="center"/>
                    <w:rPr>
                      <w:szCs w:val="21"/>
                    </w:rPr>
                  </w:pPr>
                  <w:r w:rsidRPr="008B4013">
                    <w:rPr>
                      <w:rFonts w:hint="eastAsia"/>
                      <w:szCs w:val="21"/>
                    </w:rPr>
                    <w:t>0.006</w:t>
                  </w:r>
                </w:p>
              </w:tc>
              <w:tc>
                <w:tcPr>
                  <w:tcW w:w="596" w:type="pct"/>
                  <w:vAlign w:val="center"/>
                </w:tcPr>
                <w:p w:rsidR="003D4D54" w:rsidRPr="008B4013" w:rsidRDefault="003D4D54" w:rsidP="00E85DF5">
                  <w:pPr>
                    <w:jc w:val="center"/>
                    <w:rPr>
                      <w:szCs w:val="21"/>
                    </w:rPr>
                  </w:pPr>
                  <w:r w:rsidRPr="008B4013">
                    <w:rPr>
                      <w:rFonts w:hint="eastAsia"/>
                      <w:szCs w:val="21"/>
                    </w:rPr>
                    <w:t>0</w:t>
                  </w:r>
                </w:p>
              </w:tc>
              <w:tc>
                <w:tcPr>
                  <w:tcW w:w="596" w:type="pct"/>
                  <w:vAlign w:val="center"/>
                </w:tcPr>
                <w:p w:rsidR="003D4D54" w:rsidRPr="008B4013" w:rsidRDefault="003D4D54" w:rsidP="00E85DF5">
                  <w:pPr>
                    <w:jc w:val="center"/>
                    <w:rPr>
                      <w:szCs w:val="21"/>
                    </w:rPr>
                  </w:pPr>
                  <w:r w:rsidRPr="008B4013">
                    <w:rPr>
                      <w:rFonts w:hint="eastAsia"/>
                      <w:szCs w:val="21"/>
                    </w:rPr>
                    <w:t>0</w:t>
                  </w:r>
                </w:p>
              </w:tc>
              <w:tc>
                <w:tcPr>
                  <w:tcW w:w="551" w:type="pct"/>
                  <w:vAlign w:val="center"/>
                </w:tcPr>
                <w:p w:rsidR="003D4D54" w:rsidRPr="008B4013" w:rsidRDefault="003D4D54" w:rsidP="00E85DF5">
                  <w:pPr>
                    <w:jc w:val="center"/>
                    <w:rPr>
                      <w:szCs w:val="21"/>
                    </w:rPr>
                  </w:pPr>
                  <w:r w:rsidRPr="008B4013">
                    <w:rPr>
                      <w:rFonts w:hint="eastAsia"/>
                      <w:szCs w:val="21"/>
                    </w:rPr>
                    <w:t>0</w:t>
                  </w:r>
                </w:p>
              </w:tc>
              <w:tc>
                <w:tcPr>
                  <w:tcW w:w="525" w:type="pct"/>
                  <w:vAlign w:val="center"/>
                </w:tcPr>
                <w:p w:rsidR="003D4D54" w:rsidRPr="008B4013" w:rsidRDefault="003D4D54" w:rsidP="00E85DF5">
                  <w:pPr>
                    <w:jc w:val="center"/>
                    <w:rPr>
                      <w:szCs w:val="21"/>
                    </w:rPr>
                  </w:pPr>
                  <w:r w:rsidRPr="008B4013">
                    <w:rPr>
                      <w:rFonts w:hint="eastAsia"/>
                      <w:szCs w:val="21"/>
                    </w:rPr>
                    <w:t>0.006</w:t>
                  </w:r>
                </w:p>
              </w:tc>
              <w:tc>
                <w:tcPr>
                  <w:tcW w:w="445" w:type="pct"/>
                  <w:vAlign w:val="center"/>
                </w:tcPr>
                <w:p w:rsidR="003D4D54" w:rsidRPr="008B4013" w:rsidRDefault="003D4D54" w:rsidP="00E85DF5">
                  <w:pPr>
                    <w:jc w:val="center"/>
                    <w:rPr>
                      <w:szCs w:val="21"/>
                    </w:rPr>
                  </w:pPr>
                  <w:r w:rsidRPr="008B4013">
                    <w:rPr>
                      <w:rFonts w:hint="eastAsia"/>
                      <w:szCs w:val="21"/>
                    </w:rPr>
                    <w:t>0</w:t>
                  </w:r>
                </w:p>
              </w:tc>
            </w:tr>
            <w:tr w:rsidR="003D4D54" w:rsidRPr="008B4013" w:rsidTr="00C32E51">
              <w:trPr>
                <w:cantSplit/>
                <w:jc w:val="center"/>
              </w:trPr>
              <w:tc>
                <w:tcPr>
                  <w:tcW w:w="345" w:type="pct"/>
                  <w:vMerge/>
                  <w:vAlign w:val="center"/>
                </w:tcPr>
                <w:p w:rsidR="003D4D54" w:rsidRPr="008B4013" w:rsidRDefault="003D4D54" w:rsidP="00E85DF5">
                  <w:pPr>
                    <w:snapToGrid w:val="0"/>
                    <w:jc w:val="center"/>
                    <w:rPr>
                      <w:szCs w:val="21"/>
                    </w:rPr>
                  </w:pPr>
                </w:p>
              </w:tc>
              <w:tc>
                <w:tcPr>
                  <w:tcW w:w="372" w:type="pct"/>
                  <w:vMerge/>
                  <w:vAlign w:val="center"/>
                </w:tcPr>
                <w:p w:rsidR="003D4D54" w:rsidRPr="008B4013" w:rsidRDefault="003D4D54" w:rsidP="00E85DF5">
                  <w:pPr>
                    <w:snapToGrid w:val="0"/>
                    <w:jc w:val="center"/>
                    <w:rPr>
                      <w:szCs w:val="21"/>
                    </w:rPr>
                  </w:pPr>
                </w:p>
              </w:tc>
              <w:tc>
                <w:tcPr>
                  <w:tcW w:w="899" w:type="pct"/>
                  <w:vAlign w:val="center"/>
                </w:tcPr>
                <w:p w:rsidR="003D4D54" w:rsidRPr="008B4013" w:rsidRDefault="003D4D54" w:rsidP="00E85DF5">
                  <w:pPr>
                    <w:snapToGrid w:val="0"/>
                    <w:jc w:val="center"/>
                    <w:rPr>
                      <w:szCs w:val="21"/>
                    </w:rPr>
                  </w:pPr>
                  <w:r w:rsidRPr="008B4013">
                    <w:rPr>
                      <w:rFonts w:hint="eastAsia"/>
                      <w:szCs w:val="21"/>
                    </w:rPr>
                    <w:t>VOCs</w:t>
                  </w:r>
                </w:p>
              </w:tc>
              <w:tc>
                <w:tcPr>
                  <w:tcW w:w="671" w:type="pct"/>
                  <w:vAlign w:val="center"/>
                </w:tcPr>
                <w:p w:rsidR="003D4D54" w:rsidRPr="008B4013" w:rsidRDefault="003D4D54" w:rsidP="00E85DF5">
                  <w:pPr>
                    <w:snapToGrid w:val="0"/>
                    <w:jc w:val="center"/>
                    <w:rPr>
                      <w:szCs w:val="21"/>
                    </w:rPr>
                  </w:pPr>
                  <w:r w:rsidRPr="008B4013">
                    <w:rPr>
                      <w:rFonts w:hint="eastAsia"/>
                      <w:szCs w:val="21"/>
                    </w:rPr>
                    <w:t>0</w:t>
                  </w:r>
                </w:p>
              </w:tc>
              <w:tc>
                <w:tcPr>
                  <w:tcW w:w="596" w:type="pct"/>
                  <w:vAlign w:val="center"/>
                </w:tcPr>
                <w:p w:rsidR="003D4D54" w:rsidRPr="008B4013" w:rsidRDefault="003D4D54" w:rsidP="00D069E8">
                  <w:pPr>
                    <w:jc w:val="center"/>
                    <w:rPr>
                      <w:szCs w:val="21"/>
                    </w:rPr>
                  </w:pPr>
                  <w:r w:rsidRPr="008B4013">
                    <w:rPr>
                      <w:rFonts w:hint="eastAsia"/>
                      <w:szCs w:val="21"/>
                    </w:rPr>
                    <w:t>0.4318</w:t>
                  </w:r>
                </w:p>
              </w:tc>
              <w:tc>
                <w:tcPr>
                  <w:tcW w:w="596" w:type="pct"/>
                </w:tcPr>
                <w:p w:rsidR="003D4D54" w:rsidRPr="008B4013" w:rsidRDefault="003D4D54" w:rsidP="00E85DF5">
                  <w:pPr>
                    <w:jc w:val="center"/>
                    <w:rPr>
                      <w:szCs w:val="21"/>
                    </w:rPr>
                  </w:pPr>
                  <w:r w:rsidRPr="008B4013">
                    <w:rPr>
                      <w:rFonts w:hint="eastAsia"/>
                      <w:szCs w:val="21"/>
                    </w:rPr>
                    <w:t>0.3886</w:t>
                  </w:r>
                </w:p>
              </w:tc>
              <w:tc>
                <w:tcPr>
                  <w:tcW w:w="551" w:type="pct"/>
                  <w:vAlign w:val="center"/>
                </w:tcPr>
                <w:p w:rsidR="003D4D54" w:rsidRPr="008B4013" w:rsidRDefault="003D4D54" w:rsidP="00D069E8">
                  <w:pPr>
                    <w:jc w:val="center"/>
                    <w:rPr>
                      <w:szCs w:val="21"/>
                    </w:rPr>
                  </w:pPr>
                  <w:r w:rsidRPr="008B4013">
                    <w:rPr>
                      <w:rFonts w:hint="eastAsia"/>
                      <w:szCs w:val="21"/>
                    </w:rPr>
                    <w:t>0.0432</w:t>
                  </w:r>
                </w:p>
              </w:tc>
              <w:tc>
                <w:tcPr>
                  <w:tcW w:w="525" w:type="pct"/>
                  <w:vAlign w:val="center"/>
                </w:tcPr>
                <w:p w:rsidR="003D4D54" w:rsidRPr="008B4013" w:rsidRDefault="003D4D54" w:rsidP="00E85DF5">
                  <w:pPr>
                    <w:jc w:val="center"/>
                    <w:rPr>
                      <w:szCs w:val="21"/>
                    </w:rPr>
                  </w:pPr>
                  <w:r w:rsidRPr="008B4013">
                    <w:rPr>
                      <w:rFonts w:hint="eastAsia"/>
                      <w:szCs w:val="21"/>
                    </w:rPr>
                    <w:t>0</w:t>
                  </w:r>
                </w:p>
              </w:tc>
              <w:tc>
                <w:tcPr>
                  <w:tcW w:w="445" w:type="pct"/>
                  <w:vAlign w:val="center"/>
                </w:tcPr>
                <w:p w:rsidR="003D4D54" w:rsidRPr="008B4013" w:rsidRDefault="003D4D54" w:rsidP="00D069E8">
                  <w:pPr>
                    <w:jc w:val="center"/>
                    <w:rPr>
                      <w:szCs w:val="21"/>
                    </w:rPr>
                  </w:pPr>
                  <w:r w:rsidRPr="008B4013">
                    <w:rPr>
                      <w:rFonts w:hint="eastAsia"/>
                      <w:szCs w:val="21"/>
                    </w:rPr>
                    <w:t>0.0432</w:t>
                  </w:r>
                </w:p>
              </w:tc>
            </w:tr>
            <w:tr w:rsidR="003D4D54" w:rsidRPr="008B4013" w:rsidTr="00C32E51">
              <w:trPr>
                <w:cantSplit/>
                <w:jc w:val="center"/>
              </w:trPr>
              <w:tc>
                <w:tcPr>
                  <w:tcW w:w="345" w:type="pct"/>
                  <w:vMerge/>
                  <w:vAlign w:val="center"/>
                </w:tcPr>
                <w:p w:rsidR="003D4D54" w:rsidRPr="008B4013" w:rsidRDefault="003D4D54" w:rsidP="00E85DF5">
                  <w:pPr>
                    <w:snapToGrid w:val="0"/>
                    <w:jc w:val="center"/>
                    <w:rPr>
                      <w:szCs w:val="21"/>
                    </w:rPr>
                  </w:pPr>
                </w:p>
              </w:tc>
              <w:tc>
                <w:tcPr>
                  <w:tcW w:w="372" w:type="pct"/>
                  <w:vMerge w:val="restart"/>
                  <w:vAlign w:val="center"/>
                </w:tcPr>
                <w:p w:rsidR="003D4D54" w:rsidRPr="008B4013" w:rsidRDefault="003D4D54" w:rsidP="00E85DF5">
                  <w:pPr>
                    <w:snapToGrid w:val="0"/>
                    <w:jc w:val="center"/>
                    <w:rPr>
                      <w:szCs w:val="21"/>
                    </w:rPr>
                  </w:pPr>
                  <w:r w:rsidRPr="008B4013">
                    <w:rPr>
                      <w:rFonts w:hint="eastAsia"/>
                      <w:szCs w:val="21"/>
                    </w:rPr>
                    <w:t>无组织</w:t>
                  </w:r>
                </w:p>
              </w:tc>
              <w:tc>
                <w:tcPr>
                  <w:tcW w:w="899" w:type="pct"/>
                  <w:vAlign w:val="center"/>
                </w:tcPr>
                <w:p w:rsidR="003D4D54" w:rsidRPr="008B4013" w:rsidRDefault="003D4D54" w:rsidP="00E85DF5">
                  <w:pPr>
                    <w:snapToGrid w:val="0"/>
                    <w:jc w:val="center"/>
                    <w:rPr>
                      <w:szCs w:val="21"/>
                    </w:rPr>
                  </w:pPr>
                  <w:r w:rsidRPr="008B4013">
                    <w:rPr>
                      <w:rFonts w:hint="eastAsia"/>
                      <w:szCs w:val="21"/>
                    </w:rPr>
                    <w:t>颗粒物</w:t>
                  </w:r>
                </w:p>
              </w:tc>
              <w:tc>
                <w:tcPr>
                  <w:tcW w:w="671" w:type="pct"/>
                  <w:vAlign w:val="center"/>
                </w:tcPr>
                <w:p w:rsidR="003D4D54" w:rsidRPr="008B4013" w:rsidRDefault="003D4D54" w:rsidP="00E85DF5">
                  <w:pPr>
                    <w:snapToGrid w:val="0"/>
                    <w:jc w:val="center"/>
                    <w:rPr>
                      <w:szCs w:val="21"/>
                    </w:rPr>
                  </w:pPr>
                  <w:r w:rsidRPr="008B4013">
                    <w:rPr>
                      <w:rFonts w:hint="eastAsia"/>
                      <w:szCs w:val="21"/>
                    </w:rPr>
                    <w:t>0.167</w:t>
                  </w:r>
                </w:p>
              </w:tc>
              <w:tc>
                <w:tcPr>
                  <w:tcW w:w="596" w:type="pct"/>
                  <w:vAlign w:val="center"/>
                </w:tcPr>
                <w:p w:rsidR="003D4D54" w:rsidRPr="008B4013" w:rsidRDefault="003D4D54" w:rsidP="00D069E8">
                  <w:pPr>
                    <w:jc w:val="center"/>
                    <w:rPr>
                      <w:szCs w:val="21"/>
                    </w:rPr>
                  </w:pPr>
                  <w:r w:rsidRPr="008B4013">
                    <w:rPr>
                      <w:rFonts w:hint="eastAsia"/>
                      <w:szCs w:val="21"/>
                    </w:rPr>
                    <w:t>0.3246</w:t>
                  </w:r>
                </w:p>
              </w:tc>
              <w:tc>
                <w:tcPr>
                  <w:tcW w:w="596" w:type="pct"/>
                </w:tcPr>
                <w:p w:rsidR="003D4D54" w:rsidRPr="008B4013" w:rsidRDefault="003D4D54" w:rsidP="00E85DF5">
                  <w:pPr>
                    <w:jc w:val="center"/>
                    <w:rPr>
                      <w:szCs w:val="21"/>
                    </w:rPr>
                  </w:pPr>
                  <w:r w:rsidRPr="008B4013">
                    <w:rPr>
                      <w:rFonts w:hint="eastAsia"/>
                      <w:szCs w:val="21"/>
                    </w:rPr>
                    <w:t>0.2707</w:t>
                  </w:r>
                </w:p>
              </w:tc>
              <w:tc>
                <w:tcPr>
                  <w:tcW w:w="551" w:type="pct"/>
                  <w:vAlign w:val="center"/>
                </w:tcPr>
                <w:p w:rsidR="003D4D54" w:rsidRPr="008B4013" w:rsidRDefault="003D4D54" w:rsidP="00D069E8">
                  <w:pPr>
                    <w:jc w:val="center"/>
                    <w:rPr>
                      <w:szCs w:val="21"/>
                    </w:rPr>
                  </w:pPr>
                  <w:r w:rsidRPr="008B4013">
                    <w:rPr>
                      <w:rFonts w:hint="eastAsia"/>
                      <w:szCs w:val="21"/>
                    </w:rPr>
                    <w:t>0.0539</w:t>
                  </w:r>
                </w:p>
              </w:tc>
              <w:tc>
                <w:tcPr>
                  <w:tcW w:w="525" w:type="pct"/>
                  <w:vAlign w:val="center"/>
                </w:tcPr>
                <w:p w:rsidR="003D4D54" w:rsidRPr="008B4013" w:rsidRDefault="003D4D54" w:rsidP="00E85DF5">
                  <w:pPr>
                    <w:jc w:val="center"/>
                    <w:rPr>
                      <w:szCs w:val="21"/>
                    </w:rPr>
                  </w:pPr>
                  <w:r w:rsidRPr="008B4013">
                    <w:rPr>
                      <w:rFonts w:hint="eastAsia"/>
                      <w:szCs w:val="21"/>
                    </w:rPr>
                    <w:t>0.1131</w:t>
                  </w:r>
                </w:p>
              </w:tc>
              <w:tc>
                <w:tcPr>
                  <w:tcW w:w="445" w:type="pct"/>
                  <w:vAlign w:val="center"/>
                </w:tcPr>
                <w:p w:rsidR="003D4D54" w:rsidRPr="008B4013" w:rsidRDefault="003D4D54" w:rsidP="00D069E8">
                  <w:pPr>
                    <w:jc w:val="center"/>
                    <w:rPr>
                      <w:szCs w:val="21"/>
                    </w:rPr>
                  </w:pPr>
                  <w:r w:rsidRPr="008B4013">
                    <w:rPr>
                      <w:rFonts w:hint="eastAsia"/>
                      <w:szCs w:val="21"/>
                    </w:rPr>
                    <w:t>0.0539</w:t>
                  </w:r>
                </w:p>
              </w:tc>
            </w:tr>
            <w:tr w:rsidR="003D4D54" w:rsidRPr="008B4013" w:rsidTr="00C32E51">
              <w:trPr>
                <w:cantSplit/>
                <w:jc w:val="center"/>
              </w:trPr>
              <w:tc>
                <w:tcPr>
                  <w:tcW w:w="345" w:type="pct"/>
                  <w:vMerge/>
                  <w:vAlign w:val="center"/>
                </w:tcPr>
                <w:p w:rsidR="003D4D54" w:rsidRPr="008B4013" w:rsidRDefault="003D4D54" w:rsidP="00E85DF5">
                  <w:pPr>
                    <w:snapToGrid w:val="0"/>
                    <w:jc w:val="center"/>
                    <w:rPr>
                      <w:szCs w:val="21"/>
                    </w:rPr>
                  </w:pPr>
                </w:p>
              </w:tc>
              <w:tc>
                <w:tcPr>
                  <w:tcW w:w="372" w:type="pct"/>
                  <w:vMerge/>
                  <w:vAlign w:val="center"/>
                </w:tcPr>
                <w:p w:rsidR="003D4D54" w:rsidRPr="008B4013" w:rsidRDefault="003D4D54" w:rsidP="00E85DF5">
                  <w:pPr>
                    <w:snapToGrid w:val="0"/>
                    <w:jc w:val="center"/>
                    <w:rPr>
                      <w:szCs w:val="21"/>
                    </w:rPr>
                  </w:pPr>
                </w:p>
              </w:tc>
              <w:tc>
                <w:tcPr>
                  <w:tcW w:w="899" w:type="pct"/>
                  <w:vAlign w:val="center"/>
                </w:tcPr>
                <w:p w:rsidR="003D4D54" w:rsidRPr="008B4013" w:rsidRDefault="003D4D54" w:rsidP="00E85DF5">
                  <w:pPr>
                    <w:snapToGrid w:val="0"/>
                    <w:jc w:val="center"/>
                    <w:rPr>
                      <w:szCs w:val="21"/>
                    </w:rPr>
                  </w:pPr>
                  <w:r w:rsidRPr="008B4013">
                    <w:rPr>
                      <w:rFonts w:hint="eastAsia"/>
                      <w:szCs w:val="21"/>
                    </w:rPr>
                    <w:t>VOCs</w:t>
                  </w:r>
                </w:p>
              </w:tc>
              <w:tc>
                <w:tcPr>
                  <w:tcW w:w="671" w:type="pct"/>
                  <w:vAlign w:val="center"/>
                </w:tcPr>
                <w:p w:rsidR="003D4D54" w:rsidRPr="008B4013" w:rsidRDefault="003D4D54" w:rsidP="00E85DF5">
                  <w:pPr>
                    <w:snapToGrid w:val="0"/>
                    <w:jc w:val="center"/>
                    <w:rPr>
                      <w:szCs w:val="21"/>
                    </w:rPr>
                  </w:pPr>
                  <w:r w:rsidRPr="008B4013">
                    <w:rPr>
                      <w:rFonts w:hint="eastAsia"/>
                      <w:szCs w:val="21"/>
                    </w:rPr>
                    <w:t>0</w:t>
                  </w:r>
                </w:p>
              </w:tc>
              <w:tc>
                <w:tcPr>
                  <w:tcW w:w="596" w:type="pct"/>
                  <w:vAlign w:val="center"/>
                </w:tcPr>
                <w:p w:rsidR="003D4D54" w:rsidRPr="008B4013" w:rsidRDefault="003D4D54" w:rsidP="00D069E8">
                  <w:pPr>
                    <w:jc w:val="center"/>
                    <w:rPr>
                      <w:szCs w:val="21"/>
                    </w:rPr>
                  </w:pPr>
                  <w:r w:rsidRPr="008B4013">
                    <w:rPr>
                      <w:rFonts w:hint="eastAsia"/>
                      <w:szCs w:val="21"/>
                    </w:rPr>
                    <w:t>0.0088</w:t>
                  </w:r>
                </w:p>
              </w:tc>
              <w:tc>
                <w:tcPr>
                  <w:tcW w:w="596" w:type="pct"/>
                </w:tcPr>
                <w:p w:rsidR="003D4D54" w:rsidRPr="008B4013" w:rsidRDefault="003D4D54" w:rsidP="00E85DF5">
                  <w:pPr>
                    <w:jc w:val="center"/>
                    <w:rPr>
                      <w:szCs w:val="21"/>
                    </w:rPr>
                  </w:pPr>
                  <w:r w:rsidRPr="008B4013">
                    <w:rPr>
                      <w:rFonts w:hint="eastAsia"/>
                      <w:szCs w:val="21"/>
                    </w:rPr>
                    <w:t>0</w:t>
                  </w:r>
                </w:p>
              </w:tc>
              <w:tc>
                <w:tcPr>
                  <w:tcW w:w="551" w:type="pct"/>
                  <w:vAlign w:val="center"/>
                </w:tcPr>
                <w:p w:rsidR="003D4D54" w:rsidRPr="008B4013" w:rsidRDefault="003D4D54" w:rsidP="00D069E8">
                  <w:pPr>
                    <w:jc w:val="center"/>
                    <w:rPr>
                      <w:szCs w:val="21"/>
                    </w:rPr>
                  </w:pPr>
                  <w:r w:rsidRPr="008B4013">
                    <w:rPr>
                      <w:rFonts w:hint="eastAsia"/>
                      <w:szCs w:val="21"/>
                    </w:rPr>
                    <w:t>0.0088</w:t>
                  </w:r>
                </w:p>
              </w:tc>
              <w:tc>
                <w:tcPr>
                  <w:tcW w:w="525" w:type="pct"/>
                  <w:vAlign w:val="center"/>
                </w:tcPr>
                <w:p w:rsidR="003D4D54" w:rsidRPr="008B4013" w:rsidRDefault="003D4D54" w:rsidP="00E85DF5">
                  <w:pPr>
                    <w:jc w:val="center"/>
                    <w:rPr>
                      <w:szCs w:val="21"/>
                    </w:rPr>
                  </w:pPr>
                  <w:r w:rsidRPr="008B4013">
                    <w:rPr>
                      <w:rFonts w:hint="eastAsia"/>
                      <w:szCs w:val="21"/>
                    </w:rPr>
                    <w:t>0</w:t>
                  </w:r>
                </w:p>
              </w:tc>
              <w:tc>
                <w:tcPr>
                  <w:tcW w:w="445" w:type="pct"/>
                  <w:vAlign w:val="center"/>
                </w:tcPr>
                <w:p w:rsidR="003D4D54" w:rsidRPr="008B4013" w:rsidRDefault="003D4D54" w:rsidP="00D069E8">
                  <w:pPr>
                    <w:jc w:val="center"/>
                    <w:rPr>
                      <w:szCs w:val="21"/>
                    </w:rPr>
                  </w:pPr>
                  <w:r w:rsidRPr="008B4013">
                    <w:rPr>
                      <w:rFonts w:hint="eastAsia"/>
                      <w:szCs w:val="21"/>
                    </w:rPr>
                    <w:t>0.0088</w:t>
                  </w:r>
                </w:p>
              </w:tc>
            </w:tr>
            <w:tr w:rsidR="00B52551" w:rsidRPr="008B4013" w:rsidTr="00C32E51">
              <w:trPr>
                <w:cantSplit/>
                <w:jc w:val="center"/>
              </w:trPr>
              <w:tc>
                <w:tcPr>
                  <w:tcW w:w="345" w:type="pct"/>
                  <w:vMerge w:val="restart"/>
                  <w:vAlign w:val="center"/>
                </w:tcPr>
                <w:p w:rsidR="00B52551" w:rsidRPr="008B4013" w:rsidRDefault="00B52551" w:rsidP="00E85DF5">
                  <w:pPr>
                    <w:snapToGrid w:val="0"/>
                    <w:jc w:val="center"/>
                    <w:rPr>
                      <w:szCs w:val="21"/>
                    </w:rPr>
                  </w:pPr>
                  <w:r w:rsidRPr="008B4013">
                    <w:rPr>
                      <w:szCs w:val="21"/>
                    </w:rPr>
                    <w:t>废水</w:t>
                  </w:r>
                </w:p>
              </w:tc>
              <w:tc>
                <w:tcPr>
                  <w:tcW w:w="1271" w:type="pct"/>
                  <w:gridSpan w:val="2"/>
                  <w:vAlign w:val="center"/>
                </w:tcPr>
                <w:p w:rsidR="00B52551" w:rsidRPr="008B4013" w:rsidRDefault="00B52551" w:rsidP="00E85DF5">
                  <w:pPr>
                    <w:jc w:val="center"/>
                    <w:rPr>
                      <w:szCs w:val="21"/>
                    </w:rPr>
                  </w:pPr>
                  <w:r w:rsidRPr="008B4013">
                    <w:rPr>
                      <w:szCs w:val="21"/>
                    </w:rPr>
                    <w:t>废水量</w:t>
                  </w:r>
                </w:p>
              </w:tc>
              <w:tc>
                <w:tcPr>
                  <w:tcW w:w="671" w:type="pct"/>
                  <w:vAlign w:val="center"/>
                </w:tcPr>
                <w:p w:rsidR="00B52551" w:rsidRPr="008B4013" w:rsidRDefault="00B52551" w:rsidP="00E85DF5">
                  <w:pPr>
                    <w:jc w:val="center"/>
                    <w:rPr>
                      <w:szCs w:val="21"/>
                    </w:rPr>
                  </w:pPr>
                  <w:r w:rsidRPr="008B4013">
                    <w:rPr>
                      <w:rFonts w:hint="eastAsia"/>
                      <w:szCs w:val="21"/>
                    </w:rPr>
                    <w:t>0</w:t>
                  </w:r>
                </w:p>
              </w:tc>
              <w:tc>
                <w:tcPr>
                  <w:tcW w:w="596" w:type="pct"/>
                  <w:vAlign w:val="center"/>
                </w:tcPr>
                <w:p w:rsidR="00B52551" w:rsidRPr="008B4013" w:rsidRDefault="00D069E8" w:rsidP="00E85DF5">
                  <w:pPr>
                    <w:adjustRightInd w:val="0"/>
                    <w:snapToGrid w:val="0"/>
                    <w:jc w:val="center"/>
                    <w:rPr>
                      <w:szCs w:val="21"/>
                    </w:rPr>
                  </w:pPr>
                  <w:r w:rsidRPr="008B4013">
                    <w:rPr>
                      <w:rFonts w:hint="eastAsia"/>
                      <w:szCs w:val="21"/>
                    </w:rPr>
                    <w:t>369.6</w:t>
                  </w:r>
                </w:p>
              </w:tc>
              <w:tc>
                <w:tcPr>
                  <w:tcW w:w="596" w:type="pct"/>
                  <w:vAlign w:val="center"/>
                </w:tcPr>
                <w:p w:rsidR="00B52551" w:rsidRPr="008B4013" w:rsidRDefault="00B52551" w:rsidP="00E85DF5">
                  <w:pPr>
                    <w:adjustRightInd w:val="0"/>
                    <w:snapToGrid w:val="0"/>
                    <w:jc w:val="center"/>
                    <w:rPr>
                      <w:szCs w:val="21"/>
                    </w:rPr>
                  </w:pPr>
                  <w:r w:rsidRPr="008B4013">
                    <w:rPr>
                      <w:szCs w:val="21"/>
                    </w:rPr>
                    <w:t>0</w:t>
                  </w:r>
                </w:p>
              </w:tc>
              <w:tc>
                <w:tcPr>
                  <w:tcW w:w="551" w:type="pct"/>
                  <w:vAlign w:val="center"/>
                </w:tcPr>
                <w:p w:rsidR="00B52551" w:rsidRPr="008B4013" w:rsidRDefault="00D069E8" w:rsidP="00E85DF5">
                  <w:pPr>
                    <w:jc w:val="center"/>
                    <w:rPr>
                      <w:szCs w:val="21"/>
                    </w:rPr>
                  </w:pPr>
                  <w:r w:rsidRPr="008B4013">
                    <w:rPr>
                      <w:rFonts w:hint="eastAsia"/>
                      <w:szCs w:val="21"/>
                    </w:rPr>
                    <w:t>369.6</w:t>
                  </w:r>
                </w:p>
              </w:tc>
              <w:tc>
                <w:tcPr>
                  <w:tcW w:w="525" w:type="pct"/>
                  <w:vAlign w:val="center"/>
                </w:tcPr>
                <w:p w:rsidR="00B52551" w:rsidRPr="008B4013" w:rsidRDefault="00B52551" w:rsidP="00E85DF5">
                  <w:pPr>
                    <w:jc w:val="center"/>
                  </w:pPr>
                  <w:r w:rsidRPr="008B4013">
                    <w:rPr>
                      <w:rFonts w:hint="eastAsia"/>
                      <w:szCs w:val="21"/>
                    </w:rPr>
                    <w:t>0</w:t>
                  </w:r>
                </w:p>
              </w:tc>
              <w:tc>
                <w:tcPr>
                  <w:tcW w:w="445" w:type="pct"/>
                  <w:vAlign w:val="center"/>
                </w:tcPr>
                <w:p w:rsidR="00B52551" w:rsidRPr="008B4013" w:rsidRDefault="00D069E8" w:rsidP="00E85DF5">
                  <w:pPr>
                    <w:jc w:val="center"/>
                    <w:rPr>
                      <w:szCs w:val="21"/>
                    </w:rPr>
                  </w:pPr>
                  <w:r w:rsidRPr="008B4013">
                    <w:rPr>
                      <w:rFonts w:hint="eastAsia"/>
                      <w:szCs w:val="21"/>
                    </w:rPr>
                    <w:t>369.6</w:t>
                  </w:r>
                </w:p>
              </w:tc>
            </w:tr>
            <w:tr w:rsidR="00B52551" w:rsidRPr="008B4013" w:rsidTr="00C32E51">
              <w:trPr>
                <w:cantSplit/>
                <w:jc w:val="center"/>
              </w:trPr>
              <w:tc>
                <w:tcPr>
                  <w:tcW w:w="345" w:type="pct"/>
                  <w:vMerge/>
                  <w:vAlign w:val="center"/>
                </w:tcPr>
                <w:p w:rsidR="00B52551" w:rsidRPr="008B4013" w:rsidRDefault="00B52551" w:rsidP="00E85DF5">
                  <w:pPr>
                    <w:snapToGrid w:val="0"/>
                    <w:jc w:val="center"/>
                    <w:rPr>
                      <w:szCs w:val="21"/>
                    </w:rPr>
                  </w:pPr>
                </w:p>
              </w:tc>
              <w:tc>
                <w:tcPr>
                  <w:tcW w:w="1271" w:type="pct"/>
                  <w:gridSpan w:val="2"/>
                  <w:vAlign w:val="center"/>
                </w:tcPr>
                <w:p w:rsidR="00B52551" w:rsidRPr="008B4013" w:rsidRDefault="00B52551" w:rsidP="00E85DF5">
                  <w:pPr>
                    <w:widowControl/>
                    <w:adjustRightInd w:val="0"/>
                    <w:snapToGrid w:val="0"/>
                    <w:jc w:val="center"/>
                    <w:rPr>
                      <w:kern w:val="0"/>
                      <w:szCs w:val="21"/>
                    </w:rPr>
                  </w:pPr>
                  <w:r w:rsidRPr="008B4013">
                    <w:rPr>
                      <w:kern w:val="0"/>
                      <w:szCs w:val="21"/>
                    </w:rPr>
                    <w:t>COD</w:t>
                  </w:r>
                </w:p>
              </w:tc>
              <w:tc>
                <w:tcPr>
                  <w:tcW w:w="671" w:type="pct"/>
                  <w:vAlign w:val="center"/>
                </w:tcPr>
                <w:p w:rsidR="00B52551" w:rsidRPr="008B4013" w:rsidRDefault="00B52551" w:rsidP="00E85DF5">
                  <w:pPr>
                    <w:widowControl/>
                    <w:adjustRightInd w:val="0"/>
                    <w:snapToGrid w:val="0"/>
                    <w:jc w:val="center"/>
                    <w:rPr>
                      <w:kern w:val="0"/>
                      <w:szCs w:val="21"/>
                    </w:rPr>
                  </w:pPr>
                  <w:r w:rsidRPr="008B4013">
                    <w:rPr>
                      <w:rFonts w:hint="eastAsia"/>
                      <w:kern w:val="0"/>
                      <w:szCs w:val="21"/>
                    </w:rPr>
                    <w:t>0</w:t>
                  </w:r>
                </w:p>
              </w:tc>
              <w:tc>
                <w:tcPr>
                  <w:tcW w:w="596" w:type="pct"/>
                  <w:vAlign w:val="center"/>
                </w:tcPr>
                <w:p w:rsidR="00B52551" w:rsidRPr="008B4013" w:rsidRDefault="00D069E8" w:rsidP="00E85DF5">
                  <w:pPr>
                    <w:adjustRightInd w:val="0"/>
                    <w:snapToGrid w:val="0"/>
                    <w:jc w:val="center"/>
                    <w:rPr>
                      <w:szCs w:val="21"/>
                    </w:rPr>
                  </w:pPr>
                  <w:r w:rsidRPr="008B4013">
                    <w:rPr>
                      <w:rFonts w:hint="eastAsia"/>
                      <w:szCs w:val="21"/>
                    </w:rPr>
                    <w:t>0.1462</w:t>
                  </w:r>
                </w:p>
              </w:tc>
              <w:tc>
                <w:tcPr>
                  <w:tcW w:w="596" w:type="pct"/>
                  <w:vAlign w:val="center"/>
                </w:tcPr>
                <w:p w:rsidR="00B52551" w:rsidRPr="008B4013" w:rsidRDefault="00B52551" w:rsidP="00D069E8">
                  <w:pPr>
                    <w:adjustRightInd w:val="0"/>
                    <w:snapToGrid w:val="0"/>
                    <w:jc w:val="center"/>
                    <w:rPr>
                      <w:szCs w:val="21"/>
                    </w:rPr>
                  </w:pPr>
                  <w:r w:rsidRPr="008B4013">
                    <w:rPr>
                      <w:szCs w:val="21"/>
                    </w:rPr>
                    <w:t>0.0</w:t>
                  </w:r>
                  <w:r w:rsidR="00D069E8" w:rsidRPr="008B4013">
                    <w:rPr>
                      <w:rFonts w:hint="eastAsia"/>
                      <w:szCs w:val="21"/>
                    </w:rPr>
                    <w:t>353</w:t>
                  </w:r>
                </w:p>
              </w:tc>
              <w:tc>
                <w:tcPr>
                  <w:tcW w:w="551" w:type="pct"/>
                  <w:vAlign w:val="center"/>
                </w:tcPr>
                <w:p w:rsidR="00B52551" w:rsidRPr="008B4013" w:rsidRDefault="00B52551" w:rsidP="00D069E8">
                  <w:pPr>
                    <w:adjustRightInd w:val="0"/>
                    <w:snapToGrid w:val="0"/>
                    <w:jc w:val="center"/>
                    <w:rPr>
                      <w:szCs w:val="21"/>
                    </w:rPr>
                  </w:pPr>
                  <w:r w:rsidRPr="008B4013">
                    <w:rPr>
                      <w:szCs w:val="21"/>
                    </w:rPr>
                    <w:t>0.</w:t>
                  </w:r>
                  <w:r w:rsidR="00D069E8" w:rsidRPr="008B4013">
                    <w:rPr>
                      <w:rFonts w:hint="eastAsia"/>
                      <w:szCs w:val="21"/>
                    </w:rPr>
                    <w:t>1109</w:t>
                  </w:r>
                </w:p>
              </w:tc>
              <w:tc>
                <w:tcPr>
                  <w:tcW w:w="525" w:type="pct"/>
                  <w:vAlign w:val="center"/>
                </w:tcPr>
                <w:p w:rsidR="00B52551" w:rsidRPr="008B4013" w:rsidRDefault="00B52551" w:rsidP="00E85DF5">
                  <w:pPr>
                    <w:jc w:val="center"/>
                  </w:pPr>
                  <w:r w:rsidRPr="008B4013">
                    <w:rPr>
                      <w:rFonts w:hint="eastAsia"/>
                      <w:szCs w:val="21"/>
                    </w:rPr>
                    <w:t>0</w:t>
                  </w:r>
                </w:p>
              </w:tc>
              <w:tc>
                <w:tcPr>
                  <w:tcW w:w="445" w:type="pct"/>
                  <w:vAlign w:val="center"/>
                </w:tcPr>
                <w:p w:rsidR="00B52551" w:rsidRPr="008B4013" w:rsidRDefault="00B52551" w:rsidP="00C32E51">
                  <w:pPr>
                    <w:adjustRightInd w:val="0"/>
                    <w:snapToGrid w:val="0"/>
                    <w:jc w:val="center"/>
                    <w:rPr>
                      <w:szCs w:val="21"/>
                    </w:rPr>
                  </w:pPr>
                  <w:r w:rsidRPr="008B4013">
                    <w:rPr>
                      <w:szCs w:val="21"/>
                    </w:rPr>
                    <w:t>0.</w:t>
                  </w:r>
                  <w:r w:rsidR="00C32E51" w:rsidRPr="008B4013">
                    <w:rPr>
                      <w:rFonts w:hint="eastAsia"/>
                      <w:szCs w:val="21"/>
                    </w:rPr>
                    <w:t>1109</w:t>
                  </w:r>
                </w:p>
              </w:tc>
            </w:tr>
            <w:tr w:rsidR="00B52551" w:rsidRPr="008B4013" w:rsidTr="00C32E51">
              <w:trPr>
                <w:cantSplit/>
                <w:jc w:val="center"/>
              </w:trPr>
              <w:tc>
                <w:tcPr>
                  <w:tcW w:w="345" w:type="pct"/>
                  <w:vMerge/>
                  <w:vAlign w:val="center"/>
                </w:tcPr>
                <w:p w:rsidR="00B52551" w:rsidRPr="008B4013" w:rsidRDefault="00B52551" w:rsidP="00E85DF5">
                  <w:pPr>
                    <w:snapToGrid w:val="0"/>
                    <w:jc w:val="center"/>
                    <w:rPr>
                      <w:szCs w:val="21"/>
                    </w:rPr>
                  </w:pPr>
                </w:p>
              </w:tc>
              <w:tc>
                <w:tcPr>
                  <w:tcW w:w="1271" w:type="pct"/>
                  <w:gridSpan w:val="2"/>
                  <w:vAlign w:val="center"/>
                </w:tcPr>
                <w:p w:rsidR="00B52551" w:rsidRPr="008B4013" w:rsidRDefault="00B52551" w:rsidP="00E85DF5">
                  <w:pPr>
                    <w:widowControl/>
                    <w:adjustRightInd w:val="0"/>
                    <w:snapToGrid w:val="0"/>
                    <w:jc w:val="center"/>
                    <w:rPr>
                      <w:kern w:val="0"/>
                      <w:szCs w:val="21"/>
                    </w:rPr>
                  </w:pPr>
                  <w:r w:rsidRPr="008B4013">
                    <w:rPr>
                      <w:kern w:val="0"/>
                      <w:szCs w:val="21"/>
                    </w:rPr>
                    <w:t>SS</w:t>
                  </w:r>
                </w:p>
              </w:tc>
              <w:tc>
                <w:tcPr>
                  <w:tcW w:w="671" w:type="pct"/>
                  <w:vAlign w:val="center"/>
                </w:tcPr>
                <w:p w:rsidR="00B52551" w:rsidRPr="008B4013" w:rsidRDefault="00B52551" w:rsidP="00E85DF5">
                  <w:pPr>
                    <w:widowControl/>
                    <w:adjustRightInd w:val="0"/>
                    <w:snapToGrid w:val="0"/>
                    <w:jc w:val="center"/>
                    <w:rPr>
                      <w:kern w:val="0"/>
                      <w:szCs w:val="21"/>
                    </w:rPr>
                  </w:pPr>
                  <w:r w:rsidRPr="008B4013">
                    <w:rPr>
                      <w:rFonts w:hint="eastAsia"/>
                      <w:kern w:val="0"/>
                      <w:szCs w:val="21"/>
                    </w:rPr>
                    <w:t>0</w:t>
                  </w:r>
                </w:p>
              </w:tc>
              <w:tc>
                <w:tcPr>
                  <w:tcW w:w="596" w:type="pct"/>
                  <w:vAlign w:val="center"/>
                </w:tcPr>
                <w:p w:rsidR="00B52551" w:rsidRPr="008B4013" w:rsidRDefault="00D069E8" w:rsidP="00E85DF5">
                  <w:pPr>
                    <w:adjustRightInd w:val="0"/>
                    <w:snapToGrid w:val="0"/>
                    <w:jc w:val="center"/>
                    <w:rPr>
                      <w:szCs w:val="21"/>
                    </w:rPr>
                  </w:pPr>
                  <w:r w:rsidRPr="008B4013">
                    <w:rPr>
                      <w:rFonts w:hint="eastAsia"/>
                      <w:szCs w:val="21"/>
                    </w:rPr>
                    <w:t>0.1075</w:t>
                  </w:r>
                </w:p>
              </w:tc>
              <w:tc>
                <w:tcPr>
                  <w:tcW w:w="596" w:type="pct"/>
                  <w:vAlign w:val="center"/>
                </w:tcPr>
                <w:p w:rsidR="00B52551" w:rsidRPr="008B4013" w:rsidRDefault="00B52551" w:rsidP="00D069E8">
                  <w:pPr>
                    <w:jc w:val="center"/>
                    <w:rPr>
                      <w:szCs w:val="21"/>
                    </w:rPr>
                  </w:pPr>
                  <w:r w:rsidRPr="008B4013">
                    <w:rPr>
                      <w:szCs w:val="21"/>
                    </w:rPr>
                    <w:t>0.0</w:t>
                  </w:r>
                  <w:r w:rsidR="00D069E8" w:rsidRPr="008B4013">
                    <w:rPr>
                      <w:rFonts w:hint="eastAsia"/>
                      <w:szCs w:val="21"/>
                    </w:rPr>
                    <w:t>521</w:t>
                  </w:r>
                </w:p>
              </w:tc>
              <w:tc>
                <w:tcPr>
                  <w:tcW w:w="551" w:type="pct"/>
                  <w:vAlign w:val="center"/>
                </w:tcPr>
                <w:p w:rsidR="00B52551" w:rsidRPr="008B4013" w:rsidRDefault="00D069E8" w:rsidP="00E85DF5">
                  <w:pPr>
                    <w:adjustRightInd w:val="0"/>
                    <w:snapToGrid w:val="0"/>
                    <w:jc w:val="center"/>
                    <w:rPr>
                      <w:szCs w:val="21"/>
                    </w:rPr>
                  </w:pPr>
                  <w:r w:rsidRPr="008B4013">
                    <w:rPr>
                      <w:rFonts w:hint="eastAsia"/>
                      <w:szCs w:val="21"/>
                    </w:rPr>
                    <w:t>0.0554</w:t>
                  </w:r>
                </w:p>
              </w:tc>
              <w:tc>
                <w:tcPr>
                  <w:tcW w:w="525" w:type="pct"/>
                  <w:vAlign w:val="center"/>
                </w:tcPr>
                <w:p w:rsidR="00B52551" w:rsidRPr="008B4013" w:rsidRDefault="00B52551" w:rsidP="00E85DF5">
                  <w:pPr>
                    <w:jc w:val="center"/>
                  </w:pPr>
                  <w:r w:rsidRPr="008B4013">
                    <w:rPr>
                      <w:rFonts w:hint="eastAsia"/>
                      <w:szCs w:val="21"/>
                    </w:rPr>
                    <w:t>0</w:t>
                  </w:r>
                </w:p>
              </w:tc>
              <w:tc>
                <w:tcPr>
                  <w:tcW w:w="445" w:type="pct"/>
                  <w:vAlign w:val="center"/>
                </w:tcPr>
                <w:p w:rsidR="00B52551" w:rsidRPr="008B4013" w:rsidRDefault="00B52551" w:rsidP="00D069E8">
                  <w:pPr>
                    <w:adjustRightInd w:val="0"/>
                    <w:snapToGrid w:val="0"/>
                    <w:jc w:val="center"/>
                    <w:rPr>
                      <w:szCs w:val="21"/>
                    </w:rPr>
                  </w:pPr>
                  <w:r w:rsidRPr="008B4013">
                    <w:rPr>
                      <w:szCs w:val="21"/>
                    </w:rPr>
                    <w:t>0.0</w:t>
                  </w:r>
                  <w:r w:rsidR="00D069E8" w:rsidRPr="008B4013">
                    <w:rPr>
                      <w:rFonts w:hint="eastAsia"/>
                      <w:szCs w:val="21"/>
                    </w:rPr>
                    <w:t>554</w:t>
                  </w:r>
                </w:p>
              </w:tc>
            </w:tr>
            <w:tr w:rsidR="00B52551" w:rsidRPr="008B4013" w:rsidTr="00C32E51">
              <w:trPr>
                <w:cantSplit/>
                <w:trHeight w:val="90"/>
                <w:jc w:val="center"/>
              </w:trPr>
              <w:tc>
                <w:tcPr>
                  <w:tcW w:w="345" w:type="pct"/>
                  <w:vMerge/>
                  <w:vAlign w:val="center"/>
                </w:tcPr>
                <w:p w:rsidR="00B52551" w:rsidRPr="008B4013" w:rsidRDefault="00B52551" w:rsidP="00E85DF5">
                  <w:pPr>
                    <w:snapToGrid w:val="0"/>
                    <w:jc w:val="center"/>
                    <w:rPr>
                      <w:szCs w:val="21"/>
                    </w:rPr>
                  </w:pPr>
                </w:p>
              </w:tc>
              <w:tc>
                <w:tcPr>
                  <w:tcW w:w="1271" w:type="pct"/>
                  <w:gridSpan w:val="2"/>
                  <w:vAlign w:val="center"/>
                </w:tcPr>
                <w:p w:rsidR="00B52551" w:rsidRPr="008B4013" w:rsidRDefault="00B52551" w:rsidP="00E85DF5">
                  <w:pPr>
                    <w:widowControl/>
                    <w:adjustRightInd w:val="0"/>
                    <w:snapToGrid w:val="0"/>
                    <w:jc w:val="center"/>
                    <w:rPr>
                      <w:kern w:val="0"/>
                      <w:szCs w:val="21"/>
                    </w:rPr>
                  </w:pPr>
                  <w:r w:rsidRPr="008B4013">
                    <w:rPr>
                      <w:kern w:val="0"/>
                      <w:szCs w:val="21"/>
                    </w:rPr>
                    <w:t>NH</w:t>
                  </w:r>
                  <w:r w:rsidRPr="008B4013">
                    <w:rPr>
                      <w:kern w:val="0"/>
                      <w:szCs w:val="21"/>
                      <w:vertAlign w:val="subscript"/>
                    </w:rPr>
                    <w:t>3</w:t>
                  </w:r>
                  <w:r w:rsidRPr="008B4013">
                    <w:rPr>
                      <w:kern w:val="0"/>
                      <w:szCs w:val="21"/>
                    </w:rPr>
                    <w:t>-N</w:t>
                  </w:r>
                </w:p>
              </w:tc>
              <w:tc>
                <w:tcPr>
                  <w:tcW w:w="671" w:type="pct"/>
                  <w:vAlign w:val="center"/>
                </w:tcPr>
                <w:p w:rsidR="00B52551" w:rsidRPr="008B4013" w:rsidRDefault="00B52551" w:rsidP="00E85DF5">
                  <w:pPr>
                    <w:widowControl/>
                    <w:adjustRightInd w:val="0"/>
                    <w:snapToGrid w:val="0"/>
                    <w:jc w:val="center"/>
                    <w:rPr>
                      <w:kern w:val="0"/>
                      <w:szCs w:val="21"/>
                    </w:rPr>
                  </w:pPr>
                  <w:r w:rsidRPr="008B4013">
                    <w:rPr>
                      <w:rFonts w:hint="eastAsia"/>
                      <w:kern w:val="0"/>
                      <w:szCs w:val="21"/>
                    </w:rPr>
                    <w:t>0</w:t>
                  </w:r>
                </w:p>
              </w:tc>
              <w:tc>
                <w:tcPr>
                  <w:tcW w:w="596" w:type="pct"/>
                  <w:vAlign w:val="center"/>
                </w:tcPr>
                <w:p w:rsidR="00B52551" w:rsidRPr="008B4013" w:rsidRDefault="00B52551" w:rsidP="00D069E8">
                  <w:pPr>
                    <w:adjustRightInd w:val="0"/>
                    <w:snapToGrid w:val="0"/>
                    <w:jc w:val="center"/>
                    <w:rPr>
                      <w:szCs w:val="21"/>
                    </w:rPr>
                  </w:pPr>
                  <w:r w:rsidRPr="008B4013">
                    <w:rPr>
                      <w:szCs w:val="21"/>
                    </w:rPr>
                    <w:t>0.00</w:t>
                  </w:r>
                  <w:r w:rsidR="00D069E8" w:rsidRPr="008B4013">
                    <w:rPr>
                      <w:rFonts w:hint="eastAsia"/>
                      <w:szCs w:val="21"/>
                    </w:rPr>
                    <w:t>92</w:t>
                  </w:r>
                </w:p>
              </w:tc>
              <w:tc>
                <w:tcPr>
                  <w:tcW w:w="596" w:type="pct"/>
                  <w:vAlign w:val="center"/>
                </w:tcPr>
                <w:p w:rsidR="00B52551" w:rsidRPr="008B4013" w:rsidRDefault="00B52551" w:rsidP="00E85DF5">
                  <w:pPr>
                    <w:jc w:val="center"/>
                    <w:rPr>
                      <w:szCs w:val="21"/>
                    </w:rPr>
                  </w:pPr>
                  <w:r w:rsidRPr="008B4013">
                    <w:rPr>
                      <w:szCs w:val="21"/>
                    </w:rPr>
                    <w:t>0</w:t>
                  </w:r>
                </w:p>
              </w:tc>
              <w:tc>
                <w:tcPr>
                  <w:tcW w:w="551" w:type="pct"/>
                  <w:vAlign w:val="center"/>
                </w:tcPr>
                <w:p w:rsidR="00B52551" w:rsidRPr="008B4013" w:rsidRDefault="00B52551" w:rsidP="00D069E8">
                  <w:pPr>
                    <w:adjustRightInd w:val="0"/>
                    <w:snapToGrid w:val="0"/>
                    <w:jc w:val="center"/>
                    <w:rPr>
                      <w:szCs w:val="21"/>
                    </w:rPr>
                  </w:pPr>
                  <w:r w:rsidRPr="008B4013">
                    <w:rPr>
                      <w:szCs w:val="21"/>
                    </w:rPr>
                    <w:t>0.00</w:t>
                  </w:r>
                  <w:r w:rsidR="00D069E8" w:rsidRPr="008B4013">
                    <w:rPr>
                      <w:rFonts w:hint="eastAsia"/>
                      <w:szCs w:val="21"/>
                    </w:rPr>
                    <w:t>92</w:t>
                  </w:r>
                </w:p>
              </w:tc>
              <w:tc>
                <w:tcPr>
                  <w:tcW w:w="525" w:type="pct"/>
                  <w:vAlign w:val="center"/>
                </w:tcPr>
                <w:p w:rsidR="00B52551" w:rsidRPr="008B4013" w:rsidRDefault="00B52551" w:rsidP="00E85DF5">
                  <w:pPr>
                    <w:jc w:val="center"/>
                  </w:pPr>
                  <w:r w:rsidRPr="008B4013">
                    <w:rPr>
                      <w:rFonts w:hint="eastAsia"/>
                      <w:szCs w:val="21"/>
                    </w:rPr>
                    <w:t>0</w:t>
                  </w:r>
                </w:p>
              </w:tc>
              <w:tc>
                <w:tcPr>
                  <w:tcW w:w="445" w:type="pct"/>
                  <w:vAlign w:val="center"/>
                </w:tcPr>
                <w:p w:rsidR="00B52551" w:rsidRPr="008B4013" w:rsidRDefault="00B52551" w:rsidP="00D069E8">
                  <w:pPr>
                    <w:adjustRightInd w:val="0"/>
                    <w:snapToGrid w:val="0"/>
                    <w:jc w:val="center"/>
                    <w:rPr>
                      <w:szCs w:val="21"/>
                    </w:rPr>
                  </w:pPr>
                  <w:r w:rsidRPr="008B4013">
                    <w:rPr>
                      <w:szCs w:val="21"/>
                    </w:rPr>
                    <w:t>0.00</w:t>
                  </w:r>
                  <w:r w:rsidR="00D069E8" w:rsidRPr="008B4013">
                    <w:rPr>
                      <w:rFonts w:hint="eastAsia"/>
                      <w:szCs w:val="21"/>
                    </w:rPr>
                    <w:t>92</w:t>
                  </w:r>
                </w:p>
              </w:tc>
            </w:tr>
            <w:tr w:rsidR="00B52551" w:rsidRPr="008B4013" w:rsidTr="00C32E51">
              <w:trPr>
                <w:cantSplit/>
                <w:trHeight w:val="201"/>
                <w:jc w:val="center"/>
              </w:trPr>
              <w:tc>
                <w:tcPr>
                  <w:tcW w:w="345" w:type="pct"/>
                  <w:vMerge/>
                  <w:vAlign w:val="center"/>
                </w:tcPr>
                <w:p w:rsidR="00B52551" w:rsidRPr="008B4013" w:rsidRDefault="00B52551" w:rsidP="00E85DF5">
                  <w:pPr>
                    <w:snapToGrid w:val="0"/>
                    <w:jc w:val="center"/>
                    <w:rPr>
                      <w:szCs w:val="21"/>
                    </w:rPr>
                  </w:pPr>
                </w:p>
              </w:tc>
              <w:tc>
                <w:tcPr>
                  <w:tcW w:w="1271" w:type="pct"/>
                  <w:gridSpan w:val="2"/>
                  <w:vAlign w:val="center"/>
                </w:tcPr>
                <w:p w:rsidR="00B52551" w:rsidRPr="008B4013" w:rsidRDefault="00B52551" w:rsidP="00E85DF5">
                  <w:pPr>
                    <w:widowControl/>
                    <w:adjustRightInd w:val="0"/>
                    <w:snapToGrid w:val="0"/>
                    <w:jc w:val="center"/>
                    <w:rPr>
                      <w:kern w:val="0"/>
                      <w:szCs w:val="21"/>
                    </w:rPr>
                  </w:pPr>
                  <w:r w:rsidRPr="008B4013">
                    <w:rPr>
                      <w:kern w:val="0"/>
                      <w:szCs w:val="21"/>
                    </w:rPr>
                    <w:t>TP</w:t>
                  </w:r>
                </w:p>
              </w:tc>
              <w:tc>
                <w:tcPr>
                  <w:tcW w:w="671" w:type="pct"/>
                  <w:vAlign w:val="center"/>
                </w:tcPr>
                <w:p w:rsidR="00B52551" w:rsidRPr="008B4013" w:rsidRDefault="00B52551" w:rsidP="00E85DF5">
                  <w:pPr>
                    <w:widowControl/>
                    <w:adjustRightInd w:val="0"/>
                    <w:snapToGrid w:val="0"/>
                    <w:jc w:val="center"/>
                    <w:rPr>
                      <w:kern w:val="0"/>
                      <w:szCs w:val="21"/>
                    </w:rPr>
                  </w:pPr>
                  <w:r w:rsidRPr="008B4013">
                    <w:rPr>
                      <w:rFonts w:hint="eastAsia"/>
                      <w:kern w:val="0"/>
                      <w:szCs w:val="21"/>
                    </w:rPr>
                    <w:t>0</w:t>
                  </w:r>
                </w:p>
              </w:tc>
              <w:tc>
                <w:tcPr>
                  <w:tcW w:w="596" w:type="pct"/>
                  <w:vAlign w:val="center"/>
                </w:tcPr>
                <w:p w:rsidR="00B52551" w:rsidRPr="008B4013" w:rsidRDefault="00B52551" w:rsidP="00D069E8">
                  <w:pPr>
                    <w:adjustRightInd w:val="0"/>
                    <w:snapToGrid w:val="0"/>
                    <w:jc w:val="center"/>
                    <w:rPr>
                      <w:szCs w:val="21"/>
                    </w:rPr>
                  </w:pPr>
                  <w:r w:rsidRPr="008B4013">
                    <w:rPr>
                      <w:szCs w:val="21"/>
                    </w:rPr>
                    <w:t>0.00</w:t>
                  </w:r>
                  <w:r w:rsidR="00D069E8" w:rsidRPr="008B4013">
                    <w:rPr>
                      <w:rFonts w:hint="eastAsia"/>
                      <w:szCs w:val="21"/>
                    </w:rPr>
                    <w:t>14</w:t>
                  </w:r>
                </w:p>
              </w:tc>
              <w:tc>
                <w:tcPr>
                  <w:tcW w:w="596" w:type="pct"/>
                  <w:vAlign w:val="center"/>
                </w:tcPr>
                <w:p w:rsidR="00B52551" w:rsidRPr="008B4013" w:rsidRDefault="00B52551" w:rsidP="00E85DF5">
                  <w:pPr>
                    <w:jc w:val="center"/>
                    <w:rPr>
                      <w:szCs w:val="21"/>
                    </w:rPr>
                  </w:pPr>
                  <w:r w:rsidRPr="008B4013">
                    <w:rPr>
                      <w:szCs w:val="21"/>
                    </w:rPr>
                    <w:t>0</w:t>
                  </w:r>
                  <w:r w:rsidR="00D069E8" w:rsidRPr="008B4013">
                    <w:rPr>
                      <w:rFonts w:hint="eastAsia"/>
                      <w:szCs w:val="21"/>
                    </w:rPr>
                    <w:t>.0003</w:t>
                  </w:r>
                </w:p>
              </w:tc>
              <w:tc>
                <w:tcPr>
                  <w:tcW w:w="551" w:type="pct"/>
                  <w:vAlign w:val="center"/>
                </w:tcPr>
                <w:p w:rsidR="00B52551" w:rsidRPr="008B4013" w:rsidRDefault="00B52551" w:rsidP="00D069E8">
                  <w:pPr>
                    <w:adjustRightInd w:val="0"/>
                    <w:snapToGrid w:val="0"/>
                    <w:jc w:val="center"/>
                    <w:rPr>
                      <w:szCs w:val="21"/>
                    </w:rPr>
                  </w:pPr>
                  <w:r w:rsidRPr="008B4013">
                    <w:rPr>
                      <w:szCs w:val="21"/>
                    </w:rPr>
                    <w:t>0.00</w:t>
                  </w:r>
                  <w:r w:rsidR="00D069E8" w:rsidRPr="008B4013">
                    <w:rPr>
                      <w:rFonts w:hint="eastAsia"/>
                      <w:szCs w:val="21"/>
                    </w:rPr>
                    <w:t>11</w:t>
                  </w:r>
                </w:p>
              </w:tc>
              <w:tc>
                <w:tcPr>
                  <w:tcW w:w="525" w:type="pct"/>
                  <w:vAlign w:val="center"/>
                </w:tcPr>
                <w:p w:rsidR="00B52551" w:rsidRPr="008B4013" w:rsidRDefault="00B52551" w:rsidP="00E85DF5">
                  <w:pPr>
                    <w:jc w:val="center"/>
                  </w:pPr>
                  <w:r w:rsidRPr="008B4013">
                    <w:rPr>
                      <w:rFonts w:hint="eastAsia"/>
                      <w:szCs w:val="21"/>
                    </w:rPr>
                    <w:t>0</w:t>
                  </w:r>
                </w:p>
              </w:tc>
              <w:tc>
                <w:tcPr>
                  <w:tcW w:w="445" w:type="pct"/>
                  <w:vAlign w:val="center"/>
                </w:tcPr>
                <w:p w:rsidR="00B52551" w:rsidRPr="008B4013" w:rsidRDefault="00B52551" w:rsidP="00D069E8">
                  <w:pPr>
                    <w:adjustRightInd w:val="0"/>
                    <w:snapToGrid w:val="0"/>
                    <w:jc w:val="center"/>
                    <w:rPr>
                      <w:szCs w:val="21"/>
                    </w:rPr>
                  </w:pPr>
                  <w:r w:rsidRPr="008B4013">
                    <w:rPr>
                      <w:szCs w:val="21"/>
                    </w:rPr>
                    <w:t>0.00</w:t>
                  </w:r>
                  <w:r w:rsidR="00D069E8" w:rsidRPr="008B4013">
                    <w:rPr>
                      <w:rFonts w:hint="eastAsia"/>
                      <w:szCs w:val="21"/>
                    </w:rPr>
                    <w:t>11</w:t>
                  </w:r>
                </w:p>
              </w:tc>
            </w:tr>
            <w:tr w:rsidR="00B52551" w:rsidRPr="008B4013" w:rsidTr="00C32E51">
              <w:trPr>
                <w:cantSplit/>
                <w:trHeight w:val="201"/>
                <w:jc w:val="center"/>
              </w:trPr>
              <w:tc>
                <w:tcPr>
                  <w:tcW w:w="345" w:type="pct"/>
                  <w:vMerge/>
                  <w:vAlign w:val="center"/>
                </w:tcPr>
                <w:p w:rsidR="00B52551" w:rsidRPr="008B4013" w:rsidRDefault="00B52551" w:rsidP="00E85DF5">
                  <w:pPr>
                    <w:snapToGrid w:val="0"/>
                    <w:jc w:val="center"/>
                    <w:rPr>
                      <w:szCs w:val="21"/>
                    </w:rPr>
                  </w:pPr>
                </w:p>
              </w:tc>
              <w:tc>
                <w:tcPr>
                  <w:tcW w:w="1271" w:type="pct"/>
                  <w:gridSpan w:val="2"/>
                  <w:vAlign w:val="center"/>
                </w:tcPr>
                <w:p w:rsidR="00B52551" w:rsidRPr="008B4013" w:rsidRDefault="00B52551" w:rsidP="00E85DF5">
                  <w:pPr>
                    <w:widowControl/>
                    <w:adjustRightInd w:val="0"/>
                    <w:snapToGrid w:val="0"/>
                    <w:jc w:val="center"/>
                    <w:rPr>
                      <w:kern w:val="0"/>
                      <w:szCs w:val="21"/>
                    </w:rPr>
                  </w:pPr>
                  <w:r w:rsidRPr="008B4013">
                    <w:rPr>
                      <w:rFonts w:hint="eastAsia"/>
                      <w:kern w:val="0"/>
                      <w:szCs w:val="21"/>
                    </w:rPr>
                    <w:t>动植物油</w:t>
                  </w:r>
                </w:p>
              </w:tc>
              <w:tc>
                <w:tcPr>
                  <w:tcW w:w="671" w:type="pct"/>
                  <w:vAlign w:val="center"/>
                </w:tcPr>
                <w:p w:rsidR="00B52551" w:rsidRPr="008B4013" w:rsidRDefault="00B52551" w:rsidP="00E85DF5">
                  <w:pPr>
                    <w:widowControl/>
                    <w:adjustRightInd w:val="0"/>
                    <w:snapToGrid w:val="0"/>
                    <w:jc w:val="center"/>
                    <w:rPr>
                      <w:kern w:val="0"/>
                      <w:szCs w:val="21"/>
                    </w:rPr>
                  </w:pPr>
                  <w:r w:rsidRPr="008B4013">
                    <w:rPr>
                      <w:rFonts w:hint="eastAsia"/>
                      <w:kern w:val="0"/>
                      <w:szCs w:val="21"/>
                    </w:rPr>
                    <w:t>0</w:t>
                  </w:r>
                </w:p>
              </w:tc>
              <w:tc>
                <w:tcPr>
                  <w:tcW w:w="596" w:type="pct"/>
                  <w:vAlign w:val="center"/>
                </w:tcPr>
                <w:p w:rsidR="00B52551" w:rsidRPr="008B4013" w:rsidRDefault="00B52551" w:rsidP="00D069E8">
                  <w:pPr>
                    <w:adjustRightInd w:val="0"/>
                    <w:snapToGrid w:val="0"/>
                    <w:jc w:val="center"/>
                    <w:rPr>
                      <w:szCs w:val="21"/>
                    </w:rPr>
                  </w:pPr>
                  <w:r w:rsidRPr="008B4013">
                    <w:rPr>
                      <w:szCs w:val="21"/>
                    </w:rPr>
                    <w:t>0.006</w:t>
                  </w:r>
                  <w:r w:rsidR="00D069E8" w:rsidRPr="008B4013">
                    <w:rPr>
                      <w:rFonts w:hint="eastAsia"/>
                      <w:szCs w:val="21"/>
                    </w:rPr>
                    <w:t>7</w:t>
                  </w:r>
                </w:p>
              </w:tc>
              <w:tc>
                <w:tcPr>
                  <w:tcW w:w="596" w:type="pct"/>
                  <w:vAlign w:val="center"/>
                </w:tcPr>
                <w:p w:rsidR="00B52551" w:rsidRPr="008B4013" w:rsidRDefault="00B52551" w:rsidP="00D069E8">
                  <w:pPr>
                    <w:jc w:val="center"/>
                    <w:rPr>
                      <w:szCs w:val="21"/>
                    </w:rPr>
                  </w:pPr>
                  <w:r w:rsidRPr="008B4013">
                    <w:rPr>
                      <w:szCs w:val="21"/>
                    </w:rPr>
                    <w:t>0.003</w:t>
                  </w:r>
                </w:p>
              </w:tc>
              <w:tc>
                <w:tcPr>
                  <w:tcW w:w="551" w:type="pct"/>
                  <w:vAlign w:val="center"/>
                </w:tcPr>
                <w:p w:rsidR="00B52551" w:rsidRPr="008B4013" w:rsidRDefault="00B52551" w:rsidP="00D069E8">
                  <w:pPr>
                    <w:adjustRightInd w:val="0"/>
                    <w:snapToGrid w:val="0"/>
                    <w:jc w:val="center"/>
                    <w:rPr>
                      <w:szCs w:val="21"/>
                    </w:rPr>
                  </w:pPr>
                  <w:r w:rsidRPr="008B4013">
                    <w:rPr>
                      <w:szCs w:val="21"/>
                    </w:rPr>
                    <w:t>0.003</w:t>
                  </w:r>
                  <w:r w:rsidR="00D069E8" w:rsidRPr="008B4013">
                    <w:rPr>
                      <w:rFonts w:hint="eastAsia"/>
                      <w:szCs w:val="21"/>
                    </w:rPr>
                    <w:t>7</w:t>
                  </w:r>
                </w:p>
              </w:tc>
              <w:tc>
                <w:tcPr>
                  <w:tcW w:w="525" w:type="pct"/>
                  <w:vAlign w:val="center"/>
                </w:tcPr>
                <w:p w:rsidR="00B52551" w:rsidRPr="008B4013" w:rsidRDefault="00B52551" w:rsidP="00E85DF5">
                  <w:pPr>
                    <w:jc w:val="center"/>
                  </w:pPr>
                  <w:r w:rsidRPr="008B4013">
                    <w:rPr>
                      <w:rFonts w:hint="eastAsia"/>
                      <w:szCs w:val="21"/>
                    </w:rPr>
                    <w:t>0</w:t>
                  </w:r>
                </w:p>
              </w:tc>
              <w:tc>
                <w:tcPr>
                  <w:tcW w:w="445" w:type="pct"/>
                  <w:vAlign w:val="center"/>
                </w:tcPr>
                <w:p w:rsidR="00B52551" w:rsidRPr="008B4013" w:rsidRDefault="00B52551" w:rsidP="00D069E8">
                  <w:pPr>
                    <w:adjustRightInd w:val="0"/>
                    <w:snapToGrid w:val="0"/>
                    <w:jc w:val="center"/>
                    <w:rPr>
                      <w:szCs w:val="21"/>
                    </w:rPr>
                  </w:pPr>
                  <w:r w:rsidRPr="008B4013">
                    <w:rPr>
                      <w:szCs w:val="21"/>
                    </w:rPr>
                    <w:t>0.003</w:t>
                  </w:r>
                  <w:r w:rsidR="00D069E8" w:rsidRPr="008B4013">
                    <w:rPr>
                      <w:rFonts w:hint="eastAsia"/>
                      <w:szCs w:val="21"/>
                    </w:rPr>
                    <w:t>7</w:t>
                  </w:r>
                </w:p>
              </w:tc>
            </w:tr>
            <w:tr w:rsidR="00C32E51" w:rsidRPr="008B4013" w:rsidTr="00C32E51">
              <w:trPr>
                <w:cantSplit/>
                <w:jc w:val="center"/>
              </w:trPr>
              <w:tc>
                <w:tcPr>
                  <w:tcW w:w="345" w:type="pct"/>
                  <w:vMerge w:val="restart"/>
                  <w:vAlign w:val="center"/>
                </w:tcPr>
                <w:p w:rsidR="00C32E51" w:rsidRPr="008B4013" w:rsidRDefault="00C32E51" w:rsidP="00E85DF5">
                  <w:pPr>
                    <w:snapToGrid w:val="0"/>
                    <w:jc w:val="center"/>
                    <w:rPr>
                      <w:szCs w:val="21"/>
                    </w:rPr>
                  </w:pPr>
                  <w:r w:rsidRPr="008B4013">
                    <w:rPr>
                      <w:szCs w:val="21"/>
                    </w:rPr>
                    <w:t>固废</w:t>
                  </w:r>
                </w:p>
              </w:tc>
              <w:tc>
                <w:tcPr>
                  <w:tcW w:w="372" w:type="pct"/>
                  <w:vMerge w:val="restar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一般工业固废</w:t>
                  </w:r>
                </w:p>
              </w:tc>
              <w:tc>
                <w:tcPr>
                  <w:tcW w:w="899"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钢材边角料</w:t>
                  </w:r>
                </w:p>
              </w:tc>
              <w:tc>
                <w:tcPr>
                  <w:tcW w:w="671"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20</w:t>
                  </w:r>
                </w:p>
              </w:tc>
              <w:tc>
                <w:tcPr>
                  <w:tcW w:w="596" w:type="pct"/>
                  <w:vAlign w:val="center"/>
                </w:tcPr>
                <w:p w:rsidR="00C32E51" w:rsidRPr="008B4013" w:rsidRDefault="00C32E51" w:rsidP="00E85DF5">
                  <w:pPr>
                    <w:jc w:val="center"/>
                    <w:rPr>
                      <w:szCs w:val="21"/>
                    </w:rPr>
                  </w:pPr>
                  <w:r w:rsidRPr="008B4013">
                    <w:rPr>
                      <w:rFonts w:hint="eastAsia"/>
                      <w:szCs w:val="21"/>
                    </w:rPr>
                    <w:t>20</w:t>
                  </w:r>
                </w:p>
              </w:tc>
              <w:tc>
                <w:tcPr>
                  <w:tcW w:w="596" w:type="pct"/>
                  <w:vAlign w:val="center"/>
                </w:tcPr>
                <w:p w:rsidR="00C32E51" w:rsidRPr="008B4013" w:rsidRDefault="00C32E51" w:rsidP="00E85DF5">
                  <w:pPr>
                    <w:jc w:val="center"/>
                    <w:rPr>
                      <w:szCs w:val="21"/>
                    </w:rPr>
                  </w:pPr>
                  <w:r w:rsidRPr="008B4013">
                    <w:rPr>
                      <w:rFonts w:hint="eastAsia"/>
                      <w:szCs w:val="21"/>
                    </w:rPr>
                    <w:t>20</w:t>
                  </w:r>
                </w:p>
              </w:tc>
              <w:tc>
                <w:tcPr>
                  <w:tcW w:w="551" w:type="pct"/>
                  <w:vAlign w:val="center"/>
                </w:tcPr>
                <w:p w:rsidR="00C32E51" w:rsidRPr="008B4013" w:rsidRDefault="00C32E51" w:rsidP="00E85DF5">
                  <w:pPr>
                    <w:adjustRightInd w:val="0"/>
                    <w:snapToGrid w:val="0"/>
                    <w:jc w:val="center"/>
                    <w:rPr>
                      <w:szCs w:val="21"/>
                    </w:rPr>
                  </w:pPr>
                  <w:r w:rsidRPr="008B4013">
                    <w:rPr>
                      <w:szCs w:val="21"/>
                    </w:rPr>
                    <w:t>0</w:t>
                  </w:r>
                </w:p>
              </w:tc>
              <w:tc>
                <w:tcPr>
                  <w:tcW w:w="525" w:type="pct"/>
                  <w:vAlign w:val="center"/>
                </w:tcPr>
                <w:p w:rsidR="00C32E51" w:rsidRPr="008B4013" w:rsidRDefault="00C32E51" w:rsidP="00E85DF5">
                  <w:pPr>
                    <w:jc w:val="center"/>
                  </w:pPr>
                  <w:r w:rsidRPr="008B4013">
                    <w:rPr>
                      <w:rFonts w:hint="eastAsia"/>
                      <w:szCs w:val="21"/>
                    </w:rPr>
                    <w:t>0</w:t>
                  </w:r>
                </w:p>
              </w:tc>
              <w:tc>
                <w:tcPr>
                  <w:tcW w:w="445" w:type="pct"/>
                  <w:vAlign w:val="center"/>
                </w:tcPr>
                <w:p w:rsidR="00C32E51" w:rsidRPr="008B4013" w:rsidRDefault="00C32E51" w:rsidP="00E85DF5">
                  <w:pPr>
                    <w:adjustRightInd w:val="0"/>
                    <w:snapToGrid w:val="0"/>
                    <w:jc w:val="center"/>
                    <w:rPr>
                      <w:szCs w:val="21"/>
                    </w:rPr>
                  </w:pPr>
                  <w:r w:rsidRPr="008B4013">
                    <w:rPr>
                      <w:rFonts w:hint="eastAsia"/>
                      <w:szCs w:val="21"/>
                    </w:rPr>
                    <w:t>0</w:t>
                  </w:r>
                </w:p>
              </w:tc>
            </w:tr>
            <w:tr w:rsidR="00C32E51" w:rsidRPr="008B4013" w:rsidTr="00C32E51">
              <w:trPr>
                <w:cantSplit/>
                <w:jc w:val="center"/>
              </w:trPr>
              <w:tc>
                <w:tcPr>
                  <w:tcW w:w="345" w:type="pct"/>
                  <w:vMerge/>
                  <w:vAlign w:val="center"/>
                </w:tcPr>
                <w:p w:rsidR="00C32E51" w:rsidRPr="008B4013" w:rsidRDefault="00C32E51" w:rsidP="00E85DF5">
                  <w:pPr>
                    <w:snapToGrid w:val="0"/>
                    <w:jc w:val="center"/>
                    <w:rPr>
                      <w:szCs w:val="21"/>
                    </w:rPr>
                  </w:pPr>
                </w:p>
              </w:tc>
              <w:tc>
                <w:tcPr>
                  <w:tcW w:w="372" w:type="pct"/>
                  <w:vMerge/>
                  <w:vAlign w:val="center"/>
                </w:tcPr>
                <w:p w:rsidR="00C32E51" w:rsidRPr="008B4013" w:rsidRDefault="00C32E51" w:rsidP="00E85DF5">
                  <w:pPr>
                    <w:overflowPunct w:val="0"/>
                    <w:adjustRightInd w:val="0"/>
                    <w:snapToGrid w:val="0"/>
                    <w:jc w:val="center"/>
                    <w:textAlignment w:val="baseline"/>
                    <w:rPr>
                      <w:kern w:val="0"/>
                      <w:szCs w:val="21"/>
                    </w:rPr>
                  </w:pPr>
                </w:p>
              </w:tc>
              <w:tc>
                <w:tcPr>
                  <w:tcW w:w="899" w:type="pct"/>
                  <w:vAlign w:val="center"/>
                </w:tcPr>
                <w:p w:rsidR="00C32E51" w:rsidRPr="008B4013" w:rsidRDefault="00C32E51" w:rsidP="00C32E51">
                  <w:pPr>
                    <w:overflowPunct w:val="0"/>
                    <w:adjustRightInd w:val="0"/>
                    <w:snapToGrid w:val="0"/>
                    <w:jc w:val="center"/>
                    <w:textAlignment w:val="baseline"/>
                    <w:rPr>
                      <w:kern w:val="0"/>
                      <w:szCs w:val="21"/>
                    </w:rPr>
                  </w:pPr>
                  <w:r w:rsidRPr="008B4013">
                    <w:rPr>
                      <w:rFonts w:hint="eastAsia"/>
                      <w:kern w:val="0"/>
                      <w:szCs w:val="21"/>
                    </w:rPr>
                    <w:t>含油抹布手套</w:t>
                  </w:r>
                </w:p>
              </w:tc>
              <w:tc>
                <w:tcPr>
                  <w:tcW w:w="671"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0.2</w:t>
                  </w:r>
                </w:p>
              </w:tc>
              <w:tc>
                <w:tcPr>
                  <w:tcW w:w="596" w:type="pct"/>
                  <w:vAlign w:val="center"/>
                </w:tcPr>
                <w:p w:rsidR="00C32E51" w:rsidRPr="008B4013" w:rsidRDefault="00C32E51" w:rsidP="00E85DF5">
                  <w:pPr>
                    <w:jc w:val="center"/>
                    <w:rPr>
                      <w:szCs w:val="21"/>
                    </w:rPr>
                  </w:pPr>
                  <w:r w:rsidRPr="008B4013">
                    <w:rPr>
                      <w:rFonts w:hint="eastAsia"/>
                      <w:szCs w:val="21"/>
                    </w:rPr>
                    <w:t>0.2</w:t>
                  </w:r>
                </w:p>
              </w:tc>
              <w:tc>
                <w:tcPr>
                  <w:tcW w:w="596" w:type="pct"/>
                  <w:vAlign w:val="center"/>
                </w:tcPr>
                <w:p w:rsidR="00C32E51" w:rsidRPr="008B4013" w:rsidRDefault="00C32E51" w:rsidP="00E85DF5">
                  <w:pPr>
                    <w:jc w:val="center"/>
                    <w:rPr>
                      <w:szCs w:val="21"/>
                    </w:rPr>
                  </w:pPr>
                  <w:r w:rsidRPr="008B4013">
                    <w:rPr>
                      <w:rFonts w:hint="eastAsia"/>
                      <w:szCs w:val="21"/>
                    </w:rPr>
                    <w:t>0.2</w:t>
                  </w:r>
                </w:p>
              </w:tc>
              <w:tc>
                <w:tcPr>
                  <w:tcW w:w="551" w:type="pct"/>
                  <w:vAlign w:val="center"/>
                </w:tcPr>
                <w:p w:rsidR="00C32E51" w:rsidRPr="008B4013" w:rsidRDefault="00C32E51" w:rsidP="00E85DF5">
                  <w:pPr>
                    <w:adjustRightInd w:val="0"/>
                    <w:snapToGrid w:val="0"/>
                    <w:jc w:val="center"/>
                    <w:rPr>
                      <w:szCs w:val="21"/>
                    </w:rPr>
                  </w:pPr>
                  <w:r w:rsidRPr="008B4013">
                    <w:rPr>
                      <w:rFonts w:hint="eastAsia"/>
                      <w:szCs w:val="21"/>
                    </w:rPr>
                    <w:t>0</w:t>
                  </w:r>
                </w:p>
              </w:tc>
              <w:tc>
                <w:tcPr>
                  <w:tcW w:w="525" w:type="pct"/>
                  <w:vAlign w:val="center"/>
                </w:tcPr>
                <w:p w:rsidR="00C32E51" w:rsidRPr="008B4013" w:rsidRDefault="00C32E51" w:rsidP="00E85DF5">
                  <w:pPr>
                    <w:jc w:val="center"/>
                    <w:rPr>
                      <w:szCs w:val="21"/>
                    </w:rPr>
                  </w:pPr>
                  <w:r w:rsidRPr="008B4013">
                    <w:rPr>
                      <w:rFonts w:hint="eastAsia"/>
                      <w:szCs w:val="21"/>
                    </w:rPr>
                    <w:t>0</w:t>
                  </w:r>
                </w:p>
              </w:tc>
              <w:tc>
                <w:tcPr>
                  <w:tcW w:w="445" w:type="pct"/>
                  <w:vAlign w:val="center"/>
                </w:tcPr>
                <w:p w:rsidR="00C32E51" w:rsidRPr="008B4013" w:rsidRDefault="00C32E51" w:rsidP="00E85DF5">
                  <w:pPr>
                    <w:adjustRightInd w:val="0"/>
                    <w:snapToGrid w:val="0"/>
                    <w:jc w:val="center"/>
                    <w:rPr>
                      <w:szCs w:val="21"/>
                    </w:rPr>
                  </w:pPr>
                  <w:r w:rsidRPr="008B4013">
                    <w:rPr>
                      <w:rFonts w:hint="eastAsia"/>
                      <w:szCs w:val="21"/>
                    </w:rPr>
                    <w:t>0</w:t>
                  </w:r>
                </w:p>
              </w:tc>
            </w:tr>
            <w:tr w:rsidR="00C32E51" w:rsidRPr="008B4013" w:rsidTr="00C32E51">
              <w:trPr>
                <w:cantSplit/>
                <w:jc w:val="center"/>
              </w:trPr>
              <w:tc>
                <w:tcPr>
                  <w:tcW w:w="345" w:type="pct"/>
                  <w:vMerge/>
                  <w:vAlign w:val="center"/>
                </w:tcPr>
                <w:p w:rsidR="00C32E51" w:rsidRPr="008B4013" w:rsidRDefault="00C32E51" w:rsidP="00E85DF5">
                  <w:pPr>
                    <w:snapToGrid w:val="0"/>
                    <w:jc w:val="center"/>
                    <w:rPr>
                      <w:szCs w:val="21"/>
                    </w:rPr>
                  </w:pPr>
                </w:p>
              </w:tc>
              <w:tc>
                <w:tcPr>
                  <w:tcW w:w="372" w:type="pct"/>
                  <w:vMerge/>
                  <w:vAlign w:val="center"/>
                </w:tcPr>
                <w:p w:rsidR="00C32E51" w:rsidRPr="008B4013" w:rsidRDefault="00C32E51" w:rsidP="00E85DF5">
                  <w:pPr>
                    <w:overflowPunct w:val="0"/>
                    <w:adjustRightInd w:val="0"/>
                    <w:snapToGrid w:val="0"/>
                    <w:jc w:val="center"/>
                    <w:textAlignment w:val="baseline"/>
                    <w:rPr>
                      <w:kern w:val="0"/>
                      <w:szCs w:val="21"/>
                    </w:rPr>
                  </w:pPr>
                </w:p>
              </w:tc>
              <w:tc>
                <w:tcPr>
                  <w:tcW w:w="899"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金属碎屑</w:t>
                  </w:r>
                </w:p>
              </w:tc>
              <w:tc>
                <w:tcPr>
                  <w:tcW w:w="671"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0.19</w:t>
                  </w:r>
                </w:p>
              </w:tc>
              <w:tc>
                <w:tcPr>
                  <w:tcW w:w="596" w:type="pct"/>
                  <w:vAlign w:val="center"/>
                </w:tcPr>
                <w:p w:rsidR="00C32E51" w:rsidRPr="008B4013" w:rsidRDefault="00C32E51" w:rsidP="00E85DF5">
                  <w:pPr>
                    <w:jc w:val="center"/>
                    <w:rPr>
                      <w:szCs w:val="21"/>
                    </w:rPr>
                  </w:pPr>
                  <w:r w:rsidRPr="008B4013">
                    <w:rPr>
                      <w:rFonts w:hint="eastAsia"/>
                      <w:szCs w:val="21"/>
                    </w:rPr>
                    <w:t>0.245</w:t>
                  </w:r>
                </w:p>
              </w:tc>
              <w:tc>
                <w:tcPr>
                  <w:tcW w:w="596" w:type="pct"/>
                  <w:vAlign w:val="center"/>
                </w:tcPr>
                <w:p w:rsidR="00C32E51" w:rsidRPr="008B4013" w:rsidRDefault="00C32E51" w:rsidP="00E85DF5">
                  <w:pPr>
                    <w:jc w:val="center"/>
                    <w:rPr>
                      <w:szCs w:val="21"/>
                    </w:rPr>
                  </w:pPr>
                  <w:r w:rsidRPr="008B4013">
                    <w:rPr>
                      <w:rFonts w:hint="eastAsia"/>
                      <w:szCs w:val="21"/>
                    </w:rPr>
                    <w:t>0.245</w:t>
                  </w:r>
                </w:p>
              </w:tc>
              <w:tc>
                <w:tcPr>
                  <w:tcW w:w="551" w:type="pct"/>
                  <w:vAlign w:val="center"/>
                </w:tcPr>
                <w:p w:rsidR="00C32E51" w:rsidRPr="008B4013" w:rsidRDefault="00C32E51" w:rsidP="00E85DF5">
                  <w:pPr>
                    <w:adjustRightInd w:val="0"/>
                    <w:snapToGrid w:val="0"/>
                    <w:jc w:val="center"/>
                    <w:rPr>
                      <w:szCs w:val="21"/>
                    </w:rPr>
                  </w:pPr>
                  <w:r w:rsidRPr="008B4013">
                    <w:rPr>
                      <w:rFonts w:hint="eastAsia"/>
                      <w:szCs w:val="21"/>
                    </w:rPr>
                    <w:t>0</w:t>
                  </w:r>
                </w:p>
              </w:tc>
              <w:tc>
                <w:tcPr>
                  <w:tcW w:w="525" w:type="pct"/>
                  <w:vAlign w:val="center"/>
                </w:tcPr>
                <w:p w:rsidR="00C32E51" w:rsidRPr="008B4013" w:rsidRDefault="00C32E51" w:rsidP="00E85DF5">
                  <w:pPr>
                    <w:jc w:val="center"/>
                    <w:rPr>
                      <w:szCs w:val="21"/>
                    </w:rPr>
                  </w:pPr>
                  <w:r w:rsidRPr="008B4013">
                    <w:rPr>
                      <w:rFonts w:hint="eastAsia"/>
                      <w:szCs w:val="21"/>
                    </w:rPr>
                    <w:t>0</w:t>
                  </w:r>
                </w:p>
              </w:tc>
              <w:tc>
                <w:tcPr>
                  <w:tcW w:w="445" w:type="pct"/>
                  <w:vAlign w:val="center"/>
                </w:tcPr>
                <w:p w:rsidR="00C32E51" w:rsidRPr="008B4013" w:rsidRDefault="00C32E51" w:rsidP="00E85DF5">
                  <w:pPr>
                    <w:adjustRightInd w:val="0"/>
                    <w:snapToGrid w:val="0"/>
                    <w:jc w:val="center"/>
                    <w:rPr>
                      <w:szCs w:val="21"/>
                    </w:rPr>
                  </w:pPr>
                  <w:r w:rsidRPr="008B4013">
                    <w:rPr>
                      <w:rFonts w:hint="eastAsia"/>
                      <w:szCs w:val="21"/>
                    </w:rPr>
                    <w:t>0</w:t>
                  </w:r>
                </w:p>
              </w:tc>
            </w:tr>
            <w:tr w:rsidR="00C32E51" w:rsidRPr="008B4013" w:rsidTr="00C32E51">
              <w:trPr>
                <w:cantSplit/>
                <w:jc w:val="center"/>
              </w:trPr>
              <w:tc>
                <w:tcPr>
                  <w:tcW w:w="345" w:type="pct"/>
                  <w:vMerge/>
                  <w:vAlign w:val="center"/>
                </w:tcPr>
                <w:p w:rsidR="00C32E51" w:rsidRPr="008B4013" w:rsidRDefault="00C32E51" w:rsidP="00E85DF5">
                  <w:pPr>
                    <w:snapToGrid w:val="0"/>
                    <w:jc w:val="center"/>
                    <w:rPr>
                      <w:szCs w:val="21"/>
                    </w:rPr>
                  </w:pPr>
                </w:p>
              </w:tc>
              <w:tc>
                <w:tcPr>
                  <w:tcW w:w="372" w:type="pct"/>
                  <w:vMerge/>
                  <w:vAlign w:val="center"/>
                </w:tcPr>
                <w:p w:rsidR="00C32E51" w:rsidRPr="008B4013" w:rsidRDefault="00C32E51" w:rsidP="00E85DF5">
                  <w:pPr>
                    <w:overflowPunct w:val="0"/>
                    <w:adjustRightInd w:val="0"/>
                    <w:snapToGrid w:val="0"/>
                    <w:jc w:val="center"/>
                    <w:textAlignment w:val="baseline"/>
                    <w:rPr>
                      <w:kern w:val="0"/>
                      <w:szCs w:val="21"/>
                    </w:rPr>
                  </w:pPr>
                </w:p>
              </w:tc>
              <w:tc>
                <w:tcPr>
                  <w:tcW w:w="899"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焊渣</w:t>
                  </w:r>
                </w:p>
              </w:tc>
              <w:tc>
                <w:tcPr>
                  <w:tcW w:w="671"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0.262</w:t>
                  </w:r>
                </w:p>
              </w:tc>
              <w:tc>
                <w:tcPr>
                  <w:tcW w:w="596" w:type="pct"/>
                  <w:vAlign w:val="center"/>
                </w:tcPr>
                <w:p w:rsidR="00C32E51" w:rsidRPr="008B4013" w:rsidRDefault="00C32E51" w:rsidP="00E85DF5">
                  <w:pPr>
                    <w:jc w:val="center"/>
                    <w:rPr>
                      <w:szCs w:val="21"/>
                    </w:rPr>
                  </w:pPr>
                  <w:r w:rsidRPr="008B4013">
                    <w:rPr>
                      <w:rFonts w:hint="eastAsia"/>
                      <w:szCs w:val="21"/>
                    </w:rPr>
                    <w:t>0.262</w:t>
                  </w:r>
                </w:p>
              </w:tc>
              <w:tc>
                <w:tcPr>
                  <w:tcW w:w="596" w:type="pct"/>
                  <w:vAlign w:val="center"/>
                </w:tcPr>
                <w:p w:rsidR="00C32E51" w:rsidRPr="008B4013" w:rsidRDefault="00C32E51" w:rsidP="00E85DF5">
                  <w:pPr>
                    <w:jc w:val="center"/>
                    <w:rPr>
                      <w:szCs w:val="21"/>
                    </w:rPr>
                  </w:pPr>
                  <w:r w:rsidRPr="008B4013">
                    <w:rPr>
                      <w:rFonts w:hint="eastAsia"/>
                      <w:szCs w:val="21"/>
                    </w:rPr>
                    <w:t>0.262</w:t>
                  </w:r>
                </w:p>
              </w:tc>
              <w:tc>
                <w:tcPr>
                  <w:tcW w:w="551" w:type="pct"/>
                  <w:vAlign w:val="center"/>
                </w:tcPr>
                <w:p w:rsidR="00C32E51" w:rsidRPr="008B4013" w:rsidRDefault="00C32E51" w:rsidP="00E85DF5">
                  <w:pPr>
                    <w:adjustRightInd w:val="0"/>
                    <w:snapToGrid w:val="0"/>
                    <w:jc w:val="center"/>
                    <w:rPr>
                      <w:szCs w:val="21"/>
                    </w:rPr>
                  </w:pPr>
                  <w:r w:rsidRPr="008B4013">
                    <w:rPr>
                      <w:rFonts w:hint="eastAsia"/>
                      <w:szCs w:val="21"/>
                    </w:rPr>
                    <w:t>0</w:t>
                  </w:r>
                </w:p>
              </w:tc>
              <w:tc>
                <w:tcPr>
                  <w:tcW w:w="525" w:type="pct"/>
                  <w:vAlign w:val="center"/>
                </w:tcPr>
                <w:p w:rsidR="00C32E51" w:rsidRPr="008B4013" w:rsidRDefault="00C32E51" w:rsidP="00E85DF5">
                  <w:pPr>
                    <w:jc w:val="center"/>
                    <w:rPr>
                      <w:szCs w:val="21"/>
                    </w:rPr>
                  </w:pPr>
                  <w:r w:rsidRPr="008B4013">
                    <w:rPr>
                      <w:rFonts w:hint="eastAsia"/>
                      <w:szCs w:val="21"/>
                    </w:rPr>
                    <w:t>0</w:t>
                  </w:r>
                </w:p>
              </w:tc>
              <w:tc>
                <w:tcPr>
                  <w:tcW w:w="445" w:type="pct"/>
                  <w:vAlign w:val="center"/>
                </w:tcPr>
                <w:p w:rsidR="00C32E51" w:rsidRPr="008B4013" w:rsidRDefault="00C32E51" w:rsidP="00E85DF5">
                  <w:pPr>
                    <w:adjustRightInd w:val="0"/>
                    <w:snapToGrid w:val="0"/>
                    <w:jc w:val="center"/>
                    <w:rPr>
                      <w:szCs w:val="21"/>
                    </w:rPr>
                  </w:pPr>
                  <w:r w:rsidRPr="008B4013">
                    <w:rPr>
                      <w:rFonts w:hint="eastAsia"/>
                      <w:szCs w:val="21"/>
                    </w:rPr>
                    <w:t>0</w:t>
                  </w:r>
                </w:p>
              </w:tc>
            </w:tr>
            <w:tr w:rsidR="00C32E51" w:rsidRPr="008B4013" w:rsidTr="00C32E51">
              <w:trPr>
                <w:cantSplit/>
                <w:jc w:val="center"/>
              </w:trPr>
              <w:tc>
                <w:tcPr>
                  <w:tcW w:w="345" w:type="pct"/>
                  <w:vMerge/>
                  <w:vAlign w:val="center"/>
                </w:tcPr>
                <w:p w:rsidR="00C32E51" w:rsidRPr="008B4013" w:rsidRDefault="00C32E51" w:rsidP="00E85DF5">
                  <w:pPr>
                    <w:snapToGrid w:val="0"/>
                    <w:jc w:val="center"/>
                    <w:rPr>
                      <w:szCs w:val="21"/>
                    </w:rPr>
                  </w:pPr>
                </w:p>
              </w:tc>
              <w:tc>
                <w:tcPr>
                  <w:tcW w:w="372" w:type="pct"/>
                  <w:vMerge/>
                  <w:vAlign w:val="center"/>
                </w:tcPr>
                <w:p w:rsidR="00C32E51" w:rsidRPr="008B4013" w:rsidRDefault="00C32E51" w:rsidP="00E85DF5">
                  <w:pPr>
                    <w:overflowPunct w:val="0"/>
                    <w:adjustRightInd w:val="0"/>
                    <w:snapToGrid w:val="0"/>
                    <w:jc w:val="center"/>
                    <w:textAlignment w:val="baseline"/>
                    <w:rPr>
                      <w:kern w:val="0"/>
                      <w:szCs w:val="21"/>
                    </w:rPr>
                  </w:pPr>
                </w:p>
              </w:tc>
              <w:tc>
                <w:tcPr>
                  <w:tcW w:w="899"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废钢丸</w:t>
                  </w:r>
                </w:p>
              </w:tc>
              <w:tc>
                <w:tcPr>
                  <w:tcW w:w="671"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0</w:t>
                  </w:r>
                </w:p>
              </w:tc>
              <w:tc>
                <w:tcPr>
                  <w:tcW w:w="596" w:type="pct"/>
                  <w:vAlign w:val="center"/>
                </w:tcPr>
                <w:p w:rsidR="00C32E51" w:rsidRPr="008B4013" w:rsidRDefault="00C32E51" w:rsidP="00E85DF5">
                  <w:pPr>
                    <w:jc w:val="center"/>
                    <w:rPr>
                      <w:szCs w:val="21"/>
                    </w:rPr>
                  </w:pPr>
                  <w:r w:rsidRPr="008B4013">
                    <w:rPr>
                      <w:rFonts w:hint="eastAsia"/>
                      <w:szCs w:val="21"/>
                    </w:rPr>
                    <w:t>2.5</w:t>
                  </w:r>
                </w:p>
              </w:tc>
              <w:tc>
                <w:tcPr>
                  <w:tcW w:w="596" w:type="pct"/>
                  <w:vAlign w:val="center"/>
                </w:tcPr>
                <w:p w:rsidR="00C32E51" w:rsidRPr="008B4013" w:rsidRDefault="00C32E51" w:rsidP="00E85DF5">
                  <w:pPr>
                    <w:jc w:val="center"/>
                    <w:rPr>
                      <w:szCs w:val="21"/>
                    </w:rPr>
                  </w:pPr>
                  <w:r w:rsidRPr="008B4013">
                    <w:rPr>
                      <w:rFonts w:hint="eastAsia"/>
                      <w:szCs w:val="21"/>
                    </w:rPr>
                    <w:t>2.5</w:t>
                  </w:r>
                </w:p>
              </w:tc>
              <w:tc>
                <w:tcPr>
                  <w:tcW w:w="551" w:type="pct"/>
                  <w:vAlign w:val="center"/>
                </w:tcPr>
                <w:p w:rsidR="00C32E51" w:rsidRPr="008B4013" w:rsidRDefault="00C32E51" w:rsidP="00E85DF5">
                  <w:pPr>
                    <w:adjustRightInd w:val="0"/>
                    <w:snapToGrid w:val="0"/>
                    <w:jc w:val="center"/>
                    <w:rPr>
                      <w:szCs w:val="21"/>
                    </w:rPr>
                  </w:pPr>
                  <w:r w:rsidRPr="008B4013">
                    <w:rPr>
                      <w:rFonts w:hint="eastAsia"/>
                      <w:szCs w:val="21"/>
                    </w:rPr>
                    <w:t>0</w:t>
                  </w:r>
                </w:p>
              </w:tc>
              <w:tc>
                <w:tcPr>
                  <w:tcW w:w="525" w:type="pct"/>
                  <w:vAlign w:val="center"/>
                </w:tcPr>
                <w:p w:rsidR="00C32E51" w:rsidRPr="008B4013" w:rsidRDefault="00C32E51" w:rsidP="00E85DF5">
                  <w:pPr>
                    <w:jc w:val="center"/>
                    <w:rPr>
                      <w:szCs w:val="21"/>
                    </w:rPr>
                  </w:pPr>
                  <w:r w:rsidRPr="008B4013">
                    <w:rPr>
                      <w:rFonts w:hint="eastAsia"/>
                      <w:szCs w:val="21"/>
                    </w:rPr>
                    <w:t>0</w:t>
                  </w:r>
                </w:p>
              </w:tc>
              <w:tc>
                <w:tcPr>
                  <w:tcW w:w="445" w:type="pct"/>
                  <w:vAlign w:val="center"/>
                </w:tcPr>
                <w:p w:rsidR="00C32E51" w:rsidRPr="008B4013" w:rsidRDefault="00C32E51" w:rsidP="00E85DF5">
                  <w:pPr>
                    <w:adjustRightInd w:val="0"/>
                    <w:snapToGrid w:val="0"/>
                    <w:jc w:val="center"/>
                    <w:rPr>
                      <w:szCs w:val="21"/>
                    </w:rPr>
                  </w:pPr>
                  <w:r w:rsidRPr="008B4013">
                    <w:rPr>
                      <w:rFonts w:hint="eastAsia"/>
                      <w:szCs w:val="21"/>
                    </w:rPr>
                    <w:t>0</w:t>
                  </w:r>
                </w:p>
              </w:tc>
            </w:tr>
            <w:tr w:rsidR="00C32E51" w:rsidRPr="008B4013" w:rsidTr="00C32E51">
              <w:trPr>
                <w:cantSplit/>
                <w:jc w:val="center"/>
              </w:trPr>
              <w:tc>
                <w:tcPr>
                  <w:tcW w:w="345" w:type="pct"/>
                  <w:vMerge/>
                  <w:vAlign w:val="center"/>
                </w:tcPr>
                <w:p w:rsidR="00C32E51" w:rsidRPr="008B4013" w:rsidRDefault="00C32E51" w:rsidP="00E85DF5">
                  <w:pPr>
                    <w:snapToGrid w:val="0"/>
                    <w:jc w:val="center"/>
                    <w:rPr>
                      <w:szCs w:val="21"/>
                    </w:rPr>
                  </w:pPr>
                </w:p>
              </w:tc>
              <w:tc>
                <w:tcPr>
                  <w:tcW w:w="372" w:type="pct"/>
                  <w:vMerge/>
                  <w:vAlign w:val="center"/>
                </w:tcPr>
                <w:p w:rsidR="00C32E51" w:rsidRPr="008B4013" w:rsidRDefault="00C32E51" w:rsidP="00E85DF5">
                  <w:pPr>
                    <w:overflowPunct w:val="0"/>
                    <w:adjustRightInd w:val="0"/>
                    <w:snapToGrid w:val="0"/>
                    <w:jc w:val="center"/>
                    <w:textAlignment w:val="baseline"/>
                    <w:rPr>
                      <w:kern w:val="0"/>
                      <w:szCs w:val="21"/>
                    </w:rPr>
                  </w:pPr>
                </w:p>
              </w:tc>
              <w:tc>
                <w:tcPr>
                  <w:tcW w:w="899"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除尘装置吸收的除尘灰</w:t>
                  </w:r>
                </w:p>
              </w:tc>
              <w:tc>
                <w:tcPr>
                  <w:tcW w:w="671"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0</w:t>
                  </w:r>
                </w:p>
              </w:tc>
              <w:tc>
                <w:tcPr>
                  <w:tcW w:w="596" w:type="pct"/>
                  <w:vAlign w:val="center"/>
                </w:tcPr>
                <w:p w:rsidR="00C32E51" w:rsidRPr="008B4013" w:rsidRDefault="00C32E51" w:rsidP="00E85DF5">
                  <w:pPr>
                    <w:jc w:val="center"/>
                    <w:rPr>
                      <w:szCs w:val="21"/>
                    </w:rPr>
                  </w:pPr>
                  <w:r w:rsidRPr="008B4013">
                    <w:rPr>
                      <w:rFonts w:hint="eastAsia"/>
                      <w:szCs w:val="21"/>
                    </w:rPr>
                    <w:t>3.2837</w:t>
                  </w:r>
                </w:p>
              </w:tc>
              <w:tc>
                <w:tcPr>
                  <w:tcW w:w="596" w:type="pct"/>
                  <w:vAlign w:val="center"/>
                </w:tcPr>
                <w:p w:rsidR="00C32E51" w:rsidRPr="008B4013" w:rsidRDefault="00C32E51" w:rsidP="00E85DF5">
                  <w:pPr>
                    <w:jc w:val="center"/>
                    <w:rPr>
                      <w:szCs w:val="21"/>
                    </w:rPr>
                  </w:pPr>
                  <w:r w:rsidRPr="008B4013">
                    <w:rPr>
                      <w:rFonts w:hint="eastAsia"/>
                      <w:szCs w:val="21"/>
                    </w:rPr>
                    <w:t>3.2837</w:t>
                  </w:r>
                </w:p>
              </w:tc>
              <w:tc>
                <w:tcPr>
                  <w:tcW w:w="551" w:type="pct"/>
                  <w:vAlign w:val="center"/>
                </w:tcPr>
                <w:p w:rsidR="00C32E51" w:rsidRPr="008B4013" w:rsidRDefault="00C32E51" w:rsidP="00E85DF5">
                  <w:pPr>
                    <w:adjustRightInd w:val="0"/>
                    <w:snapToGrid w:val="0"/>
                    <w:jc w:val="center"/>
                    <w:rPr>
                      <w:szCs w:val="21"/>
                    </w:rPr>
                  </w:pPr>
                  <w:r w:rsidRPr="008B4013">
                    <w:rPr>
                      <w:rFonts w:hint="eastAsia"/>
                      <w:szCs w:val="21"/>
                    </w:rPr>
                    <w:t>0</w:t>
                  </w:r>
                </w:p>
              </w:tc>
              <w:tc>
                <w:tcPr>
                  <w:tcW w:w="525" w:type="pct"/>
                  <w:vAlign w:val="center"/>
                </w:tcPr>
                <w:p w:rsidR="00C32E51" w:rsidRPr="008B4013" w:rsidRDefault="00C32E51" w:rsidP="00E85DF5">
                  <w:pPr>
                    <w:jc w:val="center"/>
                    <w:rPr>
                      <w:szCs w:val="21"/>
                    </w:rPr>
                  </w:pPr>
                  <w:r w:rsidRPr="008B4013">
                    <w:rPr>
                      <w:rFonts w:hint="eastAsia"/>
                      <w:szCs w:val="21"/>
                    </w:rPr>
                    <w:t>0</w:t>
                  </w:r>
                </w:p>
              </w:tc>
              <w:tc>
                <w:tcPr>
                  <w:tcW w:w="445" w:type="pct"/>
                  <w:vAlign w:val="center"/>
                </w:tcPr>
                <w:p w:rsidR="00C32E51" w:rsidRPr="008B4013" w:rsidRDefault="00C32E51" w:rsidP="00E85DF5">
                  <w:pPr>
                    <w:adjustRightInd w:val="0"/>
                    <w:snapToGrid w:val="0"/>
                    <w:jc w:val="center"/>
                    <w:rPr>
                      <w:szCs w:val="21"/>
                    </w:rPr>
                  </w:pPr>
                  <w:r w:rsidRPr="008B4013">
                    <w:rPr>
                      <w:rFonts w:hint="eastAsia"/>
                      <w:szCs w:val="21"/>
                    </w:rPr>
                    <w:t>0</w:t>
                  </w:r>
                </w:p>
              </w:tc>
            </w:tr>
            <w:tr w:rsidR="00C32E51" w:rsidRPr="008B4013" w:rsidTr="00C32E51">
              <w:trPr>
                <w:cantSplit/>
                <w:jc w:val="center"/>
              </w:trPr>
              <w:tc>
                <w:tcPr>
                  <w:tcW w:w="345" w:type="pct"/>
                  <w:vMerge/>
                  <w:vAlign w:val="center"/>
                </w:tcPr>
                <w:p w:rsidR="00C32E51" w:rsidRPr="008B4013" w:rsidRDefault="00C32E51" w:rsidP="00E85DF5">
                  <w:pPr>
                    <w:snapToGrid w:val="0"/>
                    <w:jc w:val="center"/>
                    <w:rPr>
                      <w:szCs w:val="21"/>
                    </w:rPr>
                  </w:pPr>
                </w:p>
              </w:tc>
              <w:tc>
                <w:tcPr>
                  <w:tcW w:w="372" w:type="pct"/>
                  <w:vMerge w:val="restar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危险</w:t>
                  </w:r>
                </w:p>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固废</w:t>
                  </w:r>
                </w:p>
              </w:tc>
              <w:tc>
                <w:tcPr>
                  <w:tcW w:w="899"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废切削液</w:t>
                  </w:r>
                </w:p>
              </w:tc>
              <w:tc>
                <w:tcPr>
                  <w:tcW w:w="671"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1.2</w:t>
                  </w:r>
                </w:p>
              </w:tc>
              <w:tc>
                <w:tcPr>
                  <w:tcW w:w="596" w:type="pct"/>
                  <w:vAlign w:val="center"/>
                </w:tcPr>
                <w:p w:rsidR="00C32E51" w:rsidRPr="008B4013" w:rsidRDefault="00C32E51" w:rsidP="00E85DF5">
                  <w:pPr>
                    <w:jc w:val="center"/>
                    <w:rPr>
                      <w:szCs w:val="21"/>
                    </w:rPr>
                  </w:pPr>
                  <w:r w:rsidRPr="008B4013">
                    <w:rPr>
                      <w:rFonts w:hint="eastAsia"/>
                      <w:szCs w:val="21"/>
                    </w:rPr>
                    <w:t>1.2</w:t>
                  </w:r>
                </w:p>
              </w:tc>
              <w:tc>
                <w:tcPr>
                  <w:tcW w:w="596" w:type="pct"/>
                  <w:vAlign w:val="center"/>
                </w:tcPr>
                <w:p w:rsidR="00C32E51" w:rsidRPr="008B4013" w:rsidRDefault="00C32E51" w:rsidP="00E85DF5">
                  <w:pPr>
                    <w:jc w:val="center"/>
                    <w:rPr>
                      <w:szCs w:val="21"/>
                    </w:rPr>
                  </w:pPr>
                  <w:r w:rsidRPr="008B4013">
                    <w:rPr>
                      <w:rFonts w:hint="eastAsia"/>
                      <w:szCs w:val="21"/>
                    </w:rPr>
                    <w:t>1.2</w:t>
                  </w:r>
                </w:p>
              </w:tc>
              <w:tc>
                <w:tcPr>
                  <w:tcW w:w="551" w:type="pct"/>
                  <w:vAlign w:val="center"/>
                </w:tcPr>
                <w:p w:rsidR="00C32E51" w:rsidRPr="008B4013" w:rsidRDefault="00C32E51" w:rsidP="00E85DF5">
                  <w:pPr>
                    <w:adjustRightInd w:val="0"/>
                    <w:snapToGrid w:val="0"/>
                    <w:jc w:val="center"/>
                    <w:rPr>
                      <w:szCs w:val="21"/>
                    </w:rPr>
                  </w:pPr>
                  <w:r w:rsidRPr="008B4013">
                    <w:rPr>
                      <w:rFonts w:hint="eastAsia"/>
                      <w:szCs w:val="21"/>
                    </w:rPr>
                    <w:t>0</w:t>
                  </w:r>
                </w:p>
              </w:tc>
              <w:tc>
                <w:tcPr>
                  <w:tcW w:w="525" w:type="pct"/>
                  <w:vAlign w:val="center"/>
                </w:tcPr>
                <w:p w:rsidR="00C32E51" w:rsidRPr="008B4013" w:rsidRDefault="00C32E51" w:rsidP="00E85DF5">
                  <w:pPr>
                    <w:jc w:val="center"/>
                    <w:rPr>
                      <w:szCs w:val="21"/>
                    </w:rPr>
                  </w:pPr>
                  <w:r w:rsidRPr="008B4013">
                    <w:rPr>
                      <w:rFonts w:hint="eastAsia"/>
                      <w:szCs w:val="21"/>
                    </w:rPr>
                    <w:t>0</w:t>
                  </w:r>
                </w:p>
              </w:tc>
              <w:tc>
                <w:tcPr>
                  <w:tcW w:w="445" w:type="pct"/>
                  <w:vAlign w:val="center"/>
                </w:tcPr>
                <w:p w:rsidR="00C32E51" w:rsidRPr="008B4013" w:rsidRDefault="00C32E51" w:rsidP="00E85DF5">
                  <w:pPr>
                    <w:adjustRightInd w:val="0"/>
                    <w:snapToGrid w:val="0"/>
                    <w:jc w:val="center"/>
                    <w:rPr>
                      <w:szCs w:val="21"/>
                    </w:rPr>
                  </w:pPr>
                  <w:r w:rsidRPr="008B4013">
                    <w:rPr>
                      <w:rFonts w:hint="eastAsia"/>
                      <w:szCs w:val="21"/>
                    </w:rPr>
                    <w:t>0</w:t>
                  </w:r>
                </w:p>
              </w:tc>
            </w:tr>
            <w:tr w:rsidR="00C32E51" w:rsidRPr="008B4013" w:rsidTr="00C32E51">
              <w:trPr>
                <w:cantSplit/>
                <w:jc w:val="center"/>
              </w:trPr>
              <w:tc>
                <w:tcPr>
                  <w:tcW w:w="345" w:type="pct"/>
                  <w:vMerge/>
                  <w:vAlign w:val="center"/>
                </w:tcPr>
                <w:p w:rsidR="00C32E51" w:rsidRPr="008B4013" w:rsidRDefault="00C32E51" w:rsidP="00E85DF5">
                  <w:pPr>
                    <w:snapToGrid w:val="0"/>
                    <w:jc w:val="center"/>
                    <w:rPr>
                      <w:szCs w:val="21"/>
                    </w:rPr>
                  </w:pPr>
                </w:p>
              </w:tc>
              <w:tc>
                <w:tcPr>
                  <w:tcW w:w="372" w:type="pct"/>
                  <w:vMerge/>
                  <w:vAlign w:val="center"/>
                </w:tcPr>
                <w:p w:rsidR="00C32E51" w:rsidRPr="008B4013" w:rsidRDefault="00C32E51" w:rsidP="00E85DF5">
                  <w:pPr>
                    <w:overflowPunct w:val="0"/>
                    <w:adjustRightInd w:val="0"/>
                    <w:snapToGrid w:val="0"/>
                    <w:jc w:val="center"/>
                    <w:textAlignment w:val="baseline"/>
                    <w:rPr>
                      <w:kern w:val="0"/>
                      <w:szCs w:val="21"/>
                    </w:rPr>
                  </w:pPr>
                </w:p>
              </w:tc>
              <w:tc>
                <w:tcPr>
                  <w:tcW w:w="899"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废机油</w:t>
                  </w:r>
                </w:p>
              </w:tc>
              <w:tc>
                <w:tcPr>
                  <w:tcW w:w="671"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0.5</w:t>
                  </w:r>
                </w:p>
              </w:tc>
              <w:tc>
                <w:tcPr>
                  <w:tcW w:w="596" w:type="pct"/>
                  <w:vAlign w:val="center"/>
                </w:tcPr>
                <w:p w:rsidR="00C32E51" w:rsidRPr="008B4013" w:rsidRDefault="00C32E51" w:rsidP="00E85DF5">
                  <w:pPr>
                    <w:jc w:val="center"/>
                    <w:rPr>
                      <w:szCs w:val="21"/>
                    </w:rPr>
                  </w:pPr>
                  <w:r w:rsidRPr="008B4013">
                    <w:rPr>
                      <w:rFonts w:hint="eastAsia"/>
                      <w:szCs w:val="21"/>
                    </w:rPr>
                    <w:t>0.5</w:t>
                  </w:r>
                </w:p>
              </w:tc>
              <w:tc>
                <w:tcPr>
                  <w:tcW w:w="596" w:type="pct"/>
                  <w:vAlign w:val="center"/>
                </w:tcPr>
                <w:p w:rsidR="00C32E51" w:rsidRPr="008B4013" w:rsidRDefault="00C32E51" w:rsidP="00E85DF5">
                  <w:pPr>
                    <w:jc w:val="center"/>
                    <w:rPr>
                      <w:szCs w:val="21"/>
                    </w:rPr>
                  </w:pPr>
                  <w:r w:rsidRPr="008B4013">
                    <w:rPr>
                      <w:rFonts w:hint="eastAsia"/>
                      <w:szCs w:val="21"/>
                    </w:rPr>
                    <w:t>0.5</w:t>
                  </w:r>
                </w:p>
              </w:tc>
              <w:tc>
                <w:tcPr>
                  <w:tcW w:w="551" w:type="pct"/>
                  <w:vAlign w:val="center"/>
                </w:tcPr>
                <w:p w:rsidR="00C32E51" w:rsidRPr="008B4013" w:rsidRDefault="00C32E51" w:rsidP="00E85DF5">
                  <w:pPr>
                    <w:adjustRightInd w:val="0"/>
                    <w:snapToGrid w:val="0"/>
                    <w:jc w:val="center"/>
                    <w:rPr>
                      <w:szCs w:val="21"/>
                    </w:rPr>
                  </w:pPr>
                  <w:r w:rsidRPr="008B4013">
                    <w:rPr>
                      <w:rFonts w:hint="eastAsia"/>
                      <w:szCs w:val="21"/>
                    </w:rPr>
                    <w:t>0</w:t>
                  </w:r>
                </w:p>
              </w:tc>
              <w:tc>
                <w:tcPr>
                  <w:tcW w:w="525" w:type="pct"/>
                  <w:vAlign w:val="center"/>
                </w:tcPr>
                <w:p w:rsidR="00C32E51" w:rsidRPr="008B4013" w:rsidRDefault="00C32E51" w:rsidP="00E85DF5">
                  <w:pPr>
                    <w:jc w:val="center"/>
                    <w:rPr>
                      <w:szCs w:val="21"/>
                    </w:rPr>
                  </w:pPr>
                  <w:r w:rsidRPr="008B4013">
                    <w:rPr>
                      <w:rFonts w:hint="eastAsia"/>
                      <w:szCs w:val="21"/>
                    </w:rPr>
                    <w:t>0</w:t>
                  </w:r>
                </w:p>
              </w:tc>
              <w:tc>
                <w:tcPr>
                  <w:tcW w:w="445" w:type="pct"/>
                  <w:vAlign w:val="center"/>
                </w:tcPr>
                <w:p w:rsidR="00C32E51" w:rsidRPr="008B4013" w:rsidRDefault="00C32E51" w:rsidP="00E85DF5">
                  <w:pPr>
                    <w:adjustRightInd w:val="0"/>
                    <w:snapToGrid w:val="0"/>
                    <w:jc w:val="center"/>
                    <w:rPr>
                      <w:szCs w:val="21"/>
                    </w:rPr>
                  </w:pPr>
                  <w:r w:rsidRPr="008B4013">
                    <w:rPr>
                      <w:rFonts w:hint="eastAsia"/>
                      <w:szCs w:val="21"/>
                    </w:rPr>
                    <w:t>0</w:t>
                  </w:r>
                </w:p>
              </w:tc>
            </w:tr>
            <w:tr w:rsidR="00C32E51" w:rsidRPr="008B4013" w:rsidTr="00C32E51">
              <w:trPr>
                <w:cantSplit/>
                <w:jc w:val="center"/>
              </w:trPr>
              <w:tc>
                <w:tcPr>
                  <w:tcW w:w="345" w:type="pct"/>
                  <w:vMerge/>
                  <w:vAlign w:val="center"/>
                </w:tcPr>
                <w:p w:rsidR="00C32E51" w:rsidRPr="008B4013" w:rsidRDefault="00C32E51" w:rsidP="00E85DF5">
                  <w:pPr>
                    <w:snapToGrid w:val="0"/>
                    <w:jc w:val="center"/>
                    <w:rPr>
                      <w:szCs w:val="21"/>
                    </w:rPr>
                  </w:pPr>
                </w:p>
              </w:tc>
              <w:tc>
                <w:tcPr>
                  <w:tcW w:w="372" w:type="pct"/>
                  <w:vMerge/>
                  <w:vAlign w:val="center"/>
                </w:tcPr>
                <w:p w:rsidR="00C32E51" w:rsidRPr="008B4013" w:rsidRDefault="00C32E51" w:rsidP="00E85DF5">
                  <w:pPr>
                    <w:overflowPunct w:val="0"/>
                    <w:adjustRightInd w:val="0"/>
                    <w:snapToGrid w:val="0"/>
                    <w:jc w:val="center"/>
                    <w:textAlignment w:val="baseline"/>
                    <w:rPr>
                      <w:kern w:val="0"/>
                      <w:szCs w:val="21"/>
                    </w:rPr>
                  </w:pPr>
                </w:p>
              </w:tc>
              <w:tc>
                <w:tcPr>
                  <w:tcW w:w="899"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废包装桶</w:t>
                  </w:r>
                </w:p>
              </w:tc>
              <w:tc>
                <w:tcPr>
                  <w:tcW w:w="671"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0.09</w:t>
                  </w:r>
                </w:p>
              </w:tc>
              <w:tc>
                <w:tcPr>
                  <w:tcW w:w="596" w:type="pct"/>
                  <w:vAlign w:val="center"/>
                </w:tcPr>
                <w:p w:rsidR="00C32E51" w:rsidRPr="008B4013" w:rsidRDefault="00C32E51" w:rsidP="00E85DF5">
                  <w:pPr>
                    <w:jc w:val="center"/>
                    <w:rPr>
                      <w:szCs w:val="21"/>
                    </w:rPr>
                  </w:pPr>
                  <w:r w:rsidRPr="008B4013">
                    <w:rPr>
                      <w:rFonts w:hint="eastAsia"/>
                      <w:szCs w:val="21"/>
                    </w:rPr>
                    <w:t>0.255</w:t>
                  </w:r>
                </w:p>
              </w:tc>
              <w:tc>
                <w:tcPr>
                  <w:tcW w:w="596" w:type="pct"/>
                  <w:vAlign w:val="center"/>
                </w:tcPr>
                <w:p w:rsidR="00C32E51" w:rsidRPr="008B4013" w:rsidRDefault="00C32E51" w:rsidP="00E85DF5">
                  <w:pPr>
                    <w:jc w:val="center"/>
                    <w:rPr>
                      <w:szCs w:val="21"/>
                    </w:rPr>
                  </w:pPr>
                  <w:r w:rsidRPr="008B4013">
                    <w:rPr>
                      <w:rFonts w:hint="eastAsia"/>
                      <w:szCs w:val="21"/>
                    </w:rPr>
                    <w:t>0.255</w:t>
                  </w:r>
                </w:p>
              </w:tc>
              <w:tc>
                <w:tcPr>
                  <w:tcW w:w="551" w:type="pct"/>
                  <w:vAlign w:val="center"/>
                </w:tcPr>
                <w:p w:rsidR="00C32E51" w:rsidRPr="008B4013" w:rsidRDefault="00C32E51" w:rsidP="00E85DF5">
                  <w:pPr>
                    <w:adjustRightInd w:val="0"/>
                    <w:snapToGrid w:val="0"/>
                    <w:jc w:val="center"/>
                    <w:rPr>
                      <w:szCs w:val="21"/>
                    </w:rPr>
                  </w:pPr>
                  <w:r w:rsidRPr="008B4013">
                    <w:rPr>
                      <w:rFonts w:hint="eastAsia"/>
                      <w:szCs w:val="21"/>
                    </w:rPr>
                    <w:t>0</w:t>
                  </w:r>
                </w:p>
              </w:tc>
              <w:tc>
                <w:tcPr>
                  <w:tcW w:w="525" w:type="pct"/>
                  <w:vAlign w:val="center"/>
                </w:tcPr>
                <w:p w:rsidR="00C32E51" w:rsidRPr="008B4013" w:rsidRDefault="00C32E51" w:rsidP="00E85DF5">
                  <w:pPr>
                    <w:jc w:val="center"/>
                    <w:rPr>
                      <w:szCs w:val="21"/>
                    </w:rPr>
                  </w:pPr>
                  <w:r w:rsidRPr="008B4013">
                    <w:rPr>
                      <w:rFonts w:hint="eastAsia"/>
                      <w:szCs w:val="21"/>
                    </w:rPr>
                    <w:t>0</w:t>
                  </w:r>
                </w:p>
              </w:tc>
              <w:tc>
                <w:tcPr>
                  <w:tcW w:w="445" w:type="pct"/>
                  <w:vAlign w:val="center"/>
                </w:tcPr>
                <w:p w:rsidR="00C32E51" w:rsidRPr="008B4013" w:rsidRDefault="00C32E51" w:rsidP="00E85DF5">
                  <w:pPr>
                    <w:adjustRightInd w:val="0"/>
                    <w:snapToGrid w:val="0"/>
                    <w:jc w:val="center"/>
                    <w:rPr>
                      <w:szCs w:val="21"/>
                    </w:rPr>
                  </w:pPr>
                  <w:r w:rsidRPr="008B4013">
                    <w:rPr>
                      <w:rFonts w:hint="eastAsia"/>
                      <w:szCs w:val="21"/>
                    </w:rPr>
                    <w:t>0</w:t>
                  </w:r>
                </w:p>
              </w:tc>
            </w:tr>
            <w:tr w:rsidR="00C32E51" w:rsidRPr="008B4013" w:rsidTr="00C32E51">
              <w:trPr>
                <w:cantSplit/>
                <w:jc w:val="center"/>
              </w:trPr>
              <w:tc>
                <w:tcPr>
                  <w:tcW w:w="345" w:type="pct"/>
                  <w:vMerge/>
                  <w:vAlign w:val="center"/>
                </w:tcPr>
                <w:p w:rsidR="00C32E51" w:rsidRPr="008B4013" w:rsidRDefault="00C32E51" w:rsidP="00E85DF5">
                  <w:pPr>
                    <w:snapToGrid w:val="0"/>
                    <w:jc w:val="center"/>
                    <w:rPr>
                      <w:szCs w:val="21"/>
                    </w:rPr>
                  </w:pPr>
                </w:p>
              </w:tc>
              <w:tc>
                <w:tcPr>
                  <w:tcW w:w="372" w:type="pct"/>
                  <w:vMerge/>
                  <w:vAlign w:val="center"/>
                </w:tcPr>
                <w:p w:rsidR="00C32E51" w:rsidRPr="008B4013" w:rsidRDefault="00C32E51" w:rsidP="00E85DF5">
                  <w:pPr>
                    <w:overflowPunct w:val="0"/>
                    <w:adjustRightInd w:val="0"/>
                    <w:snapToGrid w:val="0"/>
                    <w:jc w:val="center"/>
                    <w:textAlignment w:val="baseline"/>
                    <w:rPr>
                      <w:kern w:val="0"/>
                      <w:szCs w:val="21"/>
                    </w:rPr>
                  </w:pPr>
                </w:p>
              </w:tc>
              <w:tc>
                <w:tcPr>
                  <w:tcW w:w="899"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漆渣</w:t>
                  </w:r>
                </w:p>
              </w:tc>
              <w:tc>
                <w:tcPr>
                  <w:tcW w:w="671"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0</w:t>
                  </w:r>
                </w:p>
              </w:tc>
              <w:tc>
                <w:tcPr>
                  <w:tcW w:w="596" w:type="pct"/>
                  <w:vAlign w:val="center"/>
                </w:tcPr>
                <w:p w:rsidR="00C32E51" w:rsidRPr="008B4013" w:rsidRDefault="00C32E51" w:rsidP="00E85DF5">
                  <w:pPr>
                    <w:jc w:val="center"/>
                    <w:rPr>
                      <w:szCs w:val="21"/>
                    </w:rPr>
                  </w:pPr>
                  <w:r w:rsidRPr="008B4013">
                    <w:rPr>
                      <w:rFonts w:hint="eastAsia"/>
                      <w:szCs w:val="21"/>
                    </w:rPr>
                    <w:t>0.1258</w:t>
                  </w:r>
                </w:p>
              </w:tc>
              <w:tc>
                <w:tcPr>
                  <w:tcW w:w="596" w:type="pct"/>
                  <w:vAlign w:val="center"/>
                </w:tcPr>
                <w:p w:rsidR="00C32E51" w:rsidRPr="008B4013" w:rsidRDefault="00C32E51" w:rsidP="00E85DF5">
                  <w:pPr>
                    <w:jc w:val="center"/>
                    <w:rPr>
                      <w:szCs w:val="21"/>
                    </w:rPr>
                  </w:pPr>
                  <w:r w:rsidRPr="008B4013">
                    <w:rPr>
                      <w:rFonts w:hint="eastAsia"/>
                      <w:szCs w:val="21"/>
                    </w:rPr>
                    <w:t>0.1258</w:t>
                  </w:r>
                </w:p>
              </w:tc>
              <w:tc>
                <w:tcPr>
                  <w:tcW w:w="551" w:type="pct"/>
                  <w:vAlign w:val="center"/>
                </w:tcPr>
                <w:p w:rsidR="00C32E51" w:rsidRPr="008B4013" w:rsidRDefault="00C32E51" w:rsidP="00E85DF5">
                  <w:pPr>
                    <w:adjustRightInd w:val="0"/>
                    <w:snapToGrid w:val="0"/>
                    <w:jc w:val="center"/>
                    <w:rPr>
                      <w:szCs w:val="21"/>
                    </w:rPr>
                  </w:pPr>
                  <w:r w:rsidRPr="008B4013">
                    <w:rPr>
                      <w:rFonts w:hint="eastAsia"/>
                      <w:szCs w:val="21"/>
                    </w:rPr>
                    <w:t>0</w:t>
                  </w:r>
                </w:p>
              </w:tc>
              <w:tc>
                <w:tcPr>
                  <w:tcW w:w="525" w:type="pct"/>
                  <w:vAlign w:val="center"/>
                </w:tcPr>
                <w:p w:rsidR="00C32E51" w:rsidRPr="008B4013" w:rsidRDefault="00C32E51" w:rsidP="00E85DF5">
                  <w:pPr>
                    <w:jc w:val="center"/>
                    <w:rPr>
                      <w:szCs w:val="21"/>
                    </w:rPr>
                  </w:pPr>
                  <w:r w:rsidRPr="008B4013">
                    <w:rPr>
                      <w:rFonts w:hint="eastAsia"/>
                      <w:szCs w:val="21"/>
                    </w:rPr>
                    <w:t>0</w:t>
                  </w:r>
                </w:p>
              </w:tc>
              <w:tc>
                <w:tcPr>
                  <w:tcW w:w="445" w:type="pct"/>
                  <w:vAlign w:val="center"/>
                </w:tcPr>
                <w:p w:rsidR="00C32E51" w:rsidRPr="008B4013" w:rsidRDefault="00C32E51" w:rsidP="00E85DF5">
                  <w:pPr>
                    <w:adjustRightInd w:val="0"/>
                    <w:snapToGrid w:val="0"/>
                    <w:jc w:val="center"/>
                    <w:rPr>
                      <w:szCs w:val="21"/>
                    </w:rPr>
                  </w:pPr>
                  <w:r w:rsidRPr="008B4013">
                    <w:rPr>
                      <w:rFonts w:hint="eastAsia"/>
                      <w:szCs w:val="21"/>
                    </w:rPr>
                    <w:t>0</w:t>
                  </w:r>
                </w:p>
              </w:tc>
            </w:tr>
            <w:tr w:rsidR="00C32E51" w:rsidRPr="008B4013" w:rsidTr="00C32E51">
              <w:trPr>
                <w:cantSplit/>
                <w:jc w:val="center"/>
              </w:trPr>
              <w:tc>
                <w:tcPr>
                  <w:tcW w:w="345" w:type="pct"/>
                  <w:vMerge/>
                  <w:vAlign w:val="center"/>
                </w:tcPr>
                <w:p w:rsidR="00C32E51" w:rsidRPr="008B4013" w:rsidRDefault="00C32E51" w:rsidP="00E85DF5">
                  <w:pPr>
                    <w:snapToGrid w:val="0"/>
                    <w:jc w:val="center"/>
                    <w:rPr>
                      <w:szCs w:val="21"/>
                    </w:rPr>
                  </w:pPr>
                </w:p>
              </w:tc>
              <w:tc>
                <w:tcPr>
                  <w:tcW w:w="372" w:type="pct"/>
                  <w:vMerge/>
                  <w:vAlign w:val="center"/>
                </w:tcPr>
                <w:p w:rsidR="00C32E51" w:rsidRPr="008B4013" w:rsidRDefault="00C32E51" w:rsidP="00E85DF5">
                  <w:pPr>
                    <w:overflowPunct w:val="0"/>
                    <w:adjustRightInd w:val="0"/>
                    <w:snapToGrid w:val="0"/>
                    <w:jc w:val="center"/>
                    <w:textAlignment w:val="baseline"/>
                    <w:rPr>
                      <w:kern w:val="0"/>
                      <w:szCs w:val="21"/>
                    </w:rPr>
                  </w:pPr>
                </w:p>
              </w:tc>
              <w:tc>
                <w:tcPr>
                  <w:tcW w:w="899" w:type="pct"/>
                  <w:vAlign w:val="center"/>
                </w:tcPr>
                <w:p w:rsidR="00C32E51" w:rsidRPr="008B4013" w:rsidRDefault="00C32E51" w:rsidP="00C32E51">
                  <w:pPr>
                    <w:overflowPunct w:val="0"/>
                    <w:adjustRightInd w:val="0"/>
                    <w:snapToGrid w:val="0"/>
                    <w:jc w:val="center"/>
                    <w:textAlignment w:val="baseline"/>
                    <w:rPr>
                      <w:kern w:val="0"/>
                      <w:szCs w:val="21"/>
                    </w:rPr>
                  </w:pPr>
                  <w:r w:rsidRPr="008B4013">
                    <w:rPr>
                      <w:rFonts w:hint="eastAsia"/>
                      <w:kern w:val="0"/>
                      <w:szCs w:val="21"/>
                    </w:rPr>
                    <w:t>废纸质过滤器</w:t>
                  </w:r>
                </w:p>
              </w:tc>
              <w:tc>
                <w:tcPr>
                  <w:tcW w:w="671"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0</w:t>
                  </w:r>
                </w:p>
              </w:tc>
              <w:tc>
                <w:tcPr>
                  <w:tcW w:w="596" w:type="pct"/>
                  <w:vAlign w:val="center"/>
                </w:tcPr>
                <w:p w:rsidR="00C32E51" w:rsidRPr="008B4013" w:rsidRDefault="00C32E51" w:rsidP="00E85DF5">
                  <w:pPr>
                    <w:jc w:val="center"/>
                    <w:rPr>
                      <w:szCs w:val="21"/>
                    </w:rPr>
                  </w:pPr>
                  <w:r w:rsidRPr="008B4013">
                    <w:rPr>
                      <w:rFonts w:hint="eastAsia"/>
                      <w:szCs w:val="21"/>
                    </w:rPr>
                    <w:t>0.5329</w:t>
                  </w:r>
                </w:p>
              </w:tc>
              <w:tc>
                <w:tcPr>
                  <w:tcW w:w="596" w:type="pct"/>
                  <w:vAlign w:val="center"/>
                </w:tcPr>
                <w:p w:rsidR="00C32E51" w:rsidRPr="008B4013" w:rsidRDefault="00C32E51" w:rsidP="00E85DF5">
                  <w:pPr>
                    <w:jc w:val="center"/>
                    <w:rPr>
                      <w:szCs w:val="21"/>
                    </w:rPr>
                  </w:pPr>
                  <w:r w:rsidRPr="008B4013">
                    <w:rPr>
                      <w:rFonts w:hint="eastAsia"/>
                      <w:szCs w:val="21"/>
                    </w:rPr>
                    <w:t>0.5329</w:t>
                  </w:r>
                </w:p>
              </w:tc>
              <w:tc>
                <w:tcPr>
                  <w:tcW w:w="551" w:type="pct"/>
                  <w:vAlign w:val="center"/>
                </w:tcPr>
                <w:p w:rsidR="00C32E51" w:rsidRPr="008B4013" w:rsidRDefault="00C32E51" w:rsidP="00E85DF5">
                  <w:pPr>
                    <w:adjustRightInd w:val="0"/>
                    <w:snapToGrid w:val="0"/>
                    <w:jc w:val="center"/>
                    <w:rPr>
                      <w:szCs w:val="21"/>
                    </w:rPr>
                  </w:pPr>
                  <w:r w:rsidRPr="008B4013">
                    <w:rPr>
                      <w:rFonts w:hint="eastAsia"/>
                      <w:szCs w:val="21"/>
                    </w:rPr>
                    <w:t>0</w:t>
                  </w:r>
                </w:p>
              </w:tc>
              <w:tc>
                <w:tcPr>
                  <w:tcW w:w="525" w:type="pct"/>
                  <w:vAlign w:val="center"/>
                </w:tcPr>
                <w:p w:rsidR="00C32E51" w:rsidRPr="008B4013" w:rsidRDefault="00C32E51" w:rsidP="00E85DF5">
                  <w:pPr>
                    <w:jc w:val="center"/>
                    <w:rPr>
                      <w:szCs w:val="21"/>
                    </w:rPr>
                  </w:pPr>
                  <w:r w:rsidRPr="008B4013">
                    <w:rPr>
                      <w:rFonts w:hint="eastAsia"/>
                      <w:szCs w:val="21"/>
                    </w:rPr>
                    <w:t>0</w:t>
                  </w:r>
                </w:p>
              </w:tc>
              <w:tc>
                <w:tcPr>
                  <w:tcW w:w="445" w:type="pct"/>
                  <w:vAlign w:val="center"/>
                </w:tcPr>
                <w:p w:rsidR="00C32E51" w:rsidRPr="008B4013" w:rsidRDefault="00C32E51" w:rsidP="00E85DF5">
                  <w:pPr>
                    <w:adjustRightInd w:val="0"/>
                    <w:snapToGrid w:val="0"/>
                    <w:jc w:val="center"/>
                    <w:rPr>
                      <w:szCs w:val="21"/>
                    </w:rPr>
                  </w:pPr>
                  <w:r w:rsidRPr="008B4013">
                    <w:rPr>
                      <w:rFonts w:hint="eastAsia"/>
                      <w:szCs w:val="21"/>
                    </w:rPr>
                    <w:t>0</w:t>
                  </w:r>
                </w:p>
              </w:tc>
            </w:tr>
            <w:tr w:rsidR="00C32E51" w:rsidRPr="008B4013" w:rsidTr="00C32E51">
              <w:trPr>
                <w:cantSplit/>
                <w:jc w:val="center"/>
              </w:trPr>
              <w:tc>
                <w:tcPr>
                  <w:tcW w:w="345" w:type="pct"/>
                  <w:vMerge/>
                  <w:vAlign w:val="center"/>
                </w:tcPr>
                <w:p w:rsidR="00C32E51" w:rsidRPr="008B4013" w:rsidRDefault="00C32E51" w:rsidP="00E85DF5">
                  <w:pPr>
                    <w:snapToGrid w:val="0"/>
                    <w:jc w:val="center"/>
                    <w:rPr>
                      <w:szCs w:val="21"/>
                    </w:rPr>
                  </w:pPr>
                </w:p>
              </w:tc>
              <w:tc>
                <w:tcPr>
                  <w:tcW w:w="372" w:type="pct"/>
                  <w:vMerge/>
                  <w:vAlign w:val="center"/>
                </w:tcPr>
                <w:p w:rsidR="00C32E51" w:rsidRPr="008B4013" w:rsidRDefault="00C32E51" w:rsidP="00E85DF5">
                  <w:pPr>
                    <w:overflowPunct w:val="0"/>
                    <w:adjustRightInd w:val="0"/>
                    <w:snapToGrid w:val="0"/>
                    <w:jc w:val="center"/>
                    <w:textAlignment w:val="baseline"/>
                    <w:rPr>
                      <w:kern w:val="0"/>
                      <w:szCs w:val="21"/>
                    </w:rPr>
                  </w:pPr>
                </w:p>
              </w:tc>
              <w:tc>
                <w:tcPr>
                  <w:tcW w:w="899"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废过滤棉</w:t>
                  </w:r>
                </w:p>
              </w:tc>
              <w:tc>
                <w:tcPr>
                  <w:tcW w:w="671"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0</w:t>
                  </w:r>
                </w:p>
              </w:tc>
              <w:tc>
                <w:tcPr>
                  <w:tcW w:w="596" w:type="pct"/>
                  <w:vAlign w:val="center"/>
                </w:tcPr>
                <w:p w:rsidR="00C32E51" w:rsidRPr="008B4013" w:rsidRDefault="00C32E51" w:rsidP="00E85DF5">
                  <w:pPr>
                    <w:jc w:val="center"/>
                    <w:rPr>
                      <w:szCs w:val="21"/>
                    </w:rPr>
                  </w:pPr>
                  <w:r w:rsidRPr="008B4013">
                    <w:rPr>
                      <w:rFonts w:hint="eastAsia"/>
                      <w:szCs w:val="21"/>
                    </w:rPr>
                    <w:t>1.2</w:t>
                  </w:r>
                </w:p>
              </w:tc>
              <w:tc>
                <w:tcPr>
                  <w:tcW w:w="596" w:type="pct"/>
                  <w:vAlign w:val="center"/>
                </w:tcPr>
                <w:p w:rsidR="00C32E51" w:rsidRPr="008B4013" w:rsidRDefault="00C32E51" w:rsidP="00E85DF5">
                  <w:pPr>
                    <w:jc w:val="center"/>
                    <w:rPr>
                      <w:szCs w:val="21"/>
                    </w:rPr>
                  </w:pPr>
                  <w:r w:rsidRPr="008B4013">
                    <w:rPr>
                      <w:rFonts w:hint="eastAsia"/>
                      <w:szCs w:val="21"/>
                    </w:rPr>
                    <w:t>1.2</w:t>
                  </w:r>
                </w:p>
              </w:tc>
              <w:tc>
                <w:tcPr>
                  <w:tcW w:w="551" w:type="pct"/>
                  <w:vAlign w:val="center"/>
                </w:tcPr>
                <w:p w:rsidR="00C32E51" w:rsidRPr="008B4013" w:rsidRDefault="00C32E51" w:rsidP="00E85DF5">
                  <w:pPr>
                    <w:adjustRightInd w:val="0"/>
                    <w:snapToGrid w:val="0"/>
                    <w:jc w:val="center"/>
                    <w:rPr>
                      <w:szCs w:val="21"/>
                    </w:rPr>
                  </w:pPr>
                  <w:r w:rsidRPr="008B4013">
                    <w:rPr>
                      <w:rFonts w:hint="eastAsia"/>
                      <w:szCs w:val="21"/>
                    </w:rPr>
                    <w:t>0</w:t>
                  </w:r>
                </w:p>
              </w:tc>
              <w:tc>
                <w:tcPr>
                  <w:tcW w:w="525" w:type="pct"/>
                  <w:vAlign w:val="center"/>
                </w:tcPr>
                <w:p w:rsidR="00C32E51" w:rsidRPr="008B4013" w:rsidRDefault="00C32E51" w:rsidP="00E85DF5">
                  <w:pPr>
                    <w:jc w:val="center"/>
                    <w:rPr>
                      <w:szCs w:val="21"/>
                    </w:rPr>
                  </w:pPr>
                  <w:r w:rsidRPr="008B4013">
                    <w:rPr>
                      <w:rFonts w:hint="eastAsia"/>
                      <w:szCs w:val="21"/>
                    </w:rPr>
                    <w:t>0</w:t>
                  </w:r>
                </w:p>
              </w:tc>
              <w:tc>
                <w:tcPr>
                  <w:tcW w:w="445" w:type="pct"/>
                  <w:vAlign w:val="center"/>
                </w:tcPr>
                <w:p w:rsidR="00C32E51" w:rsidRPr="008B4013" w:rsidRDefault="00C32E51" w:rsidP="00E85DF5">
                  <w:pPr>
                    <w:adjustRightInd w:val="0"/>
                    <w:snapToGrid w:val="0"/>
                    <w:jc w:val="center"/>
                    <w:rPr>
                      <w:szCs w:val="21"/>
                    </w:rPr>
                  </w:pPr>
                  <w:r w:rsidRPr="008B4013">
                    <w:rPr>
                      <w:rFonts w:hint="eastAsia"/>
                      <w:szCs w:val="21"/>
                    </w:rPr>
                    <w:t>0</w:t>
                  </w:r>
                </w:p>
              </w:tc>
            </w:tr>
            <w:tr w:rsidR="00C32E51" w:rsidRPr="008B4013" w:rsidTr="00C32E51">
              <w:trPr>
                <w:cantSplit/>
                <w:jc w:val="center"/>
              </w:trPr>
              <w:tc>
                <w:tcPr>
                  <w:tcW w:w="345" w:type="pct"/>
                  <w:vMerge/>
                  <w:vAlign w:val="center"/>
                </w:tcPr>
                <w:p w:rsidR="00C32E51" w:rsidRPr="008B4013" w:rsidRDefault="00C32E51" w:rsidP="00E85DF5">
                  <w:pPr>
                    <w:snapToGrid w:val="0"/>
                    <w:jc w:val="center"/>
                    <w:rPr>
                      <w:szCs w:val="21"/>
                    </w:rPr>
                  </w:pPr>
                </w:p>
              </w:tc>
              <w:tc>
                <w:tcPr>
                  <w:tcW w:w="372" w:type="pct"/>
                  <w:vMerge/>
                  <w:vAlign w:val="center"/>
                </w:tcPr>
                <w:p w:rsidR="00C32E51" w:rsidRPr="008B4013" w:rsidRDefault="00C32E51" w:rsidP="00E85DF5">
                  <w:pPr>
                    <w:overflowPunct w:val="0"/>
                    <w:adjustRightInd w:val="0"/>
                    <w:snapToGrid w:val="0"/>
                    <w:jc w:val="center"/>
                    <w:textAlignment w:val="baseline"/>
                    <w:rPr>
                      <w:kern w:val="0"/>
                      <w:szCs w:val="21"/>
                    </w:rPr>
                  </w:pPr>
                </w:p>
              </w:tc>
              <w:tc>
                <w:tcPr>
                  <w:tcW w:w="899"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废活性炭</w:t>
                  </w:r>
                </w:p>
              </w:tc>
              <w:tc>
                <w:tcPr>
                  <w:tcW w:w="671"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0</w:t>
                  </w:r>
                </w:p>
              </w:tc>
              <w:tc>
                <w:tcPr>
                  <w:tcW w:w="596" w:type="pct"/>
                  <w:vAlign w:val="center"/>
                </w:tcPr>
                <w:p w:rsidR="00C32E51" w:rsidRPr="008B4013" w:rsidRDefault="00C32E51" w:rsidP="00E85DF5">
                  <w:pPr>
                    <w:jc w:val="center"/>
                    <w:rPr>
                      <w:szCs w:val="21"/>
                    </w:rPr>
                  </w:pPr>
                  <w:r w:rsidRPr="008B4013">
                    <w:rPr>
                      <w:rFonts w:hint="eastAsia"/>
                      <w:szCs w:val="21"/>
                    </w:rPr>
                    <w:t>1.9886</w:t>
                  </w:r>
                </w:p>
              </w:tc>
              <w:tc>
                <w:tcPr>
                  <w:tcW w:w="596" w:type="pct"/>
                  <w:vAlign w:val="center"/>
                </w:tcPr>
                <w:p w:rsidR="00C32E51" w:rsidRPr="008B4013" w:rsidRDefault="00C32E51" w:rsidP="00E85DF5">
                  <w:pPr>
                    <w:jc w:val="center"/>
                    <w:rPr>
                      <w:szCs w:val="21"/>
                    </w:rPr>
                  </w:pPr>
                  <w:r w:rsidRPr="008B4013">
                    <w:rPr>
                      <w:rFonts w:hint="eastAsia"/>
                      <w:szCs w:val="21"/>
                    </w:rPr>
                    <w:t>1.9886</w:t>
                  </w:r>
                </w:p>
              </w:tc>
              <w:tc>
                <w:tcPr>
                  <w:tcW w:w="551" w:type="pct"/>
                  <w:vAlign w:val="center"/>
                </w:tcPr>
                <w:p w:rsidR="00C32E51" w:rsidRPr="008B4013" w:rsidRDefault="00C32E51" w:rsidP="00E85DF5">
                  <w:pPr>
                    <w:adjustRightInd w:val="0"/>
                    <w:snapToGrid w:val="0"/>
                    <w:jc w:val="center"/>
                    <w:rPr>
                      <w:szCs w:val="21"/>
                    </w:rPr>
                  </w:pPr>
                  <w:r w:rsidRPr="008B4013">
                    <w:rPr>
                      <w:rFonts w:hint="eastAsia"/>
                      <w:szCs w:val="21"/>
                    </w:rPr>
                    <w:t>0</w:t>
                  </w:r>
                </w:p>
              </w:tc>
              <w:tc>
                <w:tcPr>
                  <w:tcW w:w="525" w:type="pct"/>
                  <w:vAlign w:val="center"/>
                </w:tcPr>
                <w:p w:rsidR="00C32E51" w:rsidRPr="008B4013" w:rsidRDefault="00C32E51" w:rsidP="00E85DF5">
                  <w:pPr>
                    <w:jc w:val="center"/>
                    <w:rPr>
                      <w:szCs w:val="21"/>
                    </w:rPr>
                  </w:pPr>
                  <w:r w:rsidRPr="008B4013">
                    <w:rPr>
                      <w:rFonts w:hint="eastAsia"/>
                      <w:szCs w:val="21"/>
                    </w:rPr>
                    <w:t>0</w:t>
                  </w:r>
                </w:p>
              </w:tc>
              <w:tc>
                <w:tcPr>
                  <w:tcW w:w="445" w:type="pct"/>
                  <w:vAlign w:val="center"/>
                </w:tcPr>
                <w:p w:rsidR="00C32E51" w:rsidRPr="008B4013" w:rsidRDefault="00C32E51" w:rsidP="00E85DF5">
                  <w:pPr>
                    <w:adjustRightInd w:val="0"/>
                    <w:snapToGrid w:val="0"/>
                    <w:jc w:val="center"/>
                    <w:rPr>
                      <w:szCs w:val="21"/>
                    </w:rPr>
                  </w:pPr>
                  <w:r w:rsidRPr="008B4013">
                    <w:rPr>
                      <w:rFonts w:hint="eastAsia"/>
                      <w:szCs w:val="21"/>
                    </w:rPr>
                    <w:t>0</w:t>
                  </w:r>
                </w:p>
              </w:tc>
            </w:tr>
            <w:tr w:rsidR="00C32E51" w:rsidRPr="008B4013" w:rsidTr="00C32E51">
              <w:trPr>
                <w:cantSplit/>
                <w:jc w:val="center"/>
              </w:trPr>
              <w:tc>
                <w:tcPr>
                  <w:tcW w:w="345" w:type="pct"/>
                  <w:vMerge/>
                  <w:vAlign w:val="center"/>
                </w:tcPr>
                <w:p w:rsidR="00C32E51" w:rsidRPr="008B4013" w:rsidRDefault="00C32E51" w:rsidP="00E85DF5">
                  <w:pPr>
                    <w:snapToGrid w:val="0"/>
                    <w:jc w:val="center"/>
                    <w:rPr>
                      <w:szCs w:val="21"/>
                    </w:rPr>
                  </w:pPr>
                </w:p>
              </w:tc>
              <w:tc>
                <w:tcPr>
                  <w:tcW w:w="1271" w:type="pct"/>
                  <w:gridSpan w:val="2"/>
                  <w:vAlign w:val="center"/>
                </w:tcPr>
                <w:p w:rsidR="00C32E51" w:rsidRPr="008B4013" w:rsidRDefault="00C32E51" w:rsidP="00C32E51">
                  <w:pPr>
                    <w:overflowPunct w:val="0"/>
                    <w:adjustRightInd w:val="0"/>
                    <w:snapToGrid w:val="0"/>
                    <w:jc w:val="center"/>
                    <w:textAlignment w:val="baseline"/>
                    <w:rPr>
                      <w:kern w:val="0"/>
                      <w:szCs w:val="21"/>
                    </w:rPr>
                  </w:pPr>
                  <w:r w:rsidRPr="008B4013">
                    <w:rPr>
                      <w:rFonts w:hint="eastAsia"/>
                      <w:kern w:val="0"/>
                      <w:szCs w:val="21"/>
                    </w:rPr>
                    <w:t>食堂餐厨废弃物、废油脂</w:t>
                  </w:r>
                </w:p>
              </w:tc>
              <w:tc>
                <w:tcPr>
                  <w:tcW w:w="671" w:type="pct"/>
                  <w:vAlign w:val="center"/>
                </w:tcPr>
                <w:p w:rsidR="00C32E51" w:rsidRPr="008B4013" w:rsidRDefault="00C32E51" w:rsidP="00C32E51">
                  <w:pPr>
                    <w:overflowPunct w:val="0"/>
                    <w:adjustRightInd w:val="0"/>
                    <w:snapToGrid w:val="0"/>
                    <w:jc w:val="center"/>
                    <w:textAlignment w:val="baseline"/>
                    <w:rPr>
                      <w:kern w:val="0"/>
                      <w:szCs w:val="21"/>
                    </w:rPr>
                  </w:pPr>
                  <w:r w:rsidRPr="008B4013">
                    <w:rPr>
                      <w:rFonts w:hint="eastAsia"/>
                      <w:kern w:val="0"/>
                      <w:szCs w:val="21"/>
                    </w:rPr>
                    <w:t>1.2</w:t>
                  </w:r>
                </w:p>
              </w:tc>
              <w:tc>
                <w:tcPr>
                  <w:tcW w:w="596" w:type="pct"/>
                  <w:vAlign w:val="center"/>
                </w:tcPr>
                <w:p w:rsidR="00C32E51" w:rsidRPr="008B4013" w:rsidRDefault="00C32E51" w:rsidP="00E85DF5">
                  <w:pPr>
                    <w:jc w:val="center"/>
                    <w:rPr>
                      <w:szCs w:val="21"/>
                    </w:rPr>
                  </w:pPr>
                  <w:r w:rsidRPr="008B4013">
                    <w:rPr>
                      <w:rFonts w:hint="eastAsia"/>
                      <w:szCs w:val="21"/>
                    </w:rPr>
                    <w:t>1.6</w:t>
                  </w:r>
                </w:p>
              </w:tc>
              <w:tc>
                <w:tcPr>
                  <w:tcW w:w="596" w:type="pct"/>
                  <w:vAlign w:val="center"/>
                </w:tcPr>
                <w:p w:rsidR="00C32E51" w:rsidRPr="008B4013" w:rsidRDefault="00C32E51" w:rsidP="00E85DF5">
                  <w:pPr>
                    <w:jc w:val="center"/>
                    <w:rPr>
                      <w:szCs w:val="21"/>
                    </w:rPr>
                  </w:pPr>
                  <w:r w:rsidRPr="008B4013">
                    <w:rPr>
                      <w:rFonts w:hint="eastAsia"/>
                      <w:szCs w:val="21"/>
                    </w:rPr>
                    <w:t>1.6</w:t>
                  </w:r>
                </w:p>
              </w:tc>
              <w:tc>
                <w:tcPr>
                  <w:tcW w:w="551" w:type="pct"/>
                  <w:vAlign w:val="center"/>
                </w:tcPr>
                <w:p w:rsidR="00C32E51" w:rsidRPr="008B4013" w:rsidRDefault="00C32E51" w:rsidP="00E85DF5">
                  <w:pPr>
                    <w:adjustRightInd w:val="0"/>
                    <w:snapToGrid w:val="0"/>
                    <w:jc w:val="center"/>
                    <w:rPr>
                      <w:szCs w:val="21"/>
                    </w:rPr>
                  </w:pPr>
                  <w:r w:rsidRPr="008B4013">
                    <w:rPr>
                      <w:szCs w:val="21"/>
                    </w:rPr>
                    <w:t>0</w:t>
                  </w:r>
                </w:p>
              </w:tc>
              <w:tc>
                <w:tcPr>
                  <w:tcW w:w="525" w:type="pct"/>
                  <w:vAlign w:val="center"/>
                </w:tcPr>
                <w:p w:rsidR="00C32E51" w:rsidRPr="008B4013" w:rsidRDefault="00C32E51" w:rsidP="00E85DF5">
                  <w:pPr>
                    <w:jc w:val="center"/>
                  </w:pPr>
                  <w:r w:rsidRPr="008B4013">
                    <w:rPr>
                      <w:rFonts w:hint="eastAsia"/>
                      <w:szCs w:val="21"/>
                    </w:rPr>
                    <w:t>0</w:t>
                  </w:r>
                </w:p>
              </w:tc>
              <w:tc>
                <w:tcPr>
                  <w:tcW w:w="445" w:type="pct"/>
                  <w:vAlign w:val="center"/>
                </w:tcPr>
                <w:p w:rsidR="00C32E51" w:rsidRPr="008B4013" w:rsidRDefault="00C32E51" w:rsidP="00E85DF5">
                  <w:pPr>
                    <w:adjustRightInd w:val="0"/>
                    <w:snapToGrid w:val="0"/>
                    <w:jc w:val="center"/>
                    <w:rPr>
                      <w:szCs w:val="21"/>
                    </w:rPr>
                  </w:pPr>
                  <w:r w:rsidRPr="008B4013">
                    <w:rPr>
                      <w:rFonts w:hint="eastAsia"/>
                      <w:szCs w:val="21"/>
                    </w:rPr>
                    <w:t>0</w:t>
                  </w:r>
                </w:p>
              </w:tc>
            </w:tr>
            <w:tr w:rsidR="00C32E51" w:rsidRPr="008B4013" w:rsidTr="00C32E51">
              <w:trPr>
                <w:cantSplit/>
                <w:jc w:val="center"/>
              </w:trPr>
              <w:tc>
                <w:tcPr>
                  <w:tcW w:w="345" w:type="pct"/>
                  <w:vMerge/>
                  <w:vAlign w:val="center"/>
                </w:tcPr>
                <w:p w:rsidR="00C32E51" w:rsidRPr="008B4013" w:rsidRDefault="00C32E51" w:rsidP="00E85DF5">
                  <w:pPr>
                    <w:snapToGrid w:val="0"/>
                    <w:jc w:val="center"/>
                    <w:rPr>
                      <w:szCs w:val="21"/>
                    </w:rPr>
                  </w:pPr>
                </w:p>
              </w:tc>
              <w:tc>
                <w:tcPr>
                  <w:tcW w:w="1271" w:type="pct"/>
                  <w:gridSpan w:val="2"/>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生活垃圾</w:t>
                  </w:r>
                </w:p>
              </w:tc>
              <w:tc>
                <w:tcPr>
                  <w:tcW w:w="671" w:type="pct"/>
                  <w:vAlign w:val="center"/>
                </w:tcPr>
                <w:p w:rsidR="00C32E51" w:rsidRPr="008B4013" w:rsidRDefault="00C32E51" w:rsidP="00E85DF5">
                  <w:pPr>
                    <w:overflowPunct w:val="0"/>
                    <w:adjustRightInd w:val="0"/>
                    <w:snapToGrid w:val="0"/>
                    <w:jc w:val="center"/>
                    <w:textAlignment w:val="baseline"/>
                    <w:rPr>
                      <w:kern w:val="0"/>
                      <w:szCs w:val="21"/>
                    </w:rPr>
                  </w:pPr>
                  <w:r w:rsidRPr="008B4013">
                    <w:rPr>
                      <w:rFonts w:hint="eastAsia"/>
                      <w:kern w:val="0"/>
                      <w:szCs w:val="21"/>
                    </w:rPr>
                    <w:t>3</w:t>
                  </w:r>
                </w:p>
              </w:tc>
              <w:tc>
                <w:tcPr>
                  <w:tcW w:w="596" w:type="pct"/>
                  <w:vAlign w:val="center"/>
                </w:tcPr>
                <w:p w:rsidR="00C32E51" w:rsidRPr="008B4013" w:rsidRDefault="00C32E51" w:rsidP="00E85DF5">
                  <w:pPr>
                    <w:jc w:val="center"/>
                    <w:rPr>
                      <w:szCs w:val="21"/>
                    </w:rPr>
                  </w:pPr>
                  <w:r w:rsidRPr="008B4013">
                    <w:rPr>
                      <w:rFonts w:hint="eastAsia"/>
                      <w:szCs w:val="21"/>
                    </w:rPr>
                    <w:t>4.2</w:t>
                  </w:r>
                </w:p>
              </w:tc>
              <w:tc>
                <w:tcPr>
                  <w:tcW w:w="596" w:type="pct"/>
                  <w:vAlign w:val="center"/>
                </w:tcPr>
                <w:p w:rsidR="00C32E51" w:rsidRPr="008B4013" w:rsidRDefault="00C32E51" w:rsidP="00E85DF5">
                  <w:pPr>
                    <w:jc w:val="center"/>
                    <w:rPr>
                      <w:szCs w:val="21"/>
                    </w:rPr>
                  </w:pPr>
                  <w:r w:rsidRPr="008B4013">
                    <w:rPr>
                      <w:rFonts w:hint="eastAsia"/>
                      <w:szCs w:val="21"/>
                    </w:rPr>
                    <w:t>4.2</w:t>
                  </w:r>
                </w:p>
              </w:tc>
              <w:tc>
                <w:tcPr>
                  <w:tcW w:w="551" w:type="pct"/>
                  <w:vAlign w:val="center"/>
                </w:tcPr>
                <w:p w:rsidR="00C32E51" w:rsidRPr="008B4013" w:rsidRDefault="00C32E51" w:rsidP="00E85DF5">
                  <w:pPr>
                    <w:adjustRightInd w:val="0"/>
                    <w:snapToGrid w:val="0"/>
                    <w:jc w:val="center"/>
                    <w:rPr>
                      <w:szCs w:val="21"/>
                    </w:rPr>
                  </w:pPr>
                  <w:r w:rsidRPr="008B4013">
                    <w:rPr>
                      <w:rFonts w:hint="eastAsia"/>
                      <w:szCs w:val="21"/>
                    </w:rPr>
                    <w:t>0</w:t>
                  </w:r>
                </w:p>
              </w:tc>
              <w:tc>
                <w:tcPr>
                  <w:tcW w:w="525" w:type="pct"/>
                  <w:vAlign w:val="center"/>
                </w:tcPr>
                <w:p w:rsidR="00C32E51" w:rsidRPr="008B4013" w:rsidRDefault="00C32E51" w:rsidP="00E85DF5">
                  <w:pPr>
                    <w:jc w:val="center"/>
                    <w:rPr>
                      <w:szCs w:val="21"/>
                    </w:rPr>
                  </w:pPr>
                  <w:r w:rsidRPr="008B4013">
                    <w:rPr>
                      <w:rFonts w:hint="eastAsia"/>
                      <w:szCs w:val="21"/>
                    </w:rPr>
                    <w:t>0</w:t>
                  </w:r>
                </w:p>
              </w:tc>
              <w:tc>
                <w:tcPr>
                  <w:tcW w:w="445" w:type="pct"/>
                  <w:vAlign w:val="center"/>
                </w:tcPr>
                <w:p w:rsidR="00C32E51" w:rsidRPr="008B4013" w:rsidRDefault="00C32E51" w:rsidP="00E85DF5">
                  <w:pPr>
                    <w:adjustRightInd w:val="0"/>
                    <w:snapToGrid w:val="0"/>
                    <w:jc w:val="center"/>
                    <w:rPr>
                      <w:szCs w:val="21"/>
                    </w:rPr>
                  </w:pPr>
                  <w:r w:rsidRPr="008B4013">
                    <w:rPr>
                      <w:rFonts w:hint="eastAsia"/>
                      <w:szCs w:val="21"/>
                    </w:rPr>
                    <w:t>0</w:t>
                  </w:r>
                </w:p>
              </w:tc>
            </w:tr>
          </w:tbl>
          <w:p w:rsidR="00C67A2E" w:rsidRPr="008B4013" w:rsidRDefault="00C32E51" w:rsidP="008B4013">
            <w:pPr>
              <w:spacing w:line="360" w:lineRule="auto"/>
              <w:ind w:firstLineChars="200" w:firstLine="480"/>
              <w:rPr>
                <w:sz w:val="24"/>
              </w:rPr>
            </w:pPr>
            <w:r w:rsidRPr="008B4013">
              <w:rPr>
                <w:rFonts w:hint="eastAsia"/>
                <w:sz w:val="24"/>
              </w:rPr>
              <w:t>本项目技术改造后</w:t>
            </w:r>
            <w:r w:rsidR="000D0062" w:rsidRPr="008B4013">
              <w:rPr>
                <w:sz w:val="24"/>
              </w:rPr>
              <w:t>，总量控制因子及建议指标如下</w:t>
            </w:r>
            <w:r w:rsidR="00C67A2E" w:rsidRPr="008B4013">
              <w:rPr>
                <w:sz w:val="24"/>
              </w:rPr>
              <w:t>：</w:t>
            </w:r>
          </w:p>
          <w:p w:rsidR="00C32E51" w:rsidRPr="008B4013" w:rsidRDefault="00C32E51" w:rsidP="00C32E51">
            <w:pPr>
              <w:spacing w:line="360" w:lineRule="auto"/>
              <w:ind w:firstLineChars="200" w:firstLine="482"/>
              <w:rPr>
                <w:sz w:val="24"/>
              </w:rPr>
            </w:pPr>
            <w:r w:rsidRPr="008B4013">
              <w:rPr>
                <w:rFonts w:hint="eastAsia"/>
                <w:b/>
                <w:sz w:val="24"/>
              </w:rPr>
              <w:t>废气：</w:t>
            </w:r>
            <w:r w:rsidRPr="008B4013">
              <w:rPr>
                <w:rFonts w:hint="eastAsia"/>
                <w:sz w:val="24"/>
              </w:rPr>
              <w:t>本项目技术改造后，有组织废气污染物排放量为：颗粒物：</w:t>
            </w:r>
            <w:r w:rsidRPr="008B4013">
              <w:rPr>
                <w:rFonts w:hint="eastAsia"/>
                <w:sz w:val="24"/>
              </w:rPr>
              <w:t>0.069t/a</w:t>
            </w:r>
            <w:r w:rsidRPr="008B4013">
              <w:rPr>
                <w:rFonts w:hint="eastAsia"/>
                <w:sz w:val="24"/>
              </w:rPr>
              <w:t>、</w:t>
            </w:r>
            <w:r w:rsidRPr="008B4013">
              <w:rPr>
                <w:rFonts w:hint="eastAsia"/>
                <w:sz w:val="24"/>
              </w:rPr>
              <w:t>VOCs</w:t>
            </w:r>
            <w:r w:rsidRPr="008B4013">
              <w:rPr>
                <w:rFonts w:hint="eastAsia"/>
                <w:sz w:val="24"/>
              </w:rPr>
              <w:t>：</w:t>
            </w:r>
            <w:r w:rsidRPr="008B4013">
              <w:rPr>
                <w:rFonts w:hint="eastAsia"/>
                <w:sz w:val="24"/>
              </w:rPr>
              <w:t>0.0432t/a</w:t>
            </w:r>
            <w:r w:rsidRPr="008B4013">
              <w:rPr>
                <w:rFonts w:hint="eastAsia"/>
                <w:sz w:val="24"/>
              </w:rPr>
              <w:t>，拟在海安市区域范围内平衡；无组织排放的大气污染物为：颗粒物：</w:t>
            </w:r>
            <w:r w:rsidRPr="008B4013">
              <w:rPr>
                <w:rFonts w:hint="eastAsia"/>
                <w:sz w:val="24"/>
              </w:rPr>
              <w:t>0.0539t/a</w:t>
            </w:r>
            <w:r w:rsidRPr="008B4013">
              <w:rPr>
                <w:rFonts w:hint="eastAsia"/>
                <w:sz w:val="24"/>
              </w:rPr>
              <w:t>、</w:t>
            </w:r>
            <w:r w:rsidRPr="008B4013">
              <w:rPr>
                <w:rFonts w:hint="eastAsia"/>
                <w:sz w:val="24"/>
              </w:rPr>
              <w:t>VOCs</w:t>
            </w:r>
            <w:r w:rsidRPr="008B4013">
              <w:rPr>
                <w:rFonts w:hint="eastAsia"/>
                <w:sz w:val="24"/>
              </w:rPr>
              <w:t>：</w:t>
            </w:r>
            <w:r w:rsidRPr="008B4013">
              <w:rPr>
                <w:rFonts w:hint="eastAsia"/>
                <w:sz w:val="24"/>
              </w:rPr>
              <w:t>0.0088t/a</w:t>
            </w:r>
            <w:r w:rsidRPr="008B4013">
              <w:rPr>
                <w:rFonts w:hint="eastAsia"/>
                <w:sz w:val="24"/>
              </w:rPr>
              <w:t>，仅作为考核量。</w:t>
            </w:r>
          </w:p>
          <w:p w:rsidR="00C32E51" w:rsidRPr="008B4013" w:rsidRDefault="00C32E51" w:rsidP="00C32E51">
            <w:pPr>
              <w:spacing w:line="360" w:lineRule="auto"/>
              <w:ind w:firstLineChars="200" w:firstLine="482"/>
              <w:rPr>
                <w:sz w:val="24"/>
              </w:rPr>
            </w:pPr>
            <w:r w:rsidRPr="008B4013">
              <w:rPr>
                <w:rFonts w:hint="eastAsia"/>
                <w:b/>
                <w:sz w:val="24"/>
              </w:rPr>
              <w:t>废水：</w:t>
            </w:r>
            <w:r w:rsidRPr="008B4013">
              <w:rPr>
                <w:sz w:val="24"/>
              </w:rPr>
              <w:t>本项目</w:t>
            </w:r>
            <w:r w:rsidRPr="008B4013">
              <w:rPr>
                <w:rFonts w:hint="eastAsia"/>
                <w:sz w:val="24"/>
              </w:rPr>
              <w:t>技术改造后，产生食堂废水、生活污水</w:t>
            </w:r>
            <w:r w:rsidRPr="008B4013">
              <w:rPr>
                <w:rFonts w:hint="eastAsia"/>
                <w:sz w:val="24"/>
              </w:rPr>
              <w:t>369.6t/a</w:t>
            </w:r>
            <w:r w:rsidRPr="008B4013">
              <w:rPr>
                <w:rFonts w:hint="eastAsia"/>
                <w:sz w:val="24"/>
              </w:rPr>
              <w:t>，经厂内隔油池、化粪池预处理后各污染物接管考核量为</w:t>
            </w:r>
            <w:r w:rsidRPr="008B4013">
              <w:rPr>
                <w:rFonts w:hint="eastAsia"/>
                <w:sz w:val="24"/>
              </w:rPr>
              <w:t>COD</w:t>
            </w:r>
            <w:r w:rsidRPr="008B4013">
              <w:rPr>
                <w:rFonts w:hint="eastAsia"/>
                <w:sz w:val="24"/>
              </w:rPr>
              <w:t>：</w:t>
            </w:r>
            <w:r w:rsidRPr="008B4013">
              <w:rPr>
                <w:rFonts w:hint="eastAsia"/>
                <w:sz w:val="24"/>
              </w:rPr>
              <w:t>0.1109t/a</w:t>
            </w:r>
            <w:r w:rsidRPr="008B4013">
              <w:rPr>
                <w:rFonts w:hint="eastAsia"/>
                <w:sz w:val="24"/>
              </w:rPr>
              <w:t>、</w:t>
            </w:r>
            <w:r w:rsidRPr="008B4013">
              <w:rPr>
                <w:rFonts w:hint="eastAsia"/>
                <w:sz w:val="24"/>
              </w:rPr>
              <w:t>SS</w:t>
            </w:r>
            <w:r w:rsidRPr="008B4013">
              <w:rPr>
                <w:rFonts w:hint="eastAsia"/>
                <w:sz w:val="24"/>
              </w:rPr>
              <w:t>：</w:t>
            </w:r>
            <w:r w:rsidRPr="008B4013">
              <w:rPr>
                <w:rFonts w:hint="eastAsia"/>
                <w:sz w:val="24"/>
              </w:rPr>
              <w:t>0.0554t/a</w:t>
            </w:r>
            <w:r w:rsidRPr="008B4013">
              <w:rPr>
                <w:rFonts w:hint="eastAsia"/>
                <w:sz w:val="24"/>
              </w:rPr>
              <w:t>、氨氮：</w:t>
            </w:r>
            <w:r w:rsidRPr="008B4013">
              <w:rPr>
                <w:rFonts w:hint="eastAsia"/>
                <w:sz w:val="24"/>
              </w:rPr>
              <w:t>0.0092t/a</w:t>
            </w:r>
            <w:r w:rsidRPr="008B4013">
              <w:rPr>
                <w:rFonts w:hint="eastAsia"/>
                <w:sz w:val="24"/>
              </w:rPr>
              <w:t>、</w:t>
            </w:r>
            <w:r w:rsidRPr="008B4013">
              <w:rPr>
                <w:rFonts w:hint="eastAsia"/>
                <w:sz w:val="24"/>
              </w:rPr>
              <w:t>TP:0.0011t/a</w:t>
            </w:r>
            <w:r w:rsidRPr="008B4013">
              <w:rPr>
                <w:rFonts w:hint="eastAsia"/>
                <w:sz w:val="24"/>
              </w:rPr>
              <w:t>、动植物油：</w:t>
            </w:r>
            <w:r w:rsidRPr="008B4013">
              <w:rPr>
                <w:rFonts w:hint="eastAsia"/>
                <w:sz w:val="24"/>
              </w:rPr>
              <w:t>0.0037t/a</w:t>
            </w:r>
            <w:r w:rsidRPr="008B4013">
              <w:rPr>
                <w:rFonts w:hint="eastAsia"/>
                <w:sz w:val="24"/>
              </w:rPr>
              <w:t>。近期由周边农民定期清掏，作为农肥用于肥田；远期具备接管条件后，经市政污水管网排入海安市雅周镇污水处理厂集中处理，其排放总量已纳入海安市雅周镇污水处理厂原有批复总量中，该项目总量指标在污水处理厂总量中调配平衡。</w:t>
            </w:r>
          </w:p>
          <w:p w:rsidR="00C67A2E" w:rsidRPr="008B4013" w:rsidRDefault="00C32E51" w:rsidP="008B4013">
            <w:pPr>
              <w:spacing w:line="360" w:lineRule="auto"/>
              <w:ind w:firstLineChars="200" w:firstLine="482"/>
              <w:rPr>
                <w:sz w:val="24"/>
              </w:rPr>
            </w:pPr>
            <w:r w:rsidRPr="008B4013">
              <w:rPr>
                <w:rFonts w:hint="eastAsia"/>
                <w:b/>
                <w:sz w:val="24"/>
              </w:rPr>
              <w:t>固废：</w:t>
            </w:r>
            <w:r w:rsidRPr="008B4013">
              <w:rPr>
                <w:rFonts w:hint="eastAsia"/>
                <w:sz w:val="24"/>
              </w:rPr>
              <w:t>本项目</w:t>
            </w:r>
            <w:r w:rsidRPr="008B4013">
              <w:rPr>
                <w:sz w:val="24"/>
              </w:rPr>
              <w:t>固废排放量为零，不申请总量。</w:t>
            </w:r>
          </w:p>
        </w:tc>
      </w:tr>
    </w:tbl>
    <w:p w:rsidR="00C67A2E" w:rsidRPr="00125B29" w:rsidRDefault="00C67A2E" w:rsidP="00C67A2E">
      <w:pPr>
        <w:spacing w:line="360" w:lineRule="auto"/>
        <w:rPr>
          <w:color w:val="000000" w:themeColor="text1"/>
          <w:sz w:val="24"/>
        </w:rPr>
        <w:sectPr w:rsidR="00C67A2E" w:rsidRPr="00125B29">
          <w:type w:val="nextColumn"/>
          <w:pgSz w:w="11907" w:h="16839"/>
          <w:pgMar w:top="1440" w:right="1800" w:bottom="1440" w:left="1800" w:header="851" w:footer="992" w:gutter="0"/>
          <w:cols w:space="720"/>
          <w:titlePg/>
          <w:docGrid w:linePitch="312"/>
        </w:sectPr>
      </w:pPr>
    </w:p>
    <w:p w:rsidR="00BA347B" w:rsidRPr="00125B29" w:rsidRDefault="00BA347B" w:rsidP="00473E73">
      <w:pPr>
        <w:adjustRightInd w:val="0"/>
        <w:snapToGrid w:val="0"/>
        <w:spacing w:line="360" w:lineRule="auto"/>
        <w:outlineLvl w:val="0"/>
        <w:rPr>
          <w:b/>
          <w:color w:val="000000" w:themeColor="text1"/>
          <w:sz w:val="28"/>
          <w:szCs w:val="28"/>
        </w:rPr>
      </w:pPr>
      <w:r w:rsidRPr="00125B29">
        <w:rPr>
          <w:b/>
          <w:color w:val="000000" w:themeColor="text1"/>
          <w:sz w:val="28"/>
          <w:szCs w:val="28"/>
        </w:rPr>
        <w:lastRenderedPageBreak/>
        <w:t>五、建设项目工程分析</w:t>
      </w:r>
    </w:p>
    <w:tbl>
      <w:tblPr>
        <w:tblW w:w="1040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10401"/>
      </w:tblGrid>
      <w:tr w:rsidR="00D54E3F" w:rsidRPr="00125B29" w:rsidTr="00473E73">
        <w:trPr>
          <w:jc w:val="center"/>
        </w:trPr>
        <w:tc>
          <w:tcPr>
            <w:tcW w:w="10401" w:type="dxa"/>
          </w:tcPr>
          <w:p w:rsidR="00B04E3A" w:rsidRPr="00125B29" w:rsidRDefault="00B04E3A" w:rsidP="006B062F">
            <w:pPr>
              <w:spacing w:beforeLines="50" w:line="360" w:lineRule="auto"/>
              <w:rPr>
                <w:color w:val="000000" w:themeColor="text1"/>
                <w:sz w:val="24"/>
              </w:rPr>
            </w:pPr>
            <w:r w:rsidRPr="00125B29">
              <w:rPr>
                <w:b/>
                <w:color w:val="000000" w:themeColor="text1"/>
                <w:sz w:val="24"/>
              </w:rPr>
              <w:t>工艺流程简述（图示）</w:t>
            </w:r>
          </w:p>
          <w:p w:rsidR="00CC1442" w:rsidRPr="00125B29" w:rsidRDefault="00CC1442">
            <w:pPr>
              <w:spacing w:line="360" w:lineRule="auto"/>
              <w:rPr>
                <w:b/>
                <w:color w:val="000000" w:themeColor="text1"/>
                <w:sz w:val="24"/>
              </w:rPr>
            </w:pPr>
            <w:r w:rsidRPr="00125B29">
              <w:rPr>
                <w:b/>
                <w:color w:val="000000" w:themeColor="text1"/>
                <w:sz w:val="24"/>
              </w:rPr>
              <w:t>施工期</w:t>
            </w:r>
            <w:r w:rsidR="00CA5CB2" w:rsidRPr="00125B29">
              <w:rPr>
                <w:rFonts w:hint="eastAsia"/>
                <w:b/>
                <w:color w:val="000000" w:themeColor="text1"/>
                <w:sz w:val="24"/>
              </w:rPr>
              <w:t>工艺流程简述</w:t>
            </w:r>
            <w:r w:rsidRPr="00125B29">
              <w:rPr>
                <w:b/>
                <w:color w:val="000000" w:themeColor="text1"/>
                <w:sz w:val="24"/>
              </w:rPr>
              <w:t>：</w:t>
            </w:r>
          </w:p>
          <w:p w:rsidR="00CC1442" w:rsidRPr="00125B29" w:rsidRDefault="00097B98" w:rsidP="00505E87">
            <w:pPr>
              <w:spacing w:line="360" w:lineRule="auto"/>
              <w:ind w:firstLineChars="200" w:firstLine="480"/>
              <w:rPr>
                <w:color w:val="000000" w:themeColor="text1"/>
                <w:sz w:val="24"/>
              </w:rPr>
            </w:pPr>
            <w:r>
              <w:rPr>
                <w:rFonts w:hint="eastAsia"/>
                <w:color w:val="000000" w:themeColor="text1"/>
                <w:kern w:val="0"/>
                <w:sz w:val="24"/>
              </w:rPr>
              <w:t>本项目技术改造</w:t>
            </w:r>
            <w:r w:rsidR="00505E87" w:rsidRPr="00125B29">
              <w:rPr>
                <w:rFonts w:hint="eastAsia"/>
                <w:color w:val="000000" w:themeColor="text1"/>
                <w:kern w:val="0"/>
                <w:sz w:val="24"/>
              </w:rPr>
              <w:t>在现有车间内进行</w:t>
            </w:r>
            <w:r w:rsidR="00FB13F2" w:rsidRPr="00125B29">
              <w:rPr>
                <w:rFonts w:hint="eastAsia"/>
                <w:color w:val="000000" w:themeColor="text1"/>
                <w:kern w:val="0"/>
                <w:sz w:val="24"/>
              </w:rPr>
              <w:t>，</w:t>
            </w:r>
            <w:r w:rsidR="00505E87" w:rsidRPr="00125B29">
              <w:rPr>
                <w:rFonts w:hint="eastAsia"/>
                <w:color w:val="000000" w:themeColor="text1"/>
                <w:kern w:val="0"/>
                <w:sz w:val="24"/>
              </w:rPr>
              <w:t>不新建厂房</w:t>
            </w:r>
            <w:r w:rsidR="00FB13F2" w:rsidRPr="00125B29">
              <w:rPr>
                <w:rFonts w:hint="eastAsia"/>
                <w:color w:val="000000" w:themeColor="text1"/>
                <w:kern w:val="0"/>
                <w:sz w:val="24"/>
              </w:rPr>
              <w:t>，施工期主要为生产设备</w:t>
            </w:r>
            <w:r w:rsidR="009D73A4">
              <w:rPr>
                <w:rFonts w:hint="eastAsia"/>
                <w:color w:val="000000" w:themeColor="text1"/>
                <w:kern w:val="0"/>
                <w:sz w:val="24"/>
              </w:rPr>
              <w:t>的</w:t>
            </w:r>
            <w:r w:rsidR="00FB13F2" w:rsidRPr="00125B29">
              <w:rPr>
                <w:rFonts w:hint="eastAsia"/>
                <w:color w:val="000000" w:themeColor="text1"/>
                <w:kern w:val="0"/>
                <w:sz w:val="24"/>
              </w:rPr>
              <w:t>安装与调试，</w:t>
            </w:r>
            <w:r w:rsidR="002D4C95" w:rsidRPr="001F67EA">
              <w:rPr>
                <w:rFonts w:ascii="宋体" w:hAnsi="宋体" w:hint="eastAsia"/>
                <w:color w:val="000000"/>
                <w:sz w:val="24"/>
              </w:rPr>
              <w:t>施工期短，对周围环境影响较小，因此不作施工期环境影响评述。</w:t>
            </w:r>
          </w:p>
          <w:p w:rsidR="00CC1442" w:rsidRPr="00125B29" w:rsidRDefault="00CC1442">
            <w:pPr>
              <w:spacing w:line="360" w:lineRule="auto"/>
              <w:rPr>
                <w:b/>
                <w:color w:val="000000" w:themeColor="text1"/>
                <w:sz w:val="24"/>
              </w:rPr>
            </w:pPr>
            <w:r w:rsidRPr="00125B29">
              <w:rPr>
                <w:b/>
                <w:color w:val="000000" w:themeColor="text1"/>
                <w:sz w:val="24"/>
              </w:rPr>
              <w:t>营运期</w:t>
            </w:r>
            <w:r w:rsidR="00CA5CB2" w:rsidRPr="00125B29">
              <w:rPr>
                <w:rFonts w:hint="eastAsia"/>
                <w:b/>
                <w:color w:val="000000" w:themeColor="text1"/>
                <w:sz w:val="24"/>
              </w:rPr>
              <w:t>工艺流程简述</w:t>
            </w:r>
            <w:r w:rsidRPr="00125B29">
              <w:rPr>
                <w:b/>
                <w:color w:val="000000" w:themeColor="text1"/>
                <w:sz w:val="24"/>
              </w:rPr>
              <w:t>：</w:t>
            </w:r>
          </w:p>
          <w:p w:rsidR="008B5205" w:rsidRPr="00B66587" w:rsidRDefault="005C7659" w:rsidP="00B66587">
            <w:pPr>
              <w:pStyle w:val="aff1"/>
              <w:numPr>
                <w:ilvl w:val="0"/>
                <w:numId w:val="21"/>
              </w:numPr>
              <w:spacing w:line="360" w:lineRule="auto"/>
              <w:ind w:firstLineChars="0"/>
              <w:rPr>
                <w:b/>
                <w:color w:val="000000" w:themeColor="text1"/>
                <w:sz w:val="24"/>
              </w:rPr>
            </w:pPr>
            <w:r w:rsidRPr="005C7659">
              <w:rPr>
                <w:rFonts w:hAnsi="宋体"/>
                <w:b/>
                <w:bCs/>
                <w:sz w:val="28"/>
                <w:szCs w:val="28"/>
              </w:rPr>
              <w:pict>
                <v:rect id="矩形 782" o:spid="_x0000_s3989" style="position:absolute;left:0;text-align:left;margin-left:323.3pt;margin-top:16.65pt;width:75.65pt;height:20.35pt;z-index:251692032">
                  <v:textbox style="mso-next-textbox:#矩形 782">
                    <w:txbxContent>
                      <w:p w:rsidR="002F041F" w:rsidRDefault="002F041F" w:rsidP="00B66587">
                        <w:pPr>
                          <w:ind w:firstLineChars="50" w:firstLine="105"/>
                          <w:rPr>
                            <w:rFonts w:ascii="宋体" w:hAnsi="宋体"/>
                            <w:szCs w:val="21"/>
                          </w:rPr>
                        </w:pPr>
                        <w:r>
                          <w:rPr>
                            <w:rFonts w:ascii="宋体" w:hAnsi="宋体" w:hint="eastAsia"/>
                            <w:szCs w:val="21"/>
                          </w:rPr>
                          <w:t>型材、圆钢</w:t>
                        </w:r>
                      </w:p>
                    </w:txbxContent>
                  </v:textbox>
                </v:rect>
              </w:pict>
            </w:r>
            <w:r w:rsidR="002D4C95" w:rsidRPr="00B66587">
              <w:rPr>
                <w:rFonts w:hint="eastAsia"/>
                <w:b/>
                <w:color w:val="000000" w:themeColor="text1"/>
                <w:sz w:val="24"/>
              </w:rPr>
              <w:t>本项目技术改造后</w:t>
            </w:r>
            <w:r w:rsidR="00957F71" w:rsidRPr="00B66587">
              <w:rPr>
                <w:rFonts w:hint="eastAsia"/>
                <w:b/>
                <w:color w:val="000000" w:themeColor="text1"/>
                <w:sz w:val="24"/>
              </w:rPr>
              <w:t>生产工艺流程及产污环节</w:t>
            </w:r>
            <w:r w:rsidR="008B5205" w:rsidRPr="00B66587">
              <w:rPr>
                <w:rFonts w:hint="eastAsia"/>
                <w:b/>
                <w:color w:val="000000" w:themeColor="text1"/>
                <w:sz w:val="24"/>
              </w:rPr>
              <w:t>：</w:t>
            </w:r>
          </w:p>
          <w:p w:rsidR="00B66587" w:rsidRDefault="005C7659" w:rsidP="00B66587">
            <w:pPr>
              <w:spacing w:line="360" w:lineRule="auto"/>
              <w:rPr>
                <w:b/>
              </w:rPr>
            </w:pPr>
            <w:r w:rsidRPr="005C7659">
              <w:rPr>
                <w:rFonts w:hAnsi="宋体"/>
                <w:b/>
                <w:bCs/>
                <w:sz w:val="28"/>
                <w:szCs w:val="28"/>
              </w:rPr>
              <w:pict>
                <v:shape id="自选图形 783" o:spid="_x0000_s3990" type="#_x0000_t32" style="position:absolute;left:0;text-align:left;margin-left:362.05pt;margin-top:13.65pt;width:.05pt;height:59.55pt;z-index:251693056" o:connectortype="straight">
                  <v:stroke endarrow="block"/>
                </v:shape>
              </w:pict>
            </w:r>
            <w:r w:rsidRPr="005C7659">
              <w:rPr>
                <w:b/>
                <w:bCs/>
                <w:sz w:val="28"/>
                <w:szCs w:val="28"/>
              </w:rPr>
              <w:pict>
                <v:rect id="矩形 699" o:spid="_x0000_s3975" style="position:absolute;left:0;text-align:left;margin-left:75.75pt;margin-top:-.8pt;width:55.6pt;height:20.7pt;z-index:251677696">
                  <v:textbox style="mso-next-textbox:#矩形 699">
                    <w:txbxContent>
                      <w:p w:rsidR="002F041F" w:rsidRDefault="002F041F" w:rsidP="00B66587">
                        <w:pPr>
                          <w:ind w:firstLineChars="50" w:firstLine="105"/>
                          <w:rPr>
                            <w:rFonts w:ascii="宋体" w:hAnsi="宋体"/>
                            <w:szCs w:val="21"/>
                          </w:rPr>
                        </w:pPr>
                        <w:r>
                          <w:rPr>
                            <w:rFonts w:ascii="宋体" w:hAnsi="宋体" w:hint="eastAsia"/>
                            <w:szCs w:val="21"/>
                          </w:rPr>
                          <w:t>钢  板</w:t>
                        </w:r>
                      </w:p>
                    </w:txbxContent>
                  </v:textbox>
                </v:rect>
              </w:pict>
            </w:r>
          </w:p>
          <w:p w:rsidR="00B66587" w:rsidRDefault="005C7659" w:rsidP="00B66587">
            <w:pPr>
              <w:spacing w:line="360" w:lineRule="auto"/>
              <w:jc w:val="center"/>
            </w:pPr>
            <w:r w:rsidRPr="005C7659">
              <w:rPr>
                <w:rFonts w:hAnsi="宋体"/>
                <w:b/>
                <w:bCs/>
                <w:sz w:val="28"/>
                <w:szCs w:val="28"/>
              </w:rPr>
              <w:pict>
                <v:rect id="矩形 779" o:spid="_x0000_s3986" style="position:absolute;left:0;text-align:left;margin-left:158.3pt;margin-top:7.35pt;width:103.65pt;height:59.9pt;z-index:251688960" stroked="f">
                  <v:textbox style="mso-next-textbox:#矩形 779">
                    <w:txbxContent>
                      <w:p w:rsidR="002F041F" w:rsidRDefault="002F041F" w:rsidP="00B66587">
                        <w:pPr>
                          <w:rPr>
                            <w:rFonts w:ascii="宋体" w:hAnsi="宋体"/>
                            <w:szCs w:val="21"/>
                          </w:rPr>
                        </w:pPr>
                        <w:r>
                          <w:rPr>
                            <w:rFonts w:hint="eastAsia"/>
                            <w:szCs w:val="21"/>
                          </w:rPr>
                          <w:t>G</w:t>
                        </w:r>
                        <w:r>
                          <w:rPr>
                            <w:rFonts w:hint="eastAsia"/>
                            <w:szCs w:val="21"/>
                            <w:vertAlign w:val="subscript"/>
                          </w:rPr>
                          <w:t>1</w:t>
                        </w:r>
                        <w:r>
                          <w:rPr>
                            <w:rFonts w:ascii="宋体" w:hAnsi="宋体" w:hint="eastAsia"/>
                            <w:szCs w:val="21"/>
                          </w:rPr>
                          <w:t>切割烟尘</w:t>
                        </w:r>
                      </w:p>
                      <w:p w:rsidR="002F041F" w:rsidRDefault="002F041F" w:rsidP="00B66587">
                        <w:pPr>
                          <w:rPr>
                            <w:szCs w:val="21"/>
                          </w:rPr>
                        </w:pPr>
                        <w:r>
                          <w:rPr>
                            <w:szCs w:val="21"/>
                          </w:rPr>
                          <w:t>S</w:t>
                        </w:r>
                        <w:r>
                          <w:rPr>
                            <w:rFonts w:hint="eastAsia"/>
                            <w:szCs w:val="21"/>
                            <w:vertAlign w:val="subscript"/>
                          </w:rPr>
                          <w:t>1-1</w:t>
                        </w:r>
                        <w:r>
                          <w:rPr>
                            <w:rFonts w:ascii="宋体" w:hAnsi="宋体" w:hint="eastAsia"/>
                            <w:szCs w:val="21"/>
                          </w:rPr>
                          <w:t>钢材边角料</w:t>
                        </w:r>
                      </w:p>
                      <w:p w:rsidR="002F041F" w:rsidRDefault="002F041F" w:rsidP="00B66587">
                        <w:pPr>
                          <w:rPr>
                            <w:rFonts w:ascii="宋体" w:hAnsi="宋体"/>
                            <w:szCs w:val="21"/>
                          </w:rPr>
                        </w:pPr>
                        <w:r>
                          <w:rPr>
                            <w:szCs w:val="21"/>
                          </w:rPr>
                          <w:t>S</w:t>
                        </w:r>
                        <w:r>
                          <w:rPr>
                            <w:rFonts w:hint="eastAsia"/>
                            <w:szCs w:val="21"/>
                            <w:vertAlign w:val="subscript"/>
                          </w:rPr>
                          <w:t>2-1</w:t>
                        </w:r>
                        <w:r>
                          <w:rPr>
                            <w:rFonts w:ascii="宋体" w:hAnsi="宋体" w:hint="eastAsia"/>
                            <w:szCs w:val="21"/>
                          </w:rPr>
                          <w:t>含油抹布、手套</w:t>
                        </w:r>
                      </w:p>
                      <w:p w:rsidR="002F041F" w:rsidRPr="00A15E51" w:rsidRDefault="002F041F" w:rsidP="00B66587">
                        <w:pPr>
                          <w:rPr>
                            <w:rFonts w:ascii="宋体" w:hAnsi="宋体"/>
                            <w:szCs w:val="21"/>
                          </w:rPr>
                        </w:pPr>
                        <w:r w:rsidRPr="00D84BF0">
                          <w:rPr>
                            <w:szCs w:val="21"/>
                          </w:rPr>
                          <w:t>N</w:t>
                        </w:r>
                        <w:r w:rsidRPr="00D84BF0">
                          <w:rPr>
                            <w:szCs w:val="21"/>
                            <w:vertAlign w:val="subscript"/>
                          </w:rPr>
                          <w:t>1</w:t>
                        </w:r>
                        <w:r>
                          <w:rPr>
                            <w:rFonts w:ascii="宋体" w:hAnsi="宋体" w:hint="eastAsia"/>
                            <w:szCs w:val="21"/>
                          </w:rPr>
                          <w:t xml:space="preserve"> 噪声</w:t>
                        </w:r>
                      </w:p>
                      <w:p w:rsidR="002F041F" w:rsidRDefault="002F041F" w:rsidP="00B66587"/>
                    </w:txbxContent>
                  </v:textbox>
                </v:rect>
              </w:pict>
            </w:r>
            <w:r w:rsidRPr="005C7659">
              <w:rPr>
                <w:b/>
                <w:bCs/>
                <w:sz w:val="28"/>
                <w:szCs w:val="28"/>
              </w:rPr>
              <w:pict>
                <v:shape id="自选图形 764" o:spid="_x0000_s3980" type="#_x0000_t32" style="position:absolute;left:0;text-align:left;margin-left:102.45pt;margin-top:1.8pt;width:.05pt;height:19.85pt;z-index:251682816" o:connectortype="straight">
                  <v:stroke endarrow="block"/>
                </v:shape>
              </w:pict>
            </w:r>
          </w:p>
          <w:p w:rsidR="00B66587" w:rsidRDefault="005C7659" w:rsidP="00B66587">
            <w:pPr>
              <w:spacing w:line="360" w:lineRule="auto"/>
              <w:jc w:val="center"/>
            </w:pPr>
            <w:r w:rsidRPr="005C7659">
              <w:rPr>
                <w:rFonts w:hAnsi="宋体"/>
                <w:b/>
                <w:bCs/>
                <w:sz w:val="28"/>
                <w:szCs w:val="28"/>
              </w:rPr>
              <w:pict>
                <v:rect id="矩形 769" o:spid="_x0000_s3981" style="position:absolute;left:0;text-align:left;margin-left:.35pt;margin-top:3.35pt;width:46.85pt;height:22.25pt;z-index:251683840" stroked="f">
                  <v:textbox style="mso-next-textbox:#矩形 769">
                    <w:txbxContent>
                      <w:p w:rsidR="002F041F" w:rsidRDefault="002F041F" w:rsidP="00B66587">
                        <w:pPr>
                          <w:ind w:left="105" w:hangingChars="50" w:hanging="105"/>
                          <w:rPr>
                            <w:rFonts w:ascii="宋体" w:hAnsi="宋体"/>
                            <w:szCs w:val="21"/>
                          </w:rPr>
                        </w:pPr>
                        <w:r>
                          <w:rPr>
                            <w:rFonts w:ascii="宋体" w:hAnsi="宋体" w:hint="eastAsia"/>
                            <w:szCs w:val="21"/>
                          </w:rPr>
                          <w:t>润滑油</w:t>
                        </w:r>
                      </w:p>
                    </w:txbxContent>
                  </v:textbox>
                </v:rect>
              </w:pict>
            </w:r>
            <w:r w:rsidRPr="005C7659">
              <w:rPr>
                <w:b/>
                <w:bCs/>
                <w:sz w:val="28"/>
                <w:szCs w:val="28"/>
              </w:rPr>
              <w:pict>
                <v:shape id="自选图形 708" o:spid="_x0000_s3977" type="#_x0000_t32" style="position:absolute;left:0;text-align:left;margin-left:44.6pt;margin-top:13.05pt;width:25.8pt;height:.05pt;z-index:251679744" o:connectortype="straight">
                  <v:stroke dashstyle="dash" endarrow="block"/>
                </v:shape>
              </w:pict>
            </w:r>
            <w:r w:rsidRPr="005C7659">
              <w:rPr>
                <w:b/>
                <w:bCs/>
                <w:sz w:val="28"/>
                <w:szCs w:val="28"/>
              </w:rPr>
              <w:pict>
                <v:rect id="矩形 700" o:spid="_x0000_s3976" style="position:absolute;left:0;text-align:left;margin-left:70.4pt;margin-top:5pt;width:65.1pt;height:20.65pt;z-index:251678720">
                  <v:textbox style="mso-next-textbox:#矩形 700">
                    <w:txbxContent>
                      <w:p w:rsidR="002F041F" w:rsidRDefault="002F041F" w:rsidP="00B66587">
                        <w:pPr>
                          <w:ind w:firstLineChars="50" w:firstLine="105"/>
                          <w:rPr>
                            <w:rFonts w:ascii="宋体" w:hAnsi="宋体"/>
                            <w:szCs w:val="21"/>
                          </w:rPr>
                        </w:pPr>
                        <w:r>
                          <w:rPr>
                            <w:rFonts w:ascii="宋体" w:hAnsi="宋体" w:hint="eastAsia"/>
                            <w:szCs w:val="21"/>
                          </w:rPr>
                          <w:t>切割下料</w:t>
                        </w:r>
                      </w:p>
                    </w:txbxContent>
                  </v:textbox>
                </v:rect>
              </w:pict>
            </w:r>
            <w:r w:rsidRPr="005C7659">
              <w:rPr>
                <w:rFonts w:hAnsi="宋体"/>
                <w:b/>
                <w:bCs/>
                <w:sz w:val="28"/>
                <w:szCs w:val="28"/>
              </w:rPr>
              <w:pict>
                <v:shape id="自选图形 778" o:spid="_x0000_s3998" type="#_x0000_t32" style="position:absolute;left:0;text-align:left;margin-left:135.8pt;margin-top:16.85pt;width:22.5pt;height:0;z-index:251701248" o:connectortype="straight">
                  <v:stroke dashstyle="dash" endarrow="block"/>
                </v:shape>
              </w:pict>
            </w:r>
          </w:p>
          <w:p w:rsidR="00B66587" w:rsidRDefault="005C7659" w:rsidP="00B66587">
            <w:pPr>
              <w:spacing w:line="360" w:lineRule="auto"/>
              <w:jc w:val="center"/>
            </w:pPr>
            <w:r w:rsidRPr="005C7659">
              <w:rPr>
                <w:rFonts w:hAnsi="宋体"/>
                <w:b/>
                <w:bCs/>
                <w:sz w:val="28"/>
                <w:szCs w:val="28"/>
              </w:rPr>
              <w:pict>
                <v:rect id="矩形 848" o:spid="_x0000_s4000" style="position:absolute;left:0;text-align:left;margin-left:415.45pt;margin-top:14.5pt;width:86.2pt;height:31.55pt;z-index:251703296" stroked="f">
                  <v:textbox style="mso-next-textbox:#矩形 848">
                    <w:txbxContent>
                      <w:p w:rsidR="002F041F" w:rsidRDefault="002F041F" w:rsidP="00B66587">
                        <w:pPr>
                          <w:rPr>
                            <w:rFonts w:ascii="宋体" w:hAnsi="宋体"/>
                            <w:szCs w:val="21"/>
                          </w:rPr>
                        </w:pPr>
                        <w:r>
                          <w:rPr>
                            <w:szCs w:val="21"/>
                          </w:rPr>
                          <w:t>S</w:t>
                        </w:r>
                        <w:r>
                          <w:rPr>
                            <w:rFonts w:hint="eastAsia"/>
                            <w:szCs w:val="21"/>
                            <w:vertAlign w:val="subscript"/>
                          </w:rPr>
                          <w:t>1-2</w:t>
                        </w:r>
                        <w:r>
                          <w:rPr>
                            <w:rFonts w:ascii="宋体" w:hAnsi="宋体" w:hint="eastAsia"/>
                            <w:szCs w:val="21"/>
                          </w:rPr>
                          <w:t>钢材边角料</w:t>
                        </w:r>
                      </w:p>
                      <w:p w:rsidR="002F041F" w:rsidRDefault="002F041F" w:rsidP="00B66587">
                        <w:pPr>
                          <w:rPr>
                            <w:szCs w:val="21"/>
                          </w:rPr>
                        </w:pPr>
                        <w:r w:rsidRPr="00D84BF0">
                          <w:rPr>
                            <w:szCs w:val="21"/>
                          </w:rPr>
                          <w:t>N</w:t>
                        </w:r>
                        <w:r>
                          <w:rPr>
                            <w:rFonts w:hint="eastAsia"/>
                            <w:szCs w:val="21"/>
                            <w:vertAlign w:val="subscript"/>
                          </w:rPr>
                          <w:t>2</w:t>
                        </w:r>
                        <w:r>
                          <w:rPr>
                            <w:rFonts w:ascii="宋体" w:hAnsi="宋体" w:hint="eastAsia"/>
                            <w:szCs w:val="21"/>
                          </w:rPr>
                          <w:t xml:space="preserve"> 噪声</w:t>
                        </w:r>
                      </w:p>
                      <w:p w:rsidR="002F041F" w:rsidRDefault="002F041F" w:rsidP="00B66587">
                        <w:pPr>
                          <w:rPr>
                            <w:szCs w:val="21"/>
                          </w:rPr>
                        </w:pPr>
                      </w:p>
                      <w:p w:rsidR="002F041F" w:rsidRDefault="002F041F" w:rsidP="00B66587"/>
                    </w:txbxContent>
                  </v:textbox>
                </v:rect>
              </w:pict>
            </w:r>
            <w:r w:rsidRPr="005C7659">
              <w:rPr>
                <w:rFonts w:hAnsi="宋体"/>
                <w:b/>
                <w:bCs/>
                <w:sz w:val="28"/>
                <w:szCs w:val="28"/>
              </w:rPr>
              <w:pict>
                <v:shape id="自选图形 842" o:spid="_x0000_s3999" type="#_x0000_t32" style="position:absolute;left:0;text-align:left;margin-left:102.45pt;margin-top:7.5pt;width:.05pt;height:28.35pt;z-index:251702272" o:connectortype="straight">
                  <v:stroke endarrow="block"/>
                </v:shape>
              </w:pict>
            </w:r>
          </w:p>
          <w:p w:rsidR="00B66587" w:rsidRDefault="005C7659" w:rsidP="00B66587">
            <w:pPr>
              <w:spacing w:line="360" w:lineRule="auto"/>
              <w:jc w:val="center"/>
            </w:pPr>
            <w:r w:rsidRPr="005C7659">
              <w:rPr>
                <w:rFonts w:hAnsi="宋体"/>
                <w:b/>
                <w:bCs/>
                <w:sz w:val="28"/>
                <w:szCs w:val="28"/>
              </w:rPr>
              <w:pict>
                <v:shape id="自选图形 840" o:spid="_x0000_s4001" type="#_x0000_t32" style="position:absolute;left:0;text-align:left;margin-left:392.95pt;margin-top:11.25pt;width:22.5pt;height:0;z-index:251704320" o:connectortype="straight">
                  <v:stroke dashstyle="dash" endarrow="block"/>
                </v:shape>
              </w:pict>
            </w:r>
            <w:r w:rsidRPr="005C7659">
              <w:rPr>
                <w:rFonts w:hAnsi="宋体"/>
                <w:b/>
                <w:bCs/>
                <w:sz w:val="28"/>
                <w:szCs w:val="28"/>
              </w:rPr>
              <w:pict>
                <v:rect id="矩形 788" o:spid="_x0000_s3991" style="position:absolute;left:0;text-align:left;margin-left:261.95pt;margin-top:.75pt;width:47.15pt;height:22.25pt;z-index:251694080" stroked="f">
                  <v:textbox style="mso-next-textbox:#矩形 788">
                    <w:txbxContent>
                      <w:p w:rsidR="002F041F" w:rsidRDefault="002F041F" w:rsidP="00B66587">
                        <w:pPr>
                          <w:ind w:left="105" w:hangingChars="50" w:hanging="105"/>
                          <w:rPr>
                            <w:rFonts w:ascii="宋体" w:hAnsi="宋体"/>
                            <w:szCs w:val="21"/>
                          </w:rPr>
                        </w:pPr>
                        <w:r>
                          <w:rPr>
                            <w:rFonts w:ascii="宋体" w:hAnsi="宋体" w:hint="eastAsia"/>
                            <w:szCs w:val="21"/>
                          </w:rPr>
                          <w:t>润滑油</w:t>
                        </w:r>
                      </w:p>
                    </w:txbxContent>
                  </v:textbox>
                </v:rect>
              </w:pict>
            </w:r>
            <w:r w:rsidRPr="005C7659">
              <w:rPr>
                <w:rFonts w:hAnsi="宋体"/>
                <w:b/>
                <w:bCs/>
                <w:sz w:val="28"/>
                <w:szCs w:val="28"/>
              </w:rPr>
              <w:pict>
                <v:shape id="自选图形 787" o:spid="_x0000_s3997" type="#_x0000_t32" style="position:absolute;left:0;text-align:left;margin-left:306.55pt;margin-top:12.9pt;width:21.3pt;height:0;z-index:251700224" o:connectortype="straight">
                  <v:stroke dashstyle="dash" endarrow="block"/>
                </v:shape>
              </w:pict>
            </w:r>
            <w:r w:rsidRPr="005C7659">
              <w:rPr>
                <w:rFonts w:hAnsi="宋体"/>
                <w:b/>
                <w:bCs/>
                <w:sz w:val="28"/>
                <w:szCs w:val="28"/>
              </w:rPr>
              <w:pict>
                <v:rect id="矩形 839" o:spid="_x0000_s3996" style="position:absolute;left:0;text-align:left;margin-left:327.85pt;margin-top:.75pt;width:65.1pt;height:20.65pt;z-index:251699200">
                  <v:textbox style="mso-next-textbox:#矩形 839">
                    <w:txbxContent>
                      <w:p w:rsidR="002F041F" w:rsidRDefault="002F041F" w:rsidP="00B66587">
                        <w:pPr>
                          <w:ind w:firstLineChars="50" w:firstLine="105"/>
                          <w:rPr>
                            <w:rFonts w:ascii="宋体" w:hAnsi="宋体"/>
                            <w:szCs w:val="21"/>
                          </w:rPr>
                        </w:pPr>
                        <w:r>
                          <w:rPr>
                            <w:rFonts w:ascii="宋体" w:hAnsi="宋体" w:hint="eastAsia"/>
                            <w:szCs w:val="21"/>
                          </w:rPr>
                          <w:t>切割下料</w:t>
                        </w:r>
                      </w:p>
                    </w:txbxContent>
                  </v:textbox>
                </v:rect>
              </w:pict>
            </w:r>
            <w:r w:rsidRPr="005C7659">
              <w:rPr>
                <w:rFonts w:hAnsi="宋体"/>
                <w:b/>
                <w:bCs/>
                <w:sz w:val="28"/>
                <w:szCs w:val="28"/>
              </w:rPr>
              <w:pict>
                <v:rect id="矩形 776" o:spid="_x0000_s3984" style="position:absolute;left:0;text-align:left;margin-left:-.3pt;margin-top:16.15pt;width:46.25pt;height:22.25pt;z-index:251686912" stroked="f">
                  <v:textbox style="mso-next-textbox:#矩形 776">
                    <w:txbxContent>
                      <w:p w:rsidR="002F041F" w:rsidRDefault="002F041F" w:rsidP="00B66587">
                        <w:pPr>
                          <w:rPr>
                            <w:rFonts w:ascii="宋体" w:hAnsi="宋体"/>
                            <w:szCs w:val="21"/>
                          </w:rPr>
                        </w:pPr>
                        <w:r>
                          <w:rPr>
                            <w:rFonts w:ascii="宋体" w:hAnsi="宋体" w:hint="eastAsia"/>
                            <w:szCs w:val="21"/>
                          </w:rPr>
                          <w:t>润滑油</w:t>
                        </w:r>
                      </w:p>
                    </w:txbxContent>
                  </v:textbox>
                </v:rect>
              </w:pict>
            </w:r>
          </w:p>
          <w:p w:rsidR="00B66587" w:rsidRDefault="005C7659" w:rsidP="00B66587">
            <w:pPr>
              <w:spacing w:line="360" w:lineRule="auto"/>
              <w:jc w:val="center"/>
            </w:pPr>
            <w:r w:rsidRPr="005C7659">
              <w:rPr>
                <w:rFonts w:hAnsi="宋体"/>
                <w:b/>
                <w:bCs/>
                <w:noProof/>
                <w:sz w:val="28"/>
                <w:szCs w:val="28"/>
              </w:rPr>
              <w:pict>
                <v:shape id="_x0000_s4009" type="#_x0000_t32" style="position:absolute;left:0;text-align:left;margin-left:361.85pt;margin-top:3.3pt;width:.05pt;height:45.35pt;z-index:251712512" o:connectortype="straight">
                  <v:stroke endarrow="block"/>
                </v:shape>
              </w:pict>
            </w:r>
            <w:r w:rsidRPr="005C7659">
              <w:rPr>
                <w:rFonts w:hAnsi="宋体"/>
                <w:b/>
                <w:bCs/>
                <w:noProof/>
                <w:sz w:val="28"/>
                <w:szCs w:val="28"/>
              </w:rPr>
              <w:pict>
                <v:rect id="_x0000_s4006" style="position:absolute;left:0;text-align:left;margin-left:158.3pt;margin-top:-.35pt;width:58.05pt;height:21.85pt;z-index:251709440" stroked="f">
                  <v:textbox style="mso-next-textbox:#_x0000_s4006">
                    <w:txbxContent>
                      <w:p w:rsidR="002F041F" w:rsidRPr="00D84BF0" w:rsidRDefault="002F041F" w:rsidP="00B66587">
                        <w:pPr>
                          <w:rPr>
                            <w:rFonts w:ascii="宋体" w:hAnsi="宋体"/>
                            <w:szCs w:val="21"/>
                          </w:rPr>
                        </w:pPr>
                        <w:r w:rsidRPr="00D84BF0">
                          <w:rPr>
                            <w:szCs w:val="21"/>
                          </w:rPr>
                          <w:t>N</w:t>
                        </w:r>
                        <w:r>
                          <w:rPr>
                            <w:rFonts w:hint="eastAsia"/>
                            <w:szCs w:val="21"/>
                            <w:vertAlign w:val="subscript"/>
                          </w:rPr>
                          <w:t>3</w:t>
                        </w:r>
                        <w:r>
                          <w:rPr>
                            <w:rFonts w:ascii="宋体" w:hAnsi="宋体" w:hint="eastAsia"/>
                            <w:szCs w:val="21"/>
                          </w:rPr>
                          <w:t xml:space="preserve"> 噪声</w:t>
                        </w:r>
                      </w:p>
                      <w:p w:rsidR="002F041F" w:rsidRDefault="002F041F" w:rsidP="00B66587">
                        <w:pPr>
                          <w:rPr>
                            <w:szCs w:val="21"/>
                          </w:rPr>
                        </w:pPr>
                      </w:p>
                      <w:p w:rsidR="002F041F" w:rsidRDefault="002F041F" w:rsidP="00B66587"/>
                    </w:txbxContent>
                  </v:textbox>
                </v:rect>
              </w:pict>
            </w:r>
            <w:r w:rsidRPr="005C7659">
              <w:rPr>
                <w:rFonts w:hAnsi="宋体"/>
                <w:b/>
                <w:bCs/>
                <w:noProof/>
                <w:sz w:val="28"/>
                <w:szCs w:val="28"/>
              </w:rPr>
              <w:pict>
                <v:shape id="_x0000_s4005" type="#_x0000_t32" style="position:absolute;left:0;text-align:left;margin-left:131.65pt;margin-top:9.85pt;width:22.5pt;height:0;z-index:251708416" o:connectortype="straight">
                  <v:stroke dashstyle="dash" endarrow="block"/>
                </v:shape>
              </w:pict>
            </w:r>
            <w:r w:rsidRPr="005C7659">
              <w:rPr>
                <w:rFonts w:hAnsi="宋体"/>
                <w:b/>
                <w:bCs/>
                <w:sz w:val="28"/>
                <w:szCs w:val="28"/>
              </w:rPr>
              <w:pict>
                <v:shape id="自选图形 838" o:spid="_x0000_s3995" type="#_x0000_t32" style="position:absolute;left:0;text-align:left;margin-left:45.95pt;margin-top:11.3pt;width:29.8pt;height:.05pt;z-index:251698176" o:connectortype="straight">
                  <v:stroke dashstyle="dash" endarrow="block"/>
                </v:shape>
              </w:pict>
            </w:r>
            <w:r w:rsidRPr="005C7659">
              <w:rPr>
                <w:rFonts w:hAnsi="宋体"/>
                <w:b/>
                <w:bCs/>
                <w:noProof/>
                <w:sz w:val="28"/>
                <w:szCs w:val="28"/>
              </w:rPr>
              <w:pict>
                <v:rect id="_x0000_s4008" style="position:absolute;left:0;text-align:left;margin-left:75.75pt;margin-top:-.35pt;width:55.9pt;height:20.65pt;z-index:251711488">
                  <v:textbox style="mso-next-textbox:#_x0000_s4008">
                    <w:txbxContent>
                      <w:p w:rsidR="002F041F" w:rsidRDefault="002F041F" w:rsidP="00D07FEF">
                        <w:pPr>
                          <w:ind w:firstLineChars="50" w:firstLine="105"/>
                          <w:rPr>
                            <w:rFonts w:ascii="宋体" w:hAnsi="宋体"/>
                            <w:szCs w:val="21"/>
                          </w:rPr>
                        </w:pPr>
                        <w:r>
                          <w:rPr>
                            <w:rFonts w:ascii="宋体" w:hAnsi="宋体" w:hint="eastAsia"/>
                            <w:szCs w:val="21"/>
                          </w:rPr>
                          <w:t>折  弯</w:t>
                        </w:r>
                      </w:p>
                    </w:txbxContent>
                  </v:textbox>
                </v:rect>
              </w:pict>
            </w:r>
          </w:p>
          <w:p w:rsidR="00B66587" w:rsidRDefault="005C7659" w:rsidP="00B66587">
            <w:pPr>
              <w:spacing w:line="360" w:lineRule="auto"/>
              <w:jc w:val="center"/>
            </w:pPr>
            <w:r w:rsidRPr="005C7659">
              <w:rPr>
                <w:rFonts w:hAnsi="宋体"/>
                <w:b/>
                <w:bCs/>
                <w:sz w:val="28"/>
                <w:szCs w:val="28"/>
              </w:rPr>
              <w:pict>
                <v:rect id="矩形 826" o:spid="_x0000_s3994" style="position:absolute;left:0;text-align:left;margin-left:153.85pt;margin-top:3.6pt;width:136.8pt;height:59.7pt;z-index:251697152" stroked="f">
                  <v:textbox style="mso-next-textbox:#矩形 826">
                    <w:txbxContent>
                      <w:p w:rsidR="002F041F" w:rsidRDefault="002F041F" w:rsidP="00B66587">
                        <w:pPr>
                          <w:rPr>
                            <w:rFonts w:ascii="宋体" w:hAnsi="宋体"/>
                            <w:szCs w:val="21"/>
                          </w:rPr>
                        </w:pPr>
                        <w:r>
                          <w:rPr>
                            <w:szCs w:val="21"/>
                          </w:rPr>
                          <w:t>S</w:t>
                        </w:r>
                        <w:r>
                          <w:rPr>
                            <w:rFonts w:hint="eastAsia"/>
                            <w:szCs w:val="21"/>
                            <w:vertAlign w:val="subscript"/>
                          </w:rPr>
                          <w:t>2-2</w:t>
                        </w:r>
                        <w:r>
                          <w:rPr>
                            <w:rFonts w:ascii="宋体" w:hAnsi="宋体" w:hint="eastAsia"/>
                            <w:szCs w:val="21"/>
                          </w:rPr>
                          <w:t>含油抹布、手套</w:t>
                        </w:r>
                      </w:p>
                      <w:p w:rsidR="002F041F" w:rsidRDefault="002F041F" w:rsidP="00B66587">
                        <w:pPr>
                          <w:rPr>
                            <w:rFonts w:ascii="宋体" w:hAnsi="宋体"/>
                            <w:szCs w:val="21"/>
                          </w:rPr>
                        </w:pPr>
                        <w:r>
                          <w:rPr>
                            <w:szCs w:val="21"/>
                          </w:rPr>
                          <w:t>S</w:t>
                        </w:r>
                        <w:r>
                          <w:rPr>
                            <w:rFonts w:hint="eastAsia"/>
                            <w:szCs w:val="21"/>
                            <w:vertAlign w:val="subscript"/>
                          </w:rPr>
                          <w:t>3-1</w:t>
                        </w:r>
                        <w:r>
                          <w:rPr>
                            <w:rFonts w:ascii="宋体" w:hAnsi="宋体" w:hint="eastAsia"/>
                            <w:szCs w:val="21"/>
                          </w:rPr>
                          <w:t>金属碎屑</w:t>
                        </w:r>
                      </w:p>
                      <w:p w:rsidR="002F041F" w:rsidRDefault="002F041F" w:rsidP="00B66587">
                        <w:pPr>
                          <w:rPr>
                            <w:rFonts w:ascii="宋体" w:hAnsi="宋体"/>
                            <w:szCs w:val="21"/>
                          </w:rPr>
                        </w:pPr>
                        <w:r>
                          <w:rPr>
                            <w:szCs w:val="21"/>
                          </w:rPr>
                          <w:t>S</w:t>
                        </w:r>
                        <w:r>
                          <w:rPr>
                            <w:rFonts w:hint="eastAsia"/>
                            <w:szCs w:val="21"/>
                            <w:vertAlign w:val="subscript"/>
                          </w:rPr>
                          <w:t xml:space="preserve">4-1 </w:t>
                        </w:r>
                        <w:r>
                          <w:rPr>
                            <w:rFonts w:ascii="宋体" w:hAnsi="宋体" w:hint="eastAsia"/>
                            <w:szCs w:val="21"/>
                          </w:rPr>
                          <w:t>废切削液</w:t>
                        </w:r>
                      </w:p>
                      <w:p w:rsidR="002F041F" w:rsidRPr="00A15E51" w:rsidRDefault="002F041F" w:rsidP="00B66587">
                        <w:pPr>
                          <w:rPr>
                            <w:rFonts w:ascii="宋体" w:hAnsi="宋体"/>
                            <w:szCs w:val="21"/>
                          </w:rPr>
                        </w:pPr>
                        <w:r>
                          <w:rPr>
                            <w:szCs w:val="21"/>
                          </w:rPr>
                          <w:t>S</w:t>
                        </w:r>
                        <w:r>
                          <w:rPr>
                            <w:rFonts w:hint="eastAsia"/>
                            <w:szCs w:val="21"/>
                            <w:vertAlign w:val="subscript"/>
                          </w:rPr>
                          <w:t xml:space="preserve">5-1 </w:t>
                        </w:r>
                        <w:r>
                          <w:rPr>
                            <w:rFonts w:ascii="宋体" w:hAnsi="宋体" w:hint="eastAsia"/>
                            <w:szCs w:val="21"/>
                          </w:rPr>
                          <w:t>废机油、</w:t>
                        </w:r>
                        <w:r w:rsidRPr="00D84BF0">
                          <w:rPr>
                            <w:szCs w:val="21"/>
                          </w:rPr>
                          <w:t>N</w:t>
                        </w:r>
                        <w:r>
                          <w:rPr>
                            <w:rFonts w:hint="eastAsia"/>
                            <w:szCs w:val="21"/>
                            <w:vertAlign w:val="subscript"/>
                          </w:rPr>
                          <w:t>4-1</w:t>
                        </w:r>
                        <w:r>
                          <w:rPr>
                            <w:rFonts w:ascii="宋体" w:hAnsi="宋体" w:hint="eastAsia"/>
                            <w:szCs w:val="21"/>
                          </w:rPr>
                          <w:t xml:space="preserve"> 噪声</w:t>
                        </w:r>
                      </w:p>
                      <w:p w:rsidR="002F041F" w:rsidRDefault="002F041F" w:rsidP="00B66587">
                        <w:pPr>
                          <w:rPr>
                            <w:rFonts w:ascii="宋体" w:hAnsi="宋体"/>
                            <w:szCs w:val="21"/>
                          </w:rPr>
                        </w:pPr>
                      </w:p>
                      <w:p w:rsidR="002F041F" w:rsidRDefault="002F041F" w:rsidP="00B66587">
                        <w:pPr>
                          <w:rPr>
                            <w:rFonts w:ascii="宋体" w:hAnsi="宋体"/>
                            <w:szCs w:val="21"/>
                          </w:rPr>
                        </w:pPr>
                      </w:p>
                      <w:p w:rsidR="002F041F" w:rsidRDefault="002F041F" w:rsidP="00B66587">
                        <w:pPr>
                          <w:rPr>
                            <w:szCs w:val="21"/>
                          </w:rPr>
                        </w:pPr>
                      </w:p>
                      <w:p w:rsidR="002F041F" w:rsidRDefault="002F041F" w:rsidP="00B66587">
                        <w:pPr>
                          <w:rPr>
                            <w:szCs w:val="21"/>
                          </w:rPr>
                        </w:pPr>
                      </w:p>
                      <w:p w:rsidR="002F041F" w:rsidRDefault="002F041F" w:rsidP="00B66587"/>
                    </w:txbxContent>
                  </v:textbox>
                </v:rect>
              </w:pict>
            </w:r>
            <w:r w:rsidRPr="005C7659">
              <w:rPr>
                <w:rFonts w:hAnsi="宋体"/>
                <w:b/>
                <w:bCs/>
                <w:noProof/>
                <w:sz w:val="28"/>
                <w:szCs w:val="28"/>
              </w:rPr>
              <w:pict>
                <v:rect id="_x0000_s4012" style="position:absolute;left:0;text-align:left;margin-left:409.8pt;margin-top:6.2pt;width:103.05pt;height:76.05pt;z-index:251715584" stroked="f">
                  <v:textbox style="mso-next-textbox:#_x0000_s4012">
                    <w:txbxContent>
                      <w:p w:rsidR="002F041F" w:rsidRDefault="002F041F" w:rsidP="00B66587">
                        <w:pPr>
                          <w:rPr>
                            <w:rFonts w:ascii="宋体" w:hAnsi="宋体"/>
                            <w:szCs w:val="21"/>
                          </w:rPr>
                        </w:pPr>
                        <w:r>
                          <w:rPr>
                            <w:szCs w:val="21"/>
                          </w:rPr>
                          <w:t>S</w:t>
                        </w:r>
                        <w:r>
                          <w:rPr>
                            <w:rFonts w:hint="eastAsia"/>
                            <w:szCs w:val="21"/>
                            <w:vertAlign w:val="subscript"/>
                          </w:rPr>
                          <w:t>2-3</w:t>
                        </w:r>
                        <w:r>
                          <w:rPr>
                            <w:rFonts w:ascii="宋体" w:hAnsi="宋体" w:hint="eastAsia"/>
                            <w:szCs w:val="21"/>
                          </w:rPr>
                          <w:t>含油抹布、手套</w:t>
                        </w:r>
                      </w:p>
                      <w:p w:rsidR="002F041F" w:rsidRDefault="002F041F" w:rsidP="00B66587">
                        <w:pPr>
                          <w:rPr>
                            <w:rFonts w:ascii="宋体" w:hAnsi="宋体"/>
                            <w:szCs w:val="21"/>
                          </w:rPr>
                        </w:pPr>
                        <w:r>
                          <w:rPr>
                            <w:szCs w:val="21"/>
                          </w:rPr>
                          <w:t>S</w:t>
                        </w:r>
                        <w:r>
                          <w:rPr>
                            <w:rFonts w:hint="eastAsia"/>
                            <w:szCs w:val="21"/>
                            <w:vertAlign w:val="subscript"/>
                          </w:rPr>
                          <w:t>3-2</w:t>
                        </w:r>
                        <w:r>
                          <w:rPr>
                            <w:rFonts w:ascii="宋体" w:hAnsi="宋体" w:hint="eastAsia"/>
                            <w:szCs w:val="21"/>
                          </w:rPr>
                          <w:t>金属碎屑</w:t>
                        </w:r>
                      </w:p>
                      <w:p w:rsidR="002F041F" w:rsidRDefault="002F041F" w:rsidP="00B66587">
                        <w:pPr>
                          <w:rPr>
                            <w:rFonts w:ascii="宋体" w:hAnsi="宋体"/>
                            <w:szCs w:val="21"/>
                          </w:rPr>
                        </w:pPr>
                        <w:r>
                          <w:rPr>
                            <w:szCs w:val="21"/>
                          </w:rPr>
                          <w:t>S</w:t>
                        </w:r>
                        <w:r>
                          <w:rPr>
                            <w:rFonts w:hint="eastAsia"/>
                            <w:szCs w:val="21"/>
                            <w:vertAlign w:val="subscript"/>
                          </w:rPr>
                          <w:t xml:space="preserve">4-2 </w:t>
                        </w:r>
                        <w:r>
                          <w:rPr>
                            <w:rFonts w:ascii="宋体" w:hAnsi="宋体" w:hint="eastAsia"/>
                            <w:szCs w:val="21"/>
                          </w:rPr>
                          <w:t>废切削液</w:t>
                        </w:r>
                      </w:p>
                      <w:p w:rsidR="002F041F" w:rsidRDefault="002F041F" w:rsidP="00B66587">
                        <w:pPr>
                          <w:rPr>
                            <w:rFonts w:ascii="宋体" w:hAnsi="宋体"/>
                            <w:szCs w:val="21"/>
                          </w:rPr>
                        </w:pPr>
                        <w:r>
                          <w:rPr>
                            <w:szCs w:val="21"/>
                          </w:rPr>
                          <w:t>S</w:t>
                        </w:r>
                        <w:r>
                          <w:rPr>
                            <w:rFonts w:hint="eastAsia"/>
                            <w:szCs w:val="21"/>
                            <w:vertAlign w:val="subscript"/>
                          </w:rPr>
                          <w:t xml:space="preserve">5-2 </w:t>
                        </w:r>
                        <w:r>
                          <w:rPr>
                            <w:rFonts w:ascii="宋体" w:hAnsi="宋体" w:hint="eastAsia"/>
                            <w:szCs w:val="21"/>
                          </w:rPr>
                          <w:t>废机油</w:t>
                        </w:r>
                      </w:p>
                      <w:p w:rsidR="002F041F" w:rsidRDefault="002F041F" w:rsidP="00B66587">
                        <w:pPr>
                          <w:rPr>
                            <w:szCs w:val="21"/>
                          </w:rPr>
                        </w:pPr>
                        <w:r w:rsidRPr="00D84BF0">
                          <w:rPr>
                            <w:szCs w:val="21"/>
                          </w:rPr>
                          <w:t>N</w:t>
                        </w:r>
                        <w:r>
                          <w:rPr>
                            <w:rFonts w:hint="eastAsia"/>
                            <w:szCs w:val="21"/>
                            <w:vertAlign w:val="subscript"/>
                          </w:rPr>
                          <w:t>4-2</w:t>
                        </w:r>
                        <w:r>
                          <w:rPr>
                            <w:rFonts w:ascii="宋体" w:hAnsi="宋体" w:hint="eastAsia"/>
                            <w:szCs w:val="21"/>
                          </w:rPr>
                          <w:t xml:space="preserve"> 噪声</w:t>
                        </w:r>
                      </w:p>
                      <w:p w:rsidR="002F041F" w:rsidRDefault="002F041F" w:rsidP="00B66587">
                        <w:pPr>
                          <w:rPr>
                            <w:rFonts w:ascii="宋体" w:hAnsi="宋体"/>
                            <w:szCs w:val="21"/>
                          </w:rPr>
                        </w:pPr>
                      </w:p>
                      <w:p w:rsidR="002F041F" w:rsidRDefault="002F041F" w:rsidP="00B66587">
                        <w:pPr>
                          <w:rPr>
                            <w:rFonts w:ascii="宋体" w:hAnsi="宋体"/>
                            <w:szCs w:val="21"/>
                          </w:rPr>
                        </w:pPr>
                      </w:p>
                      <w:p w:rsidR="002F041F" w:rsidRDefault="002F041F" w:rsidP="00B66587">
                        <w:pPr>
                          <w:rPr>
                            <w:szCs w:val="21"/>
                          </w:rPr>
                        </w:pPr>
                      </w:p>
                      <w:p w:rsidR="002F041F" w:rsidRDefault="002F041F" w:rsidP="00B66587">
                        <w:pPr>
                          <w:rPr>
                            <w:szCs w:val="21"/>
                          </w:rPr>
                        </w:pPr>
                      </w:p>
                      <w:p w:rsidR="002F041F" w:rsidRDefault="002F041F" w:rsidP="00B66587"/>
                    </w:txbxContent>
                  </v:textbox>
                </v:rect>
              </w:pict>
            </w:r>
            <w:r w:rsidRPr="005C7659">
              <w:rPr>
                <w:rFonts w:hAnsi="宋体"/>
                <w:b/>
                <w:bCs/>
                <w:noProof/>
                <w:sz w:val="28"/>
                <w:szCs w:val="28"/>
              </w:rPr>
              <w:pict>
                <v:shape id="_x0000_s4018" type="#_x0000_t32" style="position:absolute;left:0;text-align:left;margin-left:102.55pt;margin-top:2pt;width:.05pt;height:25.5pt;z-index:251721728" o:connectortype="straight">
                  <v:stroke endarrow="block"/>
                </v:shape>
              </w:pict>
            </w:r>
          </w:p>
          <w:p w:rsidR="00B66587" w:rsidRDefault="005C7659" w:rsidP="00B66587">
            <w:pPr>
              <w:spacing w:line="360" w:lineRule="auto"/>
              <w:jc w:val="center"/>
            </w:pPr>
            <w:r w:rsidRPr="005C7659">
              <w:rPr>
                <w:rFonts w:hAnsi="宋体"/>
                <w:b/>
                <w:bCs/>
                <w:noProof/>
                <w:sz w:val="28"/>
                <w:szCs w:val="28"/>
              </w:rPr>
              <w:pict>
                <v:rect id="_x0000_s4020" style="position:absolute;left:0;text-align:left;margin-left:268.2pt;margin-top:2.35pt;width:48.75pt;height:36.6pt;z-index:251723776" stroked="f">
                  <v:textbox style="mso-next-textbox:#_x0000_s4020">
                    <w:txbxContent>
                      <w:p w:rsidR="002F041F" w:rsidRDefault="002F041F" w:rsidP="00B66587">
                        <w:pPr>
                          <w:rPr>
                            <w:rFonts w:ascii="宋体" w:hAnsi="宋体"/>
                            <w:szCs w:val="21"/>
                          </w:rPr>
                        </w:pPr>
                        <w:r>
                          <w:rPr>
                            <w:rFonts w:ascii="宋体" w:hAnsi="宋体" w:hint="eastAsia"/>
                            <w:szCs w:val="21"/>
                          </w:rPr>
                          <w:t>切削液</w:t>
                        </w:r>
                      </w:p>
                      <w:p w:rsidR="002F041F" w:rsidRDefault="002F041F" w:rsidP="00B66587">
                        <w:pPr>
                          <w:rPr>
                            <w:rFonts w:ascii="宋体" w:hAnsi="宋体"/>
                            <w:szCs w:val="21"/>
                          </w:rPr>
                        </w:pPr>
                        <w:r>
                          <w:rPr>
                            <w:rFonts w:ascii="宋体" w:hAnsi="宋体" w:hint="eastAsia"/>
                            <w:szCs w:val="21"/>
                          </w:rPr>
                          <w:t>液压油</w:t>
                        </w:r>
                      </w:p>
                    </w:txbxContent>
                  </v:textbox>
                </v:rect>
              </w:pict>
            </w:r>
            <w:r w:rsidRPr="005C7659">
              <w:rPr>
                <w:rFonts w:hAnsi="宋体"/>
                <w:b/>
                <w:bCs/>
                <w:noProof/>
                <w:sz w:val="28"/>
                <w:szCs w:val="28"/>
              </w:rPr>
              <w:pict>
                <v:rect id="_x0000_s4010" style="position:absolute;left:0;text-align:left;margin-left:333.8pt;margin-top:12.35pt;width:59.15pt;height:21.3pt;z-index:251713536">
                  <v:textbox style="mso-next-textbox:#_x0000_s4010">
                    <w:txbxContent>
                      <w:p w:rsidR="002F041F" w:rsidRDefault="002F041F" w:rsidP="00B66587">
                        <w:pPr>
                          <w:ind w:firstLineChars="50" w:firstLine="105"/>
                          <w:rPr>
                            <w:rFonts w:ascii="宋体" w:hAnsi="宋体"/>
                            <w:szCs w:val="21"/>
                          </w:rPr>
                        </w:pPr>
                        <w:r>
                          <w:rPr>
                            <w:rFonts w:ascii="宋体" w:hAnsi="宋体" w:hint="eastAsia"/>
                            <w:szCs w:val="21"/>
                          </w:rPr>
                          <w:t>精加工</w:t>
                        </w:r>
                      </w:p>
                    </w:txbxContent>
                  </v:textbox>
                </v:rect>
              </w:pict>
            </w:r>
            <w:r w:rsidRPr="005C7659">
              <w:rPr>
                <w:rFonts w:hAnsi="宋体"/>
                <w:b/>
                <w:bCs/>
                <w:sz w:val="28"/>
                <w:szCs w:val="28"/>
              </w:rPr>
              <w:pict>
                <v:rect id="矩形 777" o:spid="_x0000_s3985" style="position:absolute;left:0;text-align:left;margin-left:2.15pt;margin-top:2.4pt;width:48.75pt;height:36.6pt;z-index:251687936" stroked="f">
                  <v:textbox style="mso-next-textbox:#矩形 777">
                    <w:txbxContent>
                      <w:p w:rsidR="002F041F" w:rsidRDefault="002F041F" w:rsidP="00B66587">
                        <w:pPr>
                          <w:rPr>
                            <w:rFonts w:ascii="宋体" w:hAnsi="宋体"/>
                            <w:szCs w:val="21"/>
                          </w:rPr>
                        </w:pPr>
                        <w:r>
                          <w:rPr>
                            <w:rFonts w:ascii="宋体" w:hAnsi="宋体" w:hint="eastAsia"/>
                            <w:szCs w:val="21"/>
                          </w:rPr>
                          <w:t>切削液</w:t>
                        </w:r>
                      </w:p>
                      <w:p w:rsidR="002F041F" w:rsidRDefault="002F041F" w:rsidP="00B66587">
                        <w:pPr>
                          <w:rPr>
                            <w:rFonts w:ascii="宋体" w:hAnsi="宋体"/>
                            <w:szCs w:val="21"/>
                          </w:rPr>
                        </w:pPr>
                        <w:r>
                          <w:rPr>
                            <w:rFonts w:ascii="宋体" w:hAnsi="宋体" w:hint="eastAsia"/>
                            <w:szCs w:val="21"/>
                          </w:rPr>
                          <w:t>液压油</w:t>
                        </w:r>
                      </w:p>
                    </w:txbxContent>
                  </v:textbox>
                </v:rect>
              </w:pict>
            </w:r>
            <w:r w:rsidRPr="005C7659">
              <w:rPr>
                <w:rFonts w:hAnsi="宋体"/>
                <w:b/>
                <w:bCs/>
                <w:sz w:val="28"/>
                <w:szCs w:val="28"/>
              </w:rPr>
              <w:pict>
                <v:rect id="矩形 771" o:spid="_x0000_s3982" style="position:absolute;left:0;text-align:left;margin-left:72.5pt;margin-top:8.9pt;width:59.15pt;height:21.3pt;z-index:251684864">
                  <v:textbox style="mso-next-textbox:#矩形 771">
                    <w:txbxContent>
                      <w:p w:rsidR="002F041F" w:rsidRDefault="002F041F" w:rsidP="00B66587">
                        <w:pPr>
                          <w:ind w:firstLineChars="50" w:firstLine="105"/>
                          <w:rPr>
                            <w:rFonts w:ascii="宋体" w:hAnsi="宋体"/>
                            <w:szCs w:val="21"/>
                          </w:rPr>
                        </w:pPr>
                        <w:r>
                          <w:rPr>
                            <w:rFonts w:ascii="宋体" w:hAnsi="宋体" w:hint="eastAsia"/>
                            <w:szCs w:val="21"/>
                          </w:rPr>
                          <w:t>精加工</w:t>
                        </w:r>
                      </w:p>
                    </w:txbxContent>
                  </v:textbox>
                </v:rect>
              </w:pict>
            </w:r>
            <w:r w:rsidRPr="005C7659">
              <w:rPr>
                <w:rFonts w:hAnsi="宋体"/>
                <w:b/>
                <w:bCs/>
                <w:sz w:val="28"/>
                <w:szCs w:val="28"/>
              </w:rPr>
              <w:pict>
                <v:shape id="自选图形 780" o:spid="_x0000_s3987" type="#_x0000_t32" style="position:absolute;left:0;text-align:left;margin-left:131.65pt;margin-top:17.1pt;width:22.5pt;height:0;z-index:251689984" o:connectortype="straight">
                  <v:stroke dashstyle="dash" endarrow="block"/>
                </v:shape>
              </w:pict>
            </w:r>
          </w:p>
          <w:p w:rsidR="00B66587" w:rsidRDefault="005C7659" w:rsidP="00B66587">
            <w:pPr>
              <w:spacing w:line="360" w:lineRule="auto"/>
              <w:jc w:val="center"/>
            </w:pPr>
            <w:r w:rsidRPr="005C7659">
              <w:rPr>
                <w:rFonts w:hAnsi="宋体"/>
                <w:b/>
                <w:bCs/>
                <w:noProof/>
                <w:sz w:val="28"/>
                <w:szCs w:val="28"/>
              </w:rPr>
              <w:pict>
                <v:shape id="_x0000_s4011" type="#_x0000_t32" style="position:absolute;left:0;text-align:left;margin-left:362.15pt;margin-top:15.5pt;width:0;height:14.15pt;z-index:251714560" o:connectortype="straight"/>
              </w:pict>
            </w:r>
            <w:r w:rsidRPr="005C7659">
              <w:rPr>
                <w:rFonts w:hAnsi="宋体"/>
                <w:b/>
                <w:bCs/>
                <w:noProof/>
                <w:sz w:val="28"/>
                <w:szCs w:val="28"/>
              </w:rPr>
              <w:pict>
                <v:shape id="_x0000_s4002" type="#_x0000_t32" style="position:absolute;left:0;text-align:left;margin-left:101.3pt;margin-top:12.05pt;width:0;height:17pt;z-index:251705344" o:connectortype="straight"/>
              </w:pict>
            </w:r>
            <w:r w:rsidRPr="005C7659">
              <w:rPr>
                <w:rFonts w:hAnsi="宋体"/>
                <w:b/>
                <w:bCs/>
                <w:noProof/>
                <w:sz w:val="28"/>
                <w:szCs w:val="28"/>
              </w:rPr>
              <w:pict>
                <v:shape id="_x0000_s4021" type="#_x0000_t32" style="position:absolute;left:0;text-align:left;margin-left:392.95pt;margin-top:2.1pt;width:22.5pt;height:0;z-index:251724800" o:connectortype="straight">
                  <v:stroke dashstyle="dash" endarrow="block"/>
                </v:shape>
              </w:pict>
            </w:r>
            <w:r w:rsidRPr="005C7659">
              <w:rPr>
                <w:rFonts w:hAnsi="宋体"/>
                <w:b/>
                <w:bCs/>
                <w:noProof/>
                <w:sz w:val="28"/>
                <w:szCs w:val="28"/>
              </w:rPr>
              <w:pict>
                <v:shape id="_x0000_s4019" type="#_x0000_t32" style="position:absolute;left:0;text-align:left;margin-left:312.5pt;margin-top:2.1pt;width:21.3pt;height:0;z-index:251722752" o:connectortype="straight">
                  <v:stroke dashstyle="dash" endarrow="block"/>
                </v:shape>
              </w:pict>
            </w:r>
            <w:r w:rsidRPr="005C7659">
              <w:rPr>
                <w:rFonts w:hAnsi="宋体"/>
                <w:b/>
                <w:bCs/>
                <w:sz w:val="28"/>
                <w:szCs w:val="28"/>
              </w:rPr>
              <w:pict>
                <v:shape id="自选图形 775" o:spid="_x0000_s3983" type="#_x0000_t32" style="position:absolute;left:0;text-align:left;margin-left:50.9pt;margin-top:2.1pt;width:21.3pt;height:0;z-index:251685888" o:connectortype="straight">
                  <v:stroke dashstyle="dash" endarrow="block"/>
                </v:shape>
              </w:pict>
            </w:r>
          </w:p>
          <w:p w:rsidR="00B66587" w:rsidRDefault="005C7659" w:rsidP="00B66587">
            <w:pPr>
              <w:spacing w:line="360" w:lineRule="auto"/>
              <w:jc w:val="center"/>
            </w:pPr>
            <w:r w:rsidRPr="005C7659">
              <w:rPr>
                <w:b/>
                <w:bCs/>
                <w:sz w:val="28"/>
                <w:szCs w:val="28"/>
              </w:rPr>
              <w:pict>
                <v:shape id="自选图形 754" o:spid="_x0000_s3978" type="#_x0000_t32" style="position:absolute;left:0;text-align:left;margin-left:230.85pt;margin-top:12.85pt;width:.05pt;height:22.7pt;z-index:251680768" o:connectortype="straight">
                  <v:stroke endarrow="block"/>
                </v:shape>
              </w:pict>
            </w:r>
            <w:r>
              <w:rPr>
                <w:noProof/>
              </w:rPr>
              <w:pict>
                <v:shape id="_x0000_s4003" type="#_x0000_t32" style="position:absolute;left:0;text-align:left;margin-left:101.35pt;margin-top:12.85pt;width:260.8pt;height:0;z-index:251706368" o:connectortype="straight"/>
              </w:pict>
            </w:r>
          </w:p>
          <w:p w:rsidR="00B66587" w:rsidRDefault="005C7659" w:rsidP="00B66587">
            <w:pPr>
              <w:spacing w:line="360" w:lineRule="auto"/>
              <w:jc w:val="center"/>
            </w:pPr>
            <w:r w:rsidRPr="005C7659">
              <w:rPr>
                <w:b/>
                <w:bCs/>
                <w:sz w:val="28"/>
                <w:szCs w:val="28"/>
              </w:rPr>
              <w:pict>
                <v:rect id="矩形 760" o:spid="_x0000_s3979" style="position:absolute;left:0;text-align:left;margin-left:284.45pt;margin-top:4.8pt;width:73.8pt;height:45pt;z-index:251681792" stroked="f">
                  <v:textbox style="mso-next-textbox:#矩形 760">
                    <w:txbxContent>
                      <w:p w:rsidR="002F041F" w:rsidRDefault="002F041F" w:rsidP="00B66587">
                        <w:pPr>
                          <w:rPr>
                            <w:rFonts w:ascii="宋体" w:hAnsi="宋体"/>
                            <w:szCs w:val="21"/>
                          </w:rPr>
                        </w:pPr>
                        <w:r>
                          <w:rPr>
                            <w:rFonts w:hint="eastAsia"/>
                            <w:szCs w:val="21"/>
                          </w:rPr>
                          <w:t>G</w:t>
                        </w:r>
                        <w:r>
                          <w:rPr>
                            <w:rFonts w:hint="eastAsia"/>
                            <w:szCs w:val="21"/>
                            <w:vertAlign w:val="subscript"/>
                          </w:rPr>
                          <w:t xml:space="preserve">2 </w:t>
                        </w:r>
                        <w:r>
                          <w:rPr>
                            <w:rFonts w:ascii="宋体" w:hAnsi="宋体" w:hint="eastAsia"/>
                            <w:szCs w:val="21"/>
                          </w:rPr>
                          <w:t>焊接烟尘</w:t>
                        </w:r>
                      </w:p>
                      <w:p w:rsidR="002F041F" w:rsidRDefault="002F041F" w:rsidP="00B66587">
                        <w:pPr>
                          <w:rPr>
                            <w:rFonts w:ascii="宋体" w:hAnsi="宋体"/>
                            <w:szCs w:val="21"/>
                          </w:rPr>
                        </w:pPr>
                        <w:r>
                          <w:rPr>
                            <w:szCs w:val="21"/>
                          </w:rPr>
                          <w:t>S</w:t>
                        </w:r>
                        <w:r>
                          <w:rPr>
                            <w:rFonts w:hint="eastAsia"/>
                            <w:szCs w:val="21"/>
                            <w:vertAlign w:val="subscript"/>
                          </w:rPr>
                          <w:t>6</w:t>
                        </w:r>
                        <w:r>
                          <w:rPr>
                            <w:rFonts w:ascii="宋体" w:hAnsi="宋体" w:hint="eastAsia"/>
                            <w:szCs w:val="21"/>
                          </w:rPr>
                          <w:t>焊渣</w:t>
                        </w:r>
                      </w:p>
                      <w:p w:rsidR="002F041F" w:rsidRDefault="002F041F" w:rsidP="00B66587">
                        <w:pPr>
                          <w:rPr>
                            <w:szCs w:val="21"/>
                          </w:rPr>
                        </w:pPr>
                        <w:r w:rsidRPr="00D84BF0">
                          <w:rPr>
                            <w:szCs w:val="21"/>
                          </w:rPr>
                          <w:t>N</w:t>
                        </w:r>
                        <w:r>
                          <w:rPr>
                            <w:rFonts w:hint="eastAsia"/>
                            <w:szCs w:val="21"/>
                            <w:vertAlign w:val="subscript"/>
                          </w:rPr>
                          <w:t>5</w:t>
                        </w:r>
                        <w:r>
                          <w:rPr>
                            <w:rFonts w:ascii="宋体" w:hAnsi="宋体" w:hint="eastAsia"/>
                            <w:szCs w:val="21"/>
                          </w:rPr>
                          <w:t xml:space="preserve"> 噪声</w:t>
                        </w:r>
                      </w:p>
                      <w:p w:rsidR="002F041F" w:rsidRDefault="002F041F" w:rsidP="00B66587">
                        <w:pPr>
                          <w:rPr>
                            <w:szCs w:val="21"/>
                          </w:rPr>
                        </w:pPr>
                      </w:p>
                      <w:p w:rsidR="002F041F" w:rsidRDefault="002F041F" w:rsidP="00B66587">
                        <w:pPr>
                          <w:rPr>
                            <w:szCs w:val="21"/>
                          </w:rPr>
                        </w:pPr>
                      </w:p>
                    </w:txbxContent>
                  </v:textbox>
                </v:rect>
              </w:pict>
            </w:r>
          </w:p>
          <w:p w:rsidR="00B66587" w:rsidRDefault="005C7659" w:rsidP="00B66587">
            <w:pPr>
              <w:spacing w:line="360" w:lineRule="auto"/>
              <w:jc w:val="center"/>
            </w:pPr>
            <w:r w:rsidRPr="005C7659">
              <w:rPr>
                <w:b/>
                <w:bCs/>
                <w:sz w:val="28"/>
                <w:szCs w:val="28"/>
              </w:rPr>
              <w:pict>
                <v:shape id="自选图形 759" o:spid="_x0000_s3988" type="#_x0000_t32" style="position:absolute;left:0;text-align:left;margin-left:261.95pt;margin-top:9.1pt;width:22.5pt;height:0;z-index:251691008" o:connectortype="straight">
                  <v:stroke dashstyle="dash" endarrow="block"/>
                </v:shape>
              </w:pict>
            </w:r>
            <w:r w:rsidRPr="005C7659">
              <w:rPr>
                <w:rFonts w:hAnsi="宋体"/>
                <w:b/>
                <w:bCs/>
                <w:sz w:val="28"/>
                <w:szCs w:val="28"/>
              </w:rPr>
              <w:pict>
                <v:rect id="矩形 790" o:spid="_x0000_s3992" style="position:absolute;left:0;text-align:left;margin-left:195pt;margin-top:-.7pt;width:66.95pt;height:20.65pt;z-index:251695104">
                  <v:textbox style="mso-next-textbox:#矩形 790">
                    <w:txbxContent>
                      <w:p w:rsidR="002F041F" w:rsidRDefault="002F041F" w:rsidP="00B66587">
                        <w:pPr>
                          <w:ind w:firstLineChars="50" w:firstLine="105"/>
                          <w:rPr>
                            <w:rFonts w:ascii="宋体" w:hAnsi="宋体"/>
                            <w:szCs w:val="21"/>
                          </w:rPr>
                        </w:pPr>
                        <w:r>
                          <w:rPr>
                            <w:rFonts w:ascii="宋体" w:hAnsi="宋体" w:hint="eastAsia"/>
                            <w:szCs w:val="21"/>
                          </w:rPr>
                          <w:t>焊接成型</w:t>
                        </w:r>
                      </w:p>
                    </w:txbxContent>
                  </v:textbox>
                </v:rect>
              </w:pict>
            </w:r>
          </w:p>
          <w:p w:rsidR="00B66587" w:rsidRDefault="005C7659" w:rsidP="00B66587">
            <w:pPr>
              <w:spacing w:line="360" w:lineRule="auto"/>
              <w:jc w:val="center"/>
            </w:pPr>
            <w:r w:rsidRPr="005C7659">
              <w:rPr>
                <w:b/>
                <w:noProof/>
                <w:color w:val="000000" w:themeColor="text1"/>
                <w:sz w:val="24"/>
              </w:rPr>
              <w:pict>
                <v:shape id="_x0000_s4030" type="#_x0000_t32" style="position:absolute;left:0;text-align:left;margin-left:230.7pt;margin-top:1.8pt;width:.05pt;height:28.35pt;z-index:251731968" o:connectortype="straight">
                  <v:stroke endarrow="block"/>
                </v:shape>
              </w:pict>
            </w:r>
          </w:p>
          <w:p w:rsidR="00B66587" w:rsidRDefault="005C7659" w:rsidP="00B66587">
            <w:pPr>
              <w:spacing w:line="360" w:lineRule="auto"/>
              <w:jc w:val="center"/>
            </w:pPr>
            <w:r w:rsidRPr="005C7659">
              <w:rPr>
                <w:b/>
                <w:noProof/>
                <w:color w:val="000000" w:themeColor="text1"/>
                <w:sz w:val="24"/>
              </w:rPr>
              <w:pict>
                <v:rect id="_x0000_s4033" style="position:absolute;left:0;text-align:left;margin-left:278.65pt;margin-top:.5pt;width:75.85pt;height:46.4pt;z-index:251735040" stroked="f">
                  <v:textbox style="mso-next-textbox:#_x0000_s4033">
                    <w:txbxContent>
                      <w:p w:rsidR="002F041F" w:rsidRDefault="002F041F" w:rsidP="00B66587">
                        <w:pPr>
                          <w:rPr>
                            <w:rFonts w:ascii="宋体" w:hAnsi="宋体"/>
                            <w:szCs w:val="21"/>
                          </w:rPr>
                        </w:pPr>
                        <w:r>
                          <w:rPr>
                            <w:rFonts w:hint="eastAsia"/>
                            <w:szCs w:val="21"/>
                          </w:rPr>
                          <w:t>G</w:t>
                        </w:r>
                        <w:r>
                          <w:rPr>
                            <w:rFonts w:hint="eastAsia"/>
                            <w:szCs w:val="21"/>
                            <w:vertAlign w:val="subscript"/>
                          </w:rPr>
                          <w:t xml:space="preserve">3 </w:t>
                        </w:r>
                        <w:r>
                          <w:rPr>
                            <w:rFonts w:ascii="宋体" w:hAnsi="宋体" w:hint="eastAsia"/>
                            <w:szCs w:val="21"/>
                          </w:rPr>
                          <w:t>打磨粉尘</w:t>
                        </w:r>
                      </w:p>
                      <w:p w:rsidR="002F041F" w:rsidRDefault="002F041F" w:rsidP="00B66587">
                        <w:pPr>
                          <w:rPr>
                            <w:rFonts w:ascii="宋体" w:hAnsi="宋体"/>
                            <w:szCs w:val="21"/>
                          </w:rPr>
                        </w:pPr>
                        <w:r>
                          <w:rPr>
                            <w:szCs w:val="21"/>
                          </w:rPr>
                          <w:t>S</w:t>
                        </w:r>
                        <w:r>
                          <w:rPr>
                            <w:rFonts w:hint="eastAsia"/>
                            <w:szCs w:val="21"/>
                            <w:vertAlign w:val="subscript"/>
                          </w:rPr>
                          <w:t>3-4</w:t>
                        </w:r>
                        <w:r>
                          <w:rPr>
                            <w:rFonts w:ascii="宋体" w:hAnsi="宋体" w:hint="eastAsia"/>
                            <w:szCs w:val="21"/>
                          </w:rPr>
                          <w:t>金属碎屑</w:t>
                        </w:r>
                      </w:p>
                      <w:p w:rsidR="002F041F" w:rsidRDefault="002F041F" w:rsidP="00B66587">
                        <w:pPr>
                          <w:rPr>
                            <w:szCs w:val="21"/>
                          </w:rPr>
                        </w:pPr>
                        <w:r w:rsidRPr="00D84BF0">
                          <w:rPr>
                            <w:szCs w:val="21"/>
                          </w:rPr>
                          <w:t>N</w:t>
                        </w:r>
                        <w:r>
                          <w:rPr>
                            <w:rFonts w:hint="eastAsia"/>
                            <w:szCs w:val="21"/>
                            <w:vertAlign w:val="subscript"/>
                          </w:rPr>
                          <w:t>6</w:t>
                        </w:r>
                        <w:r>
                          <w:rPr>
                            <w:rFonts w:ascii="宋体" w:hAnsi="宋体" w:hint="eastAsia"/>
                            <w:szCs w:val="21"/>
                          </w:rPr>
                          <w:t xml:space="preserve"> 噪声</w:t>
                        </w:r>
                      </w:p>
                      <w:p w:rsidR="002F041F" w:rsidRDefault="002F041F" w:rsidP="00B66587">
                        <w:pPr>
                          <w:rPr>
                            <w:szCs w:val="21"/>
                          </w:rPr>
                        </w:pPr>
                      </w:p>
                      <w:p w:rsidR="002F041F" w:rsidRDefault="002F041F" w:rsidP="00B66587">
                        <w:pPr>
                          <w:rPr>
                            <w:szCs w:val="21"/>
                          </w:rPr>
                        </w:pPr>
                      </w:p>
                    </w:txbxContent>
                  </v:textbox>
                </v:rect>
              </w:pict>
            </w:r>
            <w:r w:rsidRPr="005C7659">
              <w:rPr>
                <w:b/>
                <w:noProof/>
                <w:color w:val="000000" w:themeColor="text1"/>
                <w:sz w:val="24"/>
              </w:rPr>
              <w:pict>
                <v:rect id="_x0000_s4031" style="position:absolute;left:0;text-align:left;margin-left:200.65pt;margin-top:10.5pt;width:55.5pt;height:20.65pt;z-index:251732992">
                  <v:textbox style="mso-next-textbox:#_x0000_s4031">
                    <w:txbxContent>
                      <w:p w:rsidR="002F041F" w:rsidRDefault="002F041F" w:rsidP="00A15E51">
                        <w:pPr>
                          <w:ind w:firstLineChars="50" w:firstLine="105"/>
                          <w:rPr>
                            <w:rFonts w:ascii="宋体" w:hAnsi="宋体"/>
                            <w:szCs w:val="21"/>
                          </w:rPr>
                        </w:pPr>
                        <w:r>
                          <w:rPr>
                            <w:rFonts w:ascii="宋体" w:hAnsi="宋体" w:hint="eastAsia"/>
                            <w:szCs w:val="21"/>
                          </w:rPr>
                          <w:t>打  磨</w:t>
                        </w:r>
                      </w:p>
                    </w:txbxContent>
                  </v:textbox>
                </v:rect>
              </w:pict>
            </w:r>
            <w:r w:rsidRPr="005C7659">
              <w:rPr>
                <w:rFonts w:hAnsi="宋体"/>
                <w:b/>
                <w:bCs/>
                <w:noProof/>
                <w:sz w:val="28"/>
                <w:szCs w:val="28"/>
              </w:rPr>
              <w:pict>
                <v:rect id="_x0000_s4007" style="position:absolute;left:0;text-align:left;margin-left:406.45pt;margin-top:4.85pt;width:63.75pt;height:53.15pt;z-index:251710464" stroked="f" strokecolor="#739cc3" strokeweight="1.25pt">
                  <v:fill angle="90" type="gradient">
                    <o:fill v:ext="view" type="gradientUnscaled"/>
                  </v:fill>
                  <v:textbox style="mso-next-textbox:#_x0000_s4007">
                    <w:txbxContent>
                      <w:p w:rsidR="002F041F" w:rsidRPr="00233A3A" w:rsidRDefault="002F041F" w:rsidP="00B66587">
                        <w:pPr>
                          <w:rPr>
                            <w:szCs w:val="21"/>
                          </w:rPr>
                        </w:pPr>
                        <w:r w:rsidRPr="00233A3A">
                          <w:rPr>
                            <w:rFonts w:hint="eastAsia"/>
                            <w:szCs w:val="21"/>
                          </w:rPr>
                          <w:t>G</w:t>
                        </w:r>
                        <w:r w:rsidRPr="00233A3A">
                          <w:rPr>
                            <w:rFonts w:hint="eastAsia"/>
                            <w:szCs w:val="21"/>
                          </w:rPr>
                          <w:t>—</w:t>
                        </w:r>
                        <w:r w:rsidRPr="00233A3A">
                          <w:rPr>
                            <w:rFonts w:ascii="宋体" w:hAnsi="宋体" w:hint="eastAsia"/>
                            <w:szCs w:val="21"/>
                          </w:rPr>
                          <w:t>废气</w:t>
                        </w:r>
                      </w:p>
                      <w:p w:rsidR="002F041F" w:rsidRDefault="002F041F" w:rsidP="00B66587">
                        <w:pPr>
                          <w:rPr>
                            <w:szCs w:val="21"/>
                          </w:rPr>
                        </w:pPr>
                        <w:r>
                          <w:rPr>
                            <w:rFonts w:hint="eastAsia"/>
                            <w:szCs w:val="21"/>
                          </w:rPr>
                          <w:t>S</w:t>
                        </w:r>
                        <w:r>
                          <w:rPr>
                            <w:rFonts w:hint="eastAsia"/>
                            <w:szCs w:val="21"/>
                          </w:rPr>
                          <w:t>—</w:t>
                        </w:r>
                        <w:r w:rsidRPr="00D96435">
                          <w:rPr>
                            <w:rFonts w:ascii="宋体" w:hAnsi="宋体" w:hint="eastAsia"/>
                            <w:szCs w:val="21"/>
                          </w:rPr>
                          <w:t>固废</w:t>
                        </w:r>
                      </w:p>
                      <w:p w:rsidR="002F041F" w:rsidRPr="00233A3A" w:rsidRDefault="002F041F" w:rsidP="00B66587">
                        <w:pPr>
                          <w:rPr>
                            <w:szCs w:val="21"/>
                          </w:rPr>
                        </w:pPr>
                        <w:r w:rsidRPr="00233A3A">
                          <w:rPr>
                            <w:rFonts w:hint="eastAsia"/>
                            <w:szCs w:val="21"/>
                          </w:rPr>
                          <w:t>N</w:t>
                        </w:r>
                        <w:r w:rsidRPr="00233A3A">
                          <w:rPr>
                            <w:rFonts w:hint="eastAsia"/>
                            <w:szCs w:val="21"/>
                          </w:rPr>
                          <w:t>—</w:t>
                        </w:r>
                        <w:r w:rsidRPr="00233A3A">
                          <w:rPr>
                            <w:rFonts w:ascii="宋体" w:hAnsi="宋体" w:hint="eastAsia"/>
                            <w:szCs w:val="21"/>
                          </w:rPr>
                          <w:t>噪声</w:t>
                        </w:r>
                      </w:p>
                    </w:txbxContent>
                  </v:textbox>
                </v:rect>
              </w:pict>
            </w:r>
          </w:p>
          <w:p w:rsidR="00B66587" w:rsidRDefault="005C7659" w:rsidP="00B66587">
            <w:pPr>
              <w:spacing w:line="360" w:lineRule="auto"/>
              <w:jc w:val="center"/>
            </w:pPr>
            <w:r w:rsidRPr="005C7659">
              <w:rPr>
                <w:b/>
                <w:noProof/>
                <w:color w:val="000000" w:themeColor="text1"/>
                <w:sz w:val="24"/>
              </w:rPr>
              <w:pict>
                <v:shape id="_x0000_s4032" type="#_x0000_t32" style="position:absolute;left:0;text-align:left;margin-left:256.15pt;margin-top:3pt;width:22.5pt;height:0;z-index:251734016" o:connectortype="straight">
                  <v:stroke dashstyle="dash" endarrow="block"/>
                </v:shape>
              </w:pict>
            </w:r>
            <w:r w:rsidRPr="005C7659">
              <w:rPr>
                <w:b/>
                <w:noProof/>
                <w:color w:val="000000" w:themeColor="text1"/>
                <w:sz w:val="24"/>
              </w:rPr>
              <w:pict>
                <v:shape id="_x0000_s4027" type="#_x0000_t32" style="position:absolute;left:0;text-align:left;margin-left:230.75pt;margin-top:8.95pt;width:.05pt;height:19.85pt;z-index:251730944" o:connectortype="straight">
                  <v:stroke endarrow="block"/>
                </v:shape>
              </w:pict>
            </w:r>
          </w:p>
          <w:p w:rsidR="00B66587" w:rsidRDefault="005C7659" w:rsidP="00B66587">
            <w:pPr>
              <w:spacing w:line="360" w:lineRule="auto"/>
              <w:jc w:val="center"/>
            </w:pPr>
            <w:r w:rsidRPr="005C7659">
              <w:rPr>
                <w:rFonts w:hAnsi="宋体"/>
                <w:b/>
                <w:bCs/>
                <w:noProof/>
                <w:sz w:val="28"/>
                <w:szCs w:val="28"/>
              </w:rPr>
              <w:pict>
                <v:rect id="矩形 803" o:spid="_x0000_s4026" style="position:absolute;left:0;text-align:left;margin-left:200.65pt;margin-top:10.65pt;width:59.15pt;height:20.65pt;z-index:251729920">
                  <v:textbox style="mso-next-textbox:#矩形 803">
                    <w:txbxContent>
                      <w:p w:rsidR="002F041F" w:rsidRDefault="002F041F" w:rsidP="00B66587">
                        <w:pPr>
                          <w:ind w:firstLineChars="50" w:firstLine="105"/>
                          <w:rPr>
                            <w:rFonts w:ascii="宋体" w:hAnsi="宋体"/>
                            <w:szCs w:val="21"/>
                          </w:rPr>
                        </w:pPr>
                        <w:r>
                          <w:rPr>
                            <w:rFonts w:ascii="宋体" w:hAnsi="宋体" w:hint="eastAsia"/>
                            <w:szCs w:val="21"/>
                          </w:rPr>
                          <w:t>成  品</w:t>
                        </w:r>
                      </w:p>
                    </w:txbxContent>
                  </v:textbox>
                </v:rect>
              </w:pict>
            </w:r>
          </w:p>
          <w:p w:rsidR="00B66587" w:rsidRDefault="00B66587" w:rsidP="00B66587">
            <w:pPr>
              <w:spacing w:line="360" w:lineRule="auto"/>
              <w:jc w:val="center"/>
            </w:pPr>
          </w:p>
          <w:p w:rsidR="00B66587" w:rsidRPr="001E58A3" w:rsidRDefault="00B66587" w:rsidP="006B062F">
            <w:pPr>
              <w:spacing w:beforeLines="50" w:line="360" w:lineRule="auto"/>
              <w:ind w:firstLineChars="400" w:firstLine="964"/>
              <w:rPr>
                <w:b/>
                <w:sz w:val="24"/>
              </w:rPr>
            </w:pPr>
            <w:r w:rsidRPr="001E58A3">
              <w:rPr>
                <w:b/>
                <w:sz w:val="24"/>
              </w:rPr>
              <w:t>图</w:t>
            </w:r>
            <w:r w:rsidRPr="001E58A3">
              <w:rPr>
                <w:b/>
                <w:sz w:val="24"/>
              </w:rPr>
              <w:t>5-</w:t>
            </w:r>
            <w:r w:rsidR="007861E0" w:rsidRPr="001E58A3">
              <w:rPr>
                <w:rFonts w:hint="eastAsia"/>
                <w:b/>
                <w:sz w:val="24"/>
              </w:rPr>
              <w:t>1</w:t>
            </w:r>
            <w:r w:rsidRPr="001E58A3">
              <w:rPr>
                <w:b/>
                <w:sz w:val="24"/>
              </w:rPr>
              <w:t xml:space="preserve">  </w:t>
            </w:r>
            <w:r w:rsidRPr="001E58A3">
              <w:rPr>
                <w:rFonts w:hint="eastAsia"/>
                <w:b/>
                <w:sz w:val="24"/>
              </w:rPr>
              <w:t xml:space="preserve"> </w:t>
            </w:r>
            <w:r w:rsidRPr="001E58A3">
              <w:rPr>
                <w:rFonts w:hint="eastAsia"/>
                <w:b/>
                <w:sz w:val="24"/>
              </w:rPr>
              <w:t>本项目</w:t>
            </w:r>
            <w:r w:rsidR="007861E0" w:rsidRPr="001E58A3">
              <w:rPr>
                <w:rFonts w:hint="eastAsia"/>
                <w:b/>
                <w:sz w:val="24"/>
              </w:rPr>
              <w:t>技术改造后给料机</w:t>
            </w:r>
            <w:r w:rsidR="005912C5">
              <w:rPr>
                <w:rFonts w:hint="eastAsia"/>
                <w:b/>
                <w:sz w:val="24"/>
              </w:rPr>
              <w:t>配件</w:t>
            </w:r>
            <w:r w:rsidR="007861E0" w:rsidRPr="001E58A3">
              <w:rPr>
                <w:rFonts w:hint="eastAsia"/>
                <w:b/>
                <w:sz w:val="24"/>
              </w:rPr>
              <w:t>、输送机</w:t>
            </w:r>
            <w:r w:rsidR="005912C5">
              <w:rPr>
                <w:rFonts w:hint="eastAsia"/>
                <w:b/>
                <w:sz w:val="24"/>
              </w:rPr>
              <w:t>配件</w:t>
            </w:r>
            <w:r w:rsidRPr="001E58A3">
              <w:rPr>
                <w:b/>
                <w:sz w:val="24"/>
              </w:rPr>
              <w:t>生产工艺流程及产污环节图</w:t>
            </w:r>
          </w:p>
          <w:p w:rsidR="00AD4D70" w:rsidRPr="00AD4D70" w:rsidRDefault="00AD4D70" w:rsidP="006B062F">
            <w:pPr>
              <w:spacing w:beforeLines="50" w:line="360" w:lineRule="auto"/>
              <w:ind w:firstLineChars="200" w:firstLine="482"/>
              <w:rPr>
                <w:rFonts w:hAnsi="宋体"/>
                <w:b/>
                <w:sz w:val="24"/>
              </w:rPr>
            </w:pPr>
            <w:r w:rsidRPr="00AD4D70">
              <w:rPr>
                <w:rFonts w:hAnsi="宋体" w:hint="eastAsia"/>
                <w:b/>
                <w:sz w:val="24"/>
              </w:rPr>
              <w:t>工艺流程说明：</w:t>
            </w:r>
          </w:p>
          <w:p w:rsidR="00AD4D70" w:rsidRPr="00A15E51" w:rsidRDefault="00AD4D70" w:rsidP="00A15E51">
            <w:pPr>
              <w:spacing w:line="360" w:lineRule="auto"/>
              <w:ind w:firstLineChars="200" w:firstLine="480"/>
              <w:rPr>
                <w:rFonts w:hAnsi="宋体"/>
                <w:sz w:val="24"/>
              </w:rPr>
            </w:pPr>
            <w:r w:rsidRPr="00AD4D70">
              <w:rPr>
                <w:rFonts w:hAnsi="宋体" w:hint="eastAsia"/>
                <w:sz w:val="24"/>
              </w:rPr>
              <w:t>根据厂方介绍，本项目</w:t>
            </w:r>
            <w:r w:rsidR="00D07FEF">
              <w:rPr>
                <w:rFonts w:hAnsi="宋体" w:hint="eastAsia"/>
                <w:sz w:val="24"/>
              </w:rPr>
              <w:t>给料机配件、输送机配件</w:t>
            </w:r>
            <w:r w:rsidRPr="00AD4D70">
              <w:rPr>
                <w:rFonts w:hAnsi="宋体" w:hint="eastAsia"/>
                <w:sz w:val="24"/>
              </w:rPr>
              <w:t>生产时首先将外购的</w:t>
            </w:r>
            <w:r w:rsidR="00D07FEF">
              <w:rPr>
                <w:rFonts w:hAnsi="宋体" w:hint="eastAsia"/>
                <w:sz w:val="24"/>
              </w:rPr>
              <w:t>钢板、型材、圆钢</w:t>
            </w:r>
            <w:r w:rsidRPr="00AD4D70">
              <w:rPr>
                <w:rFonts w:hAnsi="宋体" w:hint="eastAsia"/>
                <w:sz w:val="24"/>
              </w:rPr>
              <w:t>分别经</w:t>
            </w:r>
            <w:r w:rsidR="00D07FEF">
              <w:rPr>
                <w:rFonts w:hAnsi="宋体" w:hint="eastAsia"/>
                <w:sz w:val="24"/>
              </w:rPr>
              <w:t>等离子切割机、剪板机</w:t>
            </w:r>
            <w:r w:rsidRPr="00AD4D70">
              <w:rPr>
                <w:rFonts w:hAnsi="宋体" w:hint="eastAsia"/>
                <w:sz w:val="24"/>
              </w:rPr>
              <w:t>、锯床切割下料，使之得到符合尺寸要求的各工件。该工序产生切割烟尘、钢材边角料、含油抹布手套和设备噪声。钢板下料后经折弯机</w:t>
            </w:r>
            <w:r w:rsidR="00D07FEF">
              <w:rPr>
                <w:rFonts w:hAnsi="宋体" w:hint="eastAsia"/>
                <w:sz w:val="24"/>
              </w:rPr>
              <w:t>、卷板机</w:t>
            </w:r>
            <w:r w:rsidRPr="00AD4D70">
              <w:rPr>
                <w:rFonts w:hAnsi="宋体" w:hint="eastAsia"/>
                <w:sz w:val="24"/>
              </w:rPr>
              <w:t>折弯成型，折弯机</w:t>
            </w:r>
            <w:r w:rsidR="00D130CC">
              <w:rPr>
                <w:rFonts w:hAnsi="宋体" w:hint="eastAsia"/>
                <w:sz w:val="24"/>
              </w:rPr>
              <w:t>、卷板机</w:t>
            </w:r>
            <w:r w:rsidRPr="00AD4D70">
              <w:rPr>
                <w:rFonts w:hAnsi="宋体" w:hint="eastAsia"/>
                <w:sz w:val="24"/>
              </w:rPr>
              <w:t>不使用切削液、乳化液等，</w:t>
            </w:r>
            <w:r w:rsidRPr="00AD4D70">
              <w:rPr>
                <w:rFonts w:ascii="宋体" w:hAnsi="宋体" w:hint="eastAsia"/>
                <w:sz w:val="24"/>
              </w:rPr>
              <w:t>仅补充少量润滑油，无废切削液、废机油产生。</w:t>
            </w:r>
            <w:r w:rsidR="00D07FEF">
              <w:rPr>
                <w:rFonts w:hAnsi="宋体" w:hint="eastAsia"/>
                <w:sz w:val="24"/>
              </w:rPr>
              <w:t>切割下料后的各工件</w:t>
            </w:r>
            <w:r w:rsidRPr="00AD4D70">
              <w:rPr>
                <w:rFonts w:ascii="宋体" w:hAnsi="宋体" w:hint="eastAsia"/>
                <w:sz w:val="24"/>
              </w:rPr>
              <w:t>经</w:t>
            </w:r>
            <w:r w:rsidR="00D07FEF">
              <w:rPr>
                <w:rFonts w:ascii="宋体" w:hAnsi="宋体" w:hint="eastAsia"/>
                <w:sz w:val="24"/>
              </w:rPr>
              <w:t>车床、刨床、冲床</w:t>
            </w:r>
            <w:r w:rsidRPr="00AD4D70">
              <w:rPr>
                <w:rFonts w:ascii="宋体" w:hAnsi="宋体" w:hint="eastAsia"/>
                <w:sz w:val="24"/>
              </w:rPr>
              <w:t>、铣床、</w:t>
            </w:r>
            <w:r w:rsidR="00D07FEF">
              <w:rPr>
                <w:rFonts w:ascii="宋体" w:hAnsi="宋体" w:hint="eastAsia"/>
                <w:sz w:val="24"/>
              </w:rPr>
              <w:t>钻</w:t>
            </w:r>
            <w:r w:rsidRPr="00AD4D70">
              <w:rPr>
                <w:rFonts w:ascii="宋体" w:hAnsi="宋体" w:hint="eastAsia"/>
                <w:sz w:val="24"/>
              </w:rPr>
              <w:t>床进行精加工，该工序产生含油抹布、手套、金属碎屑、废切削液、废机油和设备噪声。精加工后的各工件经电焊机</w:t>
            </w:r>
            <w:r w:rsidR="00D07FEF">
              <w:rPr>
                <w:rFonts w:ascii="宋体" w:hAnsi="宋体" w:hint="eastAsia"/>
                <w:sz w:val="24"/>
              </w:rPr>
              <w:t>焊接</w:t>
            </w:r>
            <w:r w:rsidRPr="00AD4D70">
              <w:rPr>
                <w:rFonts w:ascii="宋体" w:hAnsi="宋体" w:hint="eastAsia"/>
                <w:sz w:val="24"/>
              </w:rPr>
              <w:t>成型，此工序有焊接烟尘、焊渣和设备噪声产生。</w:t>
            </w:r>
            <w:r w:rsidR="00D07FEF">
              <w:rPr>
                <w:rFonts w:ascii="宋体" w:hAnsi="宋体" w:hint="eastAsia"/>
                <w:sz w:val="24"/>
              </w:rPr>
              <w:t>焊接后的半成品</w:t>
            </w:r>
            <w:r w:rsidRPr="00AD4D70">
              <w:rPr>
                <w:rFonts w:ascii="宋体" w:hAnsi="宋体" w:hint="eastAsia"/>
                <w:sz w:val="24"/>
              </w:rPr>
              <w:t>经手持式打磨机对焊接处打磨处理，</w:t>
            </w:r>
            <w:r w:rsidR="00D07FEF">
              <w:rPr>
                <w:rFonts w:ascii="宋体" w:hAnsi="宋体" w:hint="eastAsia"/>
                <w:sz w:val="24"/>
              </w:rPr>
              <w:t>即为产品</w:t>
            </w:r>
            <w:r w:rsidRPr="00AD4D70">
              <w:rPr>
                <w:rFonts w:ascii="宋体" w:hAnsi="宋体" w:hint="eastAsia"/>
                <w:sz w:val="24"/>
              </w:rPr>
              <w:t>入库代售。</w:t>
            </w:r>
          </w:p>
          <w:p w:rsidR="00AD4D70" w:rsidRPr="007861E0" w:rsidRDefault="00AD4D70" w:rsidP="00200474">
            <w:pPr>
              <w:pStyle w:val="aff1"/>
              <w:spacing w:line="360" w:lineRule="auto"/>
              <w:ind w:left="1185" w:firstLineChars="0" w:firstLine="0"/>
              <w:rPr>
                <w:b/>
                <w:color w:val="000000" w:themeColor="text1"/>
                <w:sz w:val="24"/>
              </w:rPr>
            </w:pPr>
          </w:p>
          <w:p w:rsidR="00200474" w:rsidRDefault="005C7659" w:rsidP="00200474">
            <w:pPr>
              <w:spacing w:line="360" w:lineRule="auto"/>
              <w:rPr>
                <w:b/>
              </w:rPr>
            </w:pPr>
            <w:r w:rsidRPr="005C7659">
              <w:rPr>
                <w:rFonts w:hAnsi="宋体"/>
                <w:b/>
                <w:bCs/>
                <w:sz w:val="28"/>
                <w:szCs w:val="28"/>
              </w:rPr>
              <w:pict>
                <v:rect id="_x0000_s4048" style="position:absolute;left:0;text-align:left;margin-left:323.3pt;margin-top:4.2pt;width:75.65pt;height:20.35pt;z-index:251751424">
                  <v:textbox style="mso-next-textbox:#_x0000_s4048">
                    <w:txbxContent>
                      <w:p w:rsidR="002F041F" w:rsidRDefault="002F041F" w:rsidP="00200474">
                        <w:pPr>
                          <w:ind w:firstLineChars="50" w:firstLine="105"/>
                          <w:rPr>
                            <w:rFonts w:ascii="宋体" w:hAnsi="宋体"/>
                            <w:szCs w:val="21"/>
                          </w:rPr>
                        </w:pPr>
                        <w:r>
                          <w:rPr>
                            <w:rFonts w:ascii="宋体" w:hAnsi="宋体" w:hint="eastAsia"/>
                            <w:szCs w:val="21"/>
                          </w:rPr>
                          <w:t>型材、圆钢</w:t>
                        </w:r>
                      </w:p>
                    </w:txbxContent>
                  </v:textbox>
                </v:rect>
              </w:pict>
            </w:r>
            <w:r w:rsidRPr="005C7659">
              <w:rPr>
                <w:b/>
                <w:bCs/>
                <w:sz w:val="28"/>
                <w:szCs w:val="28"/>
              </w:rPr>
              <w:pict>
                <v:rect id="_x0000_s4034" style="position:absolute;left:0;text-align:left;margin-left:75.75pt;margin-top:9.15pt;width:55.6pt;height:20.7pt;z-index:251737088">
                  <v:textbox style="mso-next-textbox:#_x0000_s4034">
                    <w:txbxContent>
                      <w:p w:rsidR="002F041F" w:rsidRDefault="002F041F" w:rsidP="00200474">
                        <w:pPr>
                          <w:ind w:firstLineChars="50" w:firstLine="105"/>
                          <w:rPr>
                            <w:rFonts w:ascii="宋体" w:hAnsi="宋体"/>
                            <w:szCs w:val="21"/>
                          </w:rPr>
                        </w:pPr>
                        <w:r>
                          <w:rPr>
                            <w:rFonts w:ascii="宋体" w:hAnsi="宋体" w:hint="eastAsia"/>
                            <w:szCs w:val="21"/>
                          </w:rPr>
                          <w:t>钢  板</w:t>
                        </w:r>
                      </w:p>
                    </w:txbxContent>
                  </v:textbox>
                </v:rect>
              </w:pict>
            </w:r>
          </w:p>
          <w:p w:rsidR="00200474" w:rsidRDefault="005C7659" w:rsidP="00200474">
            <w:pPr>
              <w:spacing w:line="360" w:lineRule="auto"/>
              <w:jc w:val="center"/>
            </w:pPr>
            <w:r w:rsidRPr="005C7659">
              <w:rPr>
                <w:rFonts w:hAnsi="宋体"/>
                <w:b/>
                <w:bCs/>
                <w:sz w:val="28"/>
                <w:szCs w:val="28"/>
              </w:rPr>
              <w:pict>
                <v:shape id="_x0000_s4049" type="#_x0000_t32" style="position:absolute;left:0;text-align:left;margin-left:362pt;margin-top:6.45pt;width:.05pt;height:79.35pt;z-index:251752448" o:connectortype="straight">
                  <v:stroke endarrow="block"/>
                </v:shape>
              </w:pict>
            </w:r>
            <w:r w:rsidRPr="005C7659">
              <w:rPr>
                <w:b/>
                <w:bCs/>
                <w:sz w:val="28"/>
                <w:szCs w:val="28"/>
              </w:rPr>
              <w:pict>
                <v:shape id="_x0000_s4039" type="#_x0000_t32" style="position:absolute;left:0;text-align:left;margin-left:102.35pt;margin-top:11.75pt;width:.05pt;height:36.85pt;z-index:251742208" o:connectortype="straight">
                  <v:stroke endarrow="block"/>
                </v:shape>
              </w:pict>
            </w:r>
          </w:p>
          <w:p w:rsidR="00200474" w:rsidRDefault="005C7659" w:rsidP="00200474">
            <w:pPr>
              <w:spacing w:line="360" w:lineRule="auto"/>
              <w:jc w:val="center"/>
            </w:pPr>
            <w:r w:rsidRPr="005C7659">
              <w:rPr>
                <w:b/>
                <w:noProof/>
                <w:color w:val="000000" w:themeColor="text1"/>
                <w:sz w:val="24"/>
              </w:rPr>
              <w:pict>
                <v:rect id="_x0000_s27658" style="position:absolute;left:0;text-align:left;margin-left:158.3pt;margin-top:7.8pt;width:132.35pt;height:59.9pt;z-index:251810816" stroked="f">
                  <v:textbox style="mso-next-textbox:#_x0000_s27658">
                    <w:txbxContent>
                      <w:p w:rsidR="002F041F" w:rsidRDefault="002F041F" w:rsidP="00B66587">
                        <w:pPr>
                          <w:rPr>
                            <w:rFonts w:ascii="宋体" w:hAnsi="宋体"/>
                            <w:szCs w:val="21"/>
                          </w:rPr>
                        </w:pPr>
                        <w:r>
                          <w:rPr>
                            <w:rFonts w:hint="eastAsia"/>
                            <w:szCs w:val="21"/>
                          </w:rPr>
                          <w:t>G</w:t>
                        </w:r>
                        <w:r>
                          <w:rPr>
                            <w:rFonts w:hint="eastAsia"/>
                            <w:szCs w:val="21"/>
                            <w:vertAlign w:val="subscript"/>
                          </w:rPr>
                          <w:t>1</w:t>
                        </w:r>
                        <w:r>
                          <w:rPr>
                            <w:rFonts w:ascii="宋体" w:hAnsi="宋体" w:hint="eastAsia"/>
                            <w:szCs w:val="21"/>
                          </w:rPr>
                          <w:t>切割烟尘</w:t>
                        </w:r>
                      </w:p>
                      <w:p w:rsidR="002F041F" w:rsidRDefault="002F041F" w:rsidP="00B66587">
                        <w:pPr>
                          <w:rPr>
                            <w:szCs w:val="21"/>
                          </w:rPr>
                        </w:pPr>
                        <w:r>
                          <w:rPr>
                            <w:szCs w:val="21"/>
                          </w:rPr>
                          <w:t>S</w:t>
                        </w:r>
                        <w:r>
                          <w:rPr>
                            <w:rFonts w:hint="eastAsia"/>
                            <w:szCs w:val="21"/>
                            <w:vertAlign w:val="subscript"/>
                          </w:rPr>
                          <w:t>1-1</w:t>
                        </w:r>
                        <w:r>
                          <w:rPr>
                            <w:rFonts w:ascii="宋体" w:hAnsi="宋体" w:hint="eastAsia"/>
                            <w:szCs w:val="21"/>
                          </w:rPr>
                          <w:t>钢材边角料</w:t>
                        </w:r>
                      </w:p>
                      <w:p w:rsidR="002F041F" w:rsidRDefault="002F041F" w:rsidP="00B66587">
                        <w:pPr>
                          <w:rPr>
                            <w:rFonts w:ascii="宋体" w:hAnsi="宋体"/>
                            <w:szCs w:val="21"/>
                          </w:rPr>
                        </w:pPr>
                        <w:r>
                          <w:rPr>
                            <w:szCs w:val="21"/>
                          </w:rPr>
                          <w:t>S</w:t>
                        </w:r>
                        <w:r>
                          <w:rPr>
                            <w:rFonts w:hint="eastAsia"/>
                            <w:szCs w:val="21"/>
                            <w:vertAlign w:val="subscript"/>
                          </w:rPr>
                          <w:t>2-1</w:t>
                        </w:r>
                        <w:r>
                          <w:rPr>
                            <w:rFonts w:ascii="宋体" w:hAnsi="宋体" w:hint="eastAsia"/>
                            <w:szCs w:val="21"/>
                          </w:rPr>
                          <w:t>含油抹布、手套</w:t>
                        </w:r>
                      </w:p>
                      <w:p w:rsidR="002F041F" w:rsidRPr="00A15E51" w:rsidRDefault="002F041F" w:rsidP="00B66587">
                        <w:pPr>
                          <w:rPr>
                            <w:rFonts w:ascii="宋体" w:hAnsi="宋体"/>
                            <w:szCs w:val="21"/>
                          </w:rPr>
                        </w:pPr>
                        <w:r w:rsidRPr="00D84BF0">
                          <w:rPr>
                            <w:szCs w:val="21"/>
                          </w:rPr>
                          <w:t>N</w:t>
                        </w:r>
                        <w:r w:rsidRPr="00D84BF0">
                          <w:rPr>
                            <w:szCs w:val="21"/>
                            <w:vertAlign w:val="subscript"/>
                          </w:rPr>
                          <w:t>1</w:t>
                        </w:r>
                        <w:r>
                          <w:rPr>
                            <w:rFonts w:ascii="宋体" w:hAnsi="宋体" w:hint="eastAsia"/>
                            <w:szCs w:val="21"/>
                          </w:rPr>
                          <w:t xml:space="preserve"> 噪声</w:t>
                        </w:r>
                      </w:p>
                      <w:p w:rsidR="002F041F" w:rsidRDefault="002F041F" w:rsidP="00B66587"/>
                    </w:txbxContent>
                  </v:textbox>
                </v:rect>
              </w:pict>
            </w:r>
          </w:p>
          <w:p w:rsidR="00200474" w:rsidRDefault="005C7659" w:rsidP="00200474">
            <w:pPr>
              <w:spacing w:line="360" w:lineRule="auto"/>
              <w:jc w:val="center"/>
            </w:pPr>
            <w:r w:rsidRPr="005C7659">
              <w:rPr>
                <w:rFonts w:hAnsi="宋体"/>
                <w:b/>
                <w:bCs/>
                <w:sz w:val="28"/>
                <w:szCs w:val="28"/>
              </w:rPr>
              <w:pict>
                <v:rect id="_x0000_s4040" style="position:absolute;left:0;text-align:left;margin-left:-2.85pt;margin-top:12.3pt;width:46.85pt;height:22.25pt;z-index:251743232" stroked="f">
                  <v:textbox style="mso-next-textbox:#_x0000_s4040">
                    <w:txbxContent>
                      <w:p w:rsidR="002F041F" w:rsidRDefault="002F041F" w:rsidP="00200474">
                        <w:pPr>
                          <w:ind w:left="105" w:hangingChars="50" w:hanging="105"/>
                          <w:rPr>
                            <w:rFonts w:ascii="宋体" w:hAnsi="宋体"/>
                            <w:szCs w:val="21"/>
                          </w:rPr>
                        </w:pPr>
                        <w:r>
                          <w:rPr>
                            <w:rFonts w:ascii="宋体" w:hAnsi="宋体" w:hint="eastAsia"/>
                            <w:szCs w:val="21"/>
                          </w:rPr>
                          <w:t>润滑油</w:t>
                        </w:r>
                      </w:p>
                    </w:txbxContent>
                  </v:textbox>
                </v:rect>
              </w:pict>
            </w:r>
            <w:r w:rsidRPr="005C7659">
              <w:rPr>
                <w:b/>
                <w:bCs/>
                <w:sz w:val="28"/>
                <w:szCs w:val="28"/>
              </w:rPr>
              <w:pict>
                <v:rect id="_x0000_s4035" style="position:absolute;left:0;text-align:left;margin-left:70.4pt;margin-top:12.35pt;width:65.1pt;height:20.65pt;z-index:251738112">
                  <v:textbox style="mso-next-textbox:#_x0000_s4035">
                    <w:txbxContent>
                      <w:p w:rsidR="002F041F" w:rsidRDefault="002F041F" w:rsidP="00200474">
                        <w:pPr>
                          <w:ind w:firstLineChars="50" w:firstLine="105"/>
                          <w:rPr>
                            <w:rFonts w:ascii="宋体" w:hAnsi="宋体"/>
                            <w:szCs w:val="21"/>
                          </w:rPr>
                        </w:pPr>
                        <w:r>
                          <w:rPr>
                            <w:rFonts w:ascii="宋体" w:hAnsi="宋体" w:hint="eastAsia"/>
                            <w:szCs w:val="21"/>
                          </w:rPr>
                          <w:t>切割下料</w:t>
                        </w:r>
                      </w:p>
                    </w:txbxContent>
                  </v:textbox>
                </v:rect>
              </w:pict>
            </w:r>
          </w:p>
          <w:p w:rsidR="00200474" w:rsidRDefault="005C7659" w:rsidP="00200474">
            <w:pPr>
              <w:spacing w:line="360" w:lineRule="auto"/>
              <w:jc w:val="center"/>
            </w:pPr>
            <w:r w:rsidRPr="005C7659">
              <w:rPr>
                <w:rFonts w:hAnsi="宋体"/>
                <w:b/>
                <w:bCs/>
                <w:sz w:val="28"/>
                <w:szCs w:val="28"/>
              </w:rPr>
              <w:pict>
                <v:shape id="_x0000_s4057" type="#_x0000_t32" style="position:absolute;left:0;text-align:left;margin-left:102.4pt;margin-top:14.95pt;width:.05pt;height:36.85pt;z-index:251760640" o:connectortype="straight">
                  <v:stroke endarrow="block"/>
                </v:shape>
              </w:pict>
            </w:r>
            <w:r w:rsidRPr="005C7659">
              <w:rPr>
                <w:rFonts w:hAnsi="宋体"/>
                <w:b/>
                <w:bCs/>
                <w:sz w:val="28"/>
                <w:szCs w:val="28"/>
              </w:rPr>
              <w:pict>
                <v:shape id="_x0000_s4056" type="#_x0000_t32" style="position:absolute;left:0;text-align:left;margin-left:135.5pt;margin-top:4.3pt;width:22.5pt;height:0;z-index:251759616" o:connectortype="straight">
                  <v:stroke dashstyle="dash" endarrow="block"/>
                </v:shape>
              </w:pict>
            </w:r>
            <w:r w:rsidRPr="005C7659">
              <w:rPr>
                <w:b/>
                <w:bCs/>
                <w:sz w:val="28"/>
                <w:szCs w:val="28"/>
              </w:rPr>
              <w:pict>
                <v:shape id="_x0000_s4036" type="#_x0000_t32" style="position:absolute;left:0;text-align:left;margin-left:44.6pt;margin-top:4.25pt;width:25.8pt;height:.05pt;z-index:251739136" o:connectortype="straight">
                  <v:stroke dashstyle="dash" endarrow="block"/>
                </v:shape>
              </w:pict>
            </w:r>
          </w:p>
          <w:p w:rsidR="00200474" w:rsidRDefault="005C7659" w:rsidP="00200474">
            <w:pPr>
              <w:spacing w:line="360" w:lineRule="auto"/>
              <w:jc w:val="center"/>
            </w:pPr>
            <w:r w:rsidRPr="005C7659">
              <w:rPr>
                <w:rFonts w:hAnsi="宋体"/>
                <w:b/>
                <w:bCs/>
                <w:sz w:val="28"/>
                <w:szCs w:val="28"/>
              </w:rPr>
              <w:pict>
                <v:rect id="_x0000_s4058" style="position:absolute;left:0;text-align:left;margin-left:415.45pt;margin-top:6.95pt;width:86.2pt;height:31.55pt;z-index:251761664" stroked="f">
                  <v:textbox style="mso-next-textbox:#_x0000_s4058">
                    <w:txbxContent>
                      <w:p w:rsidR="002F041F" w:rsidRDefault="002F041F" w:rsidP="00200474">
                        <w:pPr>
                          <w:rPr>
                            <w:rFonts w:ascii="宋体" w:hAnsi="宋体"/>
                            <w:szCs w:val="21"/>
                          </w:rPr>
                        </w:pPr>
                        <w:r>
                          <w:rPr>
                            <w:szCs w:val="21"/>
                          </w:rPr>
                          <w:t>S</w:t>
                        </w:r>
                        <w:r>
                          <w:rPr>
                            <w:rFonts w:hint="eastAsia"/>
                            <w:szCs w:val="21"/>
                            <w:vertAlign w:val="subscript"/>
                          </w:rPr>
                          <w:t>1-2</w:t>
                        </w:r>
                        <w:r>
                          <w:rPr>
                            <w:rFonts w:ascii="宋体" w:hAnsi="宋体" w:hint="eastAsia"/>
                            <w:szCs w:val="21"/>
                          </w:rPr>
                          <w:t>钢材边角料</w:t>
                        </w:r>
                      </w:p>
                      <w:p w:rsidR="002F041F" w:rsidRDefault="002F041F" w:rsidP="00200474">
                        <w:pPr>
                          <w:rPr>
                            <w:szCs w:val="21"/>
                          </w:rPr>
                        </w:pPr>
                        <w:r w:rsidRPr="00D84BF0">
                          <w:rPr>
                            <w:szCs w:val="21"/>
                          </w:rPr>
                          <w:t>N</w:t>
                        </w:r>
                        <w:r>
                          <w:rPr>
                            <w:rFonts w:hint="eastAsia"/>
                            <w:szCs w:val="21"/>
                            <w:vertAlign w:val="subscript"/>
                          </w:rPr>
                          <w:t>2</w:t>
                        </w:r>
                        <w:r>
                          <w:rPr>
                            <w:rFonts w:ascii="宋体" w:hAnsi="宋体" w:hint="eastAsia"/>
                            <w:szCs w:val="21"/>
                          </w:rPr>
                          <w:t xml:space="preserve"> 噪声</w:t>
                        </w:r>
                      </w:p>
                      <w:p w:rsidR="002F041F" w:rsidRDefault="002F041F" w:rsidP="00200474">
                        <w:pPr>
                          <w:rPr>
                            <w:szCs w:val="21"/>
                          </w:rPr>
                        </w:pPr>
                      </w:p>
                      <w:p w:rsidR="002F041F" w:rsidRDefault="002F041F" w:rsidP="00200474"/>
                    </w:txbxContent>
                  </v:textbox>
                </v:rect>
              </w:pict>
            </w:r>
            <w:r w:rsidRPr="005C7659">
              <w:rPr>
                <w:rFonts w:hAnsi="宋体"/>
                <w:b/>
                <w:bCs/>
                <w:sz w:val="28"/>
                <w:szCs w:val="28"/>
              </w:rPr>
              <w:pict>
                <v:rect id="_x0000_s4054" style="position:absolute;left:0;text-align:left;margin-left:327.85pt;margin-top:13.35pt;width:65.1pt;height:20.65pt;z-index:251757568">
                  <v:textbox style="mso-next-textbox:#_x0000_s4054">
                    <w:txbxContent>
                      <w:p w:rsidR="002F041F" w:rsidRDefault="002F041F" w:rsidP="00200474">
                        <w:pPr>
                          <w:ind w:firstLineChars="50" w:firstLine="105"/>
                          <w:rPr>
                            <w:rFonts w:ascii="宋体" w:hAnsi="宋体"/>
                            <w:szCs w:val="21"/>
                          </w:rPr>
                        </w:pPr>
                        <w:r>
                          <w:rPr>
                            <w:rFonts w:ascii="宋体" w:hAnsi="宋体" w:hint="eastAsia"/>
                            <w:szCs w:val="21"/>
                          </w:rPr>
                          <w:t>切割下料</w:t>
                        </w:r>
                      </w:p>
                    </w:txbxContent>
                  </v:textbox>
                </v:rect>
              </w:pict>
            </w:r>
            <w:r w:rsidRPr="005C7659">
              <w:rPr>
                <w:rFonts w:hAnsi="宋体"/>
                <w:b/>
                <w:bCs/>
                <w:sz w:val="28"/>
                <w:szCs w:val="28"/>
              </w:rPr>
              <w:pict>
                <v:rect id="_x0000_s4050" style="position:absolute;left:0;text-align:left;margin-left:263.55pt;margin-top:13.35pt;width:47.15pt;height:22.25pt;z-index:251753472" stroked="f">
                  <v:textbox style="mso-next-textbox:#_x0000_s4050">
                    <w:txbxContent>
                      <w:p w:rsidR="002F041F" w:rsidRDefault="002F041F" w:rsidP="00200474">
                        <w:pPr>
                          <w:ind w:left="105" w:hangingChars="50" w:hanging="105"/>
                          <w:rPr>
                            <w:rFonts w:ascii="宋体" w:hAnsi="宋体"/>
                            <w:szCs w:val="21"/>
                          </w:rPr>
                        </w:pPr>
                        <w:r>
                          <w:rPr>
                            <w:rFonts w:ascii="宋体" w:hAnsi="宋体" w:hint="eastAsia"/>
                            <w:szCs w:val="21"/>
                          </w:rPr>
                          <w:t>润滑油</w:t>
                        </w:r>
                      </w:p>
                    </w:txbxContent>
                  </v:textbox>
                </v:rect>
              </w:pict>
            </w:r>
          </w:p>
          <w:p w:rsidR="00200474" w:rsidRDefault="005C7659" w:rsidP="00200474">
            <w:pPr>
              <w:spacing w:line="360" w:lineRule="auto"/>
              <w:jc w:val="center"/>
            </w:pPr>
            <w:r w:rsidRPr="005C7659">
              <w:rPr>
                <w:rFonts w:hAnsi="宋体"/>
                <w:b/>
                <w:bCs/>
                <w:sz w:val="28"/>
                <w:szCs w:val="28"/>
              </w:rPr>
              <w:pict>
                <v:shape id="_x0000_s4059" type="#_x0000_t32" style="position:absolute;left:0;text-align:left;margin-left:392.95pt;margin-top:5pt;width:22.5pt;height:0;z-index:251762688" o:connectortype="straight">
                  <v:stroke dashstyle="dash" endarrow="block"/>
                </v:shape>
              </w:pict>
            </w:r>
            <w:r w:rsidRPr="005C7659">
              <w:rPr>
                <w:rFonts w:hAnsi="宋体"/>
                <w:b/>
                <w:bCs/>
                <w:sz w:val="28"/>
                <w:szCs w:val="28"/>
              </w:rPr>
              <w:pict>
                <v:shape id="_x0000_s4055" type="#_x0000_t32" style="position:absolute;left:0;text-align:left;margin-left:306.55pt;margin-top:5pt;width:21.3pt;height:0;z-index:251758592" o:connectortype="straight">
                  <v:stroke dashstyle="dash" endarrow="block"/>
                </v:shape>
              </w:pict>
            </w:r>
            <w:r w:rsidRPr="005C7659">
              <w:rPr>
                <w:rFonts w:hAnsi="宋体"/>
                <w:b/>
                <w:bCs/>
                <w:noProof/>
                <w:sz w:val="28"/>
                <w:szCs w:val="28"/>
              </w:rPr>
              <w:pict>
                <v:shape id="_x0000_s4066" type="#_x0000_t32" style="position:absolute;left:0;text-align:left;margin-left:361.95pt;margin-top:15.9pt;width:.05pt;height:56.7pt;z-index:251769856" o:connectortype="straight">
                  <v:stroke endarrow="block"/>
                </v:shape>
              </w:pict>
            </w:r>
            <w:r w:rsidRPr="005C7659">
              <w:rPr>
                <w:rFonts w:hAnsi="宋体"/>
                <w:b/>
                <w:bCs/>
                <w:noProof/>
                <w:sz w:val="28"/>
                <w:szCs w:val="28"/>
              </w:rPr>
              <w:pict>
                <v:rect id="_x0000_s4063" style="position:absolute;left:0;text-align:left;margin-left:158.3pt;margin-top:14pt;width:58.05pt;height:21.85pt;z-index:251766784" stroked="f">
                  <v:textbox style="mso-next-textbox:#_x0000_s4063">
                    <w:txbxContent>
                      <w:p w:rsidR="002F041F" w:rsidRPr="00D84BF0" w:rsidRDefault="002F041F" w:rsidP="00200474">
                        <w:pPr>
                          <w:rPr>
                            <w:rFonts w:ascii="宋体" w:hAnsi="宋体"/>
                            <w:szCs w:val="21"/>
                          </w:rPr>
                        </w:pPr>
                        <w:r w:rsidRPr="00D84BF0">
                          <w:rPr>
                            <w:szCs w:val="21"/>
                          </w:rPr>
                          <w:t>N</w:t>
                        </w:r>
                        <w:r>
                          <w:rPr>
                            <w:rFonts w:hint="eastAsia"/>
                            <w:szCs w:val="21"/>
                            <w:vertAlign w:val="subscript"/>
                          </w:rPr>
                          <w:t>3</w:t>
                        </w:r>
                        <w:r>
                          <w:rPr>
                            <w:rFonts w:ascii="宋体" w:hAnsi="宋体" w:hint="eastAsia"/>
                            <w:szCs w:val="21"/>
                          </w:rPr>
                          <w:t xml:space="preserve"> 噪声</w:t>
                        </w:r>
                      </w:p>
                      <w:p w:rsidR="002F041F" w:rsidRDefault="002F041F" w:rsidP="00200474">
                        <w:pPr>
                          <w:rPr>
                            <w:szCs w:val="21"/>
                          </w:rPr>
                        </w:pPr>
                      </w:p>
                      <w:p w:rsidR="002F041F" w:rsidRDefault="002F041F" w:rsidP="00200474"/>
                    </w:txbxContent>
                  </v:textbox>
                </v:rect>
              </w:pict>
            </w:r>
            <w:r w:rsidRPr="005C7659">
              <w:rPr>
                <w:rFonts w:hAnsi="宋体"/>
                <w:b/>
                <w:bCs/>
                <w:sz w:val="28"/>
                <w:szCs w:val="28"/>
              </w:rPr>
              <w:pict>
                <v:rect id="_x0000_s4043" style="position:absolute;left:0;text-align:left;margin-left:-5.65pt;margin-top:14pt;width:46.25pt;height:22.25pt;z-index:251746304" stroked="f">
                  <v:textbox style="mso-next-textbox:#_x0000_s4043">
                    <w:txbxContent>
                      <w:p w:rsidR="002F041F" w:rsidRDefault="002F041F" w:rsidP="00200474">
                        <w:pPr>
                          <w:rPr>
                            <w:rFonts w:ascii="宋体" w:hAnsi="宋体"/>
                            <w:szCs w:val="21"/>
                          </w:rPr>
                        </w:pPr>
                        <w:r>
                          <w:rPr>
                            <w:rFonts w:ascii="宋体" w:hAnsi="宋体" w:hint="eastAsia"/>
                            <w:szCs w:val="21"/>
                          </w:rPr>
                          <w:t>润滑油</w:t>
                        </w:r>
                      </w:p>
                    </w:txbxContent>
                  </v:textbox>
                </v:rect>
              </w:pict>
            </w:r>
            <w:r w:rsidRPr="005C7659">
              <w:rPr>
                <w:rFonts w:hAnsi="宋体"/>
                <w:b/>
                <w:bCs/>
                <w:noProof/>
                <w:sz w:val="28"/>
                <w:szCs w:val="28"/>
              </w:rPr>
              <w:pict>
                <v:rect id="_x0000_s4065" style="position:absolute;left:0;text-align:left;margin-left:70.4pt;margin-top:15.6pt;width:65.1pt;height:20.65pt;z-index:251768832">
                  <v:textbox style="mso-next-textbox:#_x0000_s4065">
                    <w:txbxContent>
                      <w:p w:rsidR="002F041F" w:rsidRDefault="002F041F" w:rsidP="00200474">
                        <w:pPr>
                          <w:ind w:firstLineChars="100" w:firstLine="210"/>
                          <w:rPr>
                            <w:rFonts w:ascii="宋体" w:hAnsi="宋体"/>
                            <w:szCs w:val="21"/>
                          </w:rPr>
                        </w:pPr>
                        <w:r>
                          <w:rPr>
                            <w:rFonts w:ascii="宋体" w:hAnsi="宋体" w:hint="eastAsia"/>
                            <w:szCs w:val="21"/>
                          </w:rPr>
                          <w:t>折  弯</w:t>
                        </w:r>
                      </w:p>
                    </w:txbxContent>
                  </v:textbox>
                </v:rect>
              </w:pict>
            </w:r>
          </w:p>
          <w:p w:rsidR="00200474" w:rsidRDefault="005C7659" w:rsidP="00200474">
            <w:pPr>
              <w:spacing w:line="360" w:lineRule="auto"/>
              <w:jc w:val="center"/>
            </w:pPr>
            <w:r w:rsidRPr="005C7659">
              <w:rPr>
                <w:rFonts w:hAnsi="宋体"/>
                <w:b/>
                <w:bCs/>
                <w:noProof/>
                <w:sz w:val="28"/>
                <w:szCs w:val="28"/>
              </w:rPr>
              <w:pict>
                <v:shape id="_x0000_s4062" type="#_x0000_t32" style="position:absolute;left:0;text-align:left;margin-left:135.8pt;margin-top:6.85pt;width:22.5pt;height:0;z-index:251765760" o:connectortype="straight">
                  <v:stroke dashstyle="dash" endarrow="block"/>
                </v:shape>
              </w:pict>
            </w:r>
            <w:r w:rsidRPr="005C7659">
              <w:rPr>
                <w:rFonts w:hAnsi="宋体"/>
                <w:b/>
                <w:bCs/>
                <w:sz w:val="28"/>
                <w:szCs w:val="28"/>
              </w:rPr>
              <w:pict>
                <v:shape id="_x0000_s4053" type="#_x0000_t32" style="position:absolute;left:0;text-align:left;margin-left:40.6pt;margin-top:6.85pt;width:29.8pt;height:.05pt;z-index:251756544" o:connectortype="straight">
                  <v:stroke dashstyle="dash" endarrow="block"/>
                </v:shape>
              </w:pict>
            </w:r>
          </w:p>
          <w:p w:rsidR="00200474" w:rsidRDefault="005C7659" w:rsidP="00200474">
            <w:pPr>
              <w:spacing w:line="360" w:lineRule="auto"/>
              <w:jc w:val="center"/>
            </w:pPr>
            <w:r w:rsidRPr="005C7659">
              <w:rPr>
                <w:rFonts w:hAnsi="宋体"/>
                <w:b/>
                <w:bCs/>
                <w:noProof/>
                <w:sz w:val="28"/>
                <w:szCs w:val="28"/>
              </w:rPr>
              <w:pict>
                <v:rect id="_x0000_s4069" style="position:absolute;left:0;text-align:left;margin-left:409.8pt;margin-top:16.05pt;width:103.05pt;height:76.05pt;z-index:251772928" stroked="f">
                  <v:textbox style="mso-next-textbox:#_x0000_s4069">
                    <w:txbxContent>
                      <w:p w:rsidR="002F041F" w:rsidRDefault="002F041F" w:rsidP="00200474">
                        <w:pPr>
                          <w:rPr>
                            <w:rFonts w:ascii="宋体" w:hAnsi="宋体"/>
                            <w:szCs w:val="21"/>
                          </w:rPr>
                        </w:pPr>
                        <w:r>
                          <w:rPr>
                            <w:szCs w:val="21"/>
                          </w:rPr>
                          <w:t>S</w:t>
                        </w:r>
                        <w:r>
                          <w:rPr>
                            <w:rFonts w:hint="eastAsia"/>
                            <w:szCs w:val="21"/>
                            <w:vertAlign w:val="subscript"/>
                          </w:rPr>
                          <w:t>2-3</w:t>
                        </w:r>
                        <w:r>
                          <w:rPr>
                            <w:rFonts w:ascii="宋体" w:hAnsi="宋体" w:hint="eastAsia"/>
                            <w:szCs w:val="21"/>
                          </w:rPr>
                          <w:t>含油抹布、手套</w:t>
                        </w:r>
                      </w:p>
                      <w:p w:rsidR="002F041F" w:rsidRDefault="002F041F" w:rsidP="00200474">
                        <w:pPr>
                          <w:rPr>
                            <w:rFonts w:ascii="宋体" w:hAnsi="宋体"/>
                            <w:szCs w:val="21"/>
                          </w:rPr>
                        </w:pPr>
                        <w:r>
                          <w:rPr>
                            <w:szCs w:val="21"/>
                          </w:rPr>
                          <w:t>S</w:t>
                        </w:r>
                        <w:r>
                          <w:rPr>
                            <w:rFonts w:hint="eastAsia"/>
                            <w:szCs w:val="21"/>
                            <w:vertAlign w:val="subscript"/>
                          </w:rPr>
                          <w:t>3-2</w:t>
                        </w:r>
                        <w:r>
                          <w:rPr>
                            <w:rFonts w:ascii="宋体" w:hAnsi="宋体" w:hint="eastAsia"/>
                            <w:szCs w:val="21"/>
                          </w:rPr>
                          <w:t>金属碎屑</w:t>
                        </w:r>
                      </w:p>
                      <w:p w:rsidR="002F041F" w:rsidRDefault="002F041F" w:rsidP="00200474">
                        <w:pPr>
                          <w:rPr>
                            <w:rFonts w:ascii="宋体" w:hAnsi="宋体"/>
                            <w:szCs w:val="21"/>
                          </w:rPr>
                        </w:pPr>
                        <w:r>
                          <w:rPr>
                            <w:szCs w:val="21"/>
                          </w:rPr>
                          <w:t>S</w:t>
                        </w:r>
                        <w:r>
                          <w:rPr>
                            <w:rFonts w:hint="eastAsia"/>
                            <w:szCs w:val="21"/>
                            <w:vertAlign w:val="subscript"/>
                          </w:rPr>
                          <w:t xml:space="preserve">4-2 </w:t>
                        </w:r>
                        <w:r>
                          <w:rPr>
                            <w:rFonts w:ascii="宋体" w:hAnsi="宋体" w:hint="eastAsia"/>
                            <w:szCs w:val="21"/>
                          </w:rPr>
                          <w:t>废切削液</w:t>
                        </w:r>
                      </w:p>
                      <w:p w:rsidR="002F041F" w:rsidRDefault="002F041F" w:rsidP="00200474">
                        <w:pPr>
                          <w:rPr>
                            <w:rFonts w:ascii="宋体" w:hAnsi="宋体"/>
                            <w:szCs w:val="21"/>
                          </w:rPr>
                        </w:pPr>
                        <w:r>
                          <w:rPr>
                            <w:szCs w:val="21"/>
                          </w:rPr>
                          <w:t>S</w:t>
                        </w:r>
                        <w:r>
                          <w:rPr>
                            <w:rFonts w:hint="eastAsia"/>
                            <w:szCs w:val="21"/>
                            <w:vertAlign w:val="subscript"/>
                          </w:rPr>
                          <w:t xml:space="preserve">5-2 </w:t>
                        </w:r>
                        <w:r>
                          <w:rPr>
                            <w:rFonts w:ascii="宋体" w:hAnsi="宋体" w:hint="eastAsia"/>
                            <w:szCs w:val="21"/>
                          </w:rPr>
                          <w:t>废机油</w:t>
                        </w:r>
                      </w:p>
                      <w:p w:rsidR="002F041F" w:rsidRDefault="002F041F" w:rsidP="00200474">
                        <w:pPr>
                          <w:rPr>
                            <w:szCs w:val="21"/>
                          </w:rPr>
                        </w:pPr>
                        <w:r w:rsidRPr="00D84BF0">
                          <w:rPr>
                            <w:szCs w:val="21"/>
                          </w:rPr>
                          <w:t>N</w:t>
                        </w:r>
                        <w:r>
                          <w:rPr>
                            <w:rFonts w:hint="eastAsia"/>
                            <w:szCs w:val="21"/>
                            <w:vertAlign w:val="subscript"/>
                          </w:rPr>
                          <w:t>4-2</w:t>
                        </w:r>
                        <w:r>
                          <w:rPr>
                            <w:rFonts w:ascii="宋体" w:hAnsi="宋体" w:hint="eastAsia"/>
                            <w:szCs w:val="21"/>
                          </w:rPr>
                          <w:t xml:space="preserve"> 噪声</w:t>
                        </w:r>
                      </w:p>
                      <w:p w:rsidR="002F041F" w:rsidRDefault="002F041F" w:rsidP="00200474">
                        <w:pPr>
                          <w:rPr>
                            <w:rFonts w:ascii="宋体" w:hAnsi="宋体"/>
                            <w:szCs w:val="21"/>
                          </w:rPr>
                        </w:pPr>
                      </w:p>
                      <w:p w:rsidR="002F041F" w:rsidRDefault="002F041F" w:rsidP="00200474">
                        <w:pPr>
                          <w:rPr>
                            <w:rFonts w:ascii="宋体" w:hAnsi="宋体"/>
                            <w:szCs w:val="21"/>
                          </w:rPr>
                        </w:pPr>
                      </w:p>
                      <w:p w:rsidR="002F041F" w:rsidRDefault="002F041F" w:rsidP="00200474">
                        <w:pPr>
                          <w:rPr>
                            <w:szCs w:val="21"/>
                          </w:rPr>
                        </w:pPr>
                      </w:p>
                      <w:p w:rsidR="002F041F" w:rsidRDefault="002F041F" w:rsidP="00200474">
                        <w:pPr>
                          <w:rPr>
                            <w:szCs w:val="21"/>
                          </w:rPr>
                        </w:pPr>
                      </w:p>
                      <w:p w:rsidR="002F041F" w:rsidRDefault="002F041F" w:rsidP="00200474"/>
                    </w:txbxContent>
                  </v:textbox>
                </v:rect>
              </w:pict>
            </w:r>
            <w:r w:rsidRPr="005C7659">
              <w:rPr>
                <w:rFonts w:hAnsi="宋体"/>
                <w:b/>
                <w:bCs/>
                <w:sz w:val="28"/>
                <w:szCs w:val="28"/>
              </w:rPr>
              <w:pict>
                <v:rect id="_x0000_s4052" style="position:absolute;left:0;text-align:left;margin-left:153.85pt;margin-top:9.15pt;width:105.95pt;height:76.05pt;z-index:251755520" stroked="f">
                  <v:textbox style="mso-next-textbox:#_x0000_s4052">
                    <w:txbxContent>
                      <w:p w:rsidR="002F041F" w:rsidRDefault="002F041F" w:rsidP="00200474">
                        <w:pPr>
                          <w:rPr>
                            <w:rFonts w:ascii="宋体" w:hAnsi="宋体"/>
                            <w:szCs w:val="21"/>
                          </w:rPr>
                        </w:pPr>
                        <w:r>
                          <w:rPr>
                            <w:szCs w:val="21"/>
                          </w:rPr>
                          <w:t>S</w:t>
                        </w:r>
                        <w:r>
                          <w:rPr>
                            <w:rFonts w:hint="eastAsia"/>
                            <w:szCs w:val="21"/>
                            <w:vertAlign w:val="subscript"/>
                          </w:rPr>
                          <w:t>2-2</w:t>
                        </w:r>
                        <w:r>
                          <w:rPr>
                            <w:rFonts w:ascii="宋体" w:hAnsi="宋体" w:hint="eastAsia"/>
                            <w:szCs w:val="21"/>
                          </w:rPr>
                          <w:t>含油抹布、手套</w:t>
                        </w:r>
                      </w:p>
                      <w:p w:rsidR="002F041F" w:rsidRDefault="002F041F" w:rsidP="00200474">
                        <w:pPr>
                          <w:rPr>
                            <w:rFonts w:ascii="宋体" w:hAnsi="宋体"/>
                            <w:szCs w:val="21"/>
                          </w:rPr>
                        </w:pPr>
                        <w:r>
                          <w:rPr>
                            <w:szCs w:val="21"/>
                          </w:rPr>
                          <w:t>S</w:t>
                        </w:r>
                        <w:r>
                          <w:rPr>
                            <w:rFonts w:hint="eastAsia"/>
                            <w:szCs w:val="21"/>
                            <w:vertAlign w:val="subscript"/>
                          </w:rPr>
                          <w:t>3-1</w:t>
                        </w:r>
                        <w:r>
                          <w:rPr>
                            <w:rFonts w:ascii="宋体" w:hAnsi="宋体" w:hint="eastAsia"/>
                            <w:szCs w:val="21"/>
                          </w:rPr>
                          <w:t>金属碎屑</w:t>
                        </w:r>
                      </w:p>
                      <w:p w:rsidR="002F041F" w:rsidRDefault="002F041F" w:rsidP="00200474">
                        <w:pPr>
                          <w:rPr>
                            <w:rFonts w:ascii="宋体" w:hAnsi="宋体"/>
                            <w:szCs w:val="21"/>
                          </w:rPr>
                        </w:pPr>
                        <w:r>
                          <w:rPr>
                            <w:szCs w:val="21"/>
                          </w:rPr>
                          <w:t>S</w:t>
                        </w:r>
                        <w:r>
                          <w:rPr>
                            <w:rFonts w:hint="eastAsia"/>
                            <w:szCs w:val="21"/>
                            <w:vertAlign w:val="subscript"/>
                          </w:rPr>
                          <w:t xml:space="preserve">4-1 </w:t>
                        </w:r>
                        <w:r>
                          <w:rPr>
                            <w:rFonts w:ascii="宋体" w:hAnsi="宋体" w:hint="eastAsia"/>
                            <w:szCs w:val="21"/>
                          </w:rPr>
                          <w:t>废切削液</w:t>
                        </w:r>
                      </w:p>
                      <w:p w:rsidR="002F041F" w:rsidRDefault="002F041F" w:rsidP="00200474">
                        <w:pPr>
                          <w:rPr>
                            <w:rFonts w:ascii="宋体" w:hAnsi="宋体"/>
                            <w:szCs w:val="21"/>
                          </w:rPr>
                        </w:pPr>
                        <w:r>
                          <w:rPr>
                            <w:szCs w:val="21"/>
                          </w:rPr>
                          <w:t>S</w:t>
                        </w:r>
                        <w:r>
                          <w:rPr>
                            <w:rFonts w:hint="eastAsia"/>
                            <w:szCs w:val="21"/>
                            <w:vertAlign w:val="subscript"/>
                          </w:rPr>
                          <w:t xml:space="preserve">5-1 </w:t>
                        </w:r>
                        <w:r>
                          <w:rPr>
                            <w:rFonts w:ascii="宋体" w:hAnsi="宋体" w:hint="eastAsia"/>
                            <w:szCs w:val="21"/>
                          </w:rPr>
                          <w:t>废机油</w:t>
                        </w:r>
                      </w:p>
                      <w:p w:rsidR="002F041F" w:rsidRDefault="002F041F" w:rsidP="00200474">
                        <w:pPr>
                          <w:rPr>
                            <w:szCs w:val="21"/>
                          </w:rPr>
                        </w:pPr>
                        <w:r w:rsidRPr="00D84BF0">
                          <w:rPr>
                            <w:szCs w:val="21"/>
                          </w:rPr>
                          <w:t>N</w:t>
                        </w:r>
                        <w:r>
                          <w:rPr>
                            <w:rFonts w:hint="eastAsia"/>
                            <w:szCs w:val="21"/>
                            <w:vertAlign w:val="subscript"/>
                          </w:rPr>
                          <w:t>4-1</w:t>
                        </w:r>
                        <w:r>
                          <w:rPr>
                            <w:rFonts w:ascii="宋体" w:hAnsi="宋体" w:hint="eastAsia"/>
                            <w:szCs w:val="21"/>
                          </w:rPr>
                          <w:t xml:space="preserve"> 噪声</w:t>
                        </w:r>
                      </w:p>
                      <w:p w:rsidR="002F041F" w:rsidRDefault="002F041F" w:rsidP="00200474">
                        <w:pPr>
                          <w:rPr>
                            <w:rFonts w:ascii="宋体" w:hAnsi="宋体"/>
                            <w:szCs w:val="21"/>
                          </w:rPr>
                        </w:pPr>
                      </w:p>
                      <w:p w:rsidR="002F041F" w:rsidRDefault="002F041F" w:rsidP="00200474">
                        <w:pPr>
                          <w:rPr>
                            <w:rFonts w:ascii="宋体" w:hAnsi="宋体"/>
                            <w:szCs w:val="21"/>
                          </w:rPr>
                        </w:pPr>
                      </w:p>
                      <w:p w:rsidR="002F041F" w:rsidRDefault="002F041F" w:rsidP="00200474">
                        <w:pPr>
                          <w:rPr>
                            <w:szCs w:val="21"/>
                          </w:rPr>
                        </w:pPr>
                      </w:p>
                      <w:p w:rsidR="002F041F" w:rsidRDefault="002F041F" w:rsidP="00200474">
                        <w:pPr>
                          <w:rPr>
                            <w:szCs w:val="21"/>
                          </w:rPr>
                        </w:pPr>
                      </w:p>
                      <w:p w:rsidR="002F041F" w:rsidRDefault="002F041F" w:rsidP="00200474"/>
                    </w:txbxContent>
                  </v:textbox>
                </v:rect>
              </w:pict>
            </w:r>
            <w:r w:rsidRPr="005C7659">
              <w:rPr>
                <w:rFonts w:hAnsi="宋体"/>
                <w:b/>
                <w:bCs/>
                <w:noProof/>
                <w:sz w:val="28"/>
                <w:szCs w:val="28"/>
              </w:rPr>
              <w:pict>
                <v:shape id="_x0000_s4070" type="#_x0000_t32" style="position:absolute;left:0;text-align:left;margin-left:102.15pt;margin-top:0;width:.05pt;height:36.85pt;z-index:251773952" o:connectortype="straight">
                  <v:stroke endarrow="block"/>
                </v:shape>
              </w:pict>
            </w:r>
          </w:p>
          <w:p w:rsidR="00200474" w:rsidRDefault="005C7659" w:rsidP="00200474">
            <w:pPr>
              <w:spacing w:line="360" w:lineRule="auto"/>
              <w:jc w:val="center"/>
            </w:pPr>
            <w:r w:rsidRPr="005C7659">
              <w:rPr>
                <w:rFonts w:hAnsi="宋体"/>
                <w:b/>
                <w:bCs/>
                <w:noProof/>
                <w:sz w:val="28"/>
                <w:szCs w:val="28"/>
              </w:rPr>
              <w:pict>
                <v:rect id="_x0000_s4072" style="position:absolute;left:0;text-align:left;margin-left:261.95pt;margin-top:9.4pt;width:48.75pt;height:36.6pt;z-index:251776000" stroked="f">
                  <v:textbox style="mso-next-textbox:#_x0000_s4072">
                    <w:txbxContent>
                      <w:p w:rsidR="002F041F" w:rsidRDefault="002F041F" w:rsidP="00200474">
                        <w:pPr>
                          <w:rPr>
                            <w:rFonts w:ascii="宋体" w:hAnsi="宋体"/>
                            <w:szCs w:val="21"/>
                          </w:rPr>
                        </w:pPr>
                        <w:r>
                          <w:rPr>
                            <w:rFonts w:ascii="宋体" w:hAnsi="宋体" w:hint="eastAsia"/>
                            <w:szCs w:val="21"/>
                          </w:rPr>
                          <w:t>切削液</w:t>
                        </w:r>
                      </w:p>
                      <w:p w:rsidR="002F041F" w:rsidRDefault="002F041F" w:rsidP="00200474">
                        <w:pPr>
                          <w:rPr>
                            <w:rFonts w:ascii="宋体" w:hAnsi="宋体"/>
                            <w:szCs w:val="21"/>
                          </w:rPr>
                        </w:pPr>
                        <w:r>
                          <w:rPr>
                            <w:rFonts w:ascii="宋体" w:hAnsi="宋体" w:hint="eastAsia"/>
                            <w:szCs w:val="21"/>
                          </w:rPr>
                          <w:t>液压油</w:t>
                        </w:r>
                      </w:p>
                    </w:txbxContent>
                  </v:textbox>
                </v:rect>
              </w:pict>
            </w:r>
            <w:r w:rsidRPr="005C7659">
              <w:rPr>
                <w:rFonts w:hAnsi="宋体"/>
                <w:b/>
                <w:bCs/>
                <w:sz w:val="28"/>
                <w:szCs w:val="28"/>
              </w:rPr>
              <w:pict>
                <v:rect id="_x0000_s4044" style="position:absolute;left:0;text-align:left;margin-left:.35pt;margin-top:9.4pt;width:48.75pt;height:36.6pt;z-index:251747328" stroked="f">
                  <v:textbox style="mso-next-textbox:#_x0000_s4044">
                    <w:txbxContent>
                      <w:p w:rsidR="002F041F" w:rsidRDefault="002F041F" w:rsidP="00200474">
                        <w:pPr>
                          <w:rPr>
                            <w:rFonts w:ascii="宋体" w:hAnsi="宋体"/>
                            <w:szCs w:val="21"/>
                          </w:rPr>
                        </w:pPr>
                        <w:r>
                          <w:rPr>
                            <w:rFonts w:ascii="宋体" w:hAnsi="宋体" w:hint="eastAsia"/>
                            <w:szCs w:val="21"/>
                          </w:rPr>
                          <w:t>切削液</w:t>
                        </w:r>
                      </w:p>
                      <w:p w:rsidR="002F041F" w:rsidRDefault="002F041F" w:rsidP="00200474">
                        <w:pPr>
                          <w:rPr>
                            <w:rFonts w:ascii="宋体" w:hAnsi="宋体"/>
                            <w:szCs w:val="21"/>
                          </w:rPr>
                        </w:pPr>
                        <w:r>
                          <w:rPr>
                            <w:rFonts w:ascii="宋体" w:hAnsi="宋体" w:hint="eastAsia"/>
                            <w:szCs w:val="21"/>
                          </w:rPr>
                          <w:t>液压油</w:t>
                        </w:r>
                      </w:p>
                    </w:txbxContent>
                  </v:textbox>
                </v:rect>
              </w:pict>
            </w:r>
          </w:p>
          <w:p w:rsidR="00200474" w:rsidRDefault="005C7659" w:rsidP="00200474">
            <w:pPr>
              <w:spacing w:line="360" w:lineRule="auto"/>
              <w:jc w:val="center"/>
            </w:pPr>
            <w:r w:rsidRPr="005C7659">
              <w:rPr>
                <w:rFonts w:hAnsi="宋体"/>
                <w:b/>
                <w:bCs/>
                <w:noProof/>
                <w:sz w:val="28"/>
                <w:szCs w:val="28"/>
              </w:rPr>
              <w:pict>
                <v:shape id="_x0000_s4071" type="#_x0000_t32" style="position:absolute;left:0;text-align:left;margin-left:312.5pt;margin-top:10.15pt;width:21.3pt;height:0;z-index:251774976" o:connectortype="straight">
                  <v:stroke dashstyle="dash" endarrow="block"/>
                </v:shape>
              </w:pict>
            </w:r>
            <w:r w:rsidRPr="005C7659">
              <w:rPr>
                <w:rFonts w:hAnsi="宋体"/>
                <w:b/>
                <w:bCs/>
                <w:noProof/>
                <w:sz w:val="28"/>
                <w:szCs w:val="28"/>
              </w:rPr>
              <w:pict>
                <v:rect id="_x0000_s4067" style="position:absolute;left:0;text-align:left;margin-left:333.8pt;margin-top:.6pt;width:59.15pt;height:21.3pt;z-index:251770880">
                  <v:textbox style="mso-next-textbox:#_x0000_s4067">
                    <w:txbxContent>
                      <w:p w:rsidR="002F041F" w:rsidRDefault="002F041F" w:rsidP="00200474">
                        <w:pPr>
                          <w:ind w:firstLineChars="50" w:firstLine="105"/>
                          <w:rPr>
                            <w:rFonts w:ascii="宋体" w:hAnsi="宋体"/>
                            <w:szCs w:val="21"/>
                          </w:rPr>
                        </w:pPr>
                        <w:r>
                          <w:rPr>
                            <w:rFonts w:ascii="宋体" w:hAnsi="宋体" w:hint="eastAsia"/>
                            <w:szCs w:val="21"/>
                          </w:rPr>
                          <w:t>精加工</w:t>
                        </w:r>
                      </w:p>
                    </w:txbxContent>
                  </v:textbox>
                </v:rect>
              </w:pict>
            </w:r>
            <w:r w:rsidRPr="005C7659">
              <w:rPr>
                <w:rFonts w:hAnsi="宋体"/>
                <w:b/>
                <w:bCs/>
                <w:noProof/>
                <w:sz w:val="28"/>
                <w:szCs w:val="28"/>
              </w:rPr>
              <w:pict>
                <v:shape id="_x0000_s4073" type="#_x0000_t32" style="position:absolute;left:0;text-align:left;margin-left:392.95pt;margin-top:13.3pt;width:22.5pt;height:0;z-index:251777024" o:connectortype="straight">
                  <v:stroke dashstyle="dash" endarrow="block"/>
                </v:shape>
              </w:pict>
            </w:r>
            <w:r w:rsidRPr="005C7659">
              <w:rPr>
                <w:rFonts w:hAnsi="宋体"/>
                <w:b/>
                <w:bCs/>
                <w:sz w:val="28"/>
                <w:szCs w:val="28"/>
              </w:rPr>
              <w:pict>
                <v:shape id="_x0000_s4046" type="#_x0000_t32" style="position:absolute;left:0;text-align:left;margin-left:131.35pt;margin-top:10.15pt;width:22.5pt;height:0;z-index:251749376" o:connectortype="straight">
                  <v:stroke dashstyle="dash" endarrow="block"/>
                </v:shape>
              </w:pict>
            </w:r>
            <w:r w:rsidRPr="005C7659">
              <w:rPr>
                <w:rFonts w:hAnsi="宋体"/>
                <w:b/>
                <w:bCs/>
                <w:sz w:val="28"/>
                <w:szCs w:val="28"/>
              </w:rPr>
              <w:pict>
                <v:shape id="_x0000_s4042" type="#_x0000_t32" style="position:absolute;left:0;text-align:left;margin-left:49.1pt;margin-top:10.15pt;width:21.3pt;height:0;z-index:251745280" o:connectortype="straight">
                  <v:stroke dashstyle="dash" endarrow="block"/>
                </v:shape>
              </w:pict>
            </w:r>
            <w:r w:rsidRPr="005C7659">
              <w:rPr>
                <w:rFonts w:hAnsi="宋体"/>
                <w:b/>
                <w:bCs/>
                <w:sz w:val="28"/>
                <w:szCs w:val="28"/>
              </w:rPr>
              <w:pict>
                <v:rect id="_x0000_s4041" style="position:absolute;left:0;text-align:left;margin-left:72.2pt;margin-top:.65pt;width:59.15pt;height:21.3pt;z-index:251744256">
                  <v:textbox style="mso-next-textbox:#_x0000_s4041">
                    <w:txbxContent>
                      <w:p w:rsidR="002F041F" w:rsidRDefault="002F041F" w:rsidP="00200474">
                        <w:pPr>
                          <w:ind w:firstLineChars="50" w:firstLine="105"/>
                          <w:rPr>
                            <w:rFonts w:ascii="宋体" w:hAnsi="宋体"/>
                            <w:szCs w:val="21"/>
                          </w:rPr>
                        </w:pPr>
                        <w:r>
                          <w:rPr>
                            <w:rFonts w:ascii="宋体" w:hAnsi="宋体" w:hint="eastAsia"/>
                            <w:szCs w:val="21"/>
                          </w:rPr>
                          <w:t>精加工</w:t>
                        </w:r>
                      </w:p>
                    </w:txbxContent>
                  </v:textbox>
                </v:rect>
              </w:pict>
            </w:r>
          </w:p>
          <w:p w:rsidR="00200474" w:rsidRDefault="005C7659" w:rsidP="00200474">
            <w:pPr>
              <w:spacing w:line="360" w:lineRule="auto"/>
              <w:jc w:val="center"/>
            </w:pPr>
            <w:r w:rsidRPr="005C7659">
              <w:rPr>
                <w:rFonts w:hAnsi="宋体"/>
                <w:b/>
                <w:bCs/>
                <w:noProof/>
                <w:sz w:val="28"/>
                <w:szCs w:val="28"/>
              </w:rPr>
              <w:pict>
                <v:shape id="_x0000_s4068" type="#_x0000_t32" style="position:absolute;left:0;text-align:left;margin-left:362.05pt;margin-top:3.8pt;width:0;height:34pt;z-index:251771904" o:connectortype="straight"/>
              </w:pict>
            </w:r>
            <w:r w:rsidRPr="005C7659">
              <w:rPr>
                <w:rFonts w:hAnsi="宋体"/>
                <w:b/>
                <w:bCs/>
                <w:noProof/>
                <w:sz w:val="28"/>
                <w:szCs w:val="28"/>
              </w:rPr>
              <w:pict>
                <v:shape id="_x0000_s4060" type="#_x0000_t32" style="position:absolute;left:0;text-align:left;margin-left:102.15pt;margin-top:3.8pt;width:0;height:34pt;z-index:251763712" o:connectortype="straight"/>
              </w:pict>
            </w:r>
          </w:p>
          <w:p w:rsidR="00200474" w:rsidRDefault="00200474" w:rsidP="00200474">
            <w:pPr>
              <w:spacing w:line="360" w:lineRule="auto"/>
              <w:jc w:val="center"/>
            </w:pPr>
          </w:p>
          <w:p w:rsidR="00200474" w:rsidRDefault="005C7659" w:rsidP="00200474">
            <w:pPr>
              <w:spacing w:line="360" w:lineRule="auto"/>
              <w:jc w:val="center"/>
            </w:pPr>
            <w:r w:rsidRPr="005C7659">
              <w:rPr>
                <w:b/>
                <w:bCs/>
                <w:sz w:val="28"/>
                <w:szCs w:val="28"/>
              </w:rPr>
              <w:pict>
                <v:shape id="_x0000_s4037" type="#_x0000_t32" style="position:absolute;left:0;text-align:left;margin-left:230.65pt;margin-top:2.1pt;width:.05pt;height:34pt;z-index:251740160" o:connectortype="straight">
                  <v:stroke endarrow="block"/>
                </v:shape>
              </w:pict>
            </w:r>
            <w:r>
              <w:rPr>
                <w:noProof/>
              </w:rPr>
              <w:pict>
                <v:shape id="_x0000_s4061" type="#_x0000_t32" style="position:absolute;left:0;text-align:left;margin-left:102.45pt;margin-top:1.55pt;width:260.8pt;height:0;z-index:251764736" o:connectortype="straight"/>
              </w:pict>
            </w:r>
          </w:p>
          <w:p w:rsidR="00200474" w:rsidRDefault="005C7659" w:rsidP="00200474">
            <w:pPr>
              <w:spacing w:line="360" w:lineRule="auto"/>
              <w:jc w:val="center"/>
            </w:pPr>
            <w:r w:rsidRPr="005C7659">
              <w:rPr>
                <w:b/>
                <w:bCs/>
                <w:sz w:val="28"/>
                <w:szCs w:val="28"/>
              </w:rPr>
              <w:pict>
                <v:rect id="_x0000_s4038" style="position:absolute;left:0;text-align:left;margin-left:288.35pt;margin-top:4.15pt;width:92.45pt;height:51.25pt;z-index:251741184" stroked="f">
                  <v:textbox style="mso-next-textbox:#_x0000_s4038">
                    <w:txbxContent>
                      <w:p w:rsidR="002F041F" w:rsidRDefault="002F041F" w:rsidP="00200474">
                        <w:pPr>
                          <w:rPr>
                            <w:rFonts w:ascii="宋体" w:hAnsi="宋体"/>
                            <w:szCs w:val="21"/>
                          </w:rPr>
                        </w:pPr>
                        <w:r>
                          <w:rPr>
                            <w:rFonts w:hint="eastAsia"/>
                            <w:szCs w:val="21"/>
                          </w:rPr>
                          <w:t>G</w:t>
                        </w:r>
                        <w:r>
                          <w:rPr>
                            <w:rFonts w:hint="eastAsia"/>
                            <w:szCs w:val="21"/>
                            <w:vertAlign w:val="subscript"/>
                          </w:rPr>
                          <w:t xml:space="preserve">2 </w:t>
                        </w:r>
                        <w:r>
                          <w:rPr>
                            <w:rFonts w:ascii="宋体" w:hAnsi="宋体" w:hint="eastAsia"/>
                            <w:szCs w:val="21"/>
                          </w:rPr>
                          <w:t>焊接烟尘</w:t>
                        </w:r>
                      </w:p>
                      <w:p w:rsidR="002F041F" w:rsidRDefault="002F041F" w:rsidP="00200474">
                        <w:pPr>
                          <w:rPr>
                            <w:rFonts w:ascii="宋体" w:hAnsi="宋体"/>
                            <w:szCs w:val="21"/>
                          </w:rPr>
                        </w:pPr>
                        <w:r>
                          <w:rPr>
                            <w:szCs w:val="21"/>
                          </w:rPr>
                          <w:t>S</w:t>
                        </w:r>
                        <w:r>
                          <w:rPr>
                            <w:rFonts w:hint="eastAsia"/>
                            <w:szCs w:val="21"/>
                            <w:vertAlign w:val="subscript"/>
                          </w:rPr>
                          <w:t>6</w:t>
                        </w:r>
                        <w:r>
                          <w:rPr>
                            <w:rFonts w:ascii="宋体" w:hAnsi="宋体" w:hint="eastAsia"/>
                            <w:szCs w:val="21"/>
                          </w:rPr>
                          <w:t>焊渣</w:t>
                        </w:r>
                      </w:p>
                      <w:p w:rsidR="002F041F" w:rsidRDefault="002F041F" w:rsidP="00200474">
                        <w:pPr>
                          <w:rPr>
                            <w:szCs w:val="21"/>
                          </w:rPr>
                        </w:pPr>
                        <w:r w:rsidRPr="00D84BF0">
                          <w:rPr>
                            <w:szCs w:val="21"/>
                          </w:rPr>
                          <w:t>N</w:t>
                        </w:r>
                        <w:r>
                          <w:rPr>
                            <w:rFonts w:hint="eastAsia"/>
                            <w:szCs w:val="21"/>
                            <w:vertAlign w:val="subscript"/>
                          </w:rPr>
                          <w:t>5</w:t>
                        </w:r>
                        <w:r>
                          <w:rPr>
                            <w:rFonts w:ascii="宋体" w:hAnsi="宋体" w:hint="eastAsia"/>
                            <w:szCs w:val="21"/>
                          </w:rPr>
                          <w:t xml:space="preserve"> 噪声</w:t>
                        </w:r>
                      </w:p>
                      <w:p w:rsidR="002F041F" w:rsidRDefault="002F041F" w:rsidP="00200474">
                        <w:pPr>
                          <w:rPr>
                            <w:szCs w:val="21"/>
                          </w:rPr>
                        </w:pPr>
                      </w:p>
                      <w:p w:rsidR="002F041F" w:rsidRDefault="002F041F" w:rsidP="00200474">
                        <w:pPr>
                          <w:rPr>
                            <w:szCs w:val="21"/>
                          </w:rPr>
                        </w:pPr>
                      </w:p>
                    </w:txbxContent>
                  </v:textbox>
                </v:rect>
              </w:pict>
            </w:r>
          </w:p>
          <w:p w:rsidR="00200474" w:rsidRDefault="005C7659" w:rsidP="00200474">
            <w:pPr>
              <w:spacing w:line="360" w:lineRule="auto"/>
              <w:jc w:val="center"/>
            </w:pPr>
            <w:r w:rsidRPr="005C7659">
              <w:rPr>
                <w:b/>
                <w:bCs/>
                <w:sz w:val="28"/>
                <w:szCs w:val="28"/>
              </w:rPr>
              <w:pict>
                <v:shape id="_x0000_s4047" type="#_x0000_t32" style="position:absolute;left:0;text-align:left;margin-left:264.25pt;margin-top:10.35pt;width:22.5pt;height:0;z-index:251750400" o:connectortype="straight">
                  <v:stroke dashstyle="dash" endarrow="block"/>
                </v:shape>
              </w:pict>
            </w:r>
            <w:r w:rsidRPr="005C7659">
              <w:rPr>
                <w:rFonts w:hAnsi="宋体"/>
                <w:b/>
                <w:bCs/>
                <w:sz w:val="28"/>
                <w:szCs w:val="28"/>
              </w:rPr>
              <w:pict>
                <v:rect id="_x0000_s4051" style="position:absolute;left:0;text-align:left;margin-left:196.6pt;margin-top:-.1pt;width:66.95pt;height:20.65pt;z-index:251754496">
                  <v:textbox style="mso-next-textbox:#_x0000_s4051">
                    <w:txbxContent>
                      <w:p w:rsidR="002F041F" w:rsidRDefault="002F041F" w:rsidP="00200474">
                        <w:pPr>
                          <w:ind w:firstLineChars="50" w:firstLine="105"/>
                          <w:rPr>
                            <w:rFonts w:ascii="宋体" w:hAnsi="宋体"/>
                            <w:szCs w:val="21"/>
                          </w:rPr>
                        </w:pPr>
                        <w:r>
                          <w:rPr>
                            <w:rFonts w:ascii="宋体" w:hAnsi="宋体" w:hint="eastAsia"/>
                            <w:szCs w:val="21"/>
                          </w:rPr>
                          <w:t>焊接成型</w:t>
                        </w:r>
                      </w:p>
                    </w:txbxContent>
                  </v:textbox>
                </v:rect>
              </w:pict>
            </w:r>
          </w:p>
          <w:p w:rsidR="00200474" w:rsidRDefault="005C7659" w:rsidP="00200474">
            <w:pPr>
              <w:spacing w:line="360" w:lineRule="auto"/>
              <w:jc w:val="center"/>
            </w:pPr>
            <w:r w:rsidRPr="005C7659">
              <w:rPr>
                <w:b/>
                <w:noProof/>
                <w:color w:val="000000" w:themeColor="text1"/>
                <w:sz w:val="24"/>
              </w:rPr>
              <w:pict>
                <v:shape id="_x0000_s4076" type="#_x0000_t32" style="position:absolute;left:0;text-align:left;margin-left:230.75pt;margin-top:2.4pt;width:.05pt;height:34pt;z-index:251780096" o:connectortype="straight">
                  <v:stroke endarrow="block"/>
                </v:shape>
              </w:pict>
            </w:r>
          </w:p>
          <w:p w:rsidR="00200474" w:rsidRDefault="005C7659" w:rsidP="00200474">
            <w:pPr>
              <w:spacing w:line="360" w:lineRule="auto"/>
              <w:jc w:val="center"/>
            </w:pPr>
            <w:r w:rsidRPr="005C7659">
              <w:rPr>
                <w:b/>
                <w:noProof/>
                <w:color w:val="000000" w:themeColor="text1"/>
                <w:sz w:val="24"/>
              </w:rPr>
              <w:pict>
                <v:rect id="_x0000_s4081" style="position:absolute;left:0;text-align:left;margin-left:310.7pt;margin-top:6.2pt;width:141.7pt;height:51.25pt;z-index:251785216" stroked="f">
                  <v:textbox style="mso-next-textbox:#_x0000_s4081">
                    <w:txbxContent>
                      <w:p w:rsidR="002F041F" w:rsidRDefault="002F041F" w:rsidP="00200474">
                        <w:pPr>
                          <w:rPr>
                            <w:rFonts w:ascii="宋体" w:hAnsi="宋体"/>
                            <w:szCs w:val="21"/>
                          </w:rPr>
                        </w:pPr>
                        <w:r>
                          <w:rPr>
                            <w:rFonts w:hint="eastAsia"/>
                            <w:szCs w:val="21"/>
                          </w:rPr>
                          <w:t>G</w:t>
                        </w:r>
                        <w:r>
                          <w:rPr>
                            <w:rFonts w:hint="eastAsia"/>
                            <w:szCs w:val="21"/>
                            <w:vertAlign w:val="subscript"/>
                          </w:rPr>
                          <w:t xml:space="preserve">4 </w:t>
                        </w:r>
                        <w:r>
                          <w:rPr>
                            <w:rFonts w:ascii="宋体" w:hAnsi="宋体" w:hint="eastAsia"/>
                            <w:szCs w:val="21"/>
                          </w:rPr>
                          <w:t>抛丸粉尘</w:t>
                        </w:r>
                      </w:p>
                      <w:p w:rsidR="002F041F" w:rsidRDefault="002F041F" w:rsidP="00200474">
                        <w:pPr>
                          <w:rPr>
                            <w:rFonts w:ascii="宋体" w:hAnsi="宋体"/>
                            <w:szCs w:val="21"/>
                          </w:rPr>
                        </w:pPr>
                        <w:r>
                          <w:rPr>
                            <w:szCs w:val="21"/>
                          </w:rPr>
                          <w:t>S</w:t>
                        </w:r>
                        <w:r>
                          <w:rPr>
                            <w:rFonts w:hint="eastAsia"/>
                            <w:szCs w:val="21"/>
                            <w:vertAlign w:val="subscript"/>
                          </w:rPr>
                          <w:t>3-3</w:t>
                        </w:r>
                        <w:r>
                          <w:rPr>
                            <w:rFonts w:ascii="宋体" w:hAnsi="宋体" w:hint="eastAsia"/>
                            <w:szCs w:val="21"/>
                          </w:rPr>
                          <w:t>金属碎屑、</w:t>
                        </w:r>
                        <w:r>
                          <w:rPr>
                            <w:szCs w:val="21"/>
                          </w:rPr>
                          <w:t>S</w:t>
                        </w:r>
                        <w:r>
                          <w:rPr>
                            <w:rFonts w:hint="eastAsia"/>
                            <w:szCs w:val="21"/>
                            <w:vertAlign w:val="subscript"/>
                          </w:rPr>
                          <w:t>7</w:t>
                        </w:r>
                        <w:r>
                          <w:rPr>
                            <w:rFonts w:ascii="宋体" w:hAnsi="宋体" w:hint="eastAsia"/>
                            <w:szCs w:val="21"/>
                          </w:rPr>
                          <w:t>废钢丸</w:t>
                        </w:r>
                      </w:p>
                      <w:p w:rsidR="002F041F" w:rsidRDefault="002F041F" w:rsidP="00200474">
                        <w:pPr>
                          <w:rPr>
                            <w:szCs w:val="21"/>
                          </w:rPr>
                        </w:pPr>
                        <w:r w:rsidRPr="00D84BF0">
                          <w:rPr>
                            <w:szCs w:val="21"/>
                          </w:rPr>
                          <w:t>N</w:t>
                        </w:r>
                        <w:r>
                          <w:rPr>
                            <w:rFonts w:hint="eastAsia"/>
                            <w:szCs w:val="21"/>
                            <w:vertAlign w:val="subscript"/>
                          </w:rPr>
                          <w:t>7</w:t>
                        </w:r>
                        <w:r>
                          <w:rPr>
                            <w:rFonts w:ascii="宋体" w:hAnsi="宋体" w:hint="eastAsia"/>
                            <w:szCs w:val="21"/>
                          </w:rPr>
                          <w:t xml:space="preserve"> 噪声</w:t>
                        </w:r>
                      </w:p>
                      <w:p w:rsidR="002F041F" w:rsidRDefault="002F041F" w:rsidP="00200474">
                        <w:pPr>
                          <w:rPr>
                            <w:szCs w:val="21"/>
                          </w:rPr>
                        </w:pPr>
                      </w:p>
                      <w:p w:rsidR="002F041F" w:rsidRDefault="002F041F" w:rsidP="00200474">
                        <w:pPr>
                          <w:rPr>
                            <w:szCs w:val="21"/>
                          </w:rPr>
                        </w:pPr>
                      </w:p>
                    </w:txbxContent>
                  </v:textbox>
                </v:rect>
              </w:pict>
            </w:r>
          </w:p>
          <w:p w:rsidR="00200474" w:rsidRDefault="005C7659" w:rsidP="00200474">
            <w:pPr>
              <w:spacing w:line="360" w:lineRule="auto"/>
              <w:jc w:val="center"/>
            </w:pPr>
            <w:r w:rsidRPr="005C7659">
              <w:rPr>
                <w:b/>
                <w:noProof/>
                <w:color w:val="000000" w:themeColor="text1"/>
                <w:sz w:val="24"/>
              </w:rPr>
              <w:pict>
                <v:rect id="_x0000_s4079" style="position:absolute;left:0;text-align:left;margin-left:102.15pt;margin-top:.2pt;width:42.65pt;height:20.95pt;z-index:251783168" stroked="f">
                  <v:textbox style="mso-next-textbox:#_x0000_s4079">
                    <w:txbxContent>
                      <w:p w:rsidR="002F041F" w:rsidRDefault="002F041F" w:rsidP="00200474">
                        <w:pPr>
                          <w:rPr>
                            <w:rFonts w:ascii="宋体" w:hAnsi="宋体"/>
                            <w:szCs w:val="21"/>
                          </w:rPr>
                        </w:pPr>
                        <w:r>
                          <w:rPr>
                            <w:rFonts w:ascii="宋体" w:hAnsi="宋体" w:hint="eastAsia"/>
                            <w:szCs w:val="21"/>
                          </w:rPr>
                          <w:t>钢丸</w:t>
                        </w:r>
                      </w:p>
                    </w:txbxContent>
                  </v:textbox>
                </v:rect>
              </w:pict>
            </w:r>
            <w:r w:rsidRPr="005C7659">
              <w:rPr>
                <w:b/>
                <w:noProof/>
                <w:color w:val="000000" w:themeColor="text1"/>
                <w:sz w:val="24"/>
              </w:rPr>
              <w:pict>
                <v:shape id="_x0000_s4080" type="#_x0000_t32" style="position:absolute;left:0;text-align:left;margin-left:288.35pt;margin-top:10.55pt;width:22.5pt;height:0;z-index:251784192" o:connectortype="straight">
                  <v:stroke dashstyle="dash" endarrow="block"/>
                </v:shape>
              </w:pict>
            </w:r>
            <w:r w:rsidRPr="005C7659">
              <w:rPr>
                <w:b/>
                <w:noProof/>
                <w:color w:val="000000" w:themeColor="text1"/>
                <w:sz w:val="24"/>
              </w:rPr>
              <w:pict>
                <v:shape id="_x0000_s4078" type="#_x0000_t32" style="position:absolute;left:0;text-align:left;margin-left:150.6pt;margin-top:10.55pt;width:21.3pt;height:0;z-index:251782144" o:connectortype="straight">
                  <v:stroke dashstyle="dash" endarrow="block"/>
                </v:shape>
              </w:pict>
            </w:r>
            <w:r w:rsidRPr="005C7659">
              <w:rPr>
                <w:b/>
                <w:noProof/>
                <w:color w:val="000000" w:themeColor="text1"/>
                <w:sz w:val="24"/>
              </w:rPr>
              <w:pict>
                <v:rect id="_x0000_s4077" style="position:absolute;left:0;text-align:left;margin-left:171.9pt;margin-top:.2pt;width:116.45pt;height:20.65pt;z-index:251781120">
                  <v:textbox style="mso-next-textbox:#_x0000_s4077">
                    <w:txbxContent>
                      <w:p w:rsidR="002F041F" w:rsidRDefault="002F041F" w:rsidP="00EB43EE">
                        <w:pPr>
                          <w:ind w:firstLineChars="50" w:firstLine="105"/>
                          <w:rPr>
                            <w:rFonts w:ascii="宋体" w:hAnsi="宋体"/>
                            <w:szCs w:val="21"/>
                          </w:rPr>
                        </w:pPr>
                        <w:r>
                          <w:rPr>
                            <w:rFonts w:ascii="宋体" w:hAnsi="宋体" w:hint="eastAsia"/>
                            <w:szCs w:val="21"/>
                          </w:rPr>
                          <w:t>手工上件、抛丸处理</w:t>
                        </w:r>
                      </w:p>
                    </w:txbxContent>
                  </v:textbox>
                </v:rect>
              </w:pict>
            </w:r>
          </w:p>
          <w:p w:rsidR="00EB43EE" w:rsidRDefault="005C7659" w:rsidP="00200474">
            <w:pPr>
              <w:spacing w:line="360" w:lineRule="auto"/>
              <w:jc w:val="center"/>
            </w:pPr>
            <w:r w:rsidRPr="005C7659">
              <w:rPr>
                <w:b/>
                <w:noProof/>
                <w:color w:val="000000" w:themeColor="text1"/>
                <w:sz w:val="24"/>
              </w:rPr>
              <w:pict>
                <v:shape id="_x0000_s4082" type="#_x0000_t32" style="position:absolute;left:0;text-align:left;margin-left:230.6pt;margin-top:3.05pt;width:.05pt;height:51pt;z-index:251786240" o:connectortype="straight">
                  <v:stroke endarrow="block"/>
                </v:shape>
              </w:pict>
            </w:r>
          </w:p>
          <w:p w:rsidR="00200474" w:rsidRDefault="005C7659" w:rsidP="00200474">
            <w:pPr>
              <w:spacing w:line="360" w:lineRule="auto"/>
              <w:jc w:val="center"/>
            </w:pPr>
            <w:r w:rsidRPr="005C7659">
              <w:rPr>
                <w:b/>
                <w:noProof/>
                <w:color w:val="000000" w:themeColor="text1"/>
                <w:sz w:val="24"/>
              </w:rPr>
              <w:pict>
                <v:shape id="_x0000_s4089" type="#_x0000_t202" style="position:absolute;left:0;text-align:left;margin-left:81.35pt;margin-top:2.25pt;width:85.3pt;height:20pt;z-index:2517934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" filled="f" stroked="f" strokecolor="white">
                  <v:textbox>
                    <w:txbxContent>
                      <w:p w:rsidR="002F041F" w:rsidRPr="00637A89" w:rsidRDefault="002F041F" w:rsidP="00C7780A">
                        <w:pPr>
                          <w:pStyle w:val="af7"/>
                          <w:spacing w:before="0" w:beforeAutospacing="0" w:after="0" w:afterAutospacing="0"/>
                          <w:jc w:val="both"/>
                          <w:rPr>
                            <w:rFonts w:ascii="Times New Roman" w:hAnsi="Times New Roman"/>
                            <w:kern w:val="2"/>
                            <w:sz w:val="21"/>
                            <w:szCs w:val="21"/>
                          </w:rPr>
                        </w:pPr>
                        <w:r w:rsidRPr="00637A89">
                          <w:rPr>
                            <w:rFonts w:ascii="Times New Roman" w:hAnsi="Times New Roman"/>
                            <w:kern w:val="2"/>
                            <w:sz w:val="21"/>
                            <w:szCs w:val="21"/>
                          </w:rPr>
                          <w:t>G</w:t>
                        </w:r>
                        <w:r>
                          <w:rPr>
                            <w:rFonts w:ascii="Times New Roman" w:hAnsi="Times New Roman" w:hint="eastAsia"/>
                            <w:kern w:val="2"/>
                            <w:sz w:val="21"/>
                            <w:szCs w:val="21"/>
                            <w:vertAlign w:val="subscript"/>
                          </w:rPr>
                          <w:t>5</w:t>
                        </w:r>
                        <w:r w:rsidRPr="00637A89">
                          <w:rPr>
                            <w:rFonts w:ascii="Times New Roman" w:hAnsi="Times New Roman" w:hint="eastAsia"/>
                            <w:kern w:val="2"/>
                            <w:sz w:val="21"/>
                            <w:szCs w:val="21"/>
                            <w:vertAlign w:val="subscript"/>
                          </w:rPr>
                          <w:t>-1</w:t>
                        </w:r>
                        <w:r w:rsidRPr="00637A89">
                          <w:rPr>
                            <w:rFonts w:ascii="Times New Roman" w:hint="eastAsia"/>
                            <w:kern w:val="2"/>
                            <w:sz w:val="21"/>
                            <w:szCs w:val="21"/>
                          </w:rPr>
                          <w:t>调漆废气</w:t>
                        </w:r>
                      </w:p>
                      <w:p w:rsidR="002F041F" w:rsidRDefault="002F041F" w:rsidP="00C7780A">
                        <w:pPr>
                          <w:pStyle w:val="af7"/>
                          <w:spacing w:before="0" w:beforeAutospacing="0" w:after="0" w:afterAutospacing="0"/>
                          <w:jc w:val="both"/>
                        </w:pPr>
                      </w:p>
                      <w:p w:rsidR="002F041F" w:rsidRDefault="002F041F" w:rsidP="00C7780A">
                        <w:pPr>
                          <w:pStyle w:val="af7"/>
                          <w:spacing w:before="0" w:beforeAutospacing="0" w:after="0" w:afterAutospacing="0"/>
                          <w:jc w:val="both"/>
                          <w:rPr>
                            <w:sz w:val="24"/>
                            <w:szCs w:val="24"/>
                          </w:rPr>
                        </w:pPr>
                      </w:p>
                      <w:p w:rsidR="002F041F" w:rsidRDefault="002F041F" w:rsidP="00C7780A">
                        <w:pPr>
                          <w:pStyle w:val="af7"/>
                          <w:spacing w:before="0" w:beforeAutospacing="0" w:after="0" w:afterAutospacing="0"/>
                          <w:jc w:val="both"/>
                        </w:pPr>
                        <w:r>
                          <w:rPr>
                            <w:rFonts w:hint="eastAsia"/>
                            <w:szCs w:val="18"/>
                          </w:rPr>
                          <w:t> </w:t>
                        </w:r>
                      </w:p>
                    </w:txbxContent>
                  </v:textbox>
                </v:shape>
              </w:pict>
            </w:r>
          </w:p>
          <w:p w:rsidR="00200474" w:rsidRDefault="005C7659" w:rsidP="00200474">
            <w:pPr>
              <w:spacing w:line="360" w:lineRule="auto"/>
              <w:jc w:val="center"/>
            </w:pPr>
            <w:r w:rsidRPr="005C7659">
              <w:rPr>
                <w:b/>
                <w:noProof/>
                <w:color w:val="000000" w:themeColor="text1"/>
                <w:sz w:val="24"/>
              </w:rPr>
              <w:pict>
                <v:shape id="_x0000_s4091" type="#_x0000_t202" style="position:absolute;left:0;text-align:left;margin-left:300.2pt;margin-top:11.55pt;width:158pt;height:34.6pt;z-index:2517954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" filled="f" stroked="f" strokecolor="white">
                  <v:textbox>
                    <w:txbxContent>
                      <w:p w:rsidR="002F041F" w:rsidRPr="00344494" w:rsidRDefault="002F041F" w:rsidP="00C7780A">
                        <w:pPr>
                          <w:pStyle w:val="af7"/>
                          <w:spacing w:before="0" w:beforeAutospacing="0" w:after="0" w:afterAutospacing="0"/>
                          <w:jc w:val="both"/>
                          <w:rPr>
                            <w:rFonts w:ascii="Times New Roman" w:hAnsi="Times New Roman"/>
                            <w:sz w:val="21"/>
                            <w:szCs w:val="21"/>
                          </w:rPr>
                        </w:pPr>
                        <w:r w:rsidRPr="00637A89">
                          <w:rPr>
                            <w:rFonts w:ascii="Times New Roman" w:hint="eastAsia"/>
                            <w:kern w:val="2"/>
                            <w:sz w:val="21"/>
                            <w:szCs w:val="21"/>
                          </w:rPr>
                          <w:t>G</w:t>
                        </w:r>
                        <w:r>
                          <w:rPr>
                            <w:rFonts w:ascii="Times New Roman" w:hint="eastAsia"/>
                            <w:kern w:val="2"/>
                            <w:sz w:val="21"/>
                            <w:szCs w:val="21"/>
                            <w:vertAlign w:val="subscript"/>
                          </w:rPr>
                          <w:t>6-1</w:t>
                        </w:r>
                        <w:r>
                          <w:rPr>
                            <w:rFonts w:ascii="Times New Roman" w:hint="eastAsia"/>
                            <w:kern w:val="2"/>
                            <w:sz w:val="21"/>
                            <w:szCs w:val="21"/>
                          </w:rPr>
                          <w:t>喷漆</w:t>
                        </w:r>
                        <w:r w:rsidRPr="00637A89">
                          <w:rPr>
                            <w:rFonts w:ascii="Times New Roman" w:hint="eastAsia"/>
                            <w:kern w:val="2"/>
                            <w:sz w:val="21"/>
                            <w:szCs w:val="21"/>
                          </w:rPr>
                          <w:t>废气</w:t>
                        </w:r>
                        <w:r>
                          <w:rPr>
                            <w:rFonts w:ascii="Times New Roman" w:hint="eastAsia"/>
                            <w:kern w:val="2"/>
                            <w:sz w:val="21"/>
                            <w:szCs w:val="21"/>
                          </w:rPr>
                          <w:t>、</w:t>
                        </w:r>
                        <w:r w:rsidRPr="00637A89">
                          <w:rPr>
                            <w:rFonts w:ascii="Times New Roman" w:hint="eastAsia"/>
                            <w:kern w:val="2"/>
                            <w:sz w:val="21"/>
                            <w:szCs w:val="21"/>
                          </w:rPr>
                          <w:t>G</w:t>
                        </w:r>
                        <w:r>
                          <w:rPr>
                            <w:rFonts w:ascii="Times New Roman" w:hint="eastAsia"/>
                            <w:kern w:val="2"/>
                            <w:sz w:val="21"/>
                            <w:szCs w:val="21"/>
                            <w:vertAlign w:val="subscript"/>
                          </w:rPr>
                          <w:t>7-1</w:t>
                        </w:r>
                        <w:r>
                          <w:rPr>
                            <w:rFonts w:ascii="Times New Roman" w:hint="eastAsia"/>
                            <w:kern w:val="2"/>
                            <w:sz w:val="21"/>
                            <w:szCs w:val="21"/>
                          </w:rPr>
                          <w:t>漆雾</w:t>
                        </w:r>
                        <w:r w:rsidRPr="00637A89">
                          <w:rPr>
                            <w:rFonts w:ascii="Times New Roman" w:hint="eastAsia"/>
                            <w:kern w:val="2"/>
                            <w:sz w:val="21"/>
                            <w:szCs w:val="21"/>
                          </w:rPr>
                          <w:t>废气</w:t>
                        </w:r>
                      </w:p>
                      <w:p w:rsidR="002F041F" w:rsidRPr="00344494" w:rsidRDefault="002F041F" w:rsidP="00C7780A">
                        <w:pPr>
                          <w:pStyle w:val="af7"/>
                          <w:spacing w:before="0" w:beforeAutospacing="0" w:after="0" w:afterAutospacing="0"/>
                          <w:jc w:val="both"/>
                          <w:rPr>
                            <w:rFonts w:ascii="Times New Roman" w:hAnsi="Times New Roman"/>
                            <w:sz w:val="21"/>
                            <w:szCs w:val="21"/>
                          </w:rPr>
                        </w:pPr>
                        <w:r w:rsidRPr="00637A89">
                          <w:rPr>
                            <w:rFonts w:ascii="Times New Roman" w:hint="eastAsia"/>
                            <w:kern w:val="2"/>
                            <w:sz w:val="21"/>
                            <w:szCs w:val="21"/>
                          </w:rPr>
                          <w:t>G</w:t>
                        </w:r>
                        <w:r>
                          <w:rPr>
                            <w:rFonts w:ascii="Times New Roman" w:hint="eastAsia"/>
                            <w:kern w:val="2"/>
                            <w:sz w:val="21"/>
                            <w:szCs w:val="21"/>
                            <w:vertAlign w:val="subscript"/>
                          </w:rPr>
                          <w:t>8-1</w:t>
                        </w:r>
                        <w:r>
                          <w:rPr>
                            <w:rFonts w:ascii="Times New Roman" w:hint="eastAsia"/>
                            <w:kern w:val="2"/>
                            <w:sz w:val="21"/>
                            <w:szCs w:val="21"/>
                          </w:rPr>
                          <w:t>晾干</w:t>
                        </w:r>
                        <w:r w:rsidRPr="00637A89">
                          <w:rPr>
                            <w:rFonts w:ascii="Times New Roman" w:hint="eastAsia"/>
                            <w:kern w:val="2"/>
                            <w:sz w:val="21"/>
                            <w:szCs w:val="21"/>
                          </w:rPr>
                          <w:t>废气</w:t>
                        </w:r>
                        <w:r>
                          <w:rPr>
                            <w:rFonts w:ascii="Times New Roman" w:hint="eastAsia"/>
                            <w:kern w:val="2"/>
                            <w:sz w:val="21"/>
                            <w:szCs w:val="21"/>
                          </w:rPr>
                          <w:t>、</w:t>
                        </w:r>
                        <w:r>
                          <w:rPr>
                            <w:rFonts w:ascii="Times New Roman" w:hint="eastAsia"/>
                            <w:kern w:val="2"/>
                            <w:sz w:val="21"/>
                            <w:szCs w:val="21"/>
                          </w:rPr>
                          <w:t>S</w:t>
                        </w:r>
                        <w:r>
                          <w:rPr>
                            <w:rFonts w:ascii="Times New Roman" w:hint="eastAsia"/>
                            <w:kern w:val="2"/>
                            <w:sz w:val="21"/>
                            <w:szCs w:val="21"/>
                            <w:vertAlign w:val="subscript"/>
                          </w:rPr>
                          <w:t>9-1</w:t>
                        </w:r>
                        <w:r>
                          <w:rPr>
                            <w:rFonts w:ascii="Times New Roman" w:hint="eastAsia"/>
                            <w:kern w:val="2"/>
                            <w:sz w:val="21"/>
                            <w:szCs w:val="21"/>
                          </w:rPr>
                          <w:t>漆渣</w:t>
                        </w:r>
                      </w:p>
                      <w:p w:rsidR="002F041F" w:rsidRDefault="002F041F"/>
                    </w:txbxContent>
                  </v:textbox>
                </v:shape>
              </w:pict>
            </w:r>
            <w:r w:rsidRPr="005C7659">
              <w:rPr>
                <w:b/>
                <w:noProof/>
                <w:color w:val="000000" w:themeColor="text1"/>
                <w:sz w:val="24"/>
              </w:rPr>
              <w:pict>
                <v:shape id="AutoShape 1232" o:spid="_x0000_s4088" type="#_x0000_t32" style="position:absolute;left:0;text-align:left;margin-left:126.6pt;margin-top:4.1pt;width:0;height:14.15pt;flip:y;z-index:25179238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" strokeweight="1pt">
                  <v:stroke dashstyle="dash" endarrow="block"/>
                  <v:shadow color="#7f7f7f" opacity=".5" offset="1pt"/>
                </v:shape>
              </w:pict>
            </w:r>
            <w:r w:rsidRPr="005C7659">
              <w:rPr>
                <w:b/>
                <w:noProof/>
                <w:color w:val="000000" w:themeColor="text1"/>
                <w:sz w:val="24"/>
              </w:rPr>
              <w:pict>
                <v:shape id="Text Box 1235" o:spid="_x0000_s4087" type="#_x0000_t202" style="position:absolute;left:0;text-align:left;margin-left:-5.25pt;margin-top:14.25pt;width:81pt;height:31.9pt;z-index:251791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" filled="f" stroked="f" strokecolor="white">
                  <v:textbox>
                    <w:txbxContent>
                      <w:p w:rsidR="002F041F" w:rsidRDefault="002F041F" w:rsidP="00C7780A">
                        <w:pPr>
                          <w:pStyle w:val="af7"/>
                          <w:spacing w:before="0" w:beforeAutospacing="0" w:after="0" w:afterAutospacing="0"/>
                          <w:rPr>
                            <w:rFonts w:ascii="Times New Roman"/>
                            <w:kern w:val="2"/>
                            <w:sz w:val="21"/>
                            <w:szCs w:val="21"/>
                          </w:rPr>
                        </w:pPr>
                        <w:r w:rsidRPr="00335E3E">
                          <w:rPr>
                            <w:rFonts w:ascii="Times New Roman" w:hint="eastAsia"/>
                            <w:kern w:val="2"/>
                            <w:sz w:val="21"/>
                            <w:szCs w:val="21"/>
                          </w:rPr>
                          <w:t>水性</w:t>
                        </w:r>
                        <w:r>
                          <w:rPr>
                            <w:rFonts w:ascii="Times New Roman" w:hint="eastAsia"/>
                            <w:kern w:val="2"/>
                            <w:sz w:val="21"/>
                            <w:szCs w:val="21"/>
                          </w:rPr>
                          <w:t>醇酸</w:t>
                        </w:r>
                        <w:r w:rsidRPr="00335E3E">
                          <w:rPr>
                            <w:rFonts w:ascii="Times New Roman" w:hint="eastAsia"/>
                            <w:kern w:val="2"/>
                            <w:sz w:val="21"/>
                            <w:szCs w:val="21"/>
                          </w:rPr>
                          <w:t>底漆</w:t>
                        </w:r>
                      </w:p>
                      <w:p w:rsidR="002F041F" w:rsidRPr="00335E3E" w:rsidRDefault="002F041F" w:rsidP="00C7780A">
                        <w:pPr>
                          <w:pStyle w:val="af7"/>
                          <w:spacing w:before="0" w:beforeAutospacing="0" w:after="0" w:afterAutospacing="0"/>
                          <w:ind w:firstLineChars="50" w:firstLine="105"/>
                          <w:rPr>
                            <w:sz w:val="21"/>
                            <w:szCs w:val="21"/>
                          </w:rPr>
                        </w:pPr>
                        <w:r w:rsidRPr="00335E3E">
                          <w:rPr>
                            <w:rFonts w:ascii="Times New Roman" w:hint="eastAsia"/>
                            <w:kern w:val="2"/>
                            <w:sz w:val="21"/>
                            <w:szCs w:val="21"/>
                          </w:rPr>
                          <w:t>固化剂、水</w:t>
                        </w:r>
                      </w:p>
                    </w:txbxContent>
                  </v:textbox>
                </v:shape>
              </w:pict>
            </w:r>
          </w:p>
          <w:p w:rsidR="00200474" w:rsidRDefault="005C7659" w:rsidP="00200474">
            <w:pPr>
              <w:spacing w:line="360" w:lineRule="auto"/>
              <w:jc w:val="center"/>
            </w:pPr>
            <w:r w:rsidRPr="005C7659">
              <w:rPr>
                <w:b/>
                <w:noProof/>
                <w:color w:val="000000" w:themeColor="text1"/>
                <w:sz w:val="24"/>
              </w:rPr>
              <w:pict>
                <v:shape id="_x0000_s4090" type="#_x0000_t32" style="position:absolute;left:0;text-align:left;margin-left:277.7pt;margin-top:11.85pt;width:22.5pt;height:0;z-index:251794432" o:connectortype="straight">
                  <v:stroke dashstyle="dash" endarrow="block"/>
                </v:shape>
              </w:pict>
            </w:r>
            <w:r w:rsidRPr="005C7659">
              <w:rPr>
                <w:b/>
                <w:noProof/>
                <w:color w:val="000000" w:themeColor="text1"/>
                <w:sz w:val="24"/>
              </w:rPr>
              <w:pict>
                <v:shape id="_x0000_s4086" type="#_x0000_t32" style="position:absolute;left:0;text-align:left;margin-left:69.55pt;margin-top:11.85pt;width:31.2pt;height:.05pt;flip:y;z-index:25179033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" strokeweight="1pt">
                  <v:stroke endarrow="block"/>
                  <v:shadow color="#7f7f7f" opacity=".5" offset="1pt"/>
                </v:shape>
              </w:pict>
            </w:r>
            <w:r w:rsidRPr="005C7659">
              <w:rPr>
                <w:b/>
                <w:noProof/>
                <w:color w:val="000000" w:themeColor="text1"/>
                <w:sz w:val="24"/>
              </w:rPr>
              <w:pict>
                <v:rect id="_x0000_s4085" style="position:absolute;left:0;text-align:left;margin-left:100.75pt;margin-top:.15pt;width:49.85pt;height:21.3pt;z-index:251789312">
                  <v:textbox style="mso-next-textbox:#_x0000_s4085">
                    <w:txbxContent>
                      <w:p w:rsidR="002F041F" w:rsidRDefault="002F041F" w:rsidP="00EB43EE">
                        <w:pPr>
                          <w:rPr>
                            <w:rFonts w:ascii="宋体" w:hAnsi="宋体"/>
                            <w:szCs w:val="21"/>
                          </w:rPr>
                        </w:pPr>
                        <w:r>
                          <w:rPr>
                            <w:rFonts w:ascii="宋体" w:hAnsi="宋体" w:hint="eastAsia"/>
                            <w:szCs w:val="21"/>
                          </w:rPr>
                          <w:t>调底漆</w:t>
                        </w:r>
                      </w:p>
                    </w:txbxContent>
                  </v:textbox>
                </v:rect>
              </w:pict>
            </w:r>
            <w:r w:rsidRPr="005C7659">
              <w:rPr>
                <w:b/>
                <w:noProof/>
                <w:color w:val="000000" w:themeColor="text1"/>
                <w:sz w:val="24"/>
              </w:rPr>
              <w:pict>
                <v:shape id="AutoShape 1227" o:spid="_x0000_s4084" type="#_x0000_t32" style="position:absolute;left:0;text-align:left;margin-left:150.6pt;margin-top:12pt;width:31.2pt;height:.05pt;flip:y;z-index:25178828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" strokeweight="1pt">
                  <v:stroke endarrow="block"/>
                  <v:shadow color="#7f7f7f" opacity=".5" offset="1pt"/>
                </v:shape>
              </w:pict>
            </w:r>
            <w:r w:rsidRPr="005C7659">
              <w:rPr>
                <w:b/>
                <w:noProof/>
                <w:color w:val="000000" w:themeColor="text1"/>
                <w:sz w:val="24"/>
              </w:rPr>
              <w:pict>
                <v:rect id="_x0000_s4083" style="position:absolute;left:0;text-align:left;margin-left:182.1pt;margin-top:.8pt;width:95.6pt;height:20.65pt;z-index:251787264">
                  <v:textbox style="mso-next-textbox:#_x0000_s4083">
                    <w:txbxContent>
                      <w:p w:rsidR="002F041F" w:rsidRDefault="002F041F" w:rsidP="00EB43EE">
                        <w:pPr>
                          <w:ind w:firstLineChars="100" w:firstLine="210"/>
                          <w:rPr>
                            <w:rFonts w:ascii="宋体" w:hAnsi="宋体"/>
                            <w:szCs w:val="21"/>
                          </w:rPr>
                        </w:pPr>
                        <w:r>
                          <w:rPr>
                            <w:rFonts w:ascii="宋体" w:hAnsi="宋体" w:hint="eastAsia"/>
                            <w:szCs w:val="21"/>
                          </w:rPr>
                          <w:t>喷底漆、晾干</w:t>
                        </w:r>
                      </w:p>
                    </w:txbxContent>
                  </v:textbox>
                </v:rect>
              </w:pict>
            </w:r>
          </w:p>
          <w:p w:rsidR="00200474" w:rsidRDefault="005C7659" w:rsidP="00200474">
            <w:pPr>
              <w:spacing w:line="360" w:lineRule="auto"/>
              <w:jc w:val="center"/>
            </w:pPr>
            <w:r w:rsidRPr="005C7659">
              <w:rPr>
                <w:b/>
                <w:noProof/>
                <w:color w:val="000000" w:themeColor="text1"/>
                <w:sz w:val="24"/>
              </w:rPr>
              <w:pict>
                <v:shape id="_x0000_s4094" type="#_x0000_t32" style="position:absolute;left:0;text-align:left;margin-left:230.55pt;margin-top:3.35pt;width:.05pt;height:87.85pt;z-index:251798528" o:connectortype="straight">
                  <v:stroke endarrow="block"/>
                </v:shape>
              </w:pict>
            </w:r>
            <w:r w:rsidRPr="005C7659">
              <w:rPr>
                <w:b/>
                <w:noProof/>
                <w:color w:val="000000" w:themeColor="text1"/>
                <w:sz w:val="24"/>
              </w:rPr>
              <w:pict>
                <v:shape id="_x0000_s4092" type="#_x0000_t32" style="position:absolute;left:0;text-align:left;margin-left:126.6pt;margin-top:3.35pt;width:0;height:14.15pt;flip:y;z-index:25179648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" strokeweight="1pt">
                  <v:stroke dashstyle="dash" startarrow="block"/>
                  <v:shadow color="#7f7f7f" opacity=".5" offset="1pt"/>
                </v:shape>
              </w:pict>
            </w:r>
          </w:p>
          <w:p w:rsidR="00200474" w:rsidRDefault="005C7659" w:rsidP="00200474">
            <w:pPr>
              <w:spacing w:line="360" w:lineRule="auto"/>
              <w:jc w:val="center"/>
            </w:pPr>
            <w:r w:rsidRPr="005C7659">
              <w:rPr>
                <w:b/>
                <w:noProof/>
                <w:color w:val="000000" w:themeColor="text1"/>
                <w:sz w:val="24"/>
              </w:rPr>
              <w:pict>
                <v:shape id="_x0000_s4093" type="#_x0000_t202" style="position:absolute;left:0;text-align:left;margin-left:86.6pt;margin-top:-.6pt;width:85.3pt;height:20pt;z-index:2517975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" filled="f" stroked="f" strokecolor="white">
                  <v:textbox>
                    <w:txbxContent>
                      <w:p w:rsidR="002F041F" w:rsidRPr="00637A89" w:rsidRDefault="002F041F" w:rsidP="00C7780A">
                        <w:pPr>
                          <w:pStyle w:val="af7"/>
                          <w:spacing w:before="0" w:beforeAutospacing="0" w:after="0" w:afterAutospacing="0"/>
                          <w:jc w:val="both"/>
                          <w:rPr>
                            <w:rFonts w:ascii="Times New Roman" w:hAnsi="Times New Roman"/>
                            <w:kern w:val="2"/>
                            <w:sz w:val="21"/>
                            <w:szCs w:val="21"/>
                          </w:rPr>
                        </w:pPr>
                        <w:r>
                          <w:rPr>
                            <w:rFonts w:ascii="Times New Roman" w:hAnsi="Times New Roman" w:hint="eastAsia"/>
                            <w:kern w:val="2"/>
                            <w:sz w:val="21"/>
                            <w:szCs w:val="21"/>
                          </w:rPr>
                          <w:t>S</w:t>
                        </w:r>
                        <w:r>
                          <w:rPr>
                            <w:rFonts w:ascii="Times New Roman" w:hAnsi="Times New Roman" w:hint="eastAsia"/>
                            <w:kern w:val="2"/>
                            <w:sz w:val="21"/>
                            <w:szCs w:val="21"/>
                            <w:vertAlign w:val="subscript"/>
                          </w:rPr>
                          <w:t>8</w:t>
                        </w:r>
                        <w:r w:rsidRPr="00637A89">
                          <w:rPr>
                            <w:rFonts w:ascii="Times New Roman" w:hAnsi="Times New Roman" w:hint="eastAsia"/>
                            <w:kern w:val="2"/>
                            <w:sz w:val="21"/>
                            <w:szCs w:val="21"/>
                            <w:vertAlign w:val="subscript"/>
                          </w:rPr>
                          <w:t>-</w:t>
                        </w:r>
                        <w:r>
                          <w:rPr>
                            <w:rFonts w:ascii="Times New Roman" w:hAnsi="Times New Roman" w:hint="eastAsia"/>
                            <w:kern w:val="2"/>
                            <w:sz w:val="21"/>
                            <w:szCs w:val="21"/>
                            <w:vertAlign w:val="subscript"/>
                          </w:rPr>
                          <w:t>1</w:t>
                        </w:r>
                        <w:r>
                          <w:rPr>
                            <w:rFonts w:ascii="Times New Roman" w:hint="eastAsia"/>
                            <w:kern w:val="2"/>
                            <w:sz w:val="21"/>
                            <w:szCs w:val="21"/>
                          </w:rPr>
                          <w:t>废包装桶</w:t>
                        </w:r>
                      </w:p>
                      <w:p w:rsidR="002F041F" w:rsidRDefault="002F041F" w:rsidP="00C7780A">
                        <w:pPr>
                          <w:pStyle w:val="af7"/>
                          <w:spacing w:before="0" w:beforeAutospacing="0" w:after="0" w:afterAutospacing="0"/>
                          <w:jc w:val="both"/>
                        </w:pPr>
                      </w:p>
                      <w:p w:rsidR="002F041F" w:rsidRDefault="002F041F" w:rsidP="00C7780A">
                        <w:pPr>
                          <w:pStyle w:val="af7"/>
                          <w:spacing w:before="0" w:beforeAutospacing="0" w:after="0" w:afterAutospacing="0"/>
                          <w:jc w:val="both"/>
                          <w:rPr>
                            <w:sz w:val="24"/>
                            <w:szCs w:val="24"/>
                          </w:rPr>
                        </w:pPr>
                      </w:p>
                      <w:p w:rsidR="002F041F" w:rsidRDefault="002F041F" w:rsidP="00C7780A">
                        <w:pPr>
                          <w:pStyle w:val="af7"/>
                          <w:spacing w:before="0" w:beforeAutospacing="0" w:after="0" w:afterAutospacing="0"/>
                          <w:jc w:val="both"/>
                        </w:pPr>
                        <w:r>
                          <w:rPr>
                            <w:rFonts w:hint="eastAsia"/>
                            <w:szCs w:val="18"/>
                          </w:rPr>
                          <w:t> </w:t>
                        </w:r>
                      </w:p>
                    </w:txbxContent>
                  </v:textbox>
                </v:shape>
              </w:pict>
            </w:r>
          </w:p>
          <w:p w:rsidR="00200474" w:rsidRDefault="00200474" w:rsidP="00200474">
            <w:pPr>
              <w:spacing w:line="360" w:lineRule="auto"/>
              <w:jc w:val="center"/>
            </w:pPr>
          </w:p>
          <w:p w:rsidR="00200474" w:rsidRDefault="005C7659" w:rsidP="00200474">
            <w:pPr>
              <w:spacing w:line="360" w:lineRule="auto"/>
              <w:jc w:val="center"/>
            </w:pPr>
            <w:r w:rsidRPr="005C7659">
              <w:rPr>
                <w:b/>
                <w:noProof/>
                <w:color w:val="000000" w:themeColor="text1"/>
                <w:sz w:val="24"/>
              </w:rPr>
              <w:pict>
                <v:shape id="_x0000_s27653" type="#_x0000_t202" style="position:absolute;left:0;text-align:left;margin-left:81.35pt;margin-top:2.7pt;width:85.3pt;height:20pt;z-index:2518056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" filled="f" stroked="f" strokecolor="white">
                  <v:textbox>
                    <w:txbxContent>
                      <w:p w:rsidR="002F041F" w:rsidRPr="00637A89" w:rsidRDefault="002F041F" w:rsidP="00C7780A">
                        <w:pPr>
                          <w:pStyle w:val="af7"/>
                          <w:spacing w:before="0" w:beforeAutospacing="0" w:after="0" w:afterAutospacing="0"/>
                          <w:jc w:val="both"/>
                          <w:rPr>
                            <w:rFonts w:ascii="Times New Roman" w:hAnsi="Times New Roman"/>
                            <w:kern w:val="2"/>
                            <w:sz w:val="21"/>
                            <w:szCs w:val="21"/>
                          </w:rPr>
                        </w:pPr>
                        <w:r w:rsidRPr="00637A89">
                          <w:rPr>
                            <w:rFonts w:ascii="Times New Roman" w:hAnsi="Times New Roman"/>
                            <w:kern w:val="2"/>
                            <w:sz w:val="21"/>
                            <w:szCs w:val="21"/>
                          </w:rPr>
                          <w:t>G</w:t>
                        </w:r>
                        <w:r>
                          <w:rPr>
                            <w:rFonts w:ascii="Times New Roman" w:hAnsi="Times New Roman" w:hint="eastAsia"/>
                            <w:kern w:val="2"/>
                            <w:sz w:val="21"/>
                            <w:szCs w:val="21"/>
                            <w:vertAlign w:val="subscript"/>
                          </w:rPr>
                          <w:t>5</w:t>
                        </w:r>
                        <w:r w:rsidRPr="00637A89">
                          <w:rPr>
                            <w:rFonts w:ascii="Times New Roman" w:hAnsi="Times New Roman" w:hint="eastAsia"/>
                            <w:kern w:val="2"/>
                            <w:sz w:val="21"/>
                            <w:szCs w:val="21"/>
                            <w:vertAlign w:val="subscript"/>
                          </w:rPr>
                          <w:t>-</w:t>
                        </w:r>
                        <w:r>
                          <w:rPr>
                            <w:rFonts w:ascii="Times New Roman" w:hAnsi="Times New Roman" w:hint="eastAsia"/>
                            <w:kern w:val="2"/>
                            <w:sz w:val="21"/>
                            <w:szCs w:val="21"/>
                            <w:vertAlign w:val="subscript"/>
                          </w:rPr>
                          <w:t>2</w:t>
                        </w:r>
                        <w:r w:rsidRPr="00637A89">
                          <w:rPr>
                            <w:rFonts w:ascii="Times New Roman" w:hint="eastAsia"/>
                            <w:kern w:val="2"/>
                            <w:sz w:val="21"/>
                            <w:szCs w:val="21"/>
                          </w:rPr>
                          <w:t>调漆废气</w:t>
                        </w:r>
                      </w:p>
                      <w:p w:rsidR="002F041F" w:rsidRDefault="002F041F" w:rsidP="00C7780A">
                        <w:pPr>
                          <w:pStyle w:val="af7"/>
                          <w:spacing w:before="0" w:beforeAutospacing="0" w:after="0" w:afterAutospacing="0"/>
                          <w:jc w:val="both"/>
                        </w:pPr>
                      </w:p>
                      <w:p w:rsidR="002F041F" w:rsidRDefault="002F041F" w:rsidP="00C7780A">
                        <w:pPr>
                          <w:pStyle w:val="af7"/>
                          <w:spacing w:before="0" w:beforeAutospacing="0" w:after="0" w:afterAutospacing="0"/>
                          <w:jc w:val="both"/>
                          <w:rPr>
                            <w:sz w:val="24"/>
                            <w:szCs w:val="24"/>
                          </w:rPr>
                        </w:pPr>
                      </w:p>
                      <w:p w:rsidR="002F041F" w:rsidRDefault="002F041F" w:rsidP="00C7780A">
                        <w:pPr>
                          <w:pStyle w:val="af7"/>
                          <w:spacing w:before="0" w:beforeAutospacing="0" w:after="0" w:afterAutospacing="0"/>
                          <w:jc w:val="both"/>
                        </w:pPr>
                        <w:r>
                          <w:rPr>
                            <w:rFonts w:hint="eastAsia"/>
                            <w:szCs w:val="18"/>
                          </w:rPr>
                          <w:t> </w:t>
                        </w:r>
                      </w:p>
                    </w:txbxContent>
                  </v:textbox>
                </v:shape>
              </w:pict>
            </w:r>
          </w:p>
          <w:p w:rsidR="00200474" w:rsidRDefault="005C7659" w:rsidP="00200474">
            <w:pPr>
              <w:spacing w:line="360" w:lineRule="auto"/>
              <w:jc w:val="center"/>
            </w:pPr>
            <w:r w:rsidRPr="005C7659">
              <w:rPr>
                <w:b/>
                <w:noProof/>
                <w:color w:val="000000" w:themeColor="text1"/>
                <w:sz w:val="24"/>
              </w:rPr>
              <w:pict>
                <v:rect id="_x0000_s27659" style="position:absolute;left:0;text-align:left;margin-left:166.65pt;margin-top:4.6pt;width:121.7pt;height:46.4pt;z-index:251811840" filled="f" strokeweight="1pt">
                  <v:stroke dashstyle="dash"/>
                  <v:shadow type="perspective" color="#7f7f7f" opacity=".5" offset="1pt" offset2="-1pt"/>
                </v:rect>
              </w:pict>
            </w:r>
            <w:r w:rsidRPr="005C7659">
              <w:rPr>
                <w:b/>
                <w:noProof/>
                <w:color w:val="000000" w:themeColor="text1"/>
                <w:sz w:val="24"/>
              </w:rPr>
              <w:pict>
                <v:shape id="_x0000_s27657" type="#_x0000_t202" style="position:absolute;left:0;text-align:left;margin-left:300.2pt;margin-top:11.4pt;width:158pt;height:34.6pt;z-index:2518097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" filled="f" stroked="f" strokecolor="white">
                  <v:textbox>
                    <w:txbxContent>
                      <w:p w:rsidR="002F041F" w:rsidRPr="00344494" w:rsidRDefault="002F041F" w:rsidP="00C7780A">
                        <w:pPr>
                          <w:pStyle w:val="af7"/>
                          <w:spacing w:before="0" w:beforeAutospacing="0" w:after="0" w:afterAutospacing="0"/>
                          <w:jc w:val="both"/>
                          <w:rPr>
                            <w:rFonts w:ascii="Times New Roman" w:hAnsi="Times New Roman"/>
                            <w:sz w:val="21"/>
                            <w:szCs w:val="21"/>
                          </w:rPr>
                        </w:pPr>
                        <w:r w:rsidRPr="00637A89">
                          <w:rPr>
                            <w:rFonts w:ascii="Times New Roman" w:hint="eastAsia"/>
                            <w:kern w:val="2"/>
                            <w:sz w:val="21"/>
                            <w:szCs w:val="21"/>
                          </w:rPr>
                          <w:t>G</w:t>
                        </w:r>
                        <w:r>
                          <w:rPr>
                            <w:rFonts w:ascii="Times New Roman" w:hint="eastAsia"/>
                            <w:kern w:val="2"/>
                            <w:sz w:val="21"/>
                            <w:szCs w:val="21"/>
                            <w:vertAlign w:val="subscript"/>
                          </w:rPr>
                          <w:t>6-2</w:t>
                        </w:r>
                        <w:r>
                          <w:rPr>
                            <w:rFonts w:ascii="Times New Roman" w:hint="eastAsia"/>
                            <w:kern w:val="2"/>
                            <w:sz w:val="21"/>
                            <w:szCs w:val="21"/>
                          </w:rPr>
                          <w:t>喷漆</w:t>
                        </w:r>
                        <w:r w:rsidRPr="00637A89">
                          <w:rPr>
                            <w:rFonts w:ascii="Times New Roman" w:hint="eastAsia"/>
                            <w:kern w:val="2"/>
                            <w:sz w:val="21"/>
                            <w:szCs w:val="21"/>
                          </w:rPr>
                          <w:t>废气</w:t>
                        </w:r>
                        <w:r>
                          <w:rPr>
                            <w:rFonts w:ascii="Times New Roman" w:hint="eastAsia"/>
                            <w:kern w:val="2"/>
                            <w:sz w:val="21"/>
                            <w:szCs w:val="21"/>
                          </w:rPr>
                          <w:t>、</w:t>
                        </w:r>
                        <w:r w:rsidRPr="00637A89">
                          <w:rPr>
                            <w:rFonts w:ascii="Times New Roman" w:hint="eastAsia"/>
                            <w:kern w:val="2"/>
                            <w:sz w:val="21"/>
                            <w:szCs w:val="21"/>
                          </w:rPr>
                          <w:t>G</w:t>
                        </w:r>
                        <w:r>
                          <w:rPr>
                            <w:rFonts w:ascii="Times New Roman" w:hint="eastAsia"/>
                            <w:kern w:val="2"/>
                            <w:sz w:val="21"/>
                            <w:szCs w:val="21"/>
                            <w:vertAlign w:val="subscript"/>
                          </w:rPr>
                          <w:t>7-2</w:t>
                        </w:r>
                        <w:r>
                          <w:rPr>
                            <w:rFonts w:ascii="Times New Roman" w:hint="eastAsia"/>
                            <w:kern w:val="2"/>
                            <w:sz w:val="21"/>
                            <w:szCs w:val="21"/>
                          </w:rPr>
                          <w:t>漆雾</w:t>
                        </w:r>
                        <w:r w:rsidRPr="00637A89">
                          <w:rPr>
                            <w:rFonts w:ascii="Times New Roman" w:hint="eastAsia"/>
                            <w:kern w:val="2"/>
                            <w:sz w:val="21"/>
                            <w:szCs w:val="21"/>
                          </w:rPr>
                          <w:t>废气</w:t>
                        </w:r>
                      </w:p>
                      <w:p w:rsidR="002F041F" w:rsidRPr="00344494" w:rsidRDefault="002F041F" w:rsidP="00C7780A">
                        <w:pPr>
                          <w:pStyle w:val="af7"/>
                          <w:spacing w:before="0" w:beforeAutospacing="0" w:after="0" w:afterAutospacing="0"/>
                          <w:jc w:val="both"/>
                          <w:rPr>
                            <w:rFonts w:ascii="Times New Roman" w:hAnsi="Times New Roman"/>
                            <w:sz w:val="21"/>
                            <w:szCs w:val="21"/>
                          </w:rPr>
                        </w:pPr>
                        <w:r w:rsidRPr="00637A89">
                          <w:rPr>
                            <w:rFonts w:ascii="Times New Roman" w:hint="eastAsia"/>
                            <w:kern w:val="2"/>
                            <w:sz w:val="21"/>
                            <w:szCs w:val="21"/>
                          </w:rPr>
                          <w:t>G</w:t>
                        </w:r>
                        <w:r>
                          <w:rPr>
                            <w:rFonts w:ascii="Times New Roman" w:hint="eastAsia"/>
                            <w:kern w:val="2"/>
                            <w:sz w:val="21"/>
                            <w:szCs w:val="21"/>
                            <w:vertAlign w:val="subscript"/>
                          </w:rPr>
                          <w:t>8-2</w:t>
                        </w:r>
                        <w:r>
                          <w:rPr>
                            <w:rFonts w:ascii="Times New Roman" w:hint="eastAsia"/>
                            <w:kern w:val="2"/>
                            <w:sz w:val="21"/>
                            <w:szCs w:val="21"/>
                          </w:rPr>
                          <w:t>晾干</w:t>
                        </w:r>
                        <w:r w:rsidRPr="00637A89">
                          <w:rPr>
                            <w:rFonts w:ascii="Times New Roman" w:hint="eastAsia"/>
                            <w:kern w:val="2"/>
                            <w:sz w:val="21"/>
                            <w:szCs w:val="21"/>
                          </w:rPr>
                          <w:t>废气</w:t>
                        </w:r>
                        <w:r>
                          <w:rPr>
                            <w:rFonts w:ascii="Times New Roman" w:hint="eastAsia"/>
                            <w:kern w:val="2"/>
                            <w:sz w:val="21"/>
                            <w:szCs w:val="21"/>
                          </w:rPr>
                          <w:t>、</w:t>
                        </w:r>
                        <w:r>
                          <w:rPr>
                            <w:rFonts w:ascii="Times New Roman" w:hint="eastAsia"/>
                            <w:kern w:val="2"/>
                            <w:sz w:val="21"/>
                            <w:szCs w:val="21"/>
                          </w:rPr>
                          <w:t>S</w:t>
                        </w:r>
                        <w:r>
                          <w:rPr>
                            <w:rFonts w:ascii="Times New Roman" w:hint="eastAsia"/>
                            <w:kern w:val="2"/>
                            <w:sz w:val="21"/>
                            <w:szCs w:val="21"/>
                            <w:vertAlign w:val="subscript"/>
                          </w:rPr>
                          <w:t>9-2</w:t>
                        </w:r>
                        <w:r>
                          <w:rPr>
                            <w:rFonts w:ascii="Times New Roman" w:hint="eastAsia"/>
                            <w:kern w:val="2"/>
                            <w:sz w:val="21"/>
                            <w:szCs w:val="21"/>
                          </w:rPr>
                          <w:t>漆渣</w:t>
                        </w:r>
                      </w:p>
                      <w:p w:rsidR="002F041F" w:rsidRDefault="002F041F"/>
                    </w:txbxContent>
                  </v:textbox>
                </v:shape>
              </w:pict>
            </w:r>
            <w:r w:rsidRPr="005C7659">
              <w:rPr>
                <w:b/>
                <w:noProof/>
                <w:color w:val="000000" w:themeColor="text1"/>
                <w:sz w:val="24"/>
              </w:rPr>
              <w:pict>
                <v:shape id="_x0000_s27652" type="#_x0000_t32" style="position:absolute;left:0;text-align:left;margin-left:126.6pt;margin-top:4.6pt;width:0;height:14.15pt;flip:y;z-index:25180467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" strokeweight="1pt">
                  <v:stroke dashstyle="dash" endarrow="block"/>
                  <v:shadow color="#7f7f7f" opacity=".5" offset="1pt"/>
                </v:shape>
              </w:pict>
            </w:r>
            <w:r w:rsidRPr="005C7659">
              <w:rPr>
                <w:b/>
                <w:noProof/>
                <w:color w:val="000000" w:themeColor="text1"/>
                <w:sz w:val="24"/>
              </w:rPr>
              <w:pict>
                <v:shape id="_x0000_s27651" type="#_x0000_t202" style="position:absolute;left:0;text-align:left;margin-left:-2.85pt;margin-top:14.1pt;width:81pt;height:31.9pt;z-index:2518036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" filled="f" stroked="f" strokecolor="white">
                  <v:textbox>
                    <w:txbxContent>
                      <w:p w:rsidR="002F041F" w:rsidRDefault="002F041F" w:rsidP="00C7780A">
                        <w:pPr>
                          <w:pStyle w:val="af7"/>
                          <w:spacing w:before="0" w:beforeAutospacing="0" w:after="0" w:afterAutospacing="0"/>
                          <w:rPr>
                            <w:rFonts w:ascii="Times New Roman"/>
                            <w:kern w:val="2"/>
                            <w:sz w:val="21"/>
                            <w:szCs w:val="21"/>
                          </w:rPr>
                        </w:pPr>
                        <w:r w:rsidRPr="00335E3E">
                          <w:rPr>
                            <w:rFonts w:ascii="Times New Roman" w:hint="eastAsia"/>
                            <w:kern w:val="2"/>
                            <w:sz w:val="21"/>
                            <w:szCs w:val="21"/>
                          </w:rPr>
                          <w:t>水性</w:t>
                        </w:r>
                        <w:r>
                          <w:rPr>
                            <w:rFonts w:ascii="Times New Roman" w:hint="eastAsia"/>
                            <w:kern w:val="2"/>
                            <w:sz w:val="21"/>
                            <w:szCs w:val="21"/>
                          </w:rPr>
                          <w:t>醇酸面</w:t>
                        </w:r>
                        <w:r w:rsidRPr="00335E3E">
                          <w:rPr>
                            <w:rFonts w:ascii="Times New Roman" w:hint="eastAsia"/>
                            <w:kern w:val="2"/>
                            <w:sz w:val="21"/>
                            <w:szCs w:val="21"/>
                          </w:rPr>
                          <w:t>漆</w:t>
                        </w:r>
                      </w:p>
                      <w:p w:rsidR="002F041F" w:rsidRPr="00335E3E" w:rsidRDefault="002F041F" w:rsidP="00C7780A">
                        <w:pPr>
                          <w:pStyle w:val="af7"/>
                          <w:spacing w:before="0" w:beforeAutospacing="0" w:after="0" w:afterAutospacing="0"/>
                          <w:ind w:firstLineChars="50" w:firstLine="105"/>
                          <w:rPr>
                            <w:sz w:val="21"/>
                            <w:szCs w:val="21"/>
                          </w:rPr>
                        </w:pPr>
                        <w:r w:rsidRPr="00335E3E">
                          <w:rPr>
                            <w:rFonts w:ascii="Times New Roman" w:hint="eastAsia"/>
                            <w:kern w:val="2"/>
                            <w:sz w:val="21"/>
                            <w:szCs w:val="21"/>
                          </w:rPr>
                          <w:t>固化剂、水</w:t>
                        </w:r>
                      </w:p>
                    </w:txbxContent>
                  </v:textbox>
                </v:shape>
              </w:pict>
            </w:r>
          </w:p>
          <w:p w:rsidR="00200474" w:rsidRDefault="005C7659" w:rsidP="00200474">
            <w:pPr>
              <w:spacing w:line="360" w:lineRule="auto"/>
              <w:jc w:val="center"/>
            </w:pPr>
            <w:r w:rsidRPr="005C7659">
              <w:rPr>
                <w:b/>
                <w:noProof/>
                <w:color w:val="000000" w:themeColor="text1"/>
                <w:sz w:val="24"/>
              </w:rPr>
              <w:pict>
                <v:shape id="_x0000_s27656" type="#_x0000_t32" style="position:absolute;left:0;text-align:left;margin-left:277.7pt;margin-top:9.15pt;width:22.5pt;height:0;z-index:251808768" o:connectortype="straight">
                  <v:stroke dashstyle="dash" endarrow="block"/>
                </v:shape>
              </w:pict>
            </w:r>
            <w:r w:rsidRPr="005C7659">
              <w:rPr>
                <w:b/>
                <w:noProof/>
                <w:color w:val="000000" w:themeColor="text1"/>
                <w:sz w:val="24"/>
              </w:rPr>
              <w:pict>
                <v:shape id="_x0000_s27650" type="#_x0000_t32" style="position:absolute;left:0;text-align:left;margin-left:69.55pt;margin-top:12.45pt;width:31.2pt;height:.05pt;flip:y;z-index:25180262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" strokeweight="1pt">
                  <v:stroke endarrow="block"/>
                  <v:shadow color="#7f7f7f" opacity=".5" offset="1pt"/>
                </v:shape>
              </w:pict>
            </w:r>
            <w:r w:rsidRPr="005C7659">
              <w:rPr>
                <w:b/>
                <w:noProof/>
                <w:color w:val="000000" w:themeColor="text1"/>
                <w:sz w:val="24"/>
              </w:rPr>
              <w:pict>
                <v:rect id="_x0000_s27649" style="position:absolute;left:0;text-align:left;margin-left:100.75pt;margin-top:.65pt;width:49.85pt;height:21.3pt;z-index:251801600">
                  <v:textbox style="mso-next-textbox:#_x0000_s27649">
                    <w:txbxContent>
                      <w:p w:rsidR="002F041F" w:rsidRDefault="002F041F" w:rsidP="00EB43EE">
                        <w:pPr>
                          <w:rPr>
                            <w:rFonts w:ascii="宋体" w:hAnsi="宋体"/>
                            <w:szCs w:val="21"/>
                          </w:rPr>
                        </w:pPr>
                        <w:r>
                          <w:rPr>
                            <w:rFonts w:ascii="宋体" w:hAnsi="宋体" w:hint="eastAsia"/>
                            <w:szCs w:val="21"/>
                          </w:rPr>
                          <w:t>调面漆</w:t>
                        </w:r>
                      </w:p>
                    </w:txbxContent>
                  </v:textbox>
                </v:rect>
              </w:pict>
            </w:r>
            <w:r w:rsidRPr="005C7659">
              <w:rPr>
                <w:b/>
                <w:noProof/>
                <w:color w:val="000000" w:themeColor="text1"/>
                <w:sz w:val="24"/>
              </w:rPr>
              <w:pict>
                <v:shape id="_x0000_s27648" type="#_x0000_t32" style="position:absolute;left:0;text-align:left;margin-left:150.6pt;margin-top:12.4pt;width:31.2pt;height:.05pt;flip:y;z-index:25180057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" strokeweight="1pt">
                  <v:stroke endarrow="block"/>
                  <v:shadow color="#7f7f7f" opacity=".5" offset="1pt"/>
                </v:shape>
              </w:pict>
            </w:r>
            <w:r w:rsidRPr="005C7659">
              <w:rPr>
                <w:b/>
                <w:noProof/>
                <w:color w:val="000000" w:themeColor="text1"/>
                <w:sz w:val="24"/>
              </w:rPr>
              <w:pict>
                <v:rect id="_x0000_s4095" style="position:absolute;left:0;text-align:left;margin-left:182.1pt;margin-top:.65pt;width:95.6pt;height:20.65pt;z-index:251799552">
                  <v:textbox style="mso-next-textbox:#_x0000_s4095">
                    <w:txbxContent>
                      <w:p w:rsidR="002F041F" w:rsidRDefault="002F041F" w:rsidP="00EB43EE">
                        <w:pPr>
                          <w:ind w:firstLineChars="100" w:firstLine="210"/>
                          <w:rPr>
                            <w:rFonts w:ascii="宋体" w:hAnsi="宋体"/>
                            <w:szCs w:val="21"/>
                          </w:rPr>
                        </w:pPr>
                        <w:r>
                          <w:rPr>
                            <w:rFonts w:ascii="宋体" w:hAnsi="宋体" w:hint="eastAsia"/>
                            <w:szCs w:val="21"/>
                          </w:rPr>
                          <w:t>喷面漆、晾干</w:t>
                        </w:r>
                      </w:p>
                    </w:txbxContent>
                  </v:textbox>
                </v:rect>
              </w:pict>
            </w:r>
          </w:p>
          <w:p w:rsidR="00200474" w:rsidRDefault="005C7659" w:rsidP="00200474">
            <w:pPr>
              <w:spacing w:line="360" w:lineRule="auto"/>
              <w:jc w:val="center"/>
            </w:pPr>
            <w:r w:rsidRPr="005C7659">
              <w:rPr>
                <w:b/>
                <w:noProof/>
                <w:color w:val="000000" w:themeColor="text1"/>
                <w:sz w:val="24"/>
              </w:rPr>
              <w:pict>
                <v:shape id="_x0000_s4075" type="#_x0000_t32" style="position:absolute;left:0;text-align:left;margin-left:230.5pt;margin-top:3.2pt;width:.05pt;height:65.2pt;z-index:251779072" o:connectortype="straight">
                  <v:stroke endarrow="block"/>
                </v:shape>
              </w:pict>
            </w:r>
            <w:r w:rsidRPr="005C7659">
              <w:rPr>
                <w:b/>
                <w:noProof/>
                <w:color w:val="000000" w:themeColor="text1"/>
                <w:sz w:val="24"/>
              </w:rPr>
              <w:pict>
                <v:shape id="_x0000_s27654" type="#_x0000_t32" style="position:absolute;left:0;text-align:left;margin-left:126.6pt;margin-top:3.85pt;width:0;height:14.15pt;flip:y;z-index:25180672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" strokeweight="1pt">
                  <v:stroke dashstyle="dash" startarrow="block"/>
                  <v:shadow color="#7f7f7f" opacity=".5" offset="1pt"/>
                </v:shape>
              </w:pict>
            </w:r>
          </w:p>
          <w:p w:rsidR="00200474" w:rsidRDefault="005C7659" w:rsidP="00200474">
            <w:pPr>
              <w:spacing w:line="360" w:lineRule="auto"/>
              <w:jc w:val="center"/>
            </w:pPr>
            <w:r w:rsidRPr="005C7659">
              <w:rPr>
                <w:b/>
                <w:noProof/>
                <w:color w:val="000000" w:themeColor="text1"/>
                <w:sz w:val="24"/>
              </w:rPr>
              <w:pict>
                <v:shape id="_x0000_s27660" type="#_x0000_t202" style="position:absolute;left:0;text-align:left;margin-left:248.5pt;margin-top:-.15pt;width:64pt;height:20pt;z-index:251812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" filled="f" stroked="f" strokecolor="white">
                  <v:textbox>
                    <w:txbxContent>
                      <w:p w:rsidR="002F041F" w:rsidRPr="004D7FFA" w:rsidRDefault="002F041F" w:rsidP="00C7780A">
                        <w:pPr>
                          <w:pStyle w:val="af7"/>
                          <w:spacing w:before="0" w:beforeAutospacing="0" w:after="0" w:afterAutospacing="0"/>
                          <w:jc w:val="both"/>
                          <w:rPr>
                            <w:rFonts w:ascii="Times New Roman" w:hAnsi="Times New Roman"/>
                            <w:b/>
                            <w:kern w:val="2"/>
                            <w:sz w:val="21"/>
                            <w:szCs w:val="21"/>
                          </w:rPr>
                        </w:pPr>
                        <w:r w:rsidRPr="004D7FFA">
                          <w:rPr>
                            <w:rFonts w:ascii="Times New Roman" w:hAnsi="Times New Roman" w:hint="eastAsia"/>
                            <w:b/>
                            <w:kern w:val="2"/>
                            <w:sz w:val="21"/>
                            <w:szCs w:val="21"/>
                          </w:rPr>
                          <w:t>执行两遍</w:t>
                        </w:r>
                      </w:p>
                      <w:p w:rsidR="002F041F" w:rsidRDefault="002F041F" w:rsidP="00C7780A">
                        <w:pPr>
                          <w:pStyle w:val="af7"/>
                          <w:spacing w:before="0" w:beforeAutospacing="0" w:after="0" w:afterAutospacing="0"/>
                          <w:jc w:val="both"/>
                        </w:pPr>
                      </w:p>
                      <w:p w:rsidR="002F041F" w:rsidRDefault="002F041F" w:rsidP="00C7780A">
                        <w:pPr>
                          <w:pStyle w:val="af7"/>
                          <w:spacing w:before="0" w:beforeAutospacing="0" w:after="0" w:afterAutospacing="0"/>
                          <w:jc w:val="both"/>
                          <w:rPr>
                            <w:sz w:val="24"/>
                            <w:szCs w:val="24"/>
                          </w:rPr>
                        </w:pPr>
                      </w:p>
                      <w:p w:rsidR="002F041F" w:rsidRDefault="002F041F" w:rsidP="00C7780A">
                        <w:pPr>
                          <w:pStyle w:val="af7"/>
                          <w:spacing w:before="0" w:beforeAutospacing="0" w:after="0" w:afterAutospacing="0"/>
                          <w:jc w:val="both"/>
                        </w:pPr>
                        <w:r>
                          <w:rPr>
                            <w:rFonts w:hint="eastAsia"/>
                            <w:szCs w:val="18"/>
                          </w:rPr>
                          <w:t> </w:t>
                        </w:r>
                      </w:p>
                    </w:txbxContent>
                  </v:textbox>
                </v:shape>
              </w:pict>
            </w:r>
            <w:r w:rsidRPr="005C7659">
              <w:rPr>
                <w:b/>
                <w:noProof/>
                <w:color w:val="000000" w:themeColor="text1"/>
                <w:sz w:val="24"/>
              </w:rPr>
              <w:pict>
                <v:shape id="_x0000_s27655" type="#_x0000_t202" style="position:absolute;left:0;text-align:left;margin-left:86.6pt;margin-top:-.15pt;width:85.3pt;height:20pt;z-index:2518077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" filled="f" stroked="f" strokecolor="white">
                  <v:textbox>
                    <w:txbxContent>
                      <w:p w:rsidR="002F041F" w:rsidRPr="00637A89" w:rsidRDefault="002F041F" w:rsidP="00C7780A">
                        <w:pPr>
                          <w:pStyle w:val="af7"/>
                          <w:spacing w:before="0" w:beforeAutospacing="0" w:after="0" w:afterAutospacing="0"/>
                          <w:jc w:val="both"/>
                          <w:rPr>
                            <w:rFonts w:ascii="Times New Roman" w:hAnsi="Times New Roman"/>
                            <w:kern w:val="2"/>
                            <w:sz w:val="21"/>
                            <w:szCs w:val="21"/>
                          </w:rPr>
                        </w:pPr>
                        <w:r>
                          <w:rPr>
                            <w:rFonts w:ascii="Times New Roman" w:hAnsi="Times New Roman" w:hint="eastAsia"/>
                            <w:kern w:val="2"/>
                            <w:sz w:val="21"/>
                            <w:szCs w:val="21"/>
                          </w:rPr>
                          <w:t>S</w:t>
                        </w:r>
                        <w:r>
                          <w:rPr>
                            <w:rFonts w:ascii="Times New Roman" w:hAnsi="Times New Roman" w:hint="eastAsia"/>
                            <w:kern w:val="2"/>
                            <w:sz w:val="21"/>
                            <w:szCs w:val="21"/>
                            <w:vertAlign w:val="subscript"/>
                          </w:rPr>
                          <w:t>8</w:t>
                        </w:r>
                        <w:r w:rsidRPr="00637A89">
                          <w:rPr>
                            <w:rFonts w:ascii="Times New Roman" w:hAnsi="Times New Roman" w:hint="eastAsia"/>
                            <w:kern w:val="2"/>
                            <w:sz w:val="21"/>
                            <w:szCs w:val="21"/>
                            <w:vertAlign w:val="subscript"/>
                          </w:rPr>
                          <w:t>-</w:t>
                        </w:r>
                        <w:r>
                          <w:rPr>
                            <w:rFonts w:ascii="Times New Roman" w:hAnsi="Times New Roman" w:hint="eastAsia"/>
                            <w:kern w:val="2"/>
                            <w:sz w:val="21"/>
                            <w:szCs w:val="21"/>
                            <w:vertAlign w:val="subscript"/>
                          </w:rPr>
                          <w:t>2</w:t>
                        </w:r>
                        <w:r>
                          <w:rPr>
                            <w:rFonts w:ascii="Times New Roman" w:hint="eastAsia"/>
                            <w:kern w:val="2"/>
                            <w:sz w:val="21"/>
                            <w:szCs w:val="21"/>
                          </w:rPr>
                          <w:t>废包装桶</w:t>
                        </w:r>
                      </w:p>
                      <w:p w:rsidR="002F041F" w:rsidRDefault="002F041F" w:rsidP="00C7780A">
                        <w:pPr>
                          <w:pStyle w:val="af7"/>
                          <w:spacing w:before="0" w:beforeAutospacing="0" w:after="0" w:afterAutospacing="0"/>
                          <w:jc w:val="both"/>
                        </w:pPr>
                      </w:p>
                      <w:p w:rsidR="002F041F" w:rsidRDefault="002F041F" w:rsidP="00C7780A">
                        <w:pPr>
                          <w:pStyle w:val="af7"/>
                          <w:spacing w:before="0" w:beforeAutospacing="0" w:after="0" w:afterAutospacing="0"/>
                          <w:jc w:val="both"/>
                          <w:rPr>
                            <w:sz w:val="24"/>
                            <w:szCs w:val="24"/>
                          </w:rPr>
                        </w:pPr>
                      </w:p>
                      <w:p w:rsidR="002F041F" w:rsidRDefault="002F041F" w:rsidP="00C7780A">
                        <w:pPr>
                          <w:pStyle w:val="af7"/>
                          <w:spacing w:before="0" w:beforeAutospacing="0" w:after="0" w:afterAutospacing="0"/>
                          <w:jc w:val="both"/>
                        </w:pPr>
                        <w:r>
                          <w:rPr>
                            <w:rFonts w:hint="eastAsia"/>
                            <w:szCs w:val="18"/>
                          </w:rPr>
                          <w:t> </w:t>
                        </w:r>
                      </w:p>
                    </w:txbxContent>
                  </v:textbox>
                </v:shape>
              </w:pict>
            </w:r>
          </w:p>
          <w:p w:rsidR="00200474" w:rsidRDefault="005C7659" w:rsidP="00200474">
            <w:pPr>
              <w:spacing w:line="360" w:lineRule="auto"/>
              <w:jc w:val="center"/>
            </w:pPr>
            <w:r w:rsidRPr="005C7659">
              <w:rPr>
                <w:rFonts w:hAnsi="宋体"/>
                <w:b/>
                <w:bCs/>
                <w:noProof/>
                <w:sz w:val="28"/>
                <w:szCs w:val="28"/>
              </w:rPr>
              <w:pict>
                <v:rect id="_x0000_s4064" style="position:absolute;left:0;text-align:left;margin-left:388.65pt;margin-top:1.75pt;width:63.75pt;height:53.15pt;z-index:251767808" stroked="f" strokecolor="#739cc3" strokeweight="1.25pt">
                  <v:fill angle="90" type="gradient">
                    <o:fill v:ext="view" type="gradientUnscaled"/>
                  </v:fill>
                  <v:textbox style="mso-next-textbox:#_x0000_s4064">
                    <w:txbxContent>
                      <w:p w:rsidR="002F041F" w:rsidRPr="00233A3A" w:rsidRDefault="002F041F" w:rsidP="00200474">
                        <w:pPr>
                          <w:rPr>
                            <w:szCs w:val="21"/>
                          </w:rPr>
                        </w:pPr>
                        <w:r w:rsidRPr="00233A3A">
                          <w:rPr>
                            <w:rFonts w:hint="eastAsia"/>
                            <w:szCs w:val="21"/>
                          </w:rPr>
                          <w:t>G</w:t>
                        </w:r>
                        <w:r w:rsidRPr="00233A3A">
                          <w:rPr>
                            <w:rFonts w:hint="eastAsia"/>
                            <w:szCs w:val="21"/>
                          </w:rPr>
                          <w:t>—</w:t>
                        </w:r>
                        <w:r w:rsidRPr="00233A3A">
                          <w:rPr>
                            <w:rFonts w:ascii="宋体" w:hAnsi="宋体" w:hint="eastAsia"/>
                            <w:szCs w:val="21"/>
                          </w:rPr>
                          <w:t>废气</w:t>
                        </w:r>
                      </w:p>
                      <w:p w:rsidR="002F041F" w:rsidRDefault="002F041F" w:rsidP="00200474">
                        <w:pPr>
                          <w:rPr>
                            <w:szCs w:val="21"/>
                          </w:rPr>
                        </w:pPr>
                        <w:r>
                          <w:rPr>
                            <w:rFonts w:hint="eastAsia"/>
                            <w:szCs w:val="21"/>
                          </w:rPr>
                          <w:t>S</w:t>
                        </w:r>
                        <w:r>
                          <w:rPr>
                            <w:rFonts w:hint="eastAsia"/>
                            <w:szCs w:val="21"/>
                          </w:rPr>
                          <w:t>—</w:t>
                        </w:r>
                        <w:r w:rsidRPr="00D96435">
                          <w:rPr>
                            <w:rFonts w:ascii="宋体" w:hAnsi="宋体" w:hint="eastAsia"/>
                            <w:szCs w:val="21"/>
                          </w:rPr>
                          <w:t>固废</w:t>
                        </w:r>
                      </w:p>
                      <w:p w:rsidR="002F041F" w:rsidRPr="00233A3A" w:rsidRDefault="002F041F" w:rsidP="00200474">
                        <w:pPr>
                          <w:rPr>
                            <w:szCs w:val="21"/>
                          </w:rPr>
                        </w:pPr>
                        <w:r w:rsidRPr="00233A3A">
                          <w:rPr>
                            <w:rFonts w:hint="eastAsia"/>
                            <w:szCs w:val="21"/>
                          </w:rPr>
                          <w:t>N</w:t>
                        </w:r>
                        <w:r w:rsidRPr="00233A3A">
                          <w:rPr>
                            <w:rFonts w:hint="eastAsia"/>
                            <w:szCs w:val="21"/>
                          </w:rPr>
                          <w:t>—</w:t>
                        </w:r>
                        <w:r w:rsidRPr="00233A3A">
                          <w:rPr>
                            <w:rFonts w:ascii="宋体" w:hAnsi="宋体" w:hint="eastAsia"/>
                            <w:szCs w:val="21"/>
                          </w:rPr>
                          <w:t>噪声</w:t>
                        </w:r>
                      </w:p>
                    </w:txbxContent>
                  </v:textbox>
                </v:rect>
              </w:pict>
            </w:r>
          </w:p>
          <w:p w:rsidR="00200474" w:rsidRDefault="005C7659" w:rsidP="00200474">
            <w:pPr>
              <w:spacing w:line="360" w:lineRule="auto"/>
              <w:jc w:val="center"/>
            </w:pPr>
            <w:r w:rsidRPr="005C7659">
              <w:rPr>
                <w:rFonts w:hAnsi="宋体"/>
                <w:b/>
                <w:bCs/>
                <w:noProof/>
                <w:sz w:val="28"/>
                <w:szCs w:val="28"/>
              </w:rPr>
              <w:pict>
                <v:rect id="_x0000_s4074" style="position:absolute;left:0;text-align:left;margin-left:200.65pt;margin-top:14.05pt;width:59.15pt;height:20.65pt;z-index:251778048">
                  <v:textbox style="mso-next-textbox:#_x0000_s4074">
                    <w:txbxContent>
                      <w:p w:rsidR="002F041F" w:rsidRDefault="002F041F" w:rsidP="00200474">
                        <w:pPr>
                          <w:ind w:firstLineChars="50" w:firstLine="105"/>
                          <w:rPr>
                            <w:rFonts w:ascii="宋体" w:hAnsi="宋体"/>
                            <w:szCs w:val="21"/>
                          </w:rPr>
                        </w:pPr>
                        <w:r>
                          <w:rPr>
                            <w:rFonts w:ascii="宋体" w:hAnsi="宋体" w:hint="eastAsia"/>
                            <w:szCs w:val="21"/>
                          </w:rPr>
                          <w:t>成  品</w:t>
                        </w:r>
                      </w:p>
                    </w:txbxContent>
                  </v:textbox>
                </v:rect>
              </w:pict>
            </w:r>
          </w:p>
          <w:p w:rsidR="00200474" w:rsidRDefault="00200474" w:rsidP="00200474">
            <w:pPr>
              <w:spacing w:line="360" w:lineRule="auto"/>
              <w:ind w:firstLineChars="1000" w:firstLine="2108"/>
              <w:rPr>
                <w:b/>
              </w:rPr>
            </w:pPr>
          </w:p>
          <w:p w:rsidR="00200474" w:rsidRDefault="00200474" w:rsidP="005912C5">
            <w:pPr>
              <w:spacing w:line="360" w:lineRule="auto"/>
              <w:ind w:firstLineChars="1000" w:firstLine="2108"/>
              <w:rPr>
                <w:b/>
              </w:rPr>
            </w:pPr>
          </w:p>
          <w:p w:rsidR="00200474" w:rsidRPr="001E58A3" w:rsidRDefault="00200474" w:rsidP="006B062F">
            <w:pPr>
              <w:spacing w:beforeLines="50" w:line="360" w:lineRule="auto"/>
              <w:ind w:firstLineChars="500" w:firstLine="1205"/>
              <w:rPr>
                <w:b/>
                <w:sz w:val="24"/>
              </w:rPr>
            </w:pPr>
            <w:r w:rsidRPr="001E58A3">
              <w:rPr>
                <w:b/>
                <w:sz w:val="24"/>
              </w:rPr>
              <w:t>图</w:t>
            </w:r>
            <w:r w:rsidRPr="001E58A3">
              <w:rPr>
                <w:b/>
                <w:sz w:val="24"/>
              </w:rPr>
              <w:t>5-</w:t>
            </w:r>
            <w:r w:rsidR="005912C5">
              <w:rPr>
                <w:rFonts w:hint="eastAsia"/>
                <w:b/>
                <w:sz w:val="24"/>
              </w:rPr>
              <w:t>2</w:t>
            </w:r>
            <w:r w:rsidRPr="001E58A3">
              <w:rPr>
                <w:b/>
                <w:sz w:val="24"/>
              </w:rPr>
              <w:t xml:space="preserve">  </w:t>
            </w:r>
            <w:r w:rsidRPr="001E58A3">
              <w:rPr>
                <w:rFonts w:hint="eastAsia"/>
                <w:b/>
                <w:sz w:val="24"/>
              </w:rPr>
              <w:t xml:space="preserve"> </w:t>
            </w:r>
            <w:r w:rsidRPr="001E58A3">
              <w:rPr>
                <w:rFonts w:hint="eastAsia"/>
                <w:b/>
                <w:sz w:val="24"/>
              </w:rPr>
              <w:t>本项目技术改造后</w:t>
            </w:r>
            <w:r w:rsidR="005912C5">
              <w:rPr>
                <w:rFonts w:hint="eastAsia"/>
                <w:b/>
                <w:sz w:val="24"/>
              </w:rPr>
              <w:t>高压互感器配件</w:t>
            </w:r>
            <w:r w:rsidRPr="001E58A3">
              <w:rPr>
                <w:b/>
                <w:sz w:val="24"/>
              </w:rPr>
              <w:t>生产工艺流程及产污环节图</w:t>
            </w:r>
          </w:p>
          <w:p w:rsidR="00AF0CA6" w:rsidRPr="007C3853" w:rsidRDefault="00AF0CA6" w:rsidP="006B062F">
            <w:pPr>
              <w:spacing w:beforeLines="50" w:line="360" w:lineRule="auto"/>
              <w:rPr>
                <w:noProof/>
                <w:sz w:val="24"/>
              </w:rPr>
            </w:pPr>
            <w:r w:rsidRPr="007C3853">
              <w:rPr>
                <w:b/>
                <w:bCs/>
                <w:sz w:val="24"/>
              </w:rPr>
              <w:lastRenderedPageBreak/>
              <w:t>工艺流程介绍及产污环节：</w:t>
            </w:r>
          </w:p>
          <w:p w:rsidR="00AF0CA6" w:rsidRDefault="00AF0CA6" w:rsidP="00AF0CA6">
            <w:pPr>
              <w:adjustRightInd w:val="0"/>
              <w:snapToGrid w:val="0"/>
              <w:spacing w:line="360" w:lineRule="auto"/>
              <w:ind w:firstLineChars="200" w:firstLine="480"/>
              <w:rPr>
                <w:sz w:val="24"/>
              </w:rPr>
            </w:pPr>
            <w:r>
              <w:rPr>
                <w:rFonts w:hint="eastAsia"/>
                <w:sz w:val="24"/>
              </w:rPr>
              <w:t>（</w:t>
            </w:r>
            <w:r>
              <w:rPr>
                <w:rFonts w:hint="eastAsia"/>
                <w:sz w:val="24"/>
              </w:rPr>
              <w:t>1</w:t>
            </w:r>
            <w:r>
              <w:rPr>
                <w:rFonts w:hint="eastAsia"/>
                <w:sz w:val="24"/>
              </w:rPr>
              <w:t>）</w:t>
            </w:r>
            <w:r w:rsidRPr="00232DE3">
              <w:rPr>
                <w:rFonts w:hint="eastAsia"/>
                <w:sz w:val="24"/>
              </w:rPr>
              <w:t>切割下料：将外购钢板</w:t>
            </w:r>
            <w:r w:rsidR="0051056E">
              <w:rPr>
                <w:rFonts w:hint="eastAsia"/>
                <w:sz w:val="24"/>
              </w:rPr>
              <w:t>、型材、圆钢分别</w:t>
            </w:r>
            <w:r w:rsidRPr="00232DE3">
              <w:rPr>
                <w:rFonts w:hint="eastAsia"/>
                <w:sz w:val="24"/>
              </w:rPr>
              <w:t>通过</w:t>
            </w:r>
            <w:r w:rsidR="0051056E">
              <w:rPr>
                <w:rFonts w:hint="eastAsia"/>
                <w:sz w:val="24"/>
              </w:rPr>
              <w:t>等离子</w:t>
            </w:r>
            <w:r w:rsidRPr="00232DE3">
              <w:rPr>
                <w:rFonts w:hint="eastAsia"/>
                <w:sz w:val="24"/>
              </w:rPr>
              <w:t>切割机</w:t>
            </w:r>
            <w:r w:rsidR="0051056E">
              <w:rPr>
                <w:rFonts w:hint="eastAsia"/>
                <w:sz w:val="24"/>
              </w:rPr>
              <w:t>、剪板机、锯床</w:t>
            </w:r>
            <w:r w:rsidRPr="00232DE3">
              <w:rPr>
                <w:rFonts w:hint="eastAsia"/>
                <w:sz w:val="24"/>
              </w:rPr>
              <w:t>切割下料成形状、大小各异的符合产品要求的零部件。</w:t>
            </w:r>
            <w:r w:rsidR="0051056E">
              <w:rPr>
                <w:rFonts w:hAnsi="宋体" w:hint="eastAsia"/>
                <w:sz w:val="24"/>
              </w:rPr>
              <w:t>等离子切割机</w:t>
            </w:r>
            <w:r w:rsidRPr="00232DE3">
              <w:rPr>
                <w:rFonts w:hAnsi="宋体" w:hint="eastAsia"/>
                <w:sz w:val="24"/>
              </w:rPr>
              <w:t>切割下料</w:t>
            </w:r>
            <w:r>
              <w:rPr>
                <w:rFonts w:hAnsi="宋体" w:hint="eastAsia"/>
                <w:sz w:val="24"/>
              </w:rPr>
              <w:t>过程</w:t>
            </w:r>
            <w:r w:rsidRPr="00232DE3">
              <w:rPr>
                <w:rFonts w:hAnsi="宋体" w:hint="eastAsia"/>
                <w:sz w:val="24"/>
              </w:rPr>
              <w:t>不使用切削液、液压油等，</w:t>
            </w:r>
            <w:r w:rsidRPr="00232DE3">
              <w:rPr>
                <w:rFonts w:ascii="宋体" w:hAnsi="宋体" w:hint="eastAsia"/>
                <w:sz w:val="24"/>
              </w:rPr>
              <w:t>仅补充少量润滑油，无废切削液、废</w:t>
            </w:r>
            <w:r w:rsidR="0051056E">
              <w:rPr>
                <w:rFonts w:ascii="宋体" w:hAnsi="宋体" w:hint="eastAsia"/>
                <w:sz w:val="24"/>
              </w:rPr>
              <w:t>机</w:t>
            </w:r>
            <w:r w:rsidRPr="00232DE3">
              <w:rPr>
                <w:rFonts w:ascii="宋体" w:hAnsi="宋体" w:hint="eastAsia"/>
                <w:sz w:val="24"/>
              </w:rPr>
              <w:t>油产生</w:t>
            </w:r>
            <w:r w:rsidR="0051056E">
              <w:rPr>
                <w:rFonts w:ascii="宋体" w:hAnsi="宋体" w:hint="eastAsia"/>
                <w:sz w:val="24"/>
              </w:rPr>
              <w:t>。</w:t>
            </w:r>
            <w:r w:rsidR="00F505AB">
              <w:rPr>
                <w:rFonts w:ascii="宋体" w:hAnsi="宋体" w:hint="eastAsia"/>
                <w:sz w:val="24"/>
              </w:rPr>
              <w:t>该</w:t>
            </w:r>
            <w:r w:rsidR="00F505AB">
              <w:rPr>
                <w:rFonts w:hint="eastAsia"/>
                <w:sz w:val="24"/>
              </w:rPr>
              <w:t>工序产生切割烟尘、钢材边角料、含油抹布手套</w:t>
            </w:r>
            <w:r w:rsidRPr="00232DE3">
              <w:rPr>
                <w:rFonts w:hint="eastAsia"/>
                <w:sz w:val="24"/>
              </w:rPr>
              <w:t>和设备噪声。</w:t>
            </w:r>
          </w:p>
          <w:p w:rsidR="00D130CC" w:rsidRPr="00D130CC" w:rsidRDefault="00D130CC" w:rsidP="00D130CC">
            <w:pPr>
              <w:adjustRightInd w:val="0"/>
              <w:snapToGrid w:val="0"/>
              <w:spacing w:line="360" w:lineRule="auto"/>
              <w:ind w:firstLineChars="150" w:firstLine="360"/>
              <w:rPr>
                <w:rFonts w:ascii="宋体" w:hAnsi="宋体"/>
                <w:sz w:val="24"/>
              </w:rPr>
            </w:pPr>
            <w:r w:rsidRPr="00D130CC">
              <w:rPr>
                <w:rFonts w:ascii="宋体" w:hAnsi="宋体" w:hint="eastAsia"/>
                <w:sz w:val="24"/>
              </w:rPr>
              <w:t>（</w:t>
            </w:r>
            <w:r w:rsidRPr="00D130CC">
              <w:rPr>
                <w:sz w:val="24"/>
              </w:rPr>
              <w:t>2</w:t>
            </w:r>
            <w:r w:rsidRPr="00D130CC">
              <w:rPr>
                <w:rFonts w:ascii="宋体" w:hAnsi="宋体" w:hint="eastAsia"/>
                <w:sz w:val="24"/>
              </w:rPr>
              <w:t>）折弯、精加工：</w:t>
            </w:r>
            <w:r>
              <w:rPr>
                <w:rFonts w:hAnsi="宋体" w:hint="eastAsia"/>
                <w:sz w:val="24"/>
              </w:rPr>
              <w:t>钢板</w:t>
            </w:r>
            <w:r w:rsidRPr="00D130CC">
              <w:rPr>
                <w:rFonts w:hAnsi="宋体" w:hint="eastAsia"/>
                <w:sz w:val="24"/>
              </w:rPr>
              <w:t>下料后经折弯机</w:t>
            </w:r>
            <w:r>
              <w:rPr>
                <w:rFonts w:hAnsi="宋体" w:hint="eastAsia"/>
                <w:sz w:val="24"/>
              </w:rPr>
              <w:t>、卷板机</w:t>
            </w:r>
            <w:r w:rsidRPr="00D130CC">
              <w:rPr>
                <w:rFonts w:hAnsi="宋体" w:hint="eastAsia"/>
                <w:sz w:val="24"/>
              </w:rPr>
              <w:t>折弯成型，折弯机</w:t>
            </w:r>
            <w:r>
              <w:rPr>
                <w:rFonts w:hAnsi="宋体" w:hint="eastAsia"/>
                <w:sz w:val="24"/>
              </w:rPr>
              <w:t>、卷板机</w:t>
            </w:r>
            <w:r w:rsidRPr="00D130CC">
              <w:rPr>
                <w:rFonts w:hAnsi="宋体" w:hint="eastAsia"/>
                <w:sz w:val="24"/>
              </w:rPr>
              <w:t>不使用切削液、液压油等，</w:t>
            </w:r>
            <w:r w:rsidRPr="00D130CC">
              <w:rPr>
                <w:rFonts w:ascii="宋体" w:hAnsi="宋体" w:hint="eastAsia"/>
                <w:sz w:val="24"/>
              </w:rPr>
              <w:t>仅补充少量润滑油，无废切削液、废机油产生。</w:t>
            </w:r>
            <w:r w:rsidRPr="00D130CC">
              <w:rPr>
                <w:rFonts w:hAnsi="宋体" w:hint="eastAsia"/>
                <w:sz w:val="24"/>
              </w:rPr>
              <w:t>然后所有工件</w:t>
            </w:r>
            <w:r w:rsidRPr="00D130CC">
              <w:rPr>
                <w:rFonts w:ascii="宋体" w:hAnsi="宋体" w:hint="eastAsia"/>
                <w:sz w:val="24"/>
              </w:rPr>
              <w:t>经</w:t>
            </w:r>
            <w:r w:rsidR="007C00F6">
              <w:rPr>
                <w:rFonts w:ascii="宋体" w:hAnsi="宋体" w:hint="eastAsia"/>
                <w:sz w:val="24"/>
              </w:rPr>
              <w:t>车床、刨床、冲床</w:t>
            </w:r>
            <w:r w:rsidR="007C00F6" w:rsidRPr="00AD4D70">
              <w:rPr>
                <w:rFonts w:ascii="宋体" w:hAnsi="宋体" w:hint="eastAsia"/>
                <w:sz w:val="24"/>
              </w:rPr>
              <w:t>、铣床、</w:t>
            </w:r>
            <w:r w:rsidR="007C00F6">
              <w:rPr>
                <w:rFonts w:ascii="宋体" w:hAnsi="宋体" w:hint="eastAsia"/>
                <w:sz w:val="24"/>
              </w:rPr>
              <w:t>钻</w:t>
            </w:r>
            <w:r w:rsidR="007C00F6" w:rsidRPr="00AD4D70">
              <w:rPr>
                <w:rFonts w:ascii="宋体" w:hAnsi="宋体" w:hint="eastAsia"/>
                <w:sz w:val="24"/>
              </w:rPr>
              <w:t>床</w:t>
            </w:r>
            <w:r w:rsidRPr="00D130CC">
              <w:rPr>
                <w:rFonts w:ascii="宋体" w:hAnsi="宋体" w:hint="eastAsia"/>
                <w:sz w:val="24"/>
              </w:rPr>
              <w:t>进行精加工，该工序产生含油抹布手套、金属碎屑、</w:t>
            </w:r>
            <w:r w:rsidR="007C00F6" w:rsidRPr="00D130CC">
              <w:rPr>
                <w:rFonts w:ascii="宋体" w:hAnsi="宋体" w:hint="eastAsia"/>
                <w:sz w:val="24"/>
              </w:rPr>
              <w:t>废切削液、</w:t>
            </w:r>
            <w:r w:rsidRPr="00D130CC">
              <w:rPr>
                <w:rFonts w:ascii="宋体" w:hAnsi="宋体" w:hint="eastAsia"/>
                <w:sz w:val="24"/>
              </w:rPr>
              <w:t>废机油和设备噪声。</w:t>
            </w:r>
          </w:p>
          <w:p w:rsidR="00AF0CA6" w:rsidRPr="007C3853" w:rsidRDefault="00AF0CA6" w:rsidP="00AF0CA6">
            <w:pPr>
              <w:adjustRightInd w:val="0"/>
              <w:snapToGrid w:val="0"/>
              <w:spacing w:line="360" w:lineRule="auto"/>
              <w:ind w:firstLineChars="200" w:firstLine="480"/>
              <w:rPr>
                <w:sz w:val="24"/>
              </w:rPr>
            </w:pPr>
            <w:r w:rsidRPr="007C3853">
              <w:rPr>
                <w:rFonts w:hint="eastAsia"/>
                <w:sz w:val="24"/>
              </w:rPr>
              <w:t>（</w:t>
            </w:r>
            <w:r>
              <w:rPr>
                <w:rFonts w:hint="eastAsia"/>
                <w:sz w:val="24"/>
              </w:rPr>
              <w:t>3</w:t>
            </w:r>
            <w:r w:rsidRPr="007C3853">
              <w:rPr>
                <w:rFonts w:hint="eastAsia"/>
                <w:sz w:val="24"/>
              </w:rPr>
              <w:t>）焊接</w:t>
            </w:r>
            <w:r w:rsidR="003773BB">
              <w:rPr>
                <w:rFonts w:hint="eastAsia"/>
                <w:sz w:val="24"/>
              </w:rPr>
              <w:t>成型</w:t>
            </w:r>
            <w:r w:rsidRPr="007C3853">
              <w:rPr>
                <w:rFonts w:hint="eastAsia"/>
                <w:sz w:val="24"/>
              </w:rPr>
              <w:t>：根据产品要求将下料</w:t>
            </w:r>
            <w:r w:rsidR="003773BB">
              <w:rPr>
                <w:rFonts w:hint="eastAsia"/>
                <w:sz w:val="24"/>
              </w:rPr>
              <w:t>、精加工</w:t>
            </w:r>
            <w:r w:rsidRPr="007C3853">
              <w:rPr>
                <w:rFonts w:hint="eastAsia"/>
                <w:sz w:val="24"/>
              </w:rPr>
              <w:t>后的各部件进行焊接</w:t>
            </w:r>
            <w:r>
              <w:rPr>
                <w:rFonts w:hint="eastAsia"/>
                <w:sz w:val="24"/>
              </w:rPr>
              <w:t>成型</w:t>
            </w:r>
            <w:r w:rsidRPr="007C3853">
              <w:rPr>
                <w:rFonts w:hint="eastAsia"/>
                <w:sz w:val="24"/>
              </w:rPr>
              <w:t>，使其连在一起，即可得到产品形状。此工序产生焊接烟尘、焊渣和设备噪声。</w:t>
            </w:r>
          </w:p>
          <w:p w:rsidR="003773BB" w:rsidRPr="003773BB" w:rsidRDefault="003773BB" w:rsidP="003773BB">
            <w:pPr>
              <w:spacing w:line="360" w:lineRule="auto"/>
              <w:ind w:firstLineChars="200" w:firstLine="480"/>
              <w:rPr>
                <w:rFonts w:ascii="宋体" w:hAnsi="宋体"/>
                <w:color w:val="000000"/>
                <w:sz w:val="24"/>
              </w:rPr>
            </w:pPr>
            <w:r w:rsidRPr="003773BB">
              <w:rPr>
                <w:rFonts w:hAnsi="宋体" w:hint="eastAsia"/>
                <w:sz w:val="24"/>
              </w:rPr>
              <w:t>（</w:t>
            </w:r>
            <w:r w:rsidRPr="003773BB">
              <w:rPr>
                <w:rFonts w:hAnsi="宋体" w:hint="eastAsia"/>
                <w:sz w:val="24"/>
              </w:rPr>
              <w:t>4</w:t>
            </w:r>
            <w:r w:rsidRPr="003773BB">
              <w:rPr>
                <w:rFonts w:hAnsi="宋体" w:hint="eastAsia"/>
                <w:sz w:val="24"/>
              </w:rPr>
              <w:t>）</w:t>
            </w:r>
            <w:r w:rsidRPr="003773BB">
              <w:rPr>
                <w:rFonts w:hint="eastAsia"/>
                <w:sz w:val="24"/>
              </w:rPr>
              <w:t>手工挂件、</w:t>
            </w:r>
            <w:r w:rsidRPr="003773BB">
              <w:rPr>
                <w:rFonts w:hAnsi="宋体" w:hint="eastAsia"/>
                <w:sz w:val="24"/>
              </w:rPr>
              <w:t>抛丸处理：</w:t>
            </w:r>
            <w:r w:rsidR="008E109D">
              <w:rPr>
                <w:rFonts w:hAnsi="宋体" w:hint="eastAsia"/>
                <w:sz w:val="24"/>
              </w:rPr>
              <w:t>本项目技术改造后，拟在</w:t>
            </w:r>
            <w:r w:rsidR="008E109D">
              <w:rPr>
                <w:rFonts w:hAnsi="宋体" w:hint="eastAsia"/>
                <w:sz w:val="24"/>
              </w:rPr>
              <w:t>1#</w:t>
            </w:r>
            <w:r w:rsidR="008E109D">
              <w:rPr>
                <w:rFonts w:hAnsi="宋体" w:hint="eastAsia"/>
                <w:sz w:val="24"/>
              </w:rPr>
              <w:t>生产车间添置一台吊钩式抛丸机，</w:t>
            </w:r>
            <w:r w:rsidRPr="003773BB">
              <w:rPr>
                <w:rFonts w:ascii="宋体" w:hAnsi="宋体" w:hint="eastAsia"/>
                <w:sz w:val="24"/>
              </w:rPr>
              <w:t>人工将</w:t>
            </w:r>
            <w:r w:rsidR="000E5135">
              <w:rPr>
                <w:rFonts w:ascii="宋体" w:hAnsi="宋体" w:hint="eastAsia"/>
                <w:sz w:val="24"/>
              </w:rPr>
              <w:t>高压互感器配件</w:t>
            </w:r>
            <w:r w:rsidRPr="003773BB">
              <w:rPr>
                <w:rFonts w:ascii="宋体" w:hAnsi="宋体" w:hint="eastAsia"/>
                <w:sz w:val="24"/>
              </w:rPr>
              <w:t>半成品零部件逐个挂至生产线挂钩上，依次</w:t>
            </w:r>
            <w:r w:rsidRPr="003773BB">
              <w:rPr>
                <w:rFonts w:ascii="宋体" w:hAnsi="宋体" w:hint="eastAsia"/>
                <w:color w:val="000000"/>
                <w:sz w:val="24"/>
              </w:rPr>
              <w:t>进入吊钩式抛丸机，通过抛丸机内的高速钢丸冲击零部件表面，以去除工件表面的氧化皮，强化工件表面，使表面呈压应力状态，并提高产品表面硬度</w:t>
            </w:r>
            <w:r w:rsidRPr="003773BB">
              <w:rPr>
                <w:rFonts w:ascii="宋体" w:hAnsi="宋体"/>
                <w:color w:val="000000"/>
                <w:sz w:val="24"/>
              </w:rPr>
              <w:t>。</w:t>
            </w:r>
            <w:r w:rsidRPr="003773BB">
              <w:rPr>
                <w:rFonts w:ascii="宋体" w:hAnsi="宋体" w:hint="eastAsia"/>
                <w:color w:val="000000"/>
                <w:sz w:val="24"/>
              </w:rPr>
              <w:t>该</w:t>
            </w:r>
            <w:r w:rsidRPr="003773BB">
              <w:rPr>
                <w:rFonts w:ascii="宋体" w:hAnsi="宋体"/>
                <w:color w:val="000000"/>
                <w:sz w:val="24"/>
              </w:rPr>
              <w:t>工序产生</w:t>
            </w:r>
            <w:r w:rsidRPr="003773BB">
              <w:rPr>
                <w:rFonts w:ascii="宋体" w:hAnsi="宋体" w:hint="eastAsia"/>
                <w:color w:val="000000"/>
                <w:sz w:val="24"/>
              </w:rPr>
              <w:t>抛丸粉尘、</w:t>
            </w:r>
            <w:r w:rsidRPr="003773BB">
              <w:rPr>
                <w:rFonts w:ascii="宋体" w:hAnsi="宋体" w:hint="eastAsia"/>
                <w:sz w:val="24"/>
              </w:rPr>
              <w:t>金属碎屑、废钢丸</w:t>
            </w:r>
            <w:r w:rsidRPr="003773BB">
              <w:rPr>
                <w:rFonts w:ascii="宋体" w:hAnsi="宋体" w:hint="eastAsia"/>
                <w:color w:val="000000"/>
                <w:sz w:val="24"/>
              </w:rPr>
              <w:t>和</w:t>
            </w:r>
            <w:r w:rsidRPr="003773BB">
              <w:rPr>
                <w:rFonts w:ascii="宋体" w:hAnsi="宋体"/>
                <w:color w:val="000000"/>
                <w:sz w:val="24"/>
              </w:rPr>
              <w:t>设备噪声。</w:t>
            </w:r>
          </w:p>
          <w:p w:rsidR="00AF0CA6" w:rsidRPr="00B63B7C" w:rsidRDefault="00AF0CA6" w:rsidP="00AF0CA6">
            <w:pPr>
              <w:adjustRightInd w:val="0"/>
              <w:snapToGrid w:val="0"/>
              <w:spacing w:line="360" w:lineRule="auto"/>
              <w:ind w:firstLineChars="200" w:firstLine="480"/>
              <w:rPr>
                <w:sz w:val="24"/>
              </w:rPr>
            </w:pPr>
            <w:r w:rsidRPr="00B63B7C">
              <w:rPr>
                <w:rFonts w:hint="eastAsia"/>
                <w:sz w:val="24"/>
              </w:rPr>
              <w:t>（</w:t>
            </w:r>
            <w:r w:rsidR="008E109D">
              <w:rPr>
                <w:rFonts w:hint="eastAsia"/>
                <w:sz w:val="24"/>
              </w:rPr>
              <w:t>5</w:t>
            </w:r>
            <w:r w:rsidRPr="00B63B7C">
              <w:rPr>
                <w:rFonts w:hint="eastAsia"/>
                <w:sz w:val="24"/>
              </w:rPr>
              <w:t>）喷底漆</w:t>
            </w:r>
            <w:r>
              <w:rPr>
                <w:rFonts w:hint="eastAsia"/>
                <w:sz w:val="24"/>
              </w:rPr>
              <w:t>、晾干</w:t>
            </w:r>
            <w:r w:rsidRPr="00B63B7C">
              <w:rPr>
                <w:rFonts w:hint="eastAsia"/>
                <w:sz w:val="24"/>
              </w:rPr>
              <w:t>：</w:t>
            </w:r>
          </w:p>
          <w:p w:rsidR="00AF0CA6" w:rsidRPr="00B63B7C" w:rsidRDefault="00AF0CA6" w:rsidP="00AF0CA6">
            <w:pPr>
              <w:adjustRightInd w:val="0"/>
              <w:snapToGrid w:val="0"/>
              <w:spacing w:line="360" w:lineRule="auto"/>
              <w:ind w:firstLineChars="200" w:firstLine="480"/>
              <w:rPr>
                <w:sz w:val="24"/>
              </w:rPr>
            </w:pPr>
            <w:r w:rsidRPr="00B63B7C">
              <w:rPr>
                <w:rFonts w:hint="eastAsia"/>
                <w:sz w:val="24"/>
              </w:rPr>
              <w:t>①调底漆：</w:t>
            </w:r>
            <w:r w:rsidR="00905533">
              <w:rPr>
                <w:rFonts w:hint="eastAsia"/>
                <w:sz w:val="24"/>
              </w:rPr>
              <w:t>本项目技术改造后拟将原</w:t>
            </w:r>
            <w:r w:rsidR="00905533">
              <w:rPr>
                <w:rFonts w:hint="eastAsia"/>
                <w:sz w:val="24"/>
              </w:rPr>
              <w:t>2#</w:t>
            </w:r>
            <w:r w:rsidR="00905533">
              <w:rPr>
                <w:rFonts w:hint="eastAsia"/>
                <w:sz w:val="24"/>
              </w:rPr>
              <w:t>生产车间北侧一般固废仓库（</w:t>
            </w:r>
            <w:r w:rsidR="00905533">
              <w:rPr>
                <w:rFonts w:hint="eastAsia"/>
                <w:sz w:val="24"/>
              </w:rPr>
              <w:t>10</w:t>
            </w:r>
            <w:r w:rsidR="00905533">
              <w:rPr>
                <w:rFonts w:hint="eastAsia"/>
                <w:sz w:val="24"/>
              </w:rPr>
              <w:t>×</w:t>
            </w:r>
            <w:r w:rsidR="00905533">
              <w:rPr>
                <w:rFonts w:hint="eastAsia"/>
                <w:sz w:val="24"/>
              </w:rPr>
              <w:t>6m</w:t>
            </w:r>
            <w:r w:rsidR="00905533">
              <w:rPr>
                <w:rFonts w:hint="eastAsia"/>
                <w:sz w:val="24"/>
              </w:rPr>
              <w:t>×</w:t>
            </w:r>
            <w:r w:rsidR="00905533">
              <w:rPr>
                <w:rFonts w:hint="eastAsia"/>
                <w:sz w:val="24"/>
              </w:rPr>
              <w:t>6m</w:t>
            </w:r>
            <w:r w:rsidR="00905533">
              <w:rPr>
                <w:rFonts w:hint="eastAsia"/>
                <w:sz w:val="24"/>
              </w:rPr>
              <w:t>）改造为喷漆晾干区域，设置</w:t>
            </w:r>
            <w:r w:rsidR="00905533">
              <w:rPr>
                <w:rFonts w:hint="eastAsia"/>
                <w:sz w:val="24"/>
              </w:rPr>
              <w:t>5m</w:t>
            </w:r>
            <w:r w:rsidR="00905533">
              <w:rPr>
                <w:rFonts w:hint="eastAsia"/>
                <w:sz w:val="24"/>
              </w:rPr>
              <w:t>×</w:t>
            </w:r>
            <w:r w:rsidR="00905533">
              <w:rPr>
                <w:rFonts w:hint="eastAsia"/>
                <w:sz w:val="24"/>
              </w:rPr>
              <w:t>4m</w:t>
            </w:r>
            <w:r w:rsidR="00905533">
              <w:rPr>
                <w:rFonts w:hint="eastAsia"/>
                <w:sz w:val="24"/>
              </w:rPr>
              <w:t>×</w:t>
            </w:r>
            <w:r w:rsidR="00905533">
              <w:rPr>
                <w:rFonts w:hint="eastAsia"/>
                <w:sz w:val="24"/>
              </w:rPr>
              <w:t>2.5m</w:t>
            </w:r>
            <w:r w:rsidR="00905533">
              <w:rPr>
                <w:rFonts w:hint="eastAsia"/>
                <w:sz w:val="24"/>
              </w:rPr>
              <w:t>密闭干式喷漆房、</w:t>
            </w:r>
            <w:r w:rsidR="00905533">
              <w:rPr>
                <w:rFonts w:hint="eastAsia"/>
                <w:sz w:val="24"/>
              </w:rPr>
              <w:t>4.5m</w:t>
            </w:r>
            <w:r w:rsidR="00905533">
              <w:rPr>
                <w:rFonts w:hint="eastAsia"/>
                <w:sz w:val="24"/>
              </w:rPr>
              <w:t>×</w:t>
            </w:r>
            <w:r w:rsidR="00905533">
              <w:rPr>
                <w:rFonts w:hint="eastAsia"/>
                <w:sz w:val="24"/>
              </w:rPr>
              <w:t>4m</w:t>
            </w:r>
            <w:r w:rsidR="00905533">
              <w:rPr>
                <w:rFonts w:hint="eastAsia"/>
                <w:sz w:val="24"/>
              </w:rPr>
              <w:t>×</w:t>
            </w:r>
            <w:r w:rsidR="00905533">
              <w:rPr>
                <w:rFonts w:hint="eastAsia"/>
                <w:sz w:val="24"/>
              </w:rPr>
              <w:t>2.5m</w:t>
            </w:r>
            <w:r w:rsidR="00905533">
              <w:rPr>
                <w:rFonts w:hint="eastAsia"/>
                <w:sz w:val="24"/>
              </w:rPr>
              <w:t>密闭晾干房各一座</w:t>
            </w:r>
            <w:r>
              <w:rPr>
                <w:rFonts w:hint="eastAsia"/>
                <w:sz w:val="24"/>
              </w:rPr>
              <w:t>（具体位置见附图</w:t>
            </w:r>
            <w:r>
              <w:rPr>
                <w:rFonts w:hint="eastAsia"/>
                <w:sz w:val="24"/>
              </w:rPr>
              <w:t>3</w:t>
            </w:r>
            <w:r>
              <w:rPr>
                <w:rFonts w:hint="eastAsia"/>
                <w:sz w:val="24"/>
              </w:rPr>
              <w:t>）</w:t>
            </w:r>
            <w:r w:rsidR="00905533">
              <w:rPr>
                <w:rFonts w:hint="eastAsia"/>
                <w:sz w:val="24"/>
              </w:rPr>
              <w:t>。</w:t>
            </w:r>
            <w:r w:rsidRPr="00B63B7C">
              <w:rPr>
                <w:rFonts w:hint="eastAsia"/>
                <w:sz w:val="24"/>
              </w:rPr>
              <w:t>喷漆作业前需在</w:t>
            </w:r>
            <w:r>
              <w:rPr>
                <w:rFonts w:hint="eastAsia"/>
                <w:sz w:val="24"/>
              </w:rPr>
              <w:t>该</w:t>
            </w:r>
            <w:r w:rsidRPr="00B63B7C">
              <w:rPr>
                <w:rFonts w:hint="eastAsia"/>
                <w:sz w:val="24"/>
              </w:rPr>
              <w:t>密闭喷漆房内</w:t>
            </w:r>
            <w:r w:rsidRPr="00B63B7C">
              <w:rPr>
                <w:sz w:val="24"/>
              </w:rPr>
              <w:t>将底漆</w:t>
            </w:r>
            <w:r w:rsidRPr="00B63B7C">
              <w:rPr>
                <w:rFonts w:hint="eastAsia"/>
                <w:sz w:val="24"/>
              </w:rPr>
              <w:t>、固化剂、</w:t>
            </w:r>
            <w:r w:rsidRPr="00B63B7C">
              <w:rPr>
                <w:sz w:val="24"/>
              </w:rPr>
              <w:t>水按照</w:t>
            </w:r>
            <w:r w:rsidRPr="00B63B7C">
              <w:rPr>
                <w:sz w:val="24"/>
              </w:rPr>
              <w:t>10</w:t>
            </w:r>
            <w:r w:rsidRPr="00B63B7C">
              <w:rPr>
                <w:rFonts w:hint="eastAsia"/>
                <w:sz w:val="24"/>
              </w:rPr>
              <w:t>：</w:t>
            </w:r>
            <w:r w:rsidRPr="00B63B7C">
              <w:rPr>
                <w:rFonts w:hint="eastAsia"/>
                <w:sz w:val="24"/>
              </w:rPr>
              <w:t>1.5</w:t>
            </w:r>
            <w:r w:rsidRPr="00B63B7C">
              <w:rPr>
                <w:rFonts w:hint="eastAsia"/>
                <w:sz w:val="24"/>
              </w:rPr>
              <w:t>：</w:t>
            </w:r>
            <w:r w:rsidRPr="00B63B7C">
              <w:rPr>
                <w:rFonts w:hint="eastAsia"/>
                <w:sz w:val="24"/>
              </w:rPr>
              <w:t>2</w:t>
            </w:r>
            <w:r w:rsidRPr="00B63B7C">
              <w:rPr>
                <w:sz w:val="24"/>
              </w:rPr>
              <w:t>的比例</w:t>
            </w:r>
            <w:r>
              <w:rPr>
                <w:rFonts w:hint="eastAsia"/>
                <w:sz w:val="24"/>
              </w:rPr>
              <w:t>进行</w:t>
            </w:r>
            <w:r>
              <w:rPr>
                <w:sz w:val="24"/>
              </w:rPr>
              <w:t>调配</w:t>
            </w:r>
            <w:r w:rsidRPr="00B63B7C">
              <w:rPr>
                <w:rFonts w:hint="eastAsia"/>
                <w:sz w:val="24"/>
              </w:rPr>
              <w:t>，此过程人工操作，会产生调漆废气和废</w:t>
            </w:r>
            <w:r>
              <w:rPr>
                <w:rFonts w:hint="eastAsia"/>
                <w:sz w:val="24"/>
              </w:rPr>
              <w:t>包装桶</w:t>
            </w:r>
            <w:r w:rsidRPr="00B63B7C">
              <w:rPr>
                <w:rFonts w:hint="eastAsia"/>
                <w:sz w:val="24"/>
              </w:rPr>
              <w:t>。</w:t>
            </w:r>
          </w:p>
          <w:p w:rsidR="00AF0CA6" w:rsidRPr="00B63B7C" w:rsidRDefault="00AF0CA6" w:rsidP="00AF0CA6">
            <w:pPr>
              <w:adjustRightInd w:val="0"/>
              <w:snapToGrid w:val="0"/>
              <w:spacing w:line="360" w:lineRule="auto"/>
              <w:ind w:firstLineChars="200" w:firstLine="480"/>
              <w:rPr>
                <w:sz w:val="24"/>
              </w:rPr>
            </w:pPr>
            <w:r w:rsidRPr="00B63B7C">
              <w:rPr>
                <w:rFonts w:hint="eastAsia"/>
                <w:sz w:val="24"/>
              </w:rPr>
              <w:t>②喷</w:t>
            </w:r>
            <w:r>
              <w:rPr>
                <w:rFonts w:hint="eastAsia"/>
                <w:sz w:val="24"/>
              </w:rPr>
              <w:t>底漆：每批工件</w:t>
            </w:r>
            <w:r w:rsidRPr="00B63B7C">
              <w:rPr>
                <w:rFonts w:hint="eastAsia"/>
                <w:sz w:val="24"/>
              </w:rPr>
              <w:t>进入喷漆房后，喷漆房</w:t>
            </w:r>
            <w:r>
              <w:rPr>
                <w:rFonts w:hint="eastAsia"/>
                <w:sz w:val="24"/>
              </w:rPr>
              <w:t>门</w:t>
            </w:r>
            <w:r w:rsidRPr="00B63B7C">
              <w:rPr>
                <w:rFonts w:hint="eastAsia"/>
                <w:sz w:val="24"/>
              </w:rPr>
              <w:t>关闭。喷涂方式为平面喷涂，操作者手持喷枪把涂料喷</w:t>
            </w:r>
            <w:r>
              <w:rPr>
                <w:rFonts w:hint="eastAsia"/>
                <w:sz w:val="24"/>
              </w:rPr>
              <w:t>涂到工件的表面，形成涂层。</w:t>
            </w:r>
            <w:r>
              <w:rPr>
                <w:rFonts w:hint="eastAsia"/>
                <w:color w:val="000000"/>
                <w:sz w:val="24"/>
              </w:rPr>
              <w:t>本项目</w:t>
            </w:r>
            <w:r w:rsidR="008E109D">
              <w:rPr>
                <w:rFonts w:hint="eastAsia"/>
                <w:color w:val="000000"/>
                <w:sz w:val="24"/>
              </w:rPr>
              <w:t>密闭干式</w:t>
            </w:r>
            <w:r>
              <w:rPr>
                <w:rFonts w:hint="eastAsia"/>
                <w:color w:val="000000"/>
                <w:sz w:val="24"/>
              </w:rPr>
              <w:t>喷漆房</w:t>
            </w:r>
            <w:r w:rsidRPr="00DA0E65">
              <w:rPr>
                <w:color w:val="000000"/>
                <w:sz w:val="24"/>
              </w:rPr>
              <w:t>配备</w:t>
            </w:r>
            <w:r w:rsidR="005A3B2E">
              <w:rPr>
                <w:rFonts w:hint="eastAsia"/>
                <w:color w:val="000000"/>
                <w:sz w:val="24"/>
              </w:rPr>
              <w:t>两</w:t>
            </w:r>
            <w:r>
              <w:rPr>
                <w:color w:val="000000"/>
                <w:sz w:val="24"/>
              </w:rPr>
              <w:t>把喷枪</w:t>
            </w:r>
            <w:r w:rsidR="005A3B2E">
              <w:rPr>
                <w:rFonts w:hint="eastAsia"/>
                <w:color w:val="000000"/>
                <w:sz w:val="24"/>
              </w:rPr>
              <w:t>（一用一备）</w:t>
            </w:r>
            <w:r w:rsidRPr="00DA0E65">
              <w:rPr>
                <w:color w:val="000000"/>
                <w:sz w:val="24"/>
              </w:rPr>
              <w:t>，喷枪不作业时浸泡在水中，每天工作结束后清洗喷枪，产生</w:t>
            </w:r>
            <w:r>
              <w:rPr>
                <w:rFonts w:hint="eastAsia"/>
                <w:color w:val="000000"/>
                <w:sz w:val="24"/>
              </w:rPr>
              <w:t>的</w:t>
            </w:r>
            <w:r w:rsidRPr="00DA0E65">
              <w:rPr>
                <w:color w:val="000000"/>
                <w:sz w:val="24"/>
              </w:rPr>
              <w:t>喷枪清洗水</w:t>
            </w:r>
            <w:r>
              <w:rPr>
                <w:rFonts w:hint="eastAsia"/>
                <w:color w:val="000000"/>
                <w:sz w:val="24"/>
              </w:rPr>
              <w:t>用作调漆用水，</w:t>
            </w:r>
            <w:r w:rsidRPr="00DA0E65">
              <w:rPr>
                <w:color w:val="000000"/>
                <w:sz w:val="24"/>
              </w:rPr>
              <w:t>不</w:t>
            </w:r>
            <w:r>
              <w:rPr>
                <w:rFonts w:hint="eastAsia"/>
                <w:color w:val="000000"/>
                <w:sz w:val="24"/>
              </w:rPr>
              <w:t>对</w:t>
            </w:r>
            <w:r w:rsidRPr="00DA0E65">
              <w:rPr>
                <w:color w:val="000000"/>
                <w:sz w:val="24"/>
              </w:rPr>
              <w:t>外排</w:t>
            </w:r>
            <w:r>
              <w:rPr>
                <w:rFonts w:hint="eastAsia"/>
                <w:color w:val="000000"/>
                <w:sz w:val="24"/>
              </w:rPr>
              <w:t>放</w:t>
            </w:r>
            <w:r w:rsidRPr="00DA0E65">
              <w:rPr>
                <w:color w:val="000000"/>
                <w:sz w:val="24"/>
              </w:rPr>
              <w:t>。</w:t>
            </w:r>
            <w:r w:rsidRPr="00B63B7C">
              <w:rPr>
                <w:rFonts w:hint="eastAsia"/>
                <w:sz w:val="24"/>
              </w:rPr>
              <w:t>此工序会产生喷漆废气、</w:t>
            </w:r>
            <w:r>
              <w:rPr>
                <w:rFonts w:hint="eastAsia"/>
                <w:sz w:val="24"/>
              </w:rPr>
              <w:t>漆雾废气、晾干废气和漆渣</w:t>
            </w:r>
            <w:r w:rsidRPr="00B63B7C">
              <w:rPr>
                <w:rFonts w:hint="eastAsia"/>
                <w:sz w:val="24"/>
              </w:rPr>
              <w:t>。</w:t>
            </w:r>
          </w:p>
          <w:p w:rsidR="00AF0CA6" w:rsidRDefault="00AF0CA6" w:rsidP="00AF0CA6">
            <w:pPr>
              <w:adjustRightInd w:val="0"/>
              <w:snapToGrid w:val="0"/>
              <w:spacing w:line="360" w:lineRule="auto"/>
              <w:ind w:firstLineChars="200" w:firstLine="480"/>
              <w:rPr>
                <w:sz w:val="24"/>
              </w:rPr>
            </w:pPr>
            <w:r w:rsidRPr="00B63B7C">
              <w:rPr>
                <w:rFonts w:hint="eastAsia"/>
                <w:sz w:val="24"/>
              </w:rPr>
              <w:t>③晾干：</w:t>
            </w:r>
            <w:r>
              <w:rPr>
                <w:rFonts w:hint="eastAsia"/>
                <w:sz w:val="24"/>
              </w:rPr>
              <w:t>喷完底漆后，工件进入密闭的晾干房自然晾干，</w:t>
            </w:r>
            <w:r w:rsidRPr="00B63B7C">
              <w:rPr>
                <w:rFonts w:hint="eastAsia"/>
                <w:sz w:val="24"/>
              </w:rPr>
              <w:t>平均晾干时间为</w:t>
            </w:r>
            <w:r>
              <w:rPr>
                <w:rFonts w:hint="eastAsia"/>
                <w:sz w:val="24"/>
              </w:rPr>
              <w:t>5</w:t>
            </w:r>
            <w:r w:rsidRPr="00B63B7C">
              <w:rPr>
                <w:rFonts w:hint="eastAsia"/>
                <w:sz w:val="24"/>
              </w:rPr>
              <w:t>h</w:t>
            </w:r>
            <w:r w:rsidRPr="00B63B7C">
              <w:rPr>
                <w:rFonts w:hint="eastAsia"/>
                <w:sz w:val="24"/>
              </w:rPr>
              <w:t>。此工序会产生晾干废气。</w:t>
            </w:r>
          </w:p>
          <w:p w:rsidR="00AF0CA6" w:rsidRPr="00B63B7C" w:rsidRDefault="00AF0CA6" w:rsidP="00AF0CA6">
            <w:pPr>
              <w:adjustRightInd w:val="0"/>
              <w:snapToGrid w:val="0"/>
              <w:spacing w:line="360" w:lineRule="auto"/>
              <w:ind w:firstLineChars="200" w:firstLine="480"/>
              <w:rPr>
                <w:sz w:val="24"/>
              </w:rPr>
            </w:pPr>
            <w:r w:rsidRPr="00B63B7C">
              <w:rPr>
                <w:rFonts w:hint="eastAsia"/>
                <w:sz w:val="24"/>
              </w:rPr>
              <w:t>（</w:t>
            </w:r>
            <w:r w:rsidR="004816EF">
              <w:rPr>
                <w:rFonts w:hint="eastAsia"/>
                <w:sz w:val="24"/>
              </w:rPr>
              <w:t>6</w:t>
            </w:r>
            <w:r w:rsidRPr="00B63B7C">
              <w:rPr>
                <w:rFonts w:hint="eastAsia"/>
                <w:sz w:val="24"/>
              </w:rPr>
              <w:t>）喷面漆</w:t>
            </w:r>
            <w:r>
              <w:rPr>
                <w:rFonts w:hint="eastAsia"/>
                <w:sz w:val="24"/>
              </w:rPr>
              <w:t>晾干</w:t>
            </w:r>
            <w:r w:rsidRPr="00B63B7C">
              <w:rPr>
                <w:rFonts w:hint="eastAsia"/>
                <w:sz w:val="24"/>
              </w:rPr>
              <w:t>：</w:t>
            </w:r>
          </w:p>
          <w:p w:rsidR="00AF0CA6" w:rsidRPr="00B63B7C" w:rsidRDefault="00AF0CA6" w:rsidP="00AF0CA6">
            <w:pPr>
              <w:adjustRightInd w:val="0"/>
              <w:snapToGrid w:val="0"/>
              <w:spacing w:line="360" w:lineRule="auto"/>
              <w:ind w:firstLineChars="200" w:firstLine="480"/>
              <w:rPr>
                <w:sz w:val="24"/>
              </w:rPr>
            </w:pPr>
            <w:r w:rsidRPr="00B63B7C">
              <w:rPr>
                <w:rFonts w:hint="eastAsia"/>
                <w:sz w:val="24"/>
              </w:rPr>
              <w:t>①调面漆：</w:t>
            </w:r>
            <w:r>
              <w:rPr>
                <w:rFonts w:hint="eastAsia"/>
                <w:sz w:val="24"/>
              </w:rPr>
              <w:t>本项目拟</w:t>
            </w:r>
            <w:r w:rsidR="004D7FFA">
              <w:rPr>
                <w:rFonts w:hint="eastAsia"/>
                <w:sz w:val="24"/>
              </w:rPr>
              <w:t>使用同一密闭干式喷漆房进行高压互感器配件的底漆、面漆表面喷涂</w:t>
            </w:r>
            <w:r>
              <w:rPr>
                <w:rFonts w:hint="eastAsia"/>
                <w:sz w:val="24"/>
              </w:rPr>
              <w:t>，</w:t>
            </w:r>
            <w:r w:rsidR="004D7FFA">
              <w:rPr>
                <w:rFonts w:hint="eastAsia"/>
                <w:sz w:val="24"/>
              </w:rPr>
              <w:t>面漆</w:t>
            </w:r>
            <w:r w:rsidRPr="00B63B7C">
              <w:rPr>
                <w:rFonts w:hint="eastAsia"/>
                <w:sz w:val="24"/>
              </w:rPr>
              <w:t>喷漆作业前</w:t>
            </w:r>
            <w:r w:rsidR="004D7FFA">
              <w:rPr>
                <w:rFonts w:hint="eastAsia"/>
                <w:sz w:val="24"/>
              </w:rPr>
              <w:t>也</w:t>
            </w:r>
            <w:r w:rsidRPr="00B63B7C">
              <w:rPr>
                <w:rFonts w:hint="eastAsia"/>
                <w:sz w:val="24"/>
              </w:rPr>
              <w:t>需在</w:t>
            </w:r>
            <w:r>
              <w:rPr>
                <w:rFonts w:hint="eastAsia"/>
                <w:sz w:val="24"/>
              </w:rPr>
              <w:t>该</w:t>
            </w:r>
            <w:r w:rsidRPr="00B63B7C">
              <w:rPr>
                <w:rFonts w:hint="eastAsia"/>
                <w:sz w:val="24"/>
              </w:rPr>
              <w:t>密闭喷漆房内</w:t>
            </w:r>
            <w:r w:rsidRPr="00B63B7C">
              <w:rPr>
                <w:sz w:val="24"/>
              </w:rPr>
              <w:t>将</w:t>
            </w:r>
            <w:r w:rsidR="004D7FFA">
              <w:rPr>
                <w:rFonts w:hint="eastAsia"/>
                <w:sz w:val="24"/>
              </w:rPr>
              <w:t>面</w:t>
            </w:r>
            <w:r w:rsidRPr="00B63B7C">
              <w:rPr>
                <w:sz w:val="24"/>
              </w:rPr>
              <w:t>漆</w:t>
            </w:r>
            <w:r w:rsidRPr="00B63B7C">
              <w:rPr>
                <w:rFonts w:hint="eastAsia"/>
                <w:sz w:val="24"/>
              </w:rPr>
              <w:t>、固化剂、</w:t>
            </w:r>
            <w:r w:rsidRPr="00B63B7C">
              <w:rPr>
                <w:sz w:val="24"/>
              </w:rPr>
              <w:t>水按照</w:t>
            </w:r>
            <w:r w:rsidRPr="00B63B7C">
              <w:rPr>
                <w:sz w:val="24"/>
              </w:rPr>
              <w:t>10</w:t>
            </w:r>
            <w:r w:rsidRPr="00B63B7C">
              <w:rPr>
                <w:rFonts w:hint="eastAsia"/>
                <w:sz w:val="24"/>
              </w:rPr>
              <w:t>：</w:t>
            </w:r>
            <w:r w:rsidRPr="00B63B7C">
              <w:rPr>
                <w:rFonts w:hint="eastAsia"/>
                <w:sz w:val="24"/>
              </w:rPr>
              <w:t>1.5</w:t>
            </w:r>
            <w:r w:rsidRPr="00B63B7C">
              <w:rPr>
                <w:rFonts w:hint="eastAsia"/>
                <w:sz w:val="24"/>
              </w:rPr>
              <w:t>：</w:t>
            </w:r>
            <w:r w:rsidRPr="00B63B7C">
              <w:rPr>
                <w:rFonts w:hint="eastAsia"/>
                <w:sz w:val="24"/>
              </w:rPr>
              <w:t>2</w:t>
            </w:r>
            <w:r w:rsidRPr="00B63B7C">
              <w:rPr>
                <w:sz w:val="24"/>
              </w:rPr>
              <w:t>的比例</w:t>
            </w:r>
            <w:r>
              <w:rPr>
                <w:rFonts w:hint="eastAsia"/>
                <w:sz w:val="24"/>
              </w:rPr>
              <w:t>进行</w:t>
            </w:r>
            <w:r>
              <w:rPr>
                <w:sz w:val="24"/>
              </w:rPr>
              <w:t>调配</w:t>
            </w:r>
            <w:r w:rsidRPr="00B63B7C">
              <w:rPr>
                <w:rFonts w:hint="eastAsia"/>
                <w:sz w:val="24"/>
              </w:rPr>
              <w:t>，此过程人工操作，会产生调漆废气和废</w:t>
            </w:r>
            <w:r>
              <w:rPr>
                <w:rFonts w:hint="eastAsia"/>
                <w:sz w:val="24"/>
              </w:rPr>
              <w:t>包装桶</w:t>
            </w:r>
            <w:r w:rsidRPr="00B63B7C">
              <w:rPr>
                <w:rFonts w:hint="eastAsia"/>
                <w:sz w:val="24"/>
              </w:rPr>
              <w:t>。</w:t>
            </w:r>
          </w:p>
          <w:p w:rsidR="00AF0CA6" w:rsidRPr="00B63B7C" w:rsidRDefault="00AF0CA6" w:rsidP="006B062F">
            <w:pPr>
              <w:adjustRightInd w:val="0"/>
              <w:snapToGrid w:val="0"/>
              <w:spacing w:beforeLines="50" w:line="360" w:lineRule="auto"/>
              <w:ind w:firstLineChars="200" w:firstLine="480"/>
              <w:rPr>
                <w:sz w:val="24"/>
              </w:rPr>
            </w:pPr>
            <w:r w:rsidRPr="00B63B7C">
              <w:rPr>
                <w:rFonts w:hint="eastAsia"/>
                <w:sz w:val="24"/>
              </w:rPr>
              <w:lastRenderedPageBreak/>
              <w:t>②喷面漆：</w:t>
            </w:r>
            <w:r>
              <w:rPr>
                <w:rFonts w:hint="eastAsia"/>
                <w:sz w:val="24"/>
              </w:rPr>
              <w:t>每批工件</w:t>
            </w:r>
            <w:r w:rsidRPr="00B63B7C">
              <w:rPr>
                <w:rFonts w:hint="eastAsia"/>
                <w:sz w:val="24"/>
              </w:rPr>
              <w:t>进入喷漆房后，喷漆房</w:t>
            </w:r>
            <w:r>
              <w:rPr>
                <w:rFonts w:hint="eastAsia"/>
                <w:sz w:val="24"/>
              </w:rPr>
              <w:t>门</w:t>
            </w:r>
            <w:r w:rsidRPr="00B63B7C">
              <w:rPr>
                <w:rFonts w:hint="eastAsia"/>
                <w:sz w:val="24"/>
              </w:rPr>
              <w:t>关闭。喷涂方式为平面喷涂，操作者手持喷枪把涂料喷</w:t>
            </w:r>
            <w:r>
              <w:rPr>
                <w:rFonts w:hint="eastAsia"/>
                <w:sz w:val="24"/>
              </w:rPr>
              <w:t>涂到工件的表面，形成涂层。</w:t>
            </w:r>
            <w:r w:rsidRPr="00B63B7C">
              <w:rPr>
                <w:rFonts w:hint="eastAsia"/>
                <w:sz w:val="24"/>
              </w:rPr>
              <w:t>此工序会产生喷漆废气、</w:t>
            </w:r>
            <w:r>
              <w:rPr>
                <w:rFonts w:hint="eastAsia"/>
                <w:sz w:val="24"/>
              </w:rPr>
              <w:t>漆雾废气、晾干废气和漆渣</w:t>
            </w:r>
            <w:r w:rsidRPr="00B63B7C">
              <w:rPr>
                <w:rFonts w:hint="eastAsia"/>
                <w:sz w:val="24"/>
              </w:rPr>
              <w:t>。</w:t>
            </w:r>
          </w:p>
          <w:p w:rsidR="00AF0CA6" w:rsidRPr="00B63B7C" w:rsidRDefault="00AF0CA6" w:rsidP="00AF0CA6">
            <w:pPr>
              <w:adjustRightInd w:val="0"/>
              <w:snapToGrid w:val="0"/>
              <w:spacing w:line="360" w:lineRule="auto"/>
              <w:ind w:firstLineChars="200" w:firstLine="480"/>
              <w:rPr>
                <w:sz w:val="24"/>
              </w:rPr>
            </w:pPr>
            <w:r w:rsidRPr="00B63B7C">
              <w:rPr>
                <w:rFonts w:hint="eastAsia"/>
                <w:sz w:val="24"/>
              </w:rPr>
              <w:t>③晾干：</w:t>
            </w:r>
            <w:r>
              <w:rPr>
                <w:rFonts w:hint="eastAsia"/>
                <w:sz w:val="24"/>
              </w:rPr>
              <w:t>本项目拟在</w:t>
            </w:r>
            <w:r w:rsidR="004D7FFA">
              <w:rPr>
                <w:rFonts w:hint="eastAsia"/>
                <w:sz w:val="24"/>
              </w:rPr>
              <w:t>同一晾干房内进行底漆、面漆的表面晾干</w:t>
            </w:r>
            <w:r>
              <w:rPr>
                <w:rFonts w:hint="eastAsia"/>
                <w:sz w:val="24"/>
              </w:rPr>
              <w:t>，</w:t>
            </w:r>
            <w:r w:rsidRPr="00B63B7C">
              <w:rPr>
                <w:rFonts w:hint="eastAsia"/>
                <w:sz w:val="24"/>
              </w:rPr>
              <w:t>喷完面漆后，工件进入密闭的晾干房自然晾干，平均晾干时间为</w:t>
            </w:r>
            <w:r>
              <w:rPr>
                <w:rFonts w:hint="eastAsia"/>
                <w:sz w:val="24"/>
              </w:rPr>
              <w:t>6</w:t>
            </w:r>
            <w:r w:rsidRPr="00B63B7C">
              <w:rPr>
                <w:rFonts w:hint="eastAsia"/>
                <w:sz w:val="24"/>
              </w:rPr>
              <w:t>h</w:t>
            </w:r>
            <w:r w:rsidRPr="00B63B7C">
              <w:rPr>
                <w:rFonts w:hint="eastAsia"/>
                <w:sz w:val="24"/>
              </w:rPr>
              <w:t>。此工序会产生晾干废气。</w:t>
            </w:r>
            <w:r>
              <w:rPr>
                <w:rFonts w:hint="eastAsia"/>
                <w:sz w:val="24"/>
              </w:rPr>
              <w:t>根据厂方介绍，本项目</w:t>
            </w:r>
            <w:r w:rsidR="004D7FFA">
              <w:rPr>
                <w:rFonts w:hint="eastAsia"/>
                <w:sz w:val="24"/>
              </w:rPr>
              <w:t>高压互感器配件</w:t>
            </w:r>
            <w:r>
              <w:rPr>
                <w:rFonts w:hint="eastAsia"/>
                <w:sz w:val="24"/>
              </w:rPr>
              <w:t>表面喷漆喷面漆、晾干工序均执行两遍。</w:t>
            </w:r>
          </w:p>
          <w:p w:rsidR="00AF0CA6" w:rsidRPr="00CD3E4F" w:rsidRDefault="00AF0CA6" w:rsidP="00AF0CA6">
            <w:pPr>
              <w:adjustRightInd w:val="0"/>
              <w:snapToGrid w:val="0"/>
              <w:spacing w:line="360" w:lineRule="auto"/>
              <w:ind w:firstLineChars="200" w:firstLine="480"/>
              <w:rPr>
                <w:color w:val="FF0000"/>
                <w:sz w:val="24"/>
              </w:rPr>
            </w:pPr>
            <w:r w:rsidRPr="00B63B7C">
              <w:rPr>
                <w:rFonts w:hint="eastAsia"/>
                <w:sz w:val="24"/>
              </w:rPr>
              <w:t>（</w:t>
            </w:r>
            <w:r w:rsidR="004816EF">
              <w:rPr>
                <w:rFonts w:hint="eastAsia"/>
                <w:sz w:val="24"/>
              </w:rPr>
              <w:t>7</w:t>
            </w:r>
            <w:r w:rsidRPr="00B63B7C">
              <w:rPr>
                <w:rFonts w:hint="eastAsia"/>
                <w:sz w:val="24"/>
              </w:rPr>
              <w:t>）检验、入库：晾干后</w:t>
            </w:r>
            <w:r w:rsidR="004D7FFA">
              <w:rPr>
                <w:rFonts w:hint="eastAsia"/>
                <w:sz w:val="24"/>
              </w:rPr>
              <w:t>的产品经检验合格后</w:t>
            </w:r>
            <w:r>
              <w:rPr>
                <w:rFonts w:hint="eastAsia"/>
                <w:sz w:val="24"/>
              </w:rPr>
              <w:t>入库代售</w:t>
            </w:r>
            <w:r w:rsidRPr="00B63B7C">
              <w:rPr>
                <w:rFonts w:hint="eastAsia"/>
                <w:sz w:val="24"/>
              </w:rPr>
              <w:t>。</w:t>
            </w:r>
          </w:p>
          <w:p w:rsidR="008B5205" w:rsidRPr="00125B29" w:rsidRDefault="00C7780A" w:rsidP="008B5205">
            <w:pPr>
              <w:pStyle w:val="aff1"/>
              <w:spacing w:line="360" w:lineRule="auto"/>
              <w:ind w:firstLine="482"/>
              <w:rPr>
                <w:rFonts w:ascii="宋体" w:hAnsi="宋体"/>
                <w:b/>
                <w:color w:val="000000" w:themeColor="text1"/>
                <w:sz w:val="24"/>
              </w:rPr>
            </w:pPr>
            <w:r>
              <w:rPr>
                <w:rFonts w:hint="eastAsia"/>
                <w:b/>
                <w:color w:val="000000" w:themeColor="text1"/>
                <w:sz w:val="24"/>
              </w:rPr>
              <w:t>2</w:t>
            </w:r>
            <w:r w:rsidR="008B5205" w:rsidRPr="00125B29">
              <w:rPr>
                <w:rFonts w:hAnsi="宋体"/>
                <w:b/>
                <w:color w:val="000000" w:themeColor="text1"/>
                <w:sz w:val="24"/>
              </w:rPr>
              <w:t>、</w:t>
            </w:r>
            <w:r w:rsidR="008B5205" w:rsidRPr="00125B29">
              <w:rPr>
                <w:rFonts w:ascii="宋体" w:hAnsi="宋体" w:hint="eastAsia"/>
                <w:b/>
                <w:color w:val="000000" w:themeColor="text1"/>
                <w:sz w:val="24"/>
              </w:rPr>
              <w:t>主要产污环节</w:t>
            </w:r>
            <w:r w:rsidR="00F505AB">
              <w:rPr>
                <w:rFonts w:ascii="宋体" w:hAnsi="宋体" w:hint="eastAsia"/>
                <w:b/>
                <w:color w:val="000000" w:themeColor="text1"/>
                <w:sz w:val="24"/>
              </w:rPr>
              <w:t>：</w:t>
            </w:r>
          </w:p>
          <w:p w:rsidR="00901104" w:rsidRPr="00125B29" w:rsidRDefault="00901104" w:rsidP="00C7780A">
            <w:pPr>
              <w:pStyle w:val="aff1"/>
              <w:spacing w:line="360" w:lineRule="auto"/>
              <w:ind w:firstLine="482"/>
              <w:jc w:val="center"/>
              <w:rPr>
                <w:rFonts w:hAnsi="宋体"/>
                <w:b/>
                <w:color w:val="000000" w:themeColor="text1"/>
                <w:sz w:val="24"/>
              </w:rPr>
            </w:pPr>
            <w:r w:rsidRPr="00125B29">
              <w:rPr>
                <w:rFonts w:ascii="宋体" w:hAnsi="宋体" w:hint="eastAsia"/>
                <w:b/>
                <w:color w:val="000000" w:themeColor="text1"/>
                <w:sz w:val="24"/>
              </w:rPr>
              <w:t>表</w:t>
            </w:r>
            <w:r w:rsidRPr="00125B29">
              <w:rPr>
                <w:rFonts w:hint="eastAsia"/>
                <w:b/>
                <w:color w:val="000000" w:themeColor="text1"/>
                <w:sz w:val="24"/>
              </w:rPr>
              <w:t xml:space="preserve"> </w:t>
            </w:r>
            <w:r w:rsidRPr="00125B29">
              <w:rPr>
                <w:b/>
                <w:color w:val="000000" w:themeColor="text1"/>
                <w:sz w:val="24"/>
              </w:rPr>
              <w:t xml:space="preserve">5-1  </w:t>
            </w:r>
            <w:r w:rsidR="00C7780A">
              <w:rPr>
                <w:rFonts w:hint="eastAsia"/>
                <w:b/>
                <w:color w:val="000000" w:themeColor="text1"/>
                <w:sz w:val="24"/>
              </w:rPr>
              <w:t>本项目技术改造后</w:t>
            </w:r>
            <w:r w:rsidRPr="00125B29">
              <w:rPr>
                <w:rFonts w:ascii="宋体" w:hAnsi="宋体" w:hint="eastAsia"/>
                <w:b/>
                <w:color w:val="000000" w:themeColor="text1"/>
                <w:sz w:val="24"/>
              </w:rPr>
              <w:t>主要产污环节和排污特征</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655"/>
              <w:gridCol w:w="1558"/>
              <w:gridCol w:w="1986"/>
              <w:gridCol w:w="2127"/>
              <w:gridCol w:w="1133"/>
              <w:gridCol w:w="2726"/>
            </w:tblGrid>
            <w:tr w:rsidR="00D54E3F" w:rsidRPr="00125B29" w:rsidTr="004816EF">
              <w:tc>
                <w:tcPr>
                  <w:tcW w:w="322" w:type="pct"/>
                  <w:shd w:val="clear" w:color="auto" w:fill="auto"/>
                  <w:vAlign w:val="center"/>
                </w:tcPr>
                <w:p w:rsidR="00901104" w:rsidRPr="00125B29" w:rsidRDefault="00901104" w:rsidP="00901104">
                  <w:pPr>
                    <w:jc w:val="center"/>
                    <w:rPr>
                      <w:b/>
                      <w:color w:val="000000" w:themeColor="text1"/>
                      <w:szCs w:val="21"/>
                    </w:rPr>
                  </w:pPr>
                  <w:r w:rsidRPr="00125B29">
                    <w:rPr>
                      <w:b/>
                      <w:color w:val="000000" w:themeColor="text1"/>
                      <w:szCs w:val="21"/>
                    </w:rPr>
                    <w:t>类别</w:t>
                  </w:r>
                </w:p>
              </w:tc>
              <w:tc>
                <w:tcPr>
                  <w:tcW w:w="765" w:type="pct"/>
                  <w:shd w:val="clear" w:color="auto" w:fill="auto"/>
                  <w:vAlign w:val="center"/>
                </w:tcPr>
                <w:p w:rsidR="00901104" w:rsidRPr="00125B29" w:rsidRDefault="00901104" w:rsidP="00901104">
                  <w:pPr>
                    <w:jc w:val="center"/>
                    <w:rPr>
                      <w:b/>
                      <w:color w:val="000000" w:themeColor="text1"/>
                      <w:szCs w:val="21"/>
                    </w:rPr>
                  </w:pPr>
                  <w:r w:rsidRPr="00125B29">
                    <w:rPr>
                      <w:b/>
                      <w:color w:val="000000" w:themeColor="text1"/>
                      <w:szCs w:val="21"/>
                    </w:rPr>
                    <w:t>代码</w:t>
                  </w:r>
                </w:p>
              </w:tc>
              <w:tc>
                <w:tcPr>
                  <w:tcW w:w="975" w:type="pct"/>
                  <w:shd w:val="clear" w:color="auto" w:fill="auto"/>
                  <w:vAlign w:val="center"/>
                </w:tcPr>
                <w:p w:rsidR="00901104" w:rsidRPr="00125B29" w:rsidRDefault="00B96314" w:rsidP="00901104">
                  <w:pPr>
                    <w:jc w:val="center"/>
                    <w:rPr>
                      <w:b/>
                      <w:color w:val="000000" w:themeColor="text1"/>
                      <w:szCs w:val="21"/>
                    </w:rPr>
                  </w:pPr>
                  <w:r w:rsidRPr="00125B29">
                    <w:rPr>
                      <w:rFonts w:hint="eastAsia"/>
                      <w:b/>
                      <w:color w:val="000000" w:themeColor="text1"/>
                      <w:szCs w:val="21"/>
                    </w:rPr>
                    <w:t>产污环节</w:t>
                  </w:r>
                </w:p>
              </w:tc>
              <w:tc>
                <w:tcPr>
                  <w:tcW w:w="1044" w:type="pct"/>
                  <w:shd w:val="clear" w:color="auto" w:fill="auto"/>
                  <w:vAlign w:val="center"/>
                </w:tcPr>
                <w:p w:rsidR="00901104" w:rsidRPr="00125B29" w:rsidRDefault="00901104" w:rsidP="00901104">
                  <w:pPr>
                    <w:jc w:val="center"/>
                    <w:rPr>
                      <w:b/>
                      <w:color w:val="000000" w:themeColor="text1"/>
                      <w:szCs w:val="21"/>
                    </w:rPr>
                  </w:pPr>
                  <w:r w:rsidRPr="00125B29">
                    <w:rPr>
                      <w:b/>
                      <w:color w:val="000000" w:themeColor="text1"/>
                      <w:szCs w:val="21"/>
                    </w:rPr>
                    <w:t>污染物</w:t>
                  </w:r>
                </w:p>
              </w:tc>
              <w:tc>
                <w:tcPr>
                  <w:tcW w:w="556" w:type="pct"/>
                  <w:shd w:val="clear" w:color="auto" w:fill="auto"/>
                  <w:vAlign w:val="center"/>
                </w:tcPr>
                <w:p w:rsidR="00901104" w:rsidRPr="00125B29" w:rsidRDefault="00901104" w:rsidP="00901104">
                  <w:pPr>
                    <w:rPr>
                      <w:b/>
                      <w:color w:val="000000" w:themeColor="text1"/>
                      <w:szCs w:val="21"/>
                    </w:rPr>
                  </w:pPr>
                  <w:r w:rsidRPr="00125B29">
                    <w:rPr>
                      <w:b/>
                      <w:color w:val="000000" w:themeColor="text1"/>
                      <w:szCs w:val="21"/>
                    </w:rPr>
                    <w:t>产生特征</w:t>
                  </w:r>
                </w:p>
              </w:tc>
              <w:tc>
                <w:tcPr>
                  <w:tcW w:w="1338" w:type="pct"/>
                  <w:shd w:val="clear" w:color="auto" w:fill="auto"/>
                  <w:vAlign w:val="center"/>
                </w:tcPr>
                <w:p w:rsidR="00901104" w:rsidRPr="00125B29" w:rsidRDefault="00351910" w:rsidP="00901104">
                  <w:pPr>
                    <w:jc w:val="center"/>
                    <w:rPr>
                      <w:b/>
                      <w:color w:val="000000" w:themeColor="text1"/>
                      <w:szCs w:val="21"/>
                    </w:rPr>
                  </w:pPr>
                  <w:r w:rsidRPr="00125B29">
                    <w:rPr>
                      <w:rFonts w:hint="eastAsia"/>
                      <w:b/>
                      <w:color w:val="000000" w:themeColor="text1"/>
                      <w:szCs w:val="21"/>
                    </w:rPr>
                    <w:t>污染治理措施</w:t>
                  </w:r>
                </w:p>
              </w:tc>
            </w:tr>
            <w:tr w:rsidR="001A43CF" w:rsidRPr="00125B29" w:rsidTr="004816EF">
              <w:trPr>
                <w:trHeight w:val="277"/>
              </w:trPr>
              <w:tc>
                <w:tcPr>
                  <w:tcW w:w="322" w:type="pct"/>
                  <w:vMerge w:val="restart"/>
                  <w:shd w:val="clear" w:color="auto" w:fill="auto"/>
                  <w:vAlign w:val="center"/>
                </w:tcPr>
                <w:p w:rsidR="001A43CF" w:rsidRPr="00125B29" w:rsidRDefault="00950B98" w:rsidP="00901104">
                  <w:pPr>
                    <w:jc w:val="center"/>
                    <w:rPr>
                      <w:color w:val="000000" w:themeColor="text1"/>
                      <w:szCs w:val="21"/>
                    </w:rPr>
                  </w:pPr>
                  <w:r w:rsidRPr="00125B29">
                    <w:rPr>
                      <w:rFonts w:hint="eastAsia"/>
                      <w:color w:val="000000" w:themeColor="text1"/>
                      <w:szCs w:val="21"/>
                    </w:rPr>
                    <w:t>废气</w:t>
                  </w:r>
                </w:p>
              </w:tc>
              <w:tc>
                <w:tcPr>
                  <w:tcW w:w="765" w:type="pct"/>
                  <w:shd w:val="clear" w:color="auto" w:fill="auto"/>
                  <w:vAlign w:val="center"/>
                </w:tcPr>
                <w:p w:rsidR="001A43CF" w:rsidRPr="00125B29" w:rsidRDefault="001A43CF" w:rsidP="00950B98">
                  <w:pPr>
                    <w:jc w:val="center"/>
                    <w:rPr>
                      <w:color w:val="000000" w:themeColor="text1"/>
                      <w:szCs w:val="21"/>
                    </w:rPr>
                  </w:pPr>
                  <w:r w:rsidRPr="00125B29">
                    <w:rPr>
                      <w:rFonts w:hint="eastAsia"/>
                      <w:color w:val="000000" w:themeColor="text1"/>
                      <w:szCs w:val="21"/>
                    </w:rPr>
                    <w:t>G</w:t>
                  </w:r>
                  <w:r w:rsidR="00950B98" w:rsidRPr="00C7780A">
                    <w:rPr>
                      <w:rFonts w:hint="eastAsia"/>
                      <w:color w:val="000000" w:themeColor="text1"/>
                      <w:szCs w:val="21"/>
                      <w:vertAlign w:val="subscript"/>
                    </w:rPr>
                    <w:t>1</w:t>
                  </w:r>
                </w:p>
              </w:tc>
              <w:tc>
                <w:tcPr>
                  <w:tcW w:w="975" w:type="pct"/>
                  <w:shd w:val="clear" w:color="auto" w:fill="auto"/>
                  <w:vAlign w:val="center"/>
                </w:tcPr>
                <w:p w:rsidR="001A43CF" w:rsidRPr="00125B29" w:rsidRDefault="00C7780A" w:rsidP="007C6927">
                  <w:pPr>
                    <w:jc w:val="center"/>
                    <w:rPr>
                      <w:color w:val="000000" w:themeColor="text1"/>
                      <w:szCs w:val="21"/>
                    </w:rPr>
                  </w:pPr>
                  <w:r>
                    <w:rPr>
                      <w:rFonts w:hint="eastAsia"/>
                      <w:color w:val="000000" w:themeColor="text1"/>
                      <w:szCs w:val="21"/>
                    </w:rPr>
                    <w:t>等离子切割工序</w:t>
                  </w:r>
                </w:p>
              </w:tc>
              <w:tc>
                <w:tcPr>
                  <w:tcW w:w="1044" w:type="pct"/>
                  <w:shd w:val="clear" w:color="auto" w:fill="auto"/>
                  <w:vAlign w:val="center"/>
                </w:tcPr>
                <w:p w:rsidR="001A43CF" w:rsidRPr="00125B29" w:rsidRDefault="00C7780A" w:rsidP="00155D02">
                  <w:pPr>
                    <w:jc w:val="center"/>
                    <w:rPr>
                      <w:color w:val="000000" w:themeColor="text1"/>
                      <w:szCs w:val="21"/>
                    </w:rPr>
                  </w:pPr>
                  <w:r>
                    <w:rPr>
                      <w:rFonts w:hint="eastAsia"/>
                      <w:color w:val="000000" w:themeColor="text1"/>
                      <w:szCs w:val="21"/>
                    </w:rPr>
                    <w:t>切割烟尘</w:t>
                  </w:r>
                </w:p>
              </w:tc>
              <w:tc>
                <w:tcPr>
                  <w:tcW w:w="556" w:type="pct"/>
                  <w:shd w:val="clear" w:color="auto" w:fill="auto"/>
                  <w:vAlign w:val="center"/>
                </w:tcPr>
                <w:p w:rsidR="001A43CF" w:rsidRPr="00125B29" w:rsidRDefault="001A43CF" w:rsidP="00901104">
                  <w:pPr>
                    <w:jc w:val="center"/>
                    <w:rPr>
                      <w:color w:val="000000" w:themeColor="text1"/>
                      <w:szCs w:val="21"/>
                    </w:rPr>
                  </w:pPr>
                  <w:r w:rsidRPr="00125B29">
                    <w:rPr>
                      <w:rFonts w:hint="eastAsia"/>
                      <w:color w:val="000000" w:themeColor="text1"/>
                      <w:szCs w:val="21"/>
                    </w:rPr>
                    <w:t>间断</w:t>
                  </w:r>
                </w:p>
              </w:tc>
              <w:tc>
                <w:tcPr>
                  <w:tcW w:w="1338" w:type="pct"/>
                  <w:shd w:val="clear" w:color="auto" w:fill="auto"/>
                  <w:vAlign w:val="center"/>
                </w:tcPr>
                <w:p w:rsidR="00C7780A" w:rsidRDefault="00C7780A" w:rsidP="00C7780A">
                  <w:pPr>
                    <w:ind w:leftChars="-50" w:left="-105" w:rightChars="-50" w:right="-105"/>
                    <w:jc w:val="center"/>
                    <w:rPr>
                      <w:rFonts w:ascii="宋体" w:hAnsi="宋体"/>
                      <w:color w:val="000000"/>
                      <w:szCs w:val="21"/>
                    </w:rPr>
                  </w:pPr>
                  <w:r>
                    <w:rPr>
                      <w:rFonts w:ascii="宋体" w:hAnsi="宋体" w:hint="eastAsia"/>
                      <w:color w:val="000000"/>
                      <w:szCs w:val="21"/>
                    </w:rPr>
                    <w:t>自带布袋除尘装置</w:t>
                  </w:r>
                </w:p>
                <w:p w:rsidR="001A43CF" w:rsidRPr="00125B29" w:rsidRDefault="00C7780A" w:rsidP="00C7780A">
                  <w:pPr>
                    <w:jc w:val="center"/>
                    <w:rPr>
                      <w:color w:val="000000" w:themeColor="text1"/>
                      <w:szCs w:val="21"/>
                    </w:rPr>
                  </w:pPr>
                  <w:r>
                    <w:rPr>
                      <w:rFonts w:ascii="宋体" w:hAnsi="宋体" w:hint="eastAsia"/>
                      <w:color w:val="000000"/>
                      <w:szCs w:val="21"/>
                    </w:rPr>
                    <w:t>吸收处理后</w:t>
                  </w:r>
                  <w:r>
                    <w:rPr>
                      <w:rFonts w:ascii="宋体" w:hAnsi="宋体" w:hint="eastAsia"/>
                      <w:szCs w:val="21"/>
                    </w:rPr>
                    <w:t>无组织排放</w:t>
                  </w:r>
                </w:p>
              </w:tc>
            </w:tr>
            <w:tr w:rsidR="00C7780A" w:rsidRPr="00125B29" w:rsidTr="004816EF">
              <w:trPr>
                <w:trHeight w:val="277"/>
              </w:trPr>
              <w:tc>
                <w:tcPr>
                  <w:tcW w:w="322" w:type="pct"/>
                  <w:vMerge/>
                  <w:shd w:val="clear" w:color="auto" w:fill="auto"/>
                  <w:vAlign w:val="center"/>
                </w:tcPr>
                <w:p w:rsidR="00C7780A" w:rsidRPr="00125B29" w:rsidRDefault="00C7780A" w:rsidP="00901104">
                  <w:pPr>
                    <w:jc w:val="center"/>
                    <w:rPr>
                      <w:color w:val="000000" w:themeColor="text1"/>
                      <w:szCs w:val="21"/>
                    </w:rPr>
                  </w:pPr>
                </w:p>
              </w:tc>
              <w:tc>
                <w:tcPr>
                  <w:tcW w:w="765" w:type="pct"/>
                  <w:shd w:val="clear" w:color="auto" w:fill="auto"/>
                  <w:vAlign w:val="center"/>
                </w:tcPr>
                <w:p w:rsidR="00C7780A" w:rsidRPr="00125B29" w:rsidRDefault="005D1FE0" w:rsidP="005D1FE0">
                  <w:pPr>
                    <w:jc w:val="center"/>
                    <w:rPr>
                      <w:color w:val="000000" w:themeColor="text1"/>
                      <w:szCs w:val="21"/>
                    </w:rPr>
                  </w:pPr>
                  <w:r w:rsidRPr="00125B29">
                    <w:rPr>
                      <w:rFonts w:hint="eastAsia"/>
                      <w:color w:val="000000" w:themeColor="text1"/>
                      <w:szCs w:val="21"/>
                    </w:rPr>
                    <w:t>G</w:t>
                  </w:r>
                  <w:r>
                    <w:rPr>
                      <w:rFonts w:hint="eastAsia"/>
                      <w:color w:val="000000" w:themeColor="text1"/>
                      <w:szCs w:val="21"/>
                      <w:vertAlign w:val="subscript"/>
                    </w:rPr>
                    <w:t>2</w:t>
                  </w:r>
                </w:p>
              </w:tc>
              <w:tc>
                <w:tcPr>
                  <w:tcW w:w="975" w:type="pct"/>
                  <w:shd w:val="clear" w:color="auto" w:fill="auto"/>
                  <w:vAlign w:val="center"/>
                </w:tcPr>
                <w:p w:rsidR="00C7780A" w:rsidRDefault="005D1FE0" w:rsidP="007C6927">
                  <w:pPr>
                    <w:jc w:val="center"/>
                    <w:rPr>
                      <w:color w:val="000000" w:themeColor="text1"/>
                      <w:szCs w:val="21"/>
                    </w:rPr>
                  </w:pPr>
                  <w:r>
                    <w:rPr>
                      <w:rFonts w:hint="eastAsia"/>
                      <w:color w:val="000000" w:themeColor="text1"/>
                      <w:szCs w:val="21"/>
                    </w:rPr>
                    <w:t>焊接工序</w:t>
                  </w:r>
                </w:p>
              </w:tc>
              <w:tc>
                <w:tcPr>
                  <w:tcW w:w="1044" w:type="pct"/>
                  <w:shd w:val="clear" w:color="auto" w:fill="auto"/>
                  <w:vAlign w:val="center"/>
                </w:tcPr>
                <w:p w:rsidR="00C7780A" w:rsidRDefault="005D1FE0" w:rsidP="00155D02">
                  <w:pPr>
                    <w:jc w:val="center"/>
                    <w:rPr>
                      <w:color w:val="000000" w:themeColor="text1"/>
                      <w:szCs w:val="21"/>
                    </w:rPr>
                  </w:pPr>
                  <w:r>
                    <w:rPr>
                      <w:rFonts w:hint="eastAsia"/>
                      <w:color w:val="000000" w:themeColor="text1"/>
                      <w:szCs w:val="21"/>
                    </w:rPr>
                    <w:t>焊接烟尘</w:t>
                  </w:r>
                </w:p>
              </w:tc>
              <w:tc>
                <w:tcPr>
                  <w:tcW w:w="556" w:type="pct"/>
                  <w:shd w:val="clear" w:color="auto" w:fill="auto"/>
                  <w:vAlign w:val="center"/>
                </w:tcPr>
                <w:p w:rsidR="00C7780A" w:rsidRPr="00125B29" w:rsidRDefault="005D1FE0" w:rsidP="00901104">
                  <w:pPr>
                    <w:jc w:val="center"/>
                    <w:rPr>
                      <w:color w:val="000000" w:themeColor="text1"/>
                      <w:szCs w:val="21"/>
                    </w:rPr>
                  </w:pPr>
                  <w:r w:rsidRPr="00125B29">
                    <w:rPr>
                      <w:rFonts w:hint="eastAsia"/>
                      <w:color w:val="000000" w:themeColor="text1"/>
                      <w:szCs w:val="21"/>
                    </w:rPr>
                    <w:t>间断</w:t>
                  </w:r>
                </w:p>
              </w:tc>
              <w:tc>
                <w:tcPr>
                  <w:tcW w:w="1338" w:type="pct"/>
                  <w:shd w:val="clear" w:color="auto" w:fill="auto"/>
                  <w:vAlign w:val="center"/>
                </w:tcPr>
                <w:p w:rsidR="005D1FE0" w:rsidRDefault="005D1FE0" w:rsidP="005D1FE0">
                  <w:pPr>
                    <w:ind w:leftChars="-50" w:left="-105" w:rightChars="-50" w:right="-105"/>
                    <w:jc w:val="center"/>
                    <w:rPr>
                      <w:rFonts w:ascii="宋体" w:hAnsi="宋体"/>
                      <w:color w:val="000000"/>
                      <w:szCs w:val="21"/>
                    </w:rPr>
                  </w:pPr>
                  <w:r>
                    <w:rPr>
                      <w:rFonts w:ascii="宋体" w:hAnsi="宋体" w:hint="eastAsia"/>
                      <w:color w:val="000000"/>
                      <w:szCs w:val="21"/>
                    </w:rPr>
                    <w:t>移动式焊烟净化器</w:t>
                  </w:r>
                </w:p>
                <w:p w:rsidR="00C7780A" w:rsidRDefault="005D1FE0" w:rsidP="005D1FE0">
                  <w:pPr>
                    <w:ind w:leftChars="-50" w:left="-105" w:rightChars="-50" w:right="-105"/>
                    <w:jc w:val="center"/>
                    <w:rPr>
                      <w:rFonts w:ascii="宋体" w:hAnsi="宋体"/>
                      <w:color w:val="000000"/>
                      <w:szCs w:val="21"/>
                    </w:rPr>
                  </w:pPr>
                  <w:r>
                    <w:rPr>
                      <w:rFonts w:ascii="宋体" w:hAnsi="宋体" w:hint="eastAsia"/>
                      <w:color w:val="000000"/>
                      <w:szCs w:val="21"/>
                    </w:rPr>
                    <w:t>吸收处理后</w:t>
                  </w:r>
                  <w:r>
                    <w:rPr>
                      <w:rFonts w:ascii="宋体" w:hAnsi="宋体" w:hint="eastAsia"/>
                      <w:szCs w:val="21"/>
                    </w:rPr>
                    <w:t>无组织排放</w:t>
                  </w:r>
                </w:p>
              </w:tc>
            </w:tr>
            <w:tr w:rsidR="005D1FE0" w:rsidRPr="00125B29" w:rsidTr="004816EF">
              <w:trPr>
                <w:trHeight w:val="277"/>
              </w:trPr>
              <w:tc>
                <w:tcPr>
                  <w:tcW w:w="322" w:type="pct"/>
                  <w:vMerge/>
                  <w:shd w:val="clear" w:color="auto" w:fill="auto"/>
                  <w:vAlign w:val="center"/>
                </w:tcPr>
                <w:p w:rsidR="005D1FE0" w:rsidRPr="00125B29" w:rsidRDefault="005D1FE0" w:rsidP="00901104">
                  <w:pPr>
                    <w:jc w:val="center"/>
                    <w:rPr>
                      <w:color w:val="000000" w:themeColor="text1"/>
                      <w:szCs w:val="21"/>
                    </w:rPr>
                  </w:pPr>
                </w:p>
              </w:tc>
              <w:tc>
                <w:tcPr>
                  <w:tcW w:w="765" w:type="pct"/>
                  <w:shd w:val="clear" w:color="auto" w:fill="auto"/>
                  <w:vAlign w:val="center"/>
                </w:tcPr>
                <w:p w:rsidR="005D1FE0" w:rsidRPr="00125B29" w:rsidRDefault="005D1FE0" w:rsidP="005D1FE0">
                  <w:pPr>
                    <w:jc w:val="center"/>
                    <w:rPr>
                      <w:color w:val="000000" w:themeColor="text1"/>
                      <w:szCs w:val="21"/>
                    </w:rPr>
                  </w:pPr>
                  <w:r w:rsidRPr="00125B29">
                    <w:rPr>
                      <w:rFonts w:hint="eastAsia"/>
                      <w:color w:val="000000" w:themeColor="text1"/>
                      <w:szCs w:val="21"/>
                    </w:rPr>
                    <w:t>G</w:t>
                  </w:r>
                  <w:r>
                    <w:rPr>
                      <w:rFonts w:hint="eastAsia"/>
                      <w:color w:val="000000" w:themeColor="text1"/>
                      <w:szCs w:val="21"/>
                      <w:vertAlign w:val="subscript"/>
                    </w:rPr>
                    <w:t>3</w:t>
                  </w:r>
                </w:p>
              </w:tc>
              <w:tc>
                <w:tcPr>
                  <w:tcW w:w="975" w:type="pct"/>
                  <w:shd w:val="clear" w:color="auto" w:fill="auto"/>
                  <w:vAlign w:val="center"/>
                </w:tcPr>
                <w:p w:rsidR="005D1FE0" w:rsidRDefault="005D1FE0" w:rsidP="007C6927">
                  <w:pPr>
                    <w:jc w:val="center"/>
                    <w:rPr>
                      <w:color w:val="000000" w:themeColor="text1"/>
                      <w:szCs w:val="21"/>
                    </w:rPr>
                  </w:pPr>
                  <w:r>
                    <w:rPr>
                      <w:rFonts w:hint="eastAsia"/>
                      <w:color w:val="000000" w:themeColor="text1"/>
                      <w:szCs w:val="21"/>
                    </w:rPr>
                    <w:t>打磨工序</w:t>
                  </w:r>
                </w:p>
              </w:tc>
              <w:tc>
                <w:tcPr>
                  <w:tcW w:w="1044" w:type="pct"/>
                  <w:shd w:val="clear" w:color="auto" w:fill="auto"/>
                  <w:vAlign w:val="center"/>
                </w:tcPr>
                <w:p w:rsidR="005D1FE0" w:rsidRDefault="005D1FE0" w:rsidP="00155D02">
                  <w:pPr>
                    <w:jc w:val="center"/>
                    <w:rPr>
                      <w:color w:val="000000" w:themeColor="text1"/>
                      <w:szCs w:val="21"/>
                    </w:rPr>
                  </w:pPr>
                  <w:r>
                    <w:rPr>
                      <w:rFonts w:hint="eastAsia"/>
                      <w:color w:val="000000" w:themeColor="text1"/>
                      <w:szCs w:val="21"/>
                    </w:rPr>
                    <w:t>打磨粉尘</w:t>
                  </w:r>
                </w:p>
              </w:tc>
              <w:tc>
                <w:tcPr>
                  <w:tcW w:w="556" w:type="pct"/>
                  <w:shd w:val="clear" w:color="auto" w:fill="auto"/>
                  <w:vAlign w:val="center"/>
                </w:tcPr>
                <w:p w:rsidR="005D1FE0" w:rsidRPr="00125B29" w:rsidRDefault="005D1FE0" w:rsidP="00901104">
                  <w:pPr>
                    <w:jc w:val="center"/>
                    <w:rPr>
                      <w:color w:val="000000" w:themeColor="text1"/>
                      <w:szCs w:val="21"/>
                    </w:rPr>
                  </w:pPr>
                  <w:r w:rsidRPr="00125B29">
                    <w:rPr>
                      <w:rFonts w:hint="eastAsia"/>
                      <w:color w:val="000000" w:themeColor="text1"/>
                      <w:szCs w:val="21"/>
                    </w:rPr>
                    <w:t>间断</w:t>
                  </w:r>
                </w:p>
              </w:tc>
              <w:tc>
                <w:tcPr>
                  <w:tcW w:w="1338" w:type="pct"/>
                  <w:shd w:val="clear" w:color="auto" w:fill="auto"/>
                  <w:vAlign w:val="center"/>
                </w:tcPr>
                <w:p w:rsidR="005D1FE0" w:rsidRDefault="005D1FE0" w:rsidP="005D1FE0">
                  <w:pPr>
                    <w:ind w:leftChars="-50" w:left="-105" w:rightChars="-50" w:right="-105"/>
                    <w:jc w:val="center"/>
                    <w:rPr>
                      <w:rFonts w:ascii="宋体" w:hAnsi="宋体"/>
                      <w:color w:val="000000"/>
                      <w:szCs w:val="21"/>
                    </w:rPr>
                  </w:pPr>
                  <w:r>
                    <w:rPr>
                      <w:rFonts w:ascii="宋体" w:hAnsi="宋体" w:hint="eastAsia"/>
                      <w:color w:val="000000"/>
                      <w:szCs w:val="21"/>
                    </w:rPr>
                    <w:t>自然沉降后无组织排放</w:t>
                  </w:r>
                </w:p>
              </w:tc>
            </w:tr>
            <w:tr w:rsidR="005D1FE0" w:rsidRPr="00125B29" w:rsidTr="004816EF">
              <w:trPr>
                <w:trHeight w:val="277"/>
              </w:trPr>
              <w:tc>
                <w:tcPr>
                  <w:tcW w:w="322" w:type="pct"/>
                  <w:vMerge/>
                  <w:shd w:val="clear" w:color="auto" w:fill="auto"/>
                  <w:vAlign w:val="center"/>
                </w:tcPr>
                <w:p w:rsidR="005D1FE0" w:rsidRPr="00125B29" w:rsidRDefault="005D1FE0" w:rsidP="00901104">
                  <w:pPr>
                    <w:jc w:val="center"/>
                    <w:rPr>
                      <w:color w:val="000000" w:themeColor="text1"/>
                      <w:szCs w:val="21"/>
                    </w:rPr>
                  </w:pPr>
                </w:p>
              </w:tc>
              <w:tc>
                <w:tcPr>
                  <w:tcW w:w="765" w:type="pct"/>
                  <w:shd w:val="clear" w:color="auto" w:fill="auto"/>
                  <w:vAlign w:val="center"/>
                </w:tcPr>
                <w:p w:rsidR="005D1FE0" w:rsidRPr="00125B29" w:rsidRDefault="005D1FE0" w:rsidP="005D1FE0">
                  <w:pPr>
                    <w:jc w:val="center"/>
                    <w:rPr>
                      <w:color w:val="000000" w:themeColor="text1"/>
                      <w:szCs w:val="21"/>
                    </w:rPr>
                  </w:pPr>
                  <w:r w:rsidRPr="00125B29">
                    <w:rPr>
                      <w:rFonts w:hint="eastAsia"/>
                      <w:color w:val="000000" w:themeColor="text1"/>
                      <w:szCs w:val="21"/>
                    </w:rPr>
                    <w:t>G</w:t>
                  </w:r>
                  <w:r>
                    <w:rPr>
                      <w:rFonts w:hint="eastAsia"/>
                      <w:color w:val="000000" w:themeColor="text1"/>
                      <w:szCs w:val="21"/>
                      <w:vertAlign w:val="subscript"/>
                    </w:rPr>
                    <w:t>4</w:t>
                  </w:r>
                </w:p>
              </w:tc>
              <w:tc>
                <w:tcPr>
                  <w:tcW w:w="975" w:type="pct"/>
                  <w:shd w:val="clear" w:color="auto" w:fill="auto"/>
                  <w:vAlign w:val="center"/>
                </w:tcPr>
                <w:p w:rsidR="005D1FE0" w:rsidRDefault="005D1FE0" w:rsidP="007C6927">
                  <w:pPr>
                    <w:jc w:val="center"/>
                    <w:rPr>
                      <w:color w:val="000000" w:themeColor="text1"/>
                      <w:szCs w:val="21"/>
                    </w:rPr>
                  </w:pPr>
                  <w:r>
                    <w:rPr>
                      <w:rFonts w:hint="eastAsia"/>
                      <w:color w:val="000000" w:themeColor="text1"/>
                      <w:szCs w:val="21"/>
                    </w:rPr>
                    <w:t>抛丸处理工序</w:t>
                  </w:r>
                </w:p>
              </w:tc>
              <w:tc>
                <w:tcPr>
                  <w:tcW w:w="1044" w:type="pct"/>
                  <w:shd w:val="clear" w:color="auto" w:fill="auto"/>
                  <w:vAlign w:val="center"/>
                </w:tcPr>
                <w:p w:rsidR="005D1FE0" w:rsidRDefault="005D1FE0" w:rsidP="00155D02">
                  <w:pPr>
                    <w:jc w:val="center"/>
                    <w:rPr>
                      <w:color w:val="000000" w:themeColor="text1"/>
                      <w:szCs w:val="21"/>
                    </w:rPr>
                  </w:pPr>
                  <w:r>
                    <w:rPr>
                      <w:rFonts w:hint="eastAsia"/>
                      <w:color w:val="000000" w:themeColor="text1"/>
                      <w:szCs w:val="21"/>
                    </w:rPr>
                    <w:t>抛丸粉尘</w:t>
                  </w:r>
                </w:p>
              </w:tc>
              <w:tc>
                <w:tcPr>
                  <w:tcW w:w="556" w:type="pct"/>
                  <w:shd w:val="clear" w:color="auto" w:fill="auto"/>
                  <w:vAlign w:val="center"/>
                </w:tcPr>
                <w:p w:rsidR="005D1FE0" w:rsidRPr="00125B29" w:rsidRDefault="005D1FE0" w:rsidP="00901104">
                  <w:pPr>
                    <w:jc w:val="center"/>
                    <w:rPr>
                      <w:color w:val="000000" w:themeColor="text1"/>
                      <w:szCs w:val="21"/>
                    </w:rPr>
                  </w:pPr>
                  <w:r w:rsidRPr="00125B29">
                    <w:rPr>
                      <w:rFonts w:hint="eastAsia"/>
                      <w:color w:val="000000" w:themeColor="text1"/>
                      <w:szCs w:val="21"/>
                    </w:rPr>
                    <w:t>间断</w:t>
                  </w:r>
                </w:p>
              </w:tc>
              <w:tc>
                <w:tcPr>
                  <w:tcW w:w="1338" w:type="pct"/>
                  <w:shd w:val="clear" w:color="auto" w:fill="auto"/>
                  <w:vAlign w:val="center"/>
                </w:tcPr>
                <w:p w:rsidR="005D1FE0" w:rsidRDefault="005D1FE0" w:rsidP="005D1FE0">
                  <w:pPr>
                    <w:ind w:leftChars="-50" w:left="-105" w:rightChars="-50" w:right="-105"/>
                    <w:jc w:val="center"/>
                    <w:rPr>
                      <w:rFonts w:ascii="宋体" w:hAnsi="宋体"/>
                      <w:color w:val="000000"/>
                      <w:szCs w:val="21"/>
                    </w:rPr>
                  </w:pPr>
                  <w:r>
                    <w:rPr>
                      <w:rFonts w:ascii="宋体" w:hAnsi="宋体" w:hint="eastAsia"/>
                      <w:color w:val="000000"/>
                      <w:szCs w:val="21"/>
                    </w:rPr>
                    <w:t>吸风管道收集+布袋除尘装置+</w:t>
                  </w:r>
                  <w:r w:rsidRPr="00082E6A">
                    <w:rPr>
                      <w:szCs w:val="21"/>
                    </w:rPr>
                    <w:t>15</w:t>
                  </w:r>
                  <w:r>
                    <w:rPr>
                      <w:rFonts w:ascii="宋体" w:hAnsi="宋体" w:hint="eastAsia"/>
                      <w:szCs w:val="21"/>
                    </w:rPr>
                    <w:t>米高排气筒排放（</w:t>
                  </w:r>
                  <w:r w:rsidRPr="00082E6A">
                    <w:rPr>
                      <w:szCs w:val="21"/>
                    </w:rPr>
                    <w:t>FQ-1</w:t>
                  </w:r>
                  <w:r>
                    <w:rPr>
                      <w:rFonts w:ascii="宋体" w:hAnsi="宋体" w:hint="eastAsia"/>
                      <w:szCs w:val="21"/>
                    </w:rPr>
                    <w:t>）</w:t>
                  </w:r>
                </w:p>
              </w:tc>
            </w:tr>
            <w:tr w:rsidR="001A43CF" w:rsidRPr="00125B29" w:rsidTr="004816EF">
              <w:trPr>
                <w:trHeight w:val="277"/>
              </w:trPr>
              <w:tc>
                <w:tcPr>
                  <w:tcW w:w="322" w:type="pct"/>
                  <w:vMerge/>
                  <w:shd w:val="clear" w:color="auto" w:fill="auto"/>
                  <w:vAlign w:val="center"/>
                </w:tcPr>
                <w:p w:rsidR="001A43CF" w:rsidRPr="00125B29" w:rsidRDefault="001A43CF" w:rsidP="00901104">
                  <w:pPr>
                    <w:jc w:val="center"/>
                    <w:rPr>
                      <w:color w:val="000000" w:themeColor="text1"/>
                      <w:szCs w:val="21"/>
                    </w:rPr>
                  </w:pPr>
                </w:p>
              </w:tc>
              <w:tc>
                <w:tcPr>
                  <w:tcW w:w="765" w:type="pct"/>
                  <w:shd w:val="clear" w:color="auto" w:fill="auto"/>
                  <w:vAlign w:val="center"/>
                </w:tcPr>
                <w:p w:rsidR="00B7252C" w:rsidRDefault="001A43CF" w:rsidP="005D1FE0">
                  <w:pPr>
                    <w:jc w:val="center"/>
                    <w:rPr>
                      <w:color w:val="000000" w:themeColor="text1"/>
                      <w:szCs w:val="21"/>
                    </w:rPr>
                  </w:pPr>
                  <w:r w:rsidRPr="00125B29">
                    <w:rPr>
                      <w:rFonts w:hint="eastAsia"/>
                      <w:color w:val="000000" w:themeColor="text1"/>
                      <w:szCs w:val="21"/>
                    </w:rPr>
                    <w:t>G</w:t>
                  </w:r>
                  <w:r w:rsidR="005D1FE0" w:rsidRPr="005D1FE0">
                    <w:rPr>
                      <w:rFonts w:hint="eastAsia"/>
                      <w:color w:val="000000" w:themeColor="text1"/>
                      <w:szCs w:val="21"/>
                      <w:vertAlign w:val="subscript"/>
                    </w:rPr>
                    <w:t>5-1</w:t>
                  </w:r>
                  <w:r w:rsidRPr="00125B29">
                    <w:rPr>
                      <w:rFonts w:hint="eastAsia"/>
                      <w:color w:val="000000" w:themeColor="text1"/>
                      <w:szCs w:val="21"/>
                    </w:rPr>
                    <w:t>、</w:t>
                  </w:r>
                  <w:r w:rsidRPr="00125B29">
                    <w:rPr>
                      <w:rFonts w:hint="eastAsia"/>
                      <w:color w:val="000000" w:themeColor="text1"/>
                      <w:szCs w:val="21"/>
                    </w:rPr>
                    <w:t>G</w:t>
                  </w:r>
                  <w:r w:rsidR="005D1FE0" w:rsidRPr="005D1FE0">
                    <w:rPr>
                      <w:rFonts w:hint="eastAsia"/>
                      <w:color w:val="000000" w:themeColor="text1"/>
                      <w:szCs w:val="21"/>
                      <w:vertAlign w:val="subscript"/>
                    </w:rPr>
                    <w:t>5-2</w:t>
                  </w:r>
                  <w:r w:rsidRPr="00125B29">
                    <w:rPr>
                      <w:rFonts w:hint="eastAsia"/>
                      <w:color w:val="000000" w:themeColor="text1"/>
                      <w:szCs w:val="21"/>
                    </w:rPr>
                    <w:t>、</w:t>
                  </w:r>
                  <w:r w:rsidRPr="00125B29">
                    <w:rPr>
                      <w:rFonts w:hint="eastAsia"/>
                      <w:color w:val="000000" w:themeColor="text1"/>
                      <w:szCs w:val="21"/>
                    </w:rPr>
                    <w:t>G</w:t>
                  </w:r>
                  <w:r w:rsidR="005D1FE0" w:rsidRPr="005D1FE0">
                    <w:rPr>
                      <w:rFonts w:hint="eastAsia"/>
                      <w:color w:val="000000" w:themeColor="text1"/>
                      <w:szCs w:val="21"/>
                      <w:vertAlign w:val="subscript"/>
                    </w:rPr>
                    <w:t>6-1</w:t>
                  </w:r>
                </w:p>
                <w:p w:rsidR="001A43CF" w:rsidRDefault="001A43CF" w:rsidP="005D1FE0">
                  <w:pPr>
                    <w:jc w:val="center"/>
                    <w:rPr>
                      <w:color w:val="000000" w:themeColor="text1"/>
                      <w:szCs w:val="21"/>
                      <w:vertAlign w:val="subscript"/>
                    </w:rPr>
                  </w:pPr>
                  <w:r w:rsidRPr="00125B29">
                    <w:rPr>
                      <w:rFonts w:hint="eastAsia"/>
                      <w:color w:val="000000" w:themeColor="text1"/>
                      <w:szCs w:val="21"/>
                    </w:rPr>
                    <w:t>G</w:t>
                  </w:r>
                  <w:r w:rsidR="005D1FE0" w:rsidRPr="005D1FE0">
                    <w:rPr>
                      <w:rFonts w:hint="eastAsia"/>
                      <w:color w:val="000000" w:themeColor="text1"/>
                      <w:szCs w:val="21"/>
                      <w:vertAlign w:val="subscript"/>
                    </w:rPr>
                    <w:t>6-2</w:t>
                  </w:r>
                  <w:r w:rsidRPr="00125B29">
                    <w:rPr>
                      <w:rFonts w:hint="eastAsia"/>
                      <w:color w:val="000000" w:themeColor="text1"/>
                      <w:szCs w:val="21"/>
                    </w:rPr>
                    <w:t>、</w:t>
                  </w:r>
                  <w:r w:rsidRPr="00125B29">
                    <w:rPr>
                      <w:rFonts w:hint="eastAsia"/>
                      <w:color w:val="000000" w:themeColor="text1"/>
                      <w:szCs w:val="21"/>
                    </w:rPr>
                    <w:t>G</w:t>
                  </w:r>
                  <w:r w:rsidR="005D1FE0" w:rsidRPr="005D1FE0">
                    <w:rPr>
                      <w:rFonts w:hint="eastAsia"/>
                      <w:color w:val="000000" w:themeColor="text1"/>
                      <w:szCs w:val="21"/>
                      <w:vertAlign w:val="subscript"/>
                    </w:rPr>
                    <w:t>7-1</w:t>
                  </w:r>
                  <w:r w:rsidRPr="00125B29">
                    <w:rPr>
                      <w:rFonts w:hint="eastAsia"/>
                      <w:color w:val="000000" w:themeColor="text1"/>
                      <w:szCs w:val="21"/>
                    </w:rPr>
                    <w:t>、</w:t>
                  </w:r>
                  <w:r w:rsidRPr="00125B29">
                    <w:rPr>
                      <w:rFonts w:hint="eastAsia"/>
                      <w:color w:val="000000" w:themeColor="text1"/>
                      <w:szCs w:val="21"/>
                    </w:rPr>
                    <w:t>G</w:t>
                  </w:r>
                  <w:r w:rsidR="00950B98" w:rsidRPr="005D1FE0">
                    <w:rPr>
                      <w:rFonts w:hint="eastAsia"/>
                      <w:color w:val="000000" w:themeColor="text1"/>
                      <w:szCs w:val="21"/>
                      <w:vertAlign w:val="subscript"/>
                    </w:rPr>
                    <w:t>7</w:t>
                  </w:r>
                  <w:r w:rsidR="005D1FE0" w:rsidRPr="005D1FE0">
                    <w:rPr>
                      <w:rFonts w:hint="eastAsia"/>
                      <w:color w:val="000000" w:themeColor="text1"/>
                      <w:szCs w:val="21"/>
                      <w:vertAlign w:val="subscript"/>
                    </w:rPr>
                    <w:t>-2</w:t>
                  </w:r>
                </w:p>
                <w:p w:rsidR="00B7252C" w:rsidRPr="00125B29" w:rsidRDefault="00B7252C" w:rsidP="00B7252C">
                  <w:pPr>
                    <w:jc w:val="center"/>
                    <w:rPr>
                      <w:color w:val="000000" w:themeColor="text1"/>
                      <w:szCs w:val="21"/>
                    </w:rPr>
                  </w:pPr>
                  <w:r w:rsidRPr="00125B29">
                    <w:rPr>
                      <w:rFonts w:hint="eastAsia"/>
                      <w:color w:val="000000" w:themeColor="text1"/>
                      <w:szCs w:val="21"/>
                    </w:rPr>
                    <w:t>G</w:t>
                  </w:r>
                  <w:r>
                    <w:rPr>
                      <w:rFonts w:hint="eastAsia"/>
                      <w:color w:val="000000" w:themeColor="text1"/>
                      <w:szCs w:val="21"/>
                      <w:vertAlign w:val="subscript"/>
                    </w:rPr>
                    <w:t>8</w:t>
                  </w:r>
                  <w:r w:rsidRPr="005D1FE0">
                    <w:rPr>
                      <w:rFonts w:hint="eastAsia"/>
                      <w:color w:val="000000" w:themeColor="text1"/>
                      <w:szCs w:val="21"/>
                      <w:vertAlign w:val="subscript"/>
                    </w:rPr>
                    <w:t>-1</w:t>
                  </w:r>
                  <w:r w:rsidRPr="00125B29">
                    <w:rPr>
                      <w:rFonts w:hint="eastAsia"/>
                      <w:color w:val="000000" w:themeColor="text1"/>
                      <w:szCs w:val="21"/>
                    </w:rPr>
                    <w:t>、</w:t>
                  </w:r>
                  <w:r w:rsidRPr="00125B29">
                    <w:rPr>
                      <w:rFonts w:hint="eastAsia"/>
                      <w:color w:val="000000" w:themeColor="text1"/>
                      <w:szCs w:val="21"/>
                    </w:rPr>
                    <w:t>G</w:t>
                  </w:r>
                  <w:r>
                    <w:rPr>
                      <w:rFonts w:hint="eastAsia"/>
                      <w:color w:val="000000" w:themeColor="text1"/>
                      <w:szCs w:val="21"/>
                      <w:vertAlign w:val="subscript"/>
                    </w:rPr>
                    <w:t>8</w:t>
                  </w:r>
                  <w:r w:rsidRPr="005D1FE0">
                    <w:rPr>
                      <w:rFonts w:hint="eastAsia"/>
                      <w:color w:val="000000" w:themeColor="text1"/>
                      <w:szCs w:val="21"/>
                      <w:vertAlign w:val="subscript"/>
                    </w:rPr>
                    <w:t>-2</w:t>
                  </w:r>
                </w:p>
              </w:tc>
              <w:tc>
                <w:tcPr>
                  <w:tcW w:w="975" w:type="pct"/>
                  <w:shd w:val="clear" w:color="auto" w:fill="auto"/>
                  <w:vAlign w:val="center"/>
                </w:tcPr>
                <w:p w:rsidR="001A43CF" w:rsidRPr="00125B29" w:rsidRDefault="001A43CF" w:rsidP="007C6927">
                  <w:pPr>
                    <w:jc w:val="center"/>
                    <w:rPr>
                      <w:color w:val="000000" w:themeColor="text1"/>
                      <w:szCs w:val="21"/>
                    </w:rPr>
                  </w:pPr>
                  <w:r w:rsidRPr="00125B29">
                    <w:rPr>
                      <w:rFonts w:hint="eastAsia"/>
                      <w:color w:val="000000" w:themeColor="text1"/>
                      <w:szCs w:val="21"/>
                    </w:rPr>
                    <w:t>调漆、喷漆、烘干</w:t>
                  </w:r>
                </w:p>
              </w:tc>
              <w:tc>
                <w:tcPr>
                  <w:tcW w:w="1044" w:type="pct"/>
                  <w:shd w:val="clear" w:color="auto" w:fill="auto"/>
                  <w:vAlign w:val="center"/>
                </w:tcPr>
                <w:p w:rsidR="00B7252C" w:rsidRDefault="00B7252C" w:rsidP="00B7252C">
                  <w:pPr>
                    <w:jc w:val="center"/>
                    <w:rPr>
                      <w:szCs w:val="21"/>
                    </w:rPr>
                  </w:pPr>
                  <w:r>
                    <w:rPr>
                      <w:rFonts w:hint="eastAsia"/>
                      <w:szCs w:val="21"/>
                    </w:rPr>
                    <w:t>喷漆废气（</w:t>
                  </w:r>
                  <w:r w:rsidRPr="00982427">
                    <w:rPr>
                      <w:rFonts w:hint="eastAsia"/>
                      <w:szCs w:val="21"/>
                    </w:rPr>
                    <w:t>VOCs</w:t>
                  </w:r>
                  <w:r>
                    <w:rPr>
                      <w:rFonts w:hint="eastAsia"/>
                      <w:szCs w:val="21"/>
                    </w:rPr>
                    <w:t>）</w:t>
                  </w:r>
                </w:p>
                <w:p w:rsidR="00B7252C" w:rsidRDefault="00B7252C" w:rsidP="00B7252C">
                  <w:pPr>
                    <w:jc w:val="center"/>
                    <w:rPr>
                      <w:szCs w:val="21"/>
                    </w:rPr>
                  </w:pPr>
                  <w:r>
                    <w:rPr>
                      <w:rFonts w:hint="eastAsia"/>
                      <w:szCs w:val="21"/>
                    </w:rPr>
                    <w:t>漆雾废气（染料尘）</w:t>
                  </w:r>
                </w:p>
                <w:p w:rsidR="001A43CF" w:rsidRPr="00125B29" w:rsidRDefault="00B7252C" w:rsidP="00B7252C">
                  <w:pPr>
                    <w:jc w:val="center"/>
                    <w:rPr>
                      <w:color w:val="000000" w:themeColor="text1"/>
                      <w:szCs w:val="21"/>
                    </w:rPr>
                  </w:pPr>
                  <w:r>
                    <w:rPr>
                      <w:rFonts w:hint="eastAsia"/>
                      <w:szCs w:val="21"/>
                    </w:rPr>
                    <w:t>晾干废气（</w:t>
                  </w:r>
                  <w:r w:rsidRPr="00982427">
                    <w:rPr>
                      <w:rFonts w:hint="eastAsia"/>
                      <w:szCs w:val="21"/>
                    </w:rPr>
                    <w:t>VOCs</w:t>
                  </w:r>
                  <w:r>
                    <w:rPr>
                      <w:rFonts w:hint="eastAsia"/>
                      <w:szCs w:val="21"/>
                    </w:rPr>
                    <w:t>）</w:t>
                  </w:r>
                </w:p>
              </w:tc>
              <w:tc>
                <w:tcPr>
                  <w:tcW w:w="556" w:type="pct"/>
                  <w:shd w:val="clear" w:color="auto" w:fill="auto"/>
                  <w:vAlign w:val="center"/>
                </w:tcPr>
                <w:p w:rsidR="001A43CF" w:rsidRPr="00125B29" w:rsidRDefault="001A43CF" w:rsidP="00901104">
                  <w:pPr>
                    <w:jc w:val="center"/>
                    <w:rPr>
                      <w:color w:val="000000" w:themeColor="text1"/>
                      <w:szCs w:val="21"/>
                    </w:rPr>
                  </w:pPr>
                  <w:r w:rsidRPr="00125B29">
                    <w:rPr>
                      <w:rFonts w:hint="eastAsia"/>
                      <w:color w:val="000000" w:themeColor="text1"/>
                      <w:szCs w:val="21"/>
                    </w:rPr>
                    <w:t>间断</w:t>
                  </w:r>
                </w:p>
              </w:tc>
              <w:tc>
                <w:tcPr>
                  <w:tcW w:w="1338" w:type="pct"/>
                  <w:shd w:val="clear" w:color="auto" w:fill="auto"/>
                  <w:vAlign w:val="center"/>
                </w:tcPr>
                <w:p w:rsidR="001A43CF" w:rsidRPr="00125B29" w:rsidRDefault="00B7252C" w:rsidP="004816EF">
                  <w:pPr>
                    <w:jc w:val="center"/>
                    <w:rPr>
                      <w:color w:val="000000" w:themeColor="text1"/>
                      <w:szCs w:val="21"/>
                    </w:rPr>
                  </w:pPr>
                  <w:r w:rsidRPr="00982427">
                    <w:rPr>
                      <w:rFonts w:hint="eastAsia"/>
                      <w:bCs/>
                      <w:szCs w:val="21"/>
                    </w:rPr>
                    <w:t>干式漆雾过滤器</w:t>
                  </w:r>
                  <w:r w:rsidRPr="00982427">
                    <w:rPr>
                      <w:rFonts w:hint="eastAsia"/>
                      <w:bCs/>
                      <w:szCs w:val="21"/>
                    </w:rPr>
                    <w:t>+</w:t>
                  </w:r>
                  <w:r w:rsidRPr="00982427">
                    <w:rPr>
                      <w:rFonts w:hint="eastAsia"/>
                      <w:bCs/>
                      <w:szCs w:val="21"/>
                    </w:rPr>
                    <w:t>过滤棉</w:t>
                  </w:r>
                  <w:r w:rsidRPr="00982427">
                    <w:rPr>
                      <w:rFonts w:hint="eastAsia"/>
                      <w:bCs/>
                      <w:szCs w:val="21"/>
                    </w:rPr>
                    <w:t>+</w:t>
                  </w:r>
                  <w:r>
                    <w:rPr>
                      <w:rFonts w:hint="eastAsia"/>
                      <w:bCs/>
                      <w:szCs w:val="21"/>
                    </w:rPr>
                    <w:t>二级</w:t>
                  </w:r>
                  <w:r w:rsidRPr="00982427">
                    <w:rPr>
                      <w:rFonts w:hint="eastAsia"/>
                      <w:bCs/>
                      <w:szCs w:val="21"/>
                    </w:rPr>
                    <w:t>活性炭吸附</w:t>
                  </w:r>
                  <w:r>
                    <w:rPr>
                      <w:rFonts w:hint="eastAsia"/>
                      <w:bCs/>
                      <w:szCs w:val="21"/>
                    </w:rPr>
                    <w:t>装置</w:t>
                  </w:r>
                  <w:r w:rsidRPr="00982427">
                    <w:rPr>
                      <w:rFonts w:hint="eastAsia"/>
                      <w:bCs/>
                      <w:szCs w:val="21"/>
                    </w:rPr>
                    <w:t>+</w:t>
                  </w:r>
                  <w:r>
                    <w:rPr>
                      <w:rFonts w:hint="eastAsia"/>
                      <w:bCs/>
                      <w:szCs w:val="21"/>
                    </w:rPr>
                    <w:t>15</w:t>
                  </w:r>
                  <w:r w:rsidRPr="00982427">
                    <w:rPr>
                      <w:rFonts w:hint="eastAsia"/>
                      <w:bCs/>
                      <w:szCs w:val="21"/>
                    </w:rPr>
                    <w:t>m</w:t>
                  </w:r>
                  <w:r>
                    <w:rPr>
                      <w:rFonts w:hint="eastAsia"/>
                      <w:bCs/>
                      <w:szCs w:val="21"/>
                    </w:rPr>
                    <w:t>高</w:t>
                  </w:r>
                  <w:r w:rsidR="004816EF" w:rsidRPr="00982427">
                    <w:rPr>
                      <w:rFonts w:hint="eastAsia"/>
                      <w:bCs/>
                      <w:szCs w:val="21"/>
                    </w:rPr>
                    <w:t>排</w:t>
                  </w:r>
                  <w:r w:rsidRPr="00982427">
                    <w:rPr>
                      <w:rFonts w:hint="eastAsia"/>
                      <w:bCs/>
                      <w:szCs w:val="21"/>
                    </w:rPr>
                    <w:t>气筒</w:t>
                  </w:r>
                  <w:r>
                    <w:rPr>
                      <w:rFonts w:hint="eastAsia"/>
                      <w:bCs/>
                      <w:szCs w:val="21"/>
                    </w:rPr>
                    <w:t>排放</w:t>
                  </w:r>
                  <w:r>
                    <w:rPr>
                      <w:rFonts w:ascii="宋体" w:hAnsi="宋体" w:hint="eastAsia"/>
                      <w:szCs w:val="21"/>
                    </w:rPr>
                    <w:t>（</w:t>
                  </w:r>
                  <w:r w:rsidRPr="00082E6A">
                    <w:rPr>
                      <w:szCs w:val="21"/>
                    </w:rPr>
                    <w:t>FQ-</w:t>
                  </w:r>
                  <w:r>
                    <w:rPr>
                      <w:rFonts w:hint="eastAsia"/>
                      <w:szCs w:val="21"/>
                    </w:rPr>
                    <w:t>2</w:t>
                  </w:r>
                  <w:r>
                    <w:rPr>
                      <w:rFonts w:ascii="宋体" w:hAnsi="宋体" w:hint="eastAsia"/>
                      <w:szCs w:val="21"/>
                    </w:rPr>
                    <w:t>）</w:t>
                  </w:r>
                </w:p>
              </w:tc>
            </w:tr>
            <w:tr w:rsidR="00F85EBE" w:rsidRPr="00125B29" w:rsidTr="004816EF">
              <w:trPr>
                <w:trHeight w:val="277"/>
              </w:trPr>
              <w:tc>
                <w:tcPr>
                  <w:tcW w:w="322" w:type="pct"/>
                  <w:vMerge/>
                  <w:shd w:val="clear" w:color="auto" w:fill="auto"/>
                  <w:vAlign w:val="center"/>
                </w:tcPr>
                <w:p w:rsidR="00F85EBE" w:rsidRPr="00125B29" w:rsidRDefault="00F85EBE" w:rsidP="00901104">
                  <w:pPr>
                    <w:jc w:val="center"/>
                    <w:rPr>
                      <w:color w:val="000000" w:themeColor="text1"/>
                      <w:szCs w:val="21"/>
                    </w:rPr>
                  </w:pPr>
                </w:p>
              </w:tc>
              <w:tc>
                <w:tcPr>
                  <w:tcW w:w="765" w:type="pct"/>
                  <w:shd w:val="clear" w:color="auto" w:fill="auto"/>
                  <w:vAlign w:val="center"/>
                </w:tcPr>
                <w:p w:rsidR="00F85EBE" w:rsidRPr="00125B29" w:rsidRDefault="00B7252C" w:rsidP="009033BB">
                  <w:pPr>
                    <w:jc w:val="center"/>
                    <w:rPr>
                      <w:color w:val="000000" w:themeColor="text1"/>
                      <w:szCs w:val="21"/>
                    </w:rPr>
                  </w:pPr>
                  <w:r>
                    <w:rPr>
                      <w:rFonts w:hint="eastAsia"/>
                      <w:color w:val="000000" w:themeColor="text1"/>
                      <w:szCs w:val="21"/>
                    </w:rPr>
                    <w:t>--</w:t>
                  </w:r>
                </w:p>
              </w:tc>
              <w:tc>
                <w:tcPr>
                  <w:tcW w:w="975" w:type="pct"/>
                  <w:shd w:val="clear" w:color="auto" w:fill="auto"/>
                  <w:vAlign w:val="center"/>
                </w:tcPr>
                <w:p w:rsidR="00F85EBE" w:rsidRPr="00125B29" w:rsidRDefault="00B7252C" w:rsidP="009033BB">
                  <w:pPr>
                    <w:jc w:val="center"/>
                    <w:rPr>
                      <w:color w:val="000000" w:themeColor="text1"/>
                      <w:szCs w:val="21"/>
                    </w:rPr>
                  </w:pPr>
                  <w:r>
                    <w:rPr>
                      <w:rFonts w:hint="eastAsia"/>
                      <w:color w:val="000000" w:themeColor="text1"/>
                      <w:szCs w:val="21"/>
                    </w:rPr>
                    <w:t>职工</w:t>
                  </w:r>
                  <w:r w:rsidR="00F85EBE" w:rsidRPr="00125B29">
                    <w:rPr>
                      <w:rFonts w:hint="eastAsia"/>
                      <w:color w:val="000000" w:themeColor="text1"/>
                      <w:szCs w:val="21"/>
                    </w:rPr>
                    <w:t>食堂</w:t>
                  </w:r>
                </w:p>
              </w:tc>
              <w:tc>
                <w:tcPr>
                  <w:tcW w:w="1044" w:type="pct"/>
                  <w:shd w:val="clear" w:color="auto" w:fill="auto"/>
                  <w:vAlign w:val="center"/>
                </w:tcPr>
                <w:p w:rsidR="00F85EBE" w:rsidRPr="00125B29" w:rsidRDefault="00B7252C" w:rsidP="00901104">
                  <w:pPr>
                    <w:jc w:val="center"/>
                    <w:rPr>
                      <w:color w:val="000000" w:themeColor="text1"/>
                      <w:szCs w:val="21"/>
                    </w:rPr>
                  </w:pPr>
                  <w:r>
                    <w:rPr>
                      <w:rFonts w:hint="eastAsia"/>
                      <w:color w:val="000000" w:themeColor="text1"/>
                      <w:szCs w:val="21"/>
                    </w:rPr>
                    <w:t>食堂</w:t>
                  </w:r>
                  <w:r w:rsidR="00F85EBE" w:rsidRPr="00125B29">
                    <w:rPr>
                      <w:rFonts w:hint="eastAsia"/>
                      <w:color w:val="000000" w:themeColor="text1"/>
                      <w:szCs w:val="21"/>
                    </w:rPr>
                    <w:t>油烟</w:t>
                  </w:r>
                </w:p>
              </w:tc>
              <w:tc>
                <w:tcPr>
                  <w:tcW w:w="556" w:type="pct"/>
                  <w:shd w:val="clear" w:color="auto" w:fill="auto"/>
                  <w:vAlign w:val="center"/>
                </w:tcPr>
                <w:p w:rsidR="00F85EBE" w:rsidRPr="00125B29" w:rsidRDefault="00F85EBE" w:rsidP="00901104">
                  <w:pPr>
                    <w:jc w:val="center"/>
                    <w:rPr>
                      <w:color w:val="000000" w:themeColor="text1"/>
                      <w:szCs w:val="21"/>
                    </w:rPr>
                  </w:pPr>
                  <w:r w:rsidRPr="00125B29">
                    <w:rPr>
                      <w:rFonts w:hint="eastAsia"/>
                      <w:color w:val="000000" w:themeColor="text1"/>
                      <w:szCs w:val="21"/>
                    </w:rPr>
                    <w:t>间断</w:t>
                  </w:r>
                </w:p>
              </w:tc>
              <w:tc>
                <w:tcPr>
                  <w:tcW w:w="1338" w:type="pct"/>
                  <w:shd w:val="clear" w:color="auto" w:fill="auto"/>
                  <w:vAlign w:val="center"/>
                </w:tcPr>
                <w:p w:rsidR="00F85EBE" w:rsidRPr="00125B29" w:rsidRDefault="00F85EBE" w:rsidP="00B7252C">
                  <w:pPr>
                    <w:jc w:val="center"/>
                    <w:rPr>
                      <w:color w:val="000000" w:themeColor="text1"/>
                      <w:szCs w:val="21"/>
                    </w:rPr>
                  </w:pPr>
                  <w:r w:rsidRPr="00125B29">
                    <w:rPr>
                      <w:rFonts w:hint="eastAsia"/>
                      <w:color w:val="000000" w:themeColor="text1"/>
                      <w:szCs w:val="21"/>
                    </w:rPr>
                    <w:t>油烟净化</w:t>
                  </w:r>
                  <w:r w:rsidR="00B7252C">
                    <w:rPr>
                      <w:rFonts w:hint="eastAsia"/>
                      <w:color w:val="000000" w:themeColor="text1"/>
                      <w:szCs w:val="21"/>
                    </w:rPr>
                    <w:t>装置</w:t>
                  </w:r>
                </w:p>
              </w:tc>
            </w:tr>
            <w:tr w:rsidR="00B7252C" w:rsidRPr="00125B29" w:rsidTr="004816EF">
              <w:trPr>
                <w:trHeight w:val="221"/>
              </w:trPr>
              <w:tc>
                <w:tcPr>
                  <w:tcW w:w="322" w:type="pct"/>
                  <w:vMerge w:val="restart"/>
                  <w:shd w:val="clear" w:color="auto" w:fill="auto"/>
                  <w:vAlign w:val="center"/>
                </w:tcPr>
                <w:p w:rsidR="00B7252C" w:rsidRPr="00125B29" w:rsidRDefault="00B7252C" w:rsidP="00FE06EF">
                  <w:pPr>
                    <w:jc w:val="center"/>
                    <w:rPr>
                      <w:color w:val="000000" w:themeColor="text1"/>
                      <w:szCs w:val="21"/>
                    </w:rPr>
                  </w:pPr>
                  <w:r w:rsidRPr="00125B29">
                    <w:rPr>
                      <w:color w:val="000000" w:themeColor="text1"/>
                      <w:szCs w:val="21"/>
                    </w:rPr>
                    <w:t>废水</w:t>
                  </w:r>
                </w:p>
              </w:tc>
              <w:tc>
                <w:tcPr>
                  <w:tcW w:w="765" w:type="pct"/>
                  <w:shd w:val="clear" w:color="auto" w:fill="auto"/>
                  <w:vAlign w:val="center"/>
                </w:tcPr>
                <w:p w:rsidR="00B7252C" w:rsidRPr="00125B29" w:rsidRDefault="00B7252C" w:rsidP="00AE1276">
                  <w:pPr>
                    <w:jc w:val="center"/>
                    <w:rPr>
                      <w:color w:val="000000" w:themeColor="text1"/>
                      <w:szCs w:val="21"/>
                    </w:rPr>
                  </w:pPr>
                  <w:r>
                    <w:rPr>
                      <w:rFonts w:hint="eastAsia"/>
                      <w:color w:val="000000" w:themeColor="text1"/>
                      <w:szCs w:val="21"/>
                    </w:rPr>
                    <w:t>W</w:t>
                  </w:r>
                  <w:r w:rsidRPr="00B7252C">
                    <w:rPr>
                      <w:rFonts w:hint="eastAsia"/>
                      <w:color w:val="000000" w:themeColor="text1"/>
                      <w:szCs w:val="21"/>
                      <w:vertAlign w:val="subscript"/>
                    </w:rPr>
                    <w:t>1</w:t>
                  </w:r>
                </w:p>
              </w:tc>
              <w:tc>
                <w:tcPr>
                  <w:tcW w:w="975" w:type="pct"/>
                  <w:shd w:val="clear" w:color="auto" w:fill="auto"/>
                  <w:vAlign w:val="center"/>
                </w:tcPr>
                <w:p w:rsidR="00B7252C" w:rsidRPr="00125B29" w:rsidRDefault="00B7252C" w:rsidP="00AE1276">
                  <w:pPr>
                    <w:jc w:val="center"/>
                    <w:rPr>
                      <w:color w:val="000000" w:themeColor="text1"/>
                      <w:szCs w:val="21"/>
                    </w:rPr>
                  </w:pPr>
                  <w:r w:rsidRPr="00125B29">
                    <w:rPr>
                      <w:color w:val="000000" w:themeColor="text1"/>
                      <w:szCs w:val="21"/>
                    </w:rPr>
                    <w:t>职工生活</w:t>
                  </w:r>
                </w:p>
              </w:tc>
              <w:tc>
                <w:tcPr>
                  <w:tcW w:w="1044" w:type="pct"/>
                  <w:shd w:val="clear" w:color="auto" w:fill="auto"/>
                  <w:vAlign w:val="center"/>
                </w:tcPr>
                <w:p w:rsidR="00B7252C" w:rsidRPr="00125B29" w:rsidRDefault="00B7252C" w:rsidP="00AE1276">
                  <w:pPr>
                    <w:jc w:val="center"/>
                    <w:rPr>
                      <w:color w:val="000000" w:themeColor="text1"/>
                      <w:szCs w:val="21"/>
                    </w:rPr>
                  </w:pPr>
                  <w:r>
                    <w:rPr>
                      <w:rFonts w:hint="eastAsia"/>
                      <w:color w:val="000000" w:themeColor="text1"/>
                      <w:szCs w:val="21"/>
                    </w:rPr>
                    <w:t>生活污水</w:t>
                  </w:r>
                </w:p>
              </w:tc>
              <w:tc>
                <w:tcPr>
                  <w:tcW w:w="556" w:type="pct"/>
                  <w:shd w:val="clear" w:color="auto" w:fill="auto"/>
                  <w:vAlign w:val="center"/>
                </w:tcPr>
                <w:p w:rsidR="00B7252C" w:rsidRPr="00125B29" w:rsidRDefault="00905533" w:rsidP="00AE1276">
                  <w:pPr>
                    <w:jc w:val="center"/>
                    <w:rPr>
                      <w:color w:val="000000" w:themeColor="text1"/>
                      <w:szCs w:val="21"/>
                    </w:rPr>
                  </w:pPr>
                  <w:r w:rsidRPr="00125B29">
                    <w:rPr>
                      <w:rFonts w:hint="eastAsia"/>
                      <w:color w:val="000000" w:themeColor="text1"/>
                      <w:szCs w:val="21"/>
                    </w:rPr>
                    <w:t>间断</w:t>
                  </w:r>
                </w:p>
              </w:tc>
              <w:tc>
                <w:tcPr>
                  <w:tcW w:w="1338" w:type="pct"/>
                  <w:shd w:val="clear" w:color="auto" w:fill="auto"/>
                  <w:vAlign w:val="center"/>
                </w:tcPr>
                <w:p w:rsidR="00B7252C" w:rsidRPr="00125B29" w:rsidRDefault="00B7252C" w:rsidP="00B7252C">
                  <w:pPr>
                    <w:jc w:val="center"/>
                    <w:rPr>
                      <w:color w:val="000000" w:themeColor="text1"/>
                      <w:szCs w:val="21"/>
                    </w:rPr>
                  </w:pPr>
                  <w:r w:rsidRPr="00125B29">
                    <w:rPr>
                      <w:rFonts w:hint="eastAsia"/>
                      <w:color w:val="000000" w:themeColor="text1"/>
                      <w:szCs w:val="21"/>
                    </w:rPr>
                    <w:t>化粪池</w:t>
                  </w:r>
                  <w:r>
                    <w:rPr>
                      <w:rFonts w:hint="eastAsia"/>
                      <w:color w:val="000000" w:themeColor="text1"/>
                      <w:szCs w:val="21"/>
                    </w:rPr>
                    <w:t>预处理</w:t>
                  </w:r>
                </w:p>
              </w:tc>
            </w:tr>
            <w:tr w:rsidR="00B7252C" w:rsidRPr="00125B29" w:rsidTr="004816EF">
              <w:trPr>
                <w:trHeight w:val="221"/>
              </w:trPr>
              <w:tc>
                <w:tcPr>
                  <w:tcW w:w="322" w:type="pct"/>
                  <w:vMerge/>
                  <w:shd w:val="clear" w:color="auto" w:fill="auto"/>
                  <w:vAlign w:val="center"/>
                </w:tcPr>
                <w:p w:rsidR="00B7252C" w:rsidRPr="00125B29" w:rsidRDefault="00B7252C" w:rsidP="00FE06EF">
                  <w:pPr>
                    <w:jc w:val="center"/>
                    <w:rPr>
                      <w:color w:val="000000" w:themeColor="text1"/>
                      <w:szCs w:val="21"/>
                    </w:rPr>
                  </w:pPr>
                </w:p>
              </w:tc>
              <w:tc>
                <w:tcPr>
                  <w:tcW w:w="765" w:type="pct"/>
                  <w:shd w:val="clear" w:color="auto" w:fill="auto"/>
                  <w:vAlign w:val="center"/>
                </w:tcPr>
                <w:p w:rsidR="00B7252C" w:rsidRPr="00125B29" w:rsidRDefault="00B7252C" w:rsidP="00B7252C">
                  <w:pPr>
                    <w:jc w:val="center"/>
                    <w:rPr>
                      <w:color w:val="000000" w:themeColor="text1"/>
                      <w:szCs w:val="21"/>
                    </w:rPr>
                  </w:pPr>
                  <w:r>
                    <w:rPr>
                      <w:rFonts w:hint="eastAsia"/>
                      <w:color w:val="000000" w:themeColor="text1"/>
                      <w:szCs w:val="21"/>
                    </w:rPr>
                    <w:t>W</w:t>
                  </w:r>
                  <w:r>
                    <w:rPr>
                      <w:rFonts w:hint="eastAsia"/>
                      <w:color w:val="000000" w:themeColor="text1"/>
                      <w:szCs w:val="21"/>
                      <w:vertAlign w:val="subscript"/>
                    </w:rPr>
                    <w:t>2</w:t>
                  </w:r>
                </w:p>
              </w:tc>
              <w:tc>
                <w:tcPr>
                  <w:tcW w:w="975" w:type="pct"/>
                  <w:shd w:val="clear" w:color="auto" w:fill="auto"/>
                  <w:vAlign w:val="center"/>
                </w:tcPr>
                <w:p w:rsidR="00B7252C" w:rsidRPr="00125B29" w:rsidRDefault="00B7252C" w:rsidP="00AE1276">
                  <w:pPr>
                    <w:jc w:val="center"/>
                    <w:rPr>
                      <w:color w:val="000000" w:themeColor="text1"/>
                      <w:szCs w:val="21"/>
                    </w:rPr>
                  </w:pPr>
                  <w:r>
                    <w:rPr>
                      <w:rFonts w:hint="eastAsia"/>
                      <w:color w:val="000000" w:themeColor="text1"/>
                      <w:szCs w:val="21"/>
                    </w:rPr>
                    <w:t>职工食堂</w:t>
                  </w:r>
                </w:p>
              </w:tc>
              <w:tc>
                <w:tcPr>
                  <w:tcW w:w="1044" w:type="pct"/>
                  <w:shd w:val="clear" w:color="auto" w:fill="auto"/>
                  <w:vAlign w:val="center"/>
                </w:tcPr>
                <w:p w:rsidR="00B7252C" w:rsidRDefault="00B7252C" w:rsidP="00AE1276">
                  <w:pPr>
                    <w:jc w:val="center"/>
                    <w:rPr>
                      <w:color w:val="000000" w:themeColor="text1"/>
                      <w:szCs w:val="21"/>
                    </w:rPr>
                  </w:pPr>
                  <w:r>
                    <w:rPr>
                      <w:rFonts w:hint="eastAsia"/>
                      <w:color w:val="000000" w:themeColor="text1"/>
                      <w:szCs w:val="21"/>
                    </w:rPr>
                    <w:t>食堂废水</w:t>
                  </w:r>
                </w:p>
              </w:tc>
              <w:tc>
                <w:tcPr>
                  <w:tcW w:w="556" w:type="pct"/>
                  <w:shd w:val="clear" w:color="auto" w:fill="auto"/>
                  <w:vAlign w:val="center"/>
                </w:tcPr>
                <w:p w:rsidR="00B7252C" w:rsidRPr="00125B29" w:rsidRDefault="00B7252C" w:rsidP="00AE1276">
                  <w:pPr>
                    <w:jc w:val="center"/>
                    <w:rPr>
                      <w:color w:val="000000" w:themeColor="text1"/>
                      <w:szCs w:val="21"/>
                    </w:rPr>
                  </w:pPr>
                  <w:r w:rsidRPr="00125B29">
                    <w:rPr>
                      <w:color w:val="000000" w:themeColor="text1"/>
                      <w:szCs w:val="21"/>
                    </w:rPr>
                    <w:t>间断</w:t>
                  </w:r>
                </w:p>
              </w:tc>
              <w:tc>
                <w:tcPr>
                  <w:tcW w:w="1338" w:type="pct"/>
                  <w:shd w:val="clear" w:color="auto" w:fill="auto"/>
                  <w:vAlign w:val="center"/>
                </w:tcPr>
                <w:p w:rsidR="00B7252C" w:rsidRPr="00125B29" w:rsidRDefault="00B7252C" w:rsidP="00B7252C">
                  <w:pPr>
                    <w:jc w:val="center"/>
                    <w:rPr>
                      <w:color w:val="000000" w:themeColor="text1"/>
                      <w:szCs w:val="21"/>
                    </w:rPr>
                  </w:pPr>
                  <w:r>
                    <w:rPr>
                      <w:rFonts w:hint="eastAsia"/>
                      <w:color w:val="000000" w:themeColor="text1"/>
                      <w:szCs w:val="21"/>
                    </w:rPr>
                    <w:t>隔油池预处理</w:t>
                  </w:r>
                </w:p>
              </w:tc>
            </w:tr>
            <w:tr w:rsidR="00FE06EF" w:rsidRPr="00125B29" w:rsidTr="004816EF">
              <w:tc>
                <w:tcPr>
                  <w:tcW w:w="322" w:type="pct"/>
                  <w:shd w:val="clear" w:color="auto" w:fill="auto"/>
                  <w:vAlign w:val="center"/>
                </w:tcPr>
                <w:p w:rsidR="00FE06EF" w:rsidRPr="00125B29" w:rsidRDefault="00FE06EF" w:rsidP="00FE06EF">
                  <w:pPr>
                    <w:jc w:val="center"/>
                    <w:rPr>
                      <w:color w:val="000000" w:themeColor="text1"/>
                      <w:szCs w:val="21"/>
                    </w:rPr>
                  </w:pPr>
                  <w:r w:rsidRPr="00125B29">
                    <w:rPr>
                      <w:color w:val="000000" w:themeColor="text1"/>
                      <w:szCs w:val="21"/>
                    </w:rPr>
                    <w:t>噪声</w:t>
                  </w:r>
                </w:p>
              </w:tc>
              <w:tc>
                <w:tcPr>
                  <w:tcW w:w="765" w:type="pct"/>
                  <w:shd w:val="clear" w:color="auto" w:fill="auto"/>
                  <w:vAlign w:val="center"/>
                </w:tcPr>
                <w:p w:rsidR="00FE06EF" w:rsidRPr="00125B29" w:rsidRDefault="00B7252C" w:rsidP="00FE06EF">
                  <w:pPr>
                    <w:jc w:val="center"/>
                    <w:rPr>
                      <w:color w:val="000000" w:themeColor="text1"/>
                      <w:szCs w:val="21"/>
                      <w:vertAlign w:val="subscript"/>
                    </w:rPr>
                  </w:pPr>
                  <w:r w:rsidRPr="00CC0043">
                    <w:rPr>
                      <w:bCs/>
                      <w:szCs w:val="21"/>
                    </w:rPr>
                    <w:t>N</w:t>
                  </w:r>
                  <w:r w:rsidRPr="00CC0043">
                    <w:rPr>
                      <w:bCs/>
                      <w:szCs w:val="21"/>
                      <w:vertAlign w:val="subscript"/>
                    </w:rPr>
                    <w:t>1</w:t>
                  </w:r>
                  <w:r w:rsidRPr="00CC0043">
                    <w:rPr>
                      <w:rFonts w:hAnsi="宋体"/>
                      <w:bCs/>
                      <w:szCs w:val="21"/>
                    </w:rPr>
                    <w:t>～</w:t>
                  </w:r>
                  <w:r w:rsidRPr="00CC0043">
                    <w:rPr>
                      <w:bCs/>
                      <w:szCs w:val="21"/>
                    </w:rPr>
                    <w:t>N</w:t>
                  </w:r>
                  <w:r>
                    <w:rPr>
                      <w:rFonts w:hint="eastAsia"/>
                      <w:bCs/>
                      <w:szCs w:val="21"/>
                      <w:vertAlign w:val="subscript"/>
                    </w:rPr>
                    <w:t>7</w:t>
                  </w:r>
                </w:p>
              </w:tc>
              <w:tc>
                <w:tcPr>
                  <w:tcW w:w="975" w:type="pct"/>
                  <w:shd w:val="clear" w:color="auto" w:fill="auto"/>
                  <w:vAlign w:val="center"/>
                </w:tcPr>
                <w:p w:rsidR="00FE06EF" w:rsidRPr="00125B29" w:rsidRDefault="00B7252C" w:rsidP="00FE06EF">
                  <w:pPr>
                    <w:jc w:val="center"/>
                    <w:rPr>
                      <w:color w:val="000000" w:themeColor="text1"/>
                      <w:szCs w:val="21"/>
                    </w:rPr>
                  </w:pPr>
                  <w:r>
                    <w:rPr>
                      <w:rFonts w:hint="eastAsia"/>
                      <w:color w:val="000000" w:themeColor="text1"/>
                      <w:szCs w:val="21"/>
                    </w:rPr>
                    <w:t>生产过程</w:t>
                  </w:r>
                </w:p>
              </w:tc>
              <w:tc>
                <w:tcPr>
                  <w:tcW w:w="1044" w:type="pct"/>
                  <w:shd w:val="clear" w:color="auto" w:fill="auto"/>
                  <w:vAlign w:val="center"/>
                </w:tcPr>
                <w:p w:rsidR="00FE06EF" w:rsidRPr="00125B29" w:rsidRDefault="00FE06EF" w:rsidP="00FE06EF">
                  <w:pPr>
                    <w:jc w:val="center"/>
                    <w:rPr>
                      <w:color w:val="000000" w:themeColor="text1"/>
                      <w:szCs w:val="21"/>
                    </w:rPr>
                  </w:pPr>
                  <w:r w:rsidRPr="00125B29">
                    <w:rPr>
                      <w:color w:val="000000" w:themeColor="text1"/>
                      <w:szCs w:val="21"/>
                    </w:rPr>
                    <w:t>噪声</w:t>
                  </w:r>
                </w:p>
              </w:tc>
              <w:tc>
                <w:tcPr>
                  <w:tcW w:w="556" w:type="pct"/>
                  <w:shd w:val="clear" w:color="auto" w:fill="auto"/>
                  <w:vAlign w:val="center"/>
                </w:tcPr>
                <w:p w:rsidR="00FE06EF" w:rsidRPr="00125B29" w:rsidRDefault="00FE06EF" w:rsidP="00FE06EF">
                  <w:pPr>
                    <w:jc w:val="center"/>
                    <w:rPr>
                      <w:color w:val="000000" w:themeColor="text1"/>
                      <w:szCs w:val="21"/>
                    </w:rPr>
                  </w:pPr>
                  <w:r w:rsidRPr="00125B29">
                    <w:rPr>
                      <w:color w:val="000000" w:themeColor="text1"/>
                      <w:szCs w:val="21"/>
                    </w:rPr>
                    <w:t>间断</w:t>
                  </w:r>
                </w:p>
              </w:tc>
              <w:tc>
                <w:tcPr>
                  <w:tcW w:w="1338" w:type="pct"/>
                  <w:shd w:val="clear" w:color="auto" w:fill="auto"/>
                  <w:vAlign w:val="center"/>
                </w:tcPr>
                <w:p w:rsidR="00FE06EF" w:rsidRPr="00125B29" w:rsidRDefault="00B7252C" w:rsidP="00FE06EF">
                  <w:pPr>
                    <w:jc w:val="center"/>
                    <w:rPr>
                      <w:color w:val="000000" w:themeColor="text1"/>
                      <w:szCs w:val="21"/>
                    </w:rPr>
                  </w:pPr>
                  <w:r>
                    <w:rPr>
                      <w:rFonts w:ascii="宋体" w:hAnsi="宋体" w:hint="eastAsia"/>
                      <w:szCs w:val="21"/>
                    </w:rPr>
                    <w:t>减震隔声、距离衰减</w:t>
                  </w:r>
                </w:p>
              </w:tc>
            </w:tr>
            <w:tr w:rsidR="00950B98" w:rsidRPr="00125B29" w:rsidTr="004816EF">
              <w:tc>
                <w:tcPr>
                  <w:tcW w:w="322" w:type="pct"/>
                  <w:vMerge w:val="restart"/>
                  <w:shd w:val="clear" w:color="auto" w:fill="auto"/>
                  <w:vAlign w:val="center"/>
                </w:tcPr>
                <w:p w:rsidR="00950B98" w:rsidRPr="00125B29" w:rsidRDefault="00950B98" w:rsidP="00901104">
                  <w:pPr>
                    <w:jc w:val="center"/>
                    <w:rPr>
                      <w:color w:val="000000" w:themeColor="text1"/>
                      <w:szCs w:val="21"/>
                    </w:rPr>
                  </w:pPr>
                  <w:r w:rsidRPr="00125B29">
                    <w:rPr>
                      <w:rFonts w:hint="eastAsia"/>
                      <w:color w:val="000000" w:themeColor="text1"/>
                      <w:szCs w:val="21"/>
                    </w:rPr>
                    <w:t>固废</w:t>
                  </w:r>
                </w:p>
              </w:tc>
              <w:tc>
                <w:tcPr>
                  <w:tcW w:w="765" w:type="pct"/>
                  <w:shd w:val="clear" w:color="auto" w:fill="auto"/>
                  <w:vAlign w:val="center"/>
                </w:tcPr>
                <w:p w:rsidR="00950B98" w:rsidRPr="00125B29" w:rsidRDefault="00950B98" w:rsidP="00B7252C">
                  <w:pPr>
                    <w:jc w:val="center"/>
                    <w:rPr>
                      <w:color w:val="000000" w:themeColor="text1"/>
                      <w:szCs w:val="21"/>
                    </w:rPr>
                  </w:pPr>
                  <w:r w:rsidRPr="00125B29">
                    <w:rPr>
                      <w:rFonts w:hint="eastAsia"/>
                      <w:color w:val="000000" w:themeColor="text1"/>
                      <w:szCs w:val="21"/>
                    </w:rPr>
                    <w:t>S</w:t>
                  </w:r>
                  <w:r w:rsidR="00E54A96" w:rsidRPr="00B7252C">
                    <w:rPr>
                      <w:rFonts w:hint="eastAsia"/>
                      <w:color w:val="000000" w:themeColor="text1"/>
                      <w:szCs w:val="21"/>
                      <w:vertAlign w:val="subscript"/>
                    </w:rPr>
                    <w:t>1</w:t>
                  </w:r>
                  <w:r w:rsidR="00B7252C" w:rsidRPr="00B7252C">
                    <w:rPr>
                      <w:rFonts w:hint="eastAsia"/>
                      <w:color w:val="000000" w:themeColor="text1"/>
                      <w:szCs w:val="21"/>
                      <w:vertAlign w:val="subscript"/>
                    </w:rPr>
                    <w:t>-1</w:t>
                  </w:r>
                  <w:r w:rsidRPr="00125B29">
                    <w:rPr>
                      <w:rFonts w:hint="eastAsia"/>
                      <w:color w:val="000000" w:themeColor="text1"/>
                      <w:szCs w:val="21"/>
                    </w:rPr>
                    <w:t>、</w:t>
                  </w:r>
                  <w:r w:rsidRPr="00125B29">
                    <w:rPr>
                      <w:rFonts w:hint="eastAsia"/>
                      <w:color w:val="000000" w:themeColor="text1"/>
                      <w:szCs w:val="21"/>
                    </w:rPr>
                    <w:t>S</w:t>
                  </w:r>
                  <w:r w:rsidR="00B7252C" w:rsidRPr="00B7252C">
                    <w:rPr>
                      <w:rFonts w:hint="eastAsia"/>
                      <w:color w:val="000000" w:themeColor="text1"/>
                      <w:szCs w:val="21"/>
                      <w:vertAlign w:val="subscript"/>
                    </w:rPr>
                    <w:t>1-2</w:t>
                  </w:r>
                </w:p>
              </w:tc>
              <w:tc>
                <w:tcPr>
                  <w:tcW w:w="975" w:type="pct"/>
                  <w:shd w:val="clear" w:color="auto" w:fill="auto"/>
                  <w:vAlign w:val="center"/>
                </w:tcPr>
                <w:p w:rsidR="00950B98" w:rsidRPr="00125B29" w:rsidRDefault="00B7252C" w:rsidP="00901104">
                  <w:pPr>
                    <w:jc w:val="center"/>
                    <w:rPr>
                      <w:color w:val="000000" w:themeColor="text1"/>
                      <w:szCs w:val="21"/>
                    </w:rPr>
                  </w:pPr>
                  <w:r>
                    <w:rPr>
                      <w:rFonts w:hint="eastAsia"/>
                      <w:color w:val="000000" w:themeColor="text1"/>
                      <w:szCs w:val="21"/>
                    </w:rPr>
                    <w:t>切割下料工序</w:t>
                  </w:r>
                </w:p>
              </w:tc>
              <w:tc>
                <w:tcPr>
                  <w:tcW w:w="1044" w:type="pct"/>
                  <w:shd w:val="clear" w:color="auto" w:fill="auto"/>
                  <w:vAlign w:val="center"/>
                </w:tcPr>
                <w:p w:rsidR="00950B98" w:rsidRPr="00125B29" w:rsidRDefault="00B7252C" w:rsidP="00404190">
                  <w:pPr>
                    <w:jc w:val="center"/>
                    <w:rPr>
                      <w:color w:val="000000" w:themeColor="text1"/>
                      <w:szCs w:val="21"/>
                    </w:rPr>
                  </w:pPr>
                  <w:r>
                    <w:rPr>
                      <w:rFonts w:hint="eastAsia"/>
                      <w:color w:val="000000" w:themeColor="text1"/>
                      <w:szCs w:val="21"/>
                    </w:rPr>
                    <w:t>钢材边角料</w:t>
                  </w:r>
                </w:p>
              </w:tc>
              <w:tc>
                <w:tcPr>
                  <w:tcW w:w="556" w:type="pct"/>
                  <w:shd w:val="clear" w:color="auto" w:fill="auto"/>
                </w:tcPr>
                <w:p w:rsidR="00950B98" w:rsidRPr="00125B29" w:rsidRDefault="00950B98" w:rsidP="00D63933">
                  <w:pPr>
                    <w:jc w:val="center"/>
                    <w:rPr>
                      <w:color w:val="000000" w:themeColor="text1"/>
                    </w:rPr>
                  </w:pPr>
                  <w:r w:rsidRPr="00125B29">
                    <w:rPr>
                      <w:color w:val="000000" w:themeColor="text1"/>
                      <w:szCs w:val="21"/>
                    </w:rPr>
                    <w:t>间断</w:t>
                  </w:r>
                </w:p>
              </w:tc>
              <w:tc>
                <w:tcPr>
                  <w:tcW w:w="1338" w:type="pct"/>
                  <w:shd w:val="clear" w:color="auto" w:fill="auto"/>
                  <w:vAlign w:val="center"/>
                </w:tcPr>
                <w:p w:rsidR="00950B98" w:rsidRPr="00125B29" w:rsidRDefault="000F4068" w:rsidP="00901104">
                  <w:pPr>
                    <w:jc w:val="center"/>
                    <w:rPr>
                      <w:color w:val="000000" w:themeColor="text1"/>
                      <w:szCs w:val="21"/>
                    </w:rPr>
                  </w:pPr>
                  <w:r>
                    <w:rPr>
                      <w:rFonts w:hint="eastAsia"/>
                      <w:color w:val="000000" w:themeColor="text1"/>
                      <w:szCs w:val="21"/>
                    </w:rPr>
                    <w:t>经</w:t>
                  </w:r>
                  <w:r w:rsidR="00B7252C">
                    <w:rPr>
                      <w:rFonts w:hint="eastAsia"/>
                      <w:color w:val="000000" w:themeColor="text1"/>
                      <w:szCs w:val="21"/>
                    </w:rPr>
                    <w:t>厂方收集后出售处理</w:t>
                  </w:r>
                </w:p>
              </w:tc>
            </w:tr>
            <w:tr w:rsidR="00950B98" w:rsidRPr="00125B29" w:rsidTr="004816EF">
              <w:tc>
                <w:tcPr>
                  <w:tcW w:w="322" w:type="pct"/>
                  <w:vMerge/>
                  <w:shd w:val="clear" w:color="auto" w:fill="auto"/>
                  <w:vAlign w:val="center"/>
                </w:tcPr>
                <w:p w:rsidR="00950B98" w:rsidRPr="00125B29" w:rsidRDefault="00950B98" w:rsidP="00901104">
                  <w:pPr>
                    <w:jc w:val="center"/>
                    <w:rPr>
                      <w:color w:val="000000" w:themeColor="text1"/>
                      <w:szCs w:val="21"/>
                    </w:rPr>
                  </w:pPr>
                </w:p>
              </w:tc>
              <w:tc>
                <w:tcPr>
                  <w:tcW w:w="765" w:type="pct"/>
                  <w:shd w:val="clear" w:color="auto" w:fill="auto"/>
                  <w:vAlign w:val="center"/>
                </w:tcPr>
                <w:p w:rsidR="00950B98" w:rsidRPr="00125B29" w:rsidRDefault="00950B98" w:rsidP="00B7252C">
                  <w:pPr>
                    <w:jc w:val="center"/>
                    <w:rPr>
                      <w:color w:val="000000" w:themeColor="text1"/>
                      <w:szCs w:val="21"/>
                    </w:rPr>
                  </w:pPr>
                  <w:r w:rsidRPr="00125B29">
                    <w:rPr>
                      <w:rFonts w:hint="eastAsia"/>
                      <w:color w:val="000000" w:themeColor="text1"/>
                      <w:szCs w:val="21"/>
                    </w:rPr>
                    <w:t>S</w:t>
                  </w:r>
                  <w:r w:rsidR="00E54A96" w:rsidRPr="00B7252C">
                    <w:rPr>
                      <w:rFonts w:hint="eastAsia"/>
                      <w:color w:val="000000" w:themeColor="text1"/>
                      <w:szCs w:val="21"/>
                      <w:vertAlign w:val="subscript"/>
                    </w:rPr>
                    <w:t>2</w:t>
                  </w:r>
                  <w:r w:rsidR="00B7252C" w:rsidRPr="00B7252C">
                    <w:rPr>
                      <w:rFonts w:hint="eastAsia"/>
                      <w:color w:val="000000" w:themeColor="text1"/>
                      <w:szCs w:val="21"/>
                      <w:vertAlign w:val="subscript"/>
                    </w:rPr>
                    <w:t>-1</w:t>
                  </w:r>
                  <w:r w:rsidRPr="00125B29">
                    <w:rPr>
                      <w:rFonts w:hint="eastAsia"/>
                      <w:color w:val="000000" w:themeColor="text1"/>
                      <w:szCs w:val="21"/>
                    </w:rPr>
                    <w:t>、</w:t>
                  </w:r>
                  <w:r w:rsidRPr="00125B29">
                    <w:rPr>
                      <w:rFonts w:hint="eastAsia"/>
                      <w:color w:val="000000" w:themeColor="text1"/>
                      <w:szCs w:val="21"/>
                    </w:rPr>
                    <w:t>S</w:t>
                  </w:r>
                  <w:r w:rsidR="00B7252C" w:rsidRPr="00B7252C">
                    <w:rPr>
                      <w:rFonts w:hint="eastAsia"/>
                      <w:color w:val="000000" w:themeColor="text1"/>
                      <w:szCs w:val="21"/>
                      <w:vertAlign w:val="subscript"/>
                    </w:rPr>
                    <w:t>2-2</w:t>
                  </w:r>
                  <w:r w:rsidR="00B7252C">
                    <w:rPr>
                      <w:rFonts w:hint="eastAsia"/>
                      <w:color w:val="000000" w:themeColor="text1"/>
                      <w:szCs w:val="21"/>
                    </w:rPr>
                    <w:t>、</w:t>
                  </w:r>
                  <w:r w:rsidR="00B7252C" w:rsidRPr="00125B29">
                    <w:rPr>
                      <w:rFonts w:hint="eastAsia"/>
                      <w:color w:val="000000" w:themeColor="text1"/>
                      <w:szCs w:val="21"/>
                    </w:rPr>
                    <w:t>S</w:t>
                  </w:r>
                  <w:r w:rsidR="00B7252C" w:rsidRPr="00B7252C">
                    <w:rPr>
                      <w:rFonts w:hint="eastAsia"/>
                      <w:color w:val="000000" w:themeColor="text1"/>
                      <w:szCs w:val="21"/>
                      <w:vertAlign w:val="subscript"/>
                    </w:rPr>
                    <w:t>2-3</w:t>
                  </w:r>
                </w:p>
              </w:tc>
              <w:tc>
                <w:tcPr>
                  <w:tcW w:w="975" w:type="pct"/>
                  <w:shd w:val="clear" w:color="auto" w:fill="auto"/>
                  <w:vAlign w:val="center"/>
                </w:tcPr>
                <w:p w:rsidR="00950B98" w:rsidRPr="00125B29" w:rsidRDefault="00DD627C" w:rsidP="00901104">
                  <w:pPr>
                    <w:jc w:val="center"/>
                    <w:rPr>
                      <w:color w:val="000000" w:themeColor="text1"/>
                      <w:szCs w:val="21"/>
                    </w:rPr>
                  </w:pPr>
                  <w:r>
                    <w:rPr>
                      <w:rFonts w:hint="eastAsia"/>
                      <w:color w:val="000000" w:themeColor="text1"/>
                      <w:szCs w:val="21"/>
                    </w:rPr>
                    <w:t>生产过程</w:t>
                  </w:r>
                </w:p>
              </w:tc>
              <w:tc>
                <w:tcPr>
                  <w:tcW w:w="1044" w:type="pct"/>
                  <w:shd w:val="clear" w:color="auto" w:fill="auto"/>
                  <w:vAlign w:val="center"/>
                </w:tcPr>
                <w:p w:rsidR="00950B98" w:rsidRPr="00125B29" w:rsidRDefault="00DD627C" w:rsidP="00404190">
                  <w:pPr>
                    <w:jc w:val="center"/>
                    <w:rPr>
                      <w:color w:val="000000" w:themeColor="text1"/>
                      <w:szCs w:val="21"/>
                    </w:rPr>
                  </w:pPr>
                  <w:r>
                    <w:rPr>
                      <w:rFonts w:hint="eastAsia"/>
                      <w:color w:val="000000" w:themeColor="text1"/>
                      <w:szCs w:val="21"/>
                    </w:rPr>
                    <w:t>含油抹布、含油手套</w:t>
                  </w:r>
                </w:p>
              </w:tc>
              <w:tc>
                <w:tcPr>
                  <w:tcW w:w="556" w:type="pct"/>
                  <w:shd w:val="clear" w:color="auto" w:fill="auto"/>
                </w:tcPr>
                <w:p w:rsidR="00950B98" w:rsidRPr="00125B29" w:rsidRDefault="00950B98" w:rsidP="00D63933">
                  <w:pPr>
                    <w:jc w:val="center"/>
                    <w:rPr>
                      <w:color w:val="000000" w:themeColor="text1"/>
                    </w:rPr>
                  </w:pPr>
                  <w:r w:rsidRPr="00125B29">
                    <w:rPr>
                      <w:color w:val="000000" w:themeColor="text1"/>
                      <w:szCs w:val="21"/>
                    </w:rPr>
                    <w:t>间断</w:t>
                  </w:r>
                </w:p>
              </w:tc>
              <w:tc>
                <w:tcPr>
                  <w:tcW w:w="1338" w:type="pct"/>
                  <w:shd w:val="clear" w:color="auto" w:fill="auto"/>
                  <w:vAlign w:val="center"/>
                </w:tcPr>
                <w:p w:rsidR="00950B98" w:rsidRPr="00125B29" w:rsidRDefault="00CA7148" w:rsidP="00901104">
                  <w:pPr>
                    <w:jc w:val="center"/>
                    <w:rPr>
                      <w:color w:val="000000" w:themeColor="text1"/>
                      <w:szCs w:val="21"/>
                    </w:rPr>
                  </w:pPr>
                  <w:r>
                    <w:rPr>
                      <w:rFonts w:hint="eastAsia"/>
                      <w:color w:val="000000" w:themeColor="text1"/>
                      <w:szCs w:val="21"/>
                    </w:rPr>
                    <w:t>环卫部门清运处理</w:t>
                  </w:r>
                </w:p>
              </w:tc>
            </w:tr>
            <w:tr w:rsidR="00DD627C" w:rsidRPr="00125B29" w:rsidTr="004816EF">
              <w:tc>
                <w:tcPr>
                  <w:tcW w:w="322" w:type="pct"/>
                  <w:vMerge/>
                  <w:shd w:val="clear" w:color="auto" w:fill="auto"/>
                  <w:vAlign w:val="center"/>
                </w:tcPr>
                <w:p w:rsidR="00DD627C" w:rsidRPr="00125B29" w:rsidRDefault="00DD627C" w:rsidP="00901104">
                  <w:pPr>
                    <w:jc w:val="center"/>
                    <w:rPr>
                      <w:color w:val="000000" w:themeColor="text1"/>
                      <w:szCs w:val="21"/>
                    </w:rPr>
                  </w:pPr>
                </w:p>
              </w:tc>
              <w:tc>
                <w:tcPr>
                  <w:tcW w:w="765" w:type="pct"/>
                  <w:shd w:val="clear" w:color="auto" w:fill="auto"/>
                  <w:vAlign w:val="center"/>
                </w:tcPr>
                <w:p w:rsidR="004816EF" w:rsidRDefault="00DD627C" w:rsidP="00DD627C">
                  <w:pPr>
                    <w:jc w:val="center"/>
                    <w:rPr>
                      <w:color w:val="000000" w:themeColor="text1"/>
                      <w:szCs w:val="21"/>
                    </w:rPr>
                  </w:pPr>
                  <w:r w:rsidRPr="00125B29">
                    <w:rPr>
                      <w:rFonts w:hint="eastAsia"/>
                      <w:color w:val="000000" w:themeColor="text1"/>
                      <w:szCs w:val="21"/>
                    </w:rPr>
                    <w:t>S</w:t>
                  </w:r>
                  <w:r>
                    <w:rPr>
                      <w:rFonts w:hint="eastAsia"/>
                      <w:color w:val="000000" w:themeColor="text1"/>
                      <w:szCs w:val="21"/>
                      <w:vertAlign w:val="subscript"/>
                    </w:rPr>
                    <w:t>3</w:t>
                  </w:r>
                  <w:r w:rsidRPr="00B7252C">
                    <w:rPr>
                      <w:rFonts w:hint="eastAsia"/>
                      <w:color w:val="000000" w:themeColor="text1"/>
                      <w:szCs w:val="21"/>
                      <w:vertAlign w:val="subscript"/>
                    </w:rPr>
                    <w:t>-1</w:t>
                  </w:r>
                  <w:r w:rsidRPr="00125B29">
                    <w:rPr>
                      <w:rFonts w:hint="eastAsia"/>
                      <w:color w:val="000000" w:themeColor="text1"/>
                      <w:szCs w:val="21"/>
                    </w:rPr>
                    <w:t>、</w:t>
                  </w:r>
                  <w:r w:rsidRPr="00125B29">
                    <w:rPr>
                      <w:rFonts w:hint="eastAsia"/>
                      <w:color w:val="000000" w:themeColor="text1"/>
                      <w:szCs w:val="21"/>
                    </w:rPr>
                    <w:t>S</w:t>
                  </w:r>
                  <w:r>
                    <w:rPr>
                      <w:rFonts w:hint="eastAsia"/>
                      <w:color w:val="000000" w:themeColor="text1"/>
                      <w:szCs w:val="21"/>
                      <w:vertAlign w:val="subscript"/>
                    </w:rPr>
                    <w:t>3</w:t>
                  </w:r>
                  <w:r w:rsidRPr="00B7252C">
                    <w:rPr>
                      <w:rFonts w:hint="eastAsia"/>
                      <w:color w:val="000000" w:themeColor="text1"/>
                      <w:szCs w:val="21"/>
                      <w:vertAlign w:val="subscript"/>
                    </w:rPr>
                    <w:t>-2</w:t>
                  </w:r>
                </w:p>
                <w:p w:rsidR="00DD627C" w:rsidRPr="004816EF" w:rsidRDefault="00DD627C" w:rsidP="004816EF">
                  <w:pPr>
                    <w:jc w:val="center"/>
                    <w:rPr>
                      <w:color w:val="000000" w:themeColor="text1"/>
                      <w:szCs w:val="21"/>
                      <w:vertAlign w:val="subscript"/>
                    </w:rPr>
                  </w:pPr>
                  <w:r w:rsidRPr="00125B29">
                    <w:rPr>
                      <w:rFonts w:hint="eastAsia"/>
                      <w:color w:val="000000" w:themeColor="text1"/>
                      <w:szCs w:val="21"/>
                    </w:rPr>
                    <w:t>S</w:t>
                  </w:r>
                  <w:r>
                    <w:rPr>
                      <w:rFonts w:hint="eastAsia"/>
                      <w:color w:val="000000" w:themeColor="text1"/>
                      <w:szCs w:val="21"/>
                      <w:vertAlign w:val="subscript"/>
                    </w:rPr>
                    <w:t>3</w:t>
                  </w:r>
                  <w:r w:rsidRPr="00B7252C">
                    <w:rPr>
                      <w:rFonts w:hint="eastAsia"/>
                      <w:color w:val="000000" w:themeColor="text1"/>
                      <w:szCs w:val="21"/>
                      <w:vertAlign w:val="subscript"/>
                    </w:rPr>
                    <w:t>-3</w:t>
                  </w:r>
                </w:p>
              </w:tc>
              <w:tc>
                <w:tcPr>
                  <w:tcW w:w="975" w:type="pct"/>
                  <w:shd w:val="clear" w:color="auto" w:fill="auto"/>
                  <w:vAlign w:val="center"/>
                </w:tcPr>
                <w:p w:rsidR="00CA7148" w:rsidRDefault="00CA7148" w:rsidP="00901104">
                  <w:pPr>
                    <w:jc w:val="center"/>
                    <w:rPr>
                      <w:color w:val="000000" w:themeColor="text1"/>
                      <w:szCs w:val="21"/>
                    </w:rPr>
                  </w:pPr>
                  <w:r>
                    <w:rPr>
                      <w:rFonts w:hint="eastAsia"/>
                      <w:color w:val="000000" w:themeColor="text1"/>
                      <w:szCs w:val="21"/>
                    </w:rPr>
                    <w:t>精加工工序</w:t>
                  </w:r>
                </w:p>
                <w:p w:rsidR="00CA7148" w:rsidRDefault="00CA7148" w:rsidP="00901104">
                  <w:pPr>
                    <w:jc w:val="center"/>
                    <w:rPr>
                      <w:color w:val="000000" w:themeColor="text1"/>
                      <w:szCs w:val="21"/>
                    </w:rPr>
                  </w:pPr>
                  <w:r>
                    <w:rPr>
                      <w:rFonts w:hint="eastAsia"/>
                      <w:color w:val="000000" w:themeColor="text1"/>
                      <w:szCs w:val="21"/>
                    </w:rPr>
                    <w:t>抛丸处理工序</w:t>
                  </w:r>
                </w:p>
              </w:tc>
              <w:tc>
                <w:tcPr>
                  <w:tcW w:w="1044" w:type="pct"/>
                  <w:shd w:val="clear" w:color="auto" w:fill="auto"/>
                  <w:vAlign w:val="center"/>
                </w:tcPr>
                <w:p w:rsidR="00DD627C" w:rsidRDefault="00CA7148" w:rsidP="00404190">
                  <w:pPr>
                    <w:jc w:val="center"/>
                    <w:rPr>
                      <w:color w:val="000000" w:themeColor="text1"/>
                      <w:szCs w:val="21"/>
                    </w:rPr>
                  </w:pPr>
                  <w:r>
                    <w:rPr>
                      <w:rFonts w:hint="eastAsia"/>
                      <w:color w:val="000000" w:themeColor="text1"/>
                      <w:szCs w:val="21"/>
                    </w:rPr>
                    <w:t>金属碎屑</w:t>
                  </w:r>
                </w:p>
              </w:tc>
              <w:tc>
                <w:tcPr>
                  <w:tcW w:w="556" w:type="pct"/>
                  <w:shd w:val="clear" w:color="auto" w:fill="auto"/>
                  <w:vAlign w:val="center"/>
                </w:tcPr>
                <w:p w:rsidR="00DD627C" w:rsidRPr="00125B29" w:rsidRDefault="00CA7148" w:rsidP="00CA7148">
                  <w:pPr>
                    <w:jc w:val="center"/>
                    <w:rPr>
                      <w:color w:val="000000" w:themeColor="text1"/>
                      <w:szCs w:val="21"/>
                    </w:rPr>
                  </w:pPr>
                  <w:r w:rsidRPr="00125B29">
                    <w:rPr>
                      <w:color w:val="000000" w:themeColor="text1"/>
                      <w:szCs w:val="21"/>
                    </w:rPr>
                    <w:t>间断</w:t>
                  </w:r>
                </w:p>
              </w:tc>
              <w:tc>
                <w:tcPr>
                  <w:tcW w:w="1338" w:type="pct"/>
                  <w:shd w:val="clear" w:color="auto" w:fill="auto"/>
                  <w:vAlign w:val="center"/>
                </w:tcPr>
                <w:p w:rsidR="00DD627C" w:rsidRPr="00125B29" w:rsidRDefault="000F4068" w:rsidP="00901104">
                  <w:pPr>
                    <w:jc w:val="center"/>
                    <w:rPr>
                      <w:color w:val="000000" w:themeColor="text1"/>
                      <w:szCs w:val="21"/>
                    </w:rPr>
                  </w:pPr>
                  <w:r>
                    <w:rPr>
                      <w:rFonts w:hint="eastAsia"/>
                      <w:color w:val="000000" w:themeColor="text1"/>
                      <w:szCs w:val="21"/>
                    </w:rPr>
                    <w:t>经</w:t>
                  </w:r>
                  <w:r w:rsidR="00CA7148">
                    <w:rPr>
                      <w:rFonts w:hint="eastAsia"/>
                      <w:color w:val="000000" w:themeColor="text1"/>
                      <w:szCs w:val="21"/>
                    </w:rPr>
                    <w:t>厂方收集后出售处理</w:t>
                  </w:r>
                </w:p>
              </w:tc>
            </w:tr>
            <w:tr w:rsidR="00CA7148" w:rsidRPr="00125B29" w:rsidTr="004816EF">
              <w:tc>
                <w:tcPr>
                  <w:tcW w:w="322" w:type="pct"/>
                  <w:vMerge/>
                  <w:shd w:val="clear" w:color="auto" w:fill="auto"/>
                  <w:vAlign w:val="center"/>
                </w:tcPr>
                <w:p w:rsidR="00CA7148" w:rsidRPr="00125B29" w:rsidRDefault="00CA7148" w:rsidP="00901104">
                  <w:pPr>
                    <w:jc w:val="center"/>
                    <w:rPr>
                      <w:color w:val="000000" w:themeColor="text1"/>
                      <w:szCs w:val="21"/>
                    </w:rPr>
                  </w:pPr>
                </w:p>
              </w:tc>
              <w:tc>
                <w:tcPr>
                  <w:tcW w:w="765" w:type="pct"/>
                  <w:shd w:val="clear" w:color="auto" w:fill="auto"/>
                  <w:vAlign w:val="center"/>
                </w:tcPr>
                <w:p w:rsidR="00CA7148" w:rsidRPr="00125B29" w:rsidRDefault="00CA7148" w:rsidP="00CA7148">
                  <w:pPr>
                    <w:jc w:val="center"/>
                    <w:rPr>
                      <w:color w:val="000000" w:themeColor="text1"/>
                      <w:szCs w:val="21"/>
                    </w:rPr>
                  </w:pPr>
                  <w:r w:rsidRPr="00125B29">
                    <w:rPr>
                      <w:rFonts w:hint="eastAsia"/>
                      <w:color w:val="000000" w:themeColor="text1"/>
                      <w:szCs w:val="21"/>
                    </w:rPr>
                    <w:t>S</w:t>
                  </w:r>
                  <w:r>
                    <w:rPr>
                      <w:rFonts w:hint="eastAsia"/>
                      <w:color w:val="000000" w:themeColor="text1"/>
                      <w:szCs w:val="21"/>
                      <w:vertAlign w:val="subscript"/>
                    </w:rPr>
                    <w:t>4</w:t>
                  </w:r>
                  <w:r w:rsidRPr="00B7252C">
                    <w:rPr>
                      <w:rFonts w:hint="eastAsia"/>
                      <w:color w:val="000000" w:themeColor="text1"/>
                      <w:szCs w:val="21"/>
                      <w:vertAlign w:val="subscript"/>
                    </w:rPr>
                    <w:t>-1</w:t>
                  </w:r>
                  <w:r w:rsidRPr="00125B29">
                    <w:rPr>
                      <w:rFonts w:hint="eastAsia"/>
                      <w:color w:val="000000" w:themeColor="text1"/>
                      <w:szCs w:val="21"/>
                    </w:rPr>
                    <w:t>、</w:t>
                  </w:r>
                  <w:r w:rsidRPr="00125B29">
                    <w:rPr>
                      <w:rFonts w:hint="eastAsia"/>
                      <w:color w:val="000000" w:themeColor="text1"/>
                      <w:szCs w:val="21"/>
                    </w:rPr>
                    <w:t>S</w:t>
                  </w:r>
                  <w:r>
                    <w:rPr>
                      <w:rFonts w:hint="eastAsia"/>
                      <w:color w:val="000000" w:themeColor="text1"/>
                      <w:szCs w:val="21"/>
                      <w:vertAlign w:val="subscript"/>
                    </w:rPr>
                    <w:t>4</w:t>
                  </w:r>
                  <w:r w:rsidRPr="00B7252C">
                    <w:rPr>
                      <w:rFonts w:hint="eastAsia"/>
                      <w:color w:val="000000" w:themeColor="text1"/>
                      <w:szCs w:val="21"/>
                      <w:vertAlign w:val="subscript"/>
                    </w:rPr>
                    <w:t>-2</w:t>
                  </w:r>
                </w:p>
              </w:tc>
              <w:tc>
                <w:tcPr>
                  <w:tcW w:w="975" w:type="pct"/>
                  <w:shd w:val="clear" w:color="auto" w:fill="auto"/>
                  <w:vAlign w:val="center"/>
                </w:tcPr>
                <w:p w:rsidR="00CA7148" w:rsidRDefault="00CA7148" w:rsidP="00CA7148">
                  <w:pPr>
                    <w:jc w:val="center"/>
                    <w:rPr>
                      <w:color w:val="000000" w:themeColor="text1"/>
                      <w:szCs w:val="21"/>
                    </w:rPr>
                  </w:pPr>
                  <w:r>
                    <w:rPr>
                      <w:rFonts w:hint="eastAsia"/>
                      <w:color w:val="000000" w:themeColor="text1"/>
                      <w:szCs w:val="21"/>
                    </w:rPr>
                    <w:t>精加工工序</w:t>
                  </w:r>
                </w:p>
              </w:tc>
              <w:tc>
                <w:tcPr>
                  <w:tcW w:w="1044" w:type="pct"/>
                  <w:shd w:val="clear" w:color="auto" w:fill="auto"/>
                  <w:vAlign w:val="center"/>
                </w:tcPr>
                <w:p w:rsidR="00CA7148" w:rsidRDefault="00CA7148" w:rsidP="00404190">
                  <w:pPr>
                    <w:jc w:val="center"/>
                    <w:rPr>
                      <w:color w:val="000000" w:themeColor="text1"/>
                      <w:szCs w:val="21"/>
                    </w:rPr>
                  </w:pPr>
                  <w:r>
                    <w:rPr>
                      <w:rFonts w:hint="eastAsia"/>
                      <w:color w:val="000000" w:themeColor="text1"/>
                      <w:szCs w:val="21"/>
                    </w:rPr>
                    <w:t>废切削液</w:t>
                  </w:r>
                </w:p>
              </w:tc>
              <w:tc>
                <w:tcPr>
                  <w:tcW w:w="556" w:type="pct"/>
                  <w:shd w:val="clear" w:color="auto" w:fill="auto"/>
                </w:tcPr>
                <w:p w:rsidR="00CA7148" w:rsidRPr="00125B29" w:rsidRDefault="00CA7148" w:rsidP="00D63933">
                  <w:pPr>
                    <w:jc w:val="center"/>
                    <w:rPr>
                      <w:color w:val="000000" w:themeColor="text1"/>
                      <w:szCs w:val="21"/>
                    </w:rPr>
                  </w:pPr>
                  <w:r w:rsidRPr="00125B29">
                    <w:rPr>
                      <w:color w:val="000000" w:themeColor="text1"/>
                      <w:szCs w:val="21"/>
                    </w:rPr>
                    <w:t>间断</w:t>
                  </w:r>
                </w:p>
              </w:tc>
              <w:tc>
                <w:tcPr>
                  <w:tcW w:w="1338" w:type="pct"/>
                  <w:shd w:val="clear" w:color="auto" w:fill="auto"/>
                  <w:vAlign w:val="center"/>
                </w:tcPr>
                <w:p w:rsidR="00CA7148" w:rsidRDefault="00CA7148" w:rsidP="00901104">
                  <w:pPr>
                    <w:jc w:val="center"/>
                    <w:rPr>
                      <w:color w:val="000000" w:themeColor="text1"/>
                      <w:szCs w:val="21"/>
                    </w:rPr>
                  </w:pPr>
                  <w:r>
                    <w:rPr>
                      <w:rFonts w:hint="eastAsia"/>
                      <w:color w:val="000000" w:themeColor="text1"/>
                      <w:szCs w:val="21"/>
                    </w:rPr>
                    <w:t>委托有资质的单位处理</w:t>
                  </w:r>
                </w:p>
              </w:tc>
            </w:tr>
            <w:tr w:rsidR="00CA7148" w:rsidRPr="00125B29" w:rsidTr="004816EF">
              <w:tc>
                <w:tcPr>
                  <w:tcW w:w="322" w:type="pct"/>
                  <w:vMerge/>
                  <w:shd w:val="clear" w:color="auto" w:fill="auto"/>
                  <w:vAlign w:val="center"/>
                </w:tcPr>
                <w:p w:rsidR="00CA7148" w:rsidRPr="00125B29" w:rsidRDefault="00CA7148" w:rsidP="00901104">
                  <w:pPr>
                    <w:jc w:val="center"/>
                    <w:rPr>
                      <w:color w:val="000000" w:themeColor="text1"/>
                      <w:szCs w:val="21"/>
                    </w:rPr>
                  </w:pPr>
                </w:p>
              </w:tc>
              <w:tc>
                <w:tcPr>
                  <w:tcW w:w="765" w:type="pct"/>
                  <w:shd w:val="clear" w:color="auto" w:fill="auto"/>
                  <w:vAlign w:val="center"/>
                </w:tcPr>
                <w:p w:rsidR="00CA7148" w:rsidRPr="00125B29" w:rsidRDefault="00CA7148" w:rsidP="00CA7148">
                  <w:pPr>
                    <w:jc w:val="center"/>
                    <w:rPr>
                      <w:color w:val="000000" w:themeColor="text1"/>
                      <w:szCs w:val="21"/>
                    </w:rPr>
                  </w:pPr>
                  <w:r w:rsidRPr="00125B29">
                    <w:rPr>
                      <w:rFonts w:hint="eastAsia"/>
                      <w:color w:val="000000" w:themeColor="text1"/>
                      <w:szCs w:val="21"/>
                    </w:rPr>
                    <w:t>S</w:t>
                  </w:r>
                  <w:r>
                    <w:rPr>
                      <w:rFonts w:hint="eastAsia"/>
                      <w:color w:val="000000" w:themeColor="text1"/>
                      <w:szCs w:val="21"/>
                      <w:vertAlign w:val="subscript"/>
                    </w:rPr>
                    <w:t>5</w:t>
                  </w:r>
                  <w:r w:rsidRPr="00B7252C">
                    <w:rPr>
                      <w:rFonts w:hint="eastAsia"/>
                      <w:color w:val="000000" w:themeColor="text1"/>
                      <w:szCs w:val="21"/>
                      <w:vertAlign w:val="subscript"/>
                    </w:rPr>
                    <w:t>-1</w:t>
                  </w:r>
                  <w:r w:rsidRPr="00125B29">
                    <w:rPr>
                      <w:rFonts w:hint="eastAsia"/>
                      <w:color w:val="000000" w:themeColor="text1"/>
                      <w:szCs w:val="21"/>
                    </w:rPr>
                    <w:t>、</w:t>
                  </w:r>
                  <w:r w:rsidRPr="00125B29">
                    <w:rPr>
                      <w:rFonts w:hint="eastAsia"/>
                      <w:color w:val="000000" w:themeColor="text1"/>
                      <w:szCs w:val="21"/>
                    </w:rPr>
                    <w:t>S</w:t>
                  </w:r>
                  <w:r>
                    <w:rPr>
                      <w:rFonts w:hint="eastAsia"/>
                      <w:color w:val="000000" w:themeColor="text1"/>
                      <w:szCs w:val="21"/>
                      <w:vertAlign w:val="subscript"/>
                    </w:rPr>
                    <w:t>5</w:t>
                  </w:r>
                  <w:r w:rsidRPr="00B7252C">
                    <w:rPr>
                      <w:rFonts w:hint="eastAsia"/>
                      <w:color w:val="000000" w:themeColor="text1"/>
                      <w:szCs w:val="21"/>
                      <w:vertAlign w:val="subscript"/>
                    </w:rPr>
                    <w:t>-2</w:t>
                  </w:r>
                </w:p>
              </w:tc>
              <w:tc>
                <w:tcPr>
                  <w:tcW w:w="975" w:type="pct"/>
                  <w:shd w:val="clear" w:color="auto" w:fill="auto"/>
                  <w:vAlign w:val="center"/>
                </w:tcPr>
                <w:p w:rsidR="00CA7148" w:rsidRDefault="00CA7148" w:rsidP="00CA7148">
                  <w:pPr>
                    <w:jc w:val="center"/>
                    <w:rPr>
                      <w:color w:val="000000" w:themeColor="text1"/>
                      <w:szCs w:val="21"/>
                    </w:rPr>
                  </w:pPr>
                  <w:r>
                    <w:rPr>
                      <w:rFonts w:hint="eastAsia"/>
                      <w:color w:val="000000" w:themeColor="text1"/>
                      <w:szCs w:val="21"/>
                    </w:rPr>
                    <w:t>精加工工序</w:t>
                  </w:r>
                </w:p>
              </w:tc>
              <w:tc>
                <w:tcPr>
                  <w:tcW w:w="1044" w:type="pct"/>
                  <w:shd w:val="clear" w:color="auto" w:fill="auto"/>
                  <w:vAlign w:val="center"/>
                </w:tcPr>
                <w:p w:rsidR="00CA7148" w:rsidRDefault="00CA7148" w:rsidP="00404190">
                  <w:pPr>
                    <w:jc w:val="center"/>
                    <w:rPr>
                      <w:color w:val="000000" w:themeColor="text1"/>
                      <w:szCs w:val="21"/>
                    </w:rPr>
                  </w:pPr>
                  <w:r>
                    <w:rPr>
                      <w:rFonts w:hint="eastAsia"/>
                      <w:color w:val="000000" w:themeColor="text1"/>
                      <w:szCs w:val="21"/>
                    </w:rPr>
                    <w:t>废机油</w:t>
                  </w:r>
                </w:p>
              </w:tc>
              <w:tc>
                <w:tcPr>
                  <w:tcW w:w="556" w:type="pct"/>
                  <w:shd w:val="clear" w:color="auto" w:fill="auto"/>
                </w:tcPr>
                <w:p w:rsidR="00CA7148" w:rsidRPr="00125B29" w:rsidRDefault="00CA7148" w:rsidP="00D63933">
                  <w:pPr>
                    <w:jc w:val="center"/>
                    <w:rPr>
                      <w:color w:val="000000" w:themeColor="text1"/>
                      <w:szCs w:val="21"/>
                    </w:rPr>
                  </w:pPr>
                  <w:r w:rsidRPr="00125B29">
                    <w:rPr>
                      <w:color w:val="000000" w:themeColor="text1"/>
                      <w:szCs w:val="21"/>
                    </w:rPr>
                    <w:t>间断</w:t>
                  </w:r>
                </w:p>
              </w:tc>
              <w:tc>
                <w:tcPr>
                  <w:tcW w:w="1338" w:type="pct"/>
                  <w:shd w:val="clear" w:color="auto" w:fill="auto"/>
                  <w:vAlign w:val="center"/>
                </w:tcPr>
                <w:p w:rsidR="00CA7148" w:rsidRDefault="00CA7148" w:rsidP="00901104">
                  <w:pPr>
                    <w:jc w:val="center"/>
                    <w:rPr>
                      <w:color w:val="000000" w:themeColor="text1"/>
                      <w:szCs w:val="21"/>
                    </w:rPr>
                  </w:pPr>
                  <w:r>
                    <w:rPr>
                      <w:rFonts w:hint="eastAsia"/>
                      <w:color w:val="000000" w:themeColor="text1"/>
                      <w:szCs w:val="21"/>
                    </w:rPr>
                    <w:t>委托有资质的单位处理</w:t>
                  </w:r>
                </w:p>
              </w:tc>
            </w:tr>
            <w:tr w:rsidR="000F4068" w:rsidRPr="00125B29" w:rsidTr="004816EF">
              <w:tc>
                <w:tcPr>
                  <w:tcW w:w="322" w:type="pct"/>
                  <w:vMerge/>
                  <w:shd w:val="clear" w:color="auto" w:fill="auto"/>
                  <w:vAlign w:val="center"/>
                </w:tcPr>
                <w:p w:rsidR="000F4068" w:rsidRPr="00125B29" w:rsidRDefault="000F4068" w:rsidP="00901104">
                  <w:pPr>
                    <w:jc w:val="center"/>
                    <w:rPr>
                      <w:color w:val="000000" w:themeColor="text1"/>
                      <w:szCs w:val="21"/>
                    </w:rPr>
                  </w:pPr>
                </w:p>
              </w:tc>
              <w:tc>
                <w:tcPr>
                  <w:tcW w:w="765" w:type="pct"/>
                  <w:shd w:val="clear" w:color="auto" w:fill="auto"/>
                  <w:vAlign w:val="center"/>
                </w:tcPr>
                <w:p w:rsidR="000F4068" w:rsidRPr="00125B29" w:rsidRDefault="000F4068" w:rsidP="00CA7148">
                  <w:pPr>
                    <w:jc w:val="center"/>
                    <w:rPr>
                      <w:color w:val="000000" w:themeColor="text1"/>
                      <w:szCs w:val="21"/>
                    </w:rPr>
                  </w:pPr>
                  <w:r w:rsidRPr="00125B29">
                    <w:rPr>
                      <w:rFonts w:hint="eastAsia"/>
                      <w:color w:val="000000" w:themeColor="text1"/>
                      <w:szCs w:val="21"/>
                    </w:rPr>
                    <w:t>S</w:t>
                  </w:r>
                  <w:r w:rsidRPr="000F4068">
                    <w:rPr>
                      <w:rFonts w:hint="eastAsia"/>
                      <w:color w:val="000000" w:themeColor="text1"/>
                      <w:szCs w:val="21"/>
                      <w:vertAlign w:val="subscript"/>
                    </w:rPr>
                    <w:t>6</w:t>
                  </w:r>
                </w:p>
              </w:tc>
              <w:tc>
                <w:tcPr>
                  <w:tcW w:w="975" w:type="pct"/>
                  <w:shd w:val="clear" w:color="auto" w:fill="auto"/>
                  <w:vAlign w:val="center"/>
                </w:tcPr>
                <w:p w:rsidR="000F4068" w:rsidRDefault="000F4068" w:rsidP="00CA7148">
                  <w:pPr>
                    <w:jc w:val="center"/>
                    <w:rPr>
                      <w:color w:val="000000" w:themeColor="text1"/>
                      <w:szCs w:val="21"/>
                    </w:rPr>
                  </w:pPr>
                  <w:r>
                    <w:rPr>
                      <w:rFonts w:hint="eastAsia"/>
                      <w:color w:val="000000" w:themeColor="text1"/>
                      <w:szCs w:val="21"/>
                    </w:rPr>
                    <w:t>焊接工序</w:t>
                  </w:r>
                </w:p>
              </w:tc>
              <w:tc>
                <w:tcPr>
                  <w:tcW w:w="1044" w:type="pct"/>
                  <w:shd w:val="clear" w:color="auto" w:fill="auto"/>
                  <w:vAlign w:val="center"/>
                </w:tcPr>
                <w:p w:rsidR="000F4068" w:rsidRDefault="000F4068" w:rsidP="00404190">
                  <w:pPr>
                    <w:jc w:val="center"/>
                    <w:rPr>
                      <w:color w:val="000000" w:themeColor="text1"/>
                      <w:szCs w:val="21"/>
                    </w:rPr>
                  </w:pPr>
                  <w:r>
                    <w:rPr>
                      <w:rFonts w:hint="eastAsia"/>
                      <w:color w:val="000000" w:themeColor="text1"/>
                      <w:szCs w:val="21"/>
                    </w:rPr>
                    <w:t>焊渣</w:t>
                  </w:r>
                </w:p>
              </w:tc>
              <w:tc>
                <w:tcPr>
                  <w:tcW w:w="556" w:type="pct"/>
                  <w:shd w:val="clear" w:color="auto" w:fill="auto"/>
                </w:tcPr>
                <w:p w:rsidR="000F4068" w:rsidRPr="00125B29" w:rsidRDefault="000F4068" w:rsidP="00D63933">
                  <w:pPr>
                    <w:jc w:val="center"/>
                    <w:rPr>
                      <w:color w:val="000000" w:themeColor="text1"/>
                      <w:szCs w:val="21"/>
                    </w:rPr>
                  </w:pPr>
                  <w:r w:rsidRPr="00125B29">
                    <w:rPr>
                      <w:color w:val="000000" w:themeColor="text1"/>
                      <w:szCs w:val="21"/>
                    </w:rPr>
                    <w:t>间断</w:t>
                  </w:r>
                </w:p>
              </w:tc>
              <w:tc>
                <w:tcPr>
                  <w:tcW w:w="1338" w:type="pct"/>
                  <w:shd w:val="clear" w:color="auto" w:fill="auto"/>
                  <w:vAlign w:val="center"/>
                </w:tcPr>
                <w:p w:rsidR="000F4068" w:rsidRDefault="000F4068" w:rsidP="00901104">
                  <w:pPr>
                    <w:jc w:val="center"/>
                    <w:rPr>
                      <w:color w:val="000000" w:themeColor="text1"/>
                      <w:szCs w:val="21"/>
                    </w:rPr>
                  </w:pPr>
                  <w:r>
                    <w:rPr>
                      <w:rFonts w:hint="eastAsia"/>
                      <w:color w:val="000000" w:themeColor="text1"/>
                      <w:szCs w:val="21"/>
                    </w:rPr>
                    <w:t>环卫部门清运处理</w:t>
                  </w:r>
                </w:p>
              </w:tc>
            </w:tr>
            <w:tr w:rsidR="00950B98" w:rsidRPr="00125B29" w:rsidTr="004816EF">
              <w:tc>
                <w:tcPr>
                  <w:tcW w:w="322" w:type="pct"/>
                  <w:vMerge/>
                  <w:shd w:val="clear" w:color="auto" w:fill="auto"/>
                  <w:vAlign w:val="center"/>
                </w:tcPr>
                <w:p w:rsidR="00950B98" w:rsidRPr="00125B29" w:rsidRDefault="00950B98" w:rsidP="00901104">
                  <w:pPr>
                    <w:jc w:val="center"/>
                    <w:rPr>
                      <w:color w:val="000000" w:themeColor="text1"/>
                      <w:szCs w:val="21"/>
                    </w:rPr>
                  </w:pPr>
                </w:p>
              </w:tc>
              <w:tc>
                <w:tcPr>
                  <w:tcW w:w="765" w:type="pct"/>
                  <w:shd w:val="clear" w:color="auto" w:fill="auto"/>
                  <w:vAlign w:val="center"/>
                </w:tcPr>
                <w:p w:rsidR="00950B98" w:rsidRPr="00125B29" w:rsidRDefault="00950B98" w:rsidP="000F4068">
                  <w:pPr>
                    <w:jc w:val="center"/>
                    <w:rPr>
                      <w:color w:val="000000" w:themeColor="text1"/>
                      <w:szCs w:val="21"/>
                    </w:rPr>
                  </w:pPr>
                  <w:r w:rsidRPr="00125B29">
                    <w:rPr>
                      <w:rFonts w:hint="eastAsia"/>
                      <w:color w:val="000000" w:themeColor="text1"/>
                      <w:szCs w:val="21"/>
                    </w:rPr>
                    <w:t>S</w:t>
                  </w:r>
                  <w:r w:rsidR="000F4068" w:rsidRPr="000F4068">
                    <w:rPr>
                      <w:rFonts w:hint="eastAsia"/>
                      <w:color w:val="000000" w:themeColor="text1"/>
                      <w:szCs w:val="21"/>
                      <w:vertAlign w:val="subscript"/>
                    </w:rPr>
                    <w:t>7</w:t>
                  </w:r>
                </w:p>
              </w:tc>
              <w:tc>
                <w:tcPr>
                  <w:tcW w:w="975" w:type="pct"/>
                  <w:shd w:val="clear" w:color="auto" w:fill="auto"/>
                  <w:vAlign w:val="center"/>
                </w:tcPr>
                <w:p w:rsidR="00950B98" w:rsidRPr="00125B29" w:rsidRDefault="000F4068" w:rsidP="00901104">
                  <w:pPr>
                    <w:jc w:val="center"/>
                    <w:rPr>
                      <w:color w:val="000000" w:themeColor="text1"/>
                      <w:szCs w:val="21"/>
                    </w:rPr>
                  </w:pPr>
                  <w:r>
                    <w:rPr>
                      <w:rFonts w:hint="eastAsia"/>
                      <w:color w:val="000000" w:themeColor="text1"/>
                      <w:szCs w:val="21"/>
                    </w:rPr>
                    <w:t>抛丸处理工序</w:t>
                  </w:r>
                </w:p>
              </w:tc>
              <w:tc>
                <w:tcPr>
                  <w:tcW w:w="1044" w:type="pct"/>
                  <w:shd w:val="clear" w:color="auto" w:fill="auto"/>
                  <w:vAlign w:val="center"/>
                </w:tcPr>
                <w:p w:rsidR="00950B98" w:rsidRPr="00125B29" w:rsidRDefault="000F4068" w:rsidP="00404190">
                  <w:pPr>
                    <w:jc w:val="center"/>
                    <w:rPr>
                      <w:color w:val="000000" w:themeColor="text1"/>
                      <w:szCs w:val="21"/>
                    </w:rPr>
                  </w:pPr>
                  <w:r>
                    <w:rPr>
                      <w:rFonts w:hint="eastAsia"/>
                      <w:color w:val="000000" w:themeColor="text1"/>
                      <w:szCs w:val="21"/>
                    </w:rPr>
                    <w:t>废钢丸</w:t>
                  </w:r>
                </w:p>
              </w:tc>
              <w:tc>
                <w:tcPr>
                  <w:tcW w:w="556" w:type="pct"/>
                  <w:shd w:val="clear" w:color="auto" w:fill="auto"/>
                </w:tcPr>
                <w:p w:rsidR="00950B98" w:rsidRPr="00125B29" w:rsidRDefault="00950B98" w:rsidP="00D63933">
                  <w:pPr>
                    <w:jc w:val="center"/>
                    <w:rPr>
                      <w:color w:val="000000" w:themeColor="text1"/>
                    </w:rPr>
                  </w:pPr>
                  <w:r w:rsidRPr="00125B29">
                    <w:rPr>
                      <w:color w:val="000000" w:themeColor="text1"/>
                      <w:szCs w:val="21"/>
                    </w:rPr>
                    <w:t>间断</w:t>
                  </w:r>
                </w:p>
              </w:tc>
              <w:tc>
                <w:tcPr>
                  <w:tcW w:w="1338" w:type="pct"/>
                  <w:shd w:val="clear" w:color="auto" w:fill="auto"/>
                  <w:vAlign w:val="center"/>
                </w:tcPr>
                <w:p w:rsidR="00950B98" w:rsidRPr="00125B29" w:rsidRDefault="000F4068" w:rsidP="00901104">
                  <w:pPr>
                    <w:jc w:val="center"/>
                    <w:rPr>
                      <w:color w:val="000000" w:themeColor="text1"/>
                      <w:szCs w:val="21"/>
                    </w:rPr>
                  </w:pPr>
                  <w:r>
                    <w:rPr>
                      <w:rFonts w:hint="eastAsia"/>
                      <w:color w:val="000000" w:themeColor="text1"/>
                      <w:szCs w:val="21"/>
                    </w:rPr>
                    <w:t>经厂方收集后出售处理</w:t>
                  </w:r>
                </w:p>
              </w:tc>
            </w:tr>
            <w:tr w:rsidR="000F4068" w:rsidRPr="00125B29" w:rsidTr="004816EF">
              <w:tc>
                <w:tcPr>
                  <w:tcW w:w="322" w:type="pct"/>
                  <w:vMerge/>
                  <w:shd w:val="clear" w:color="auto" w:fill="auto"/>
                  <w:vAlign w:val="center"/>
                </w:tcPr>
                <w:p w:rsidR="000F4068" w:rsidRPr="00125B29" w:rsidRDefault="000F4068" w:rsidP="00901104">
                  <w:pPr>
                    <w:jc w:val="center"/>
                    <w:rPr>
                      <w:color w:val="000000" w:themeColor="text1"/>
                      <w:szCs w:val="21"/>
                    </w:rPr>
                  </w:pPr>
                </w:p>
              </w:tc>
              <w:tc>
                <w:tcPr>
                  <w:tcW w:w="765" w:type="pct"/>
                  <w:shd w:val="clear" w:color="auto" w:fill="auto"/>
                  <w:vAlign w:val="center"/>
                </w:tcPr>
                <w:p w:rsidR="000F4068" w:rsidRPr="00125B29" w:rsidRDefault="000F4068" w:rsidP="000F4068">
                  <w:pPr>
                    <w:jc w:val="center"/>
                    <w:rPr>
                      <w:color w:val="000000" w:themeColor="text1"/>
                      <w:szCs w:val="21"/>
                    </w:rPr>
                  </w:pPr>
                  <w:r w:rsidRPr="00125B29">
                    <w:rPr>
                      <w:rFonts w:hint="eastAsia"/>
                      <w:color w:val="000000" w:themeColor="text1"/>
                      <w:szCs w:val="21"/>
                    </w:rPr>
                    <w:t>S</w:t>
                  </w:r>
                  <w:r>
                    <w:rPr>
                      <w:rFonts w:hint="eastAsia"/>
                      <w:color w:val="000000" w:themeColor="text1"/>
                      <w:szCs w:val="21"/>
                      <w:vertAlign w:val="subscript"/>
                    </w:rPr>
                    <w:t>8</w:t>
                  </w:r>
                  <w:r w:rsidRPr="00B7252C">
                    <w:rPr>
                      <w:rFonts w:hint="eastAsia"/>
                      <w:color w:val="000000" w:themeColor="text1"/>
                      <w:szCs w:val="21"/>
                      <w:vertAlign w:val="subscript"/>
                    </w:rPr>
                    <w:t>-1</w:t>
                  </w:r>
                  <w:r w:rsidRPr="00125B29">
                    <w:rPr>
                      <w:rFonts w:hint="eastAsia"/>
                      <w:color w:val="000000" w:themeColor="text1"/>
                      <w:szCs w:val="21"/>
                    </w:rPr>
                    <w:t>、</w:t>
                  </w:r>
                  <w:r w:rsidRPr="00125B29">
                    <w:rPr>
                      <w:rFonts w:hint="eastAsia"/>
                      <w:color w:val="000000" w:themeColor="text1"/>
                      <w:szCs w:val="21"/>
                    </w:rPr>
                    <w:t>S</w:t>
                  </w:r>
                  <w:r>
                    <w:rPr>
                      <w:rFonts w:hint="eastAsia"/>
                      <w:color w:val="000000" w:themeColor="text1"/>
                      <w:szCs w:val="21"/>
                      <w:vertAlign w:val="subscript"/>
                    </w:rPr>
                    <w:t>8</w:t>
                  </w:r>
                  <w:r w:rsidRPr="00B7252C">
                    <w:rPr>
                      <w:rFonts w:hint="eastAsia"/>
                      <w:color w:val="000000" w:themeColor="text1"/>
                      <w:szCs w:val="21"/>
                      <w:vertAlign w:val="subscript"/>
                    </w:rPr>
                    <w:t>-2</w:t>
                  </w:r>
                </w:p>
              </w:tc>
              <w:tc>
                <w:tcPr>
                  <w:tcW w:w="975" w:type="pct"/>
                  <w:shd w:val="clear" w:color="auto" w:fill="auto"/>
                  <w:vAlign w:val="center"/>
                </w:tcPr>
                <w:p w:rsidR="000F4068" w:rsidRDefault="004816EF" w:rsidP="004816EF">
                  <w:pPr>
                    <w:jc w:val="center"/>
                    <w:rPr>
                      <w:color w:val="000000" w:themeColor="text1"/>
                      <w:szCs w:val="21"/>
                    </w:rPr>
                  </w:pPr>
                  <w:r>
                    <w:rPr>
                      <w:rFonts w:hint="eastAsia"/>
                      <w:color w:val="000000" w:themeColor="text1"/>
                      <w:szCs w:val="21"/>
                    </w:rPr>
                    <w:t>原料</w:t>
                  </w:r>
                  <w:r w:rsidR="000F4068">
                    <w:rPr>
                      <w:rFonts w:hint="eastAsia"/>
                      <w:color w:val="000000" w:themeColor="text1"/>
                      <w:szCs w:val="21"/>
                    </w:rPr>
                    <w:t>使用过程</w:t>
                  </w:r>
                </w:p>
              </w:tc>
              <w:tc>
                <w:tcPr>
                  <w:tcW w:w="1044" w:type="pct"/>
                  <w:shd w:val="clear" w:color="auto" w:fill="auto"/>
                  <w:vAlign w:val="center"/>
                </w:tcPr>
                <w:p w:rsidR="000F4068" w:rsidRDefault="000F4068" w:rsidP="00404190">
                  <w:pPr>
                    <w:jc w:val="center"/>
                    <w:rPr>
                      <w:color w:val="000000" w:themeColor="text1"/>
                      <w:szCs w:val="21"/>
                    </w:rPr>
                  </w:pPr>
                  <w:r>
                    <w:rPr>
                      <w:rFonts w:hint="eastAsia"/>
                      <w:color w:val="000000" w:themeColor="text1"/>
                      <w:szCs w:val="21"/>
                    </w:rPr>
                    <w:t>废包装桶</w:t>
                  </w:r>
                </w:p>
              </w:tc>
              <w:tc>
                <w:tcPr>
                  <w:tcW w:w="556" w:type="pct"/>
                  <w:shd w:val="clear" w:color="auto" w:fill="auto"/>
                </w:tcPr>
                <w:p w:rsidR="000F4068" w:rsidRPr="00125B29" w:rsidRDefault="000F4068" w:rsidP="00D63933">
                  <w:pPr>
                    <w:jc w:val="center"/>
                    <w:rPr>
                      <w:color w:val="000000" w:themeColor="text1"/>
                      <w:szCs w:val="21"/>
                    </w:rPr>
                  </w:pPr>
                  <w:r w:rsidRPr="00125B29">
                    <w:rPr>
                      <w:color w:val="000000" w:themeColor="text1"/>
                      <w:szCs w:val="21"/>
                    </w:rPr>
                    <w:t>间断</w:t>
                  </w:r>
                </w:p>
              </w:tc>
              <w:tc>
                <w:tcPr>
                  <w:tcW w:w="1338" w:type="pct"/>
                  <w:shd w:val="clear" w:color="auto" w:fill="auto"/>
                  <w:vAlign w:val="center"/>
                </w:tcPr>
                <w:p w:rsidR="000F4068" w:rsidRDefault="000F4068" w:rsidP="00901104">
                  <w:pPr>
                    <w:jc w:val="center"/>
                    <w:rPr>
                      <w:color w:val="000000" w:themeColor="text1"/>
                      <w:szCs w:val="21"/>
                    </w:rPr>
                  </w:pPr>
                  <w:r>
                    <w:rPr>
                      <w:rFonts w:hint="eastAsia"/>
                      <w:color w:val="000000" w:themeColor="text1"/>
                      <w:szCs w:val="21"/>
                    </w:rPr>
                    <w:t>委托有资质的单位处理</w:t>
                  </w:r>
                </w:p>
              </w:tc>
            </w:tr>
            <w:tr w:rsidR="000F4068" w:rsidRPr="00125B29" w:rsidTr="004816EF">
              <w:tc>
                <w:tcPr>
                  <w:tcW w:w="322" w:type="pct"/>
                  <w:vMerge/>
                  <w:shd w:val="clear" w:color="auto" w:fill="auto"/>
                  <w:vAlign w:val="center"/>
                </w:tcPr>
                <w:p w:rsidR="000F4068" w:rsidRPr="00125B29" w:rsidRDefault="000F4068" w:rsidP="00901104">
                  <w:pPr>
                    <w:jc w:val="center"/>
                    <w:rPr>
                      <w:color w:val="000000" w:themeColor="text1"/>
                      <w:szCs w:val="21"/>
                    </w:rPr>
                  </w:pPr>
                </w:p>
              </w:tc>
              <w:tc>
                <w:tcPr>
                  <w:tcW w:w="765" w:type="pct"/>
                  <w:shd w:val="clear" w:color="auto" w:fill="auto"/>
                  <w:vAlign w:val="center"/>
                </w:tcPr>
                <w:p w:rsidR="000F4068" w:rsidRPr="00125B29" w:rsidRDefault="000F4068" w:rsidP="000F4068">
                  <w:pPr>
                    <w:jc w:val="center"/>
                    <w:rPr>
                      <w:color w:val="000000" w:themeColor="text1"/>
                      <w:szCs w:val="21"/>
                    </w:rPr>
                  </w:pPr>
                  <w:r w:rsidRPr="00125B29">
                    <w:rPr>
                      <w:rFonts w:hint="eastAsia"/>
                      <w:color w:val="000000" w:themeColor="text1"/>
                      <w:szCs w:val="21"/>
                    </w:rPr>
                    <w:t>S</w:t>
                  </w:r>
                  <w:r>
                    <w:rPr>
                      <w:rFonts w:hint="eastAsia"/>
                      <w:color w:val="000000" w:themeColor="text1"/>
                      <w:szCs w:val="21"/>
                      <w:vertAlign w:val="subscript"/>
                    </w:rPr>
                    <w:t>9</w:t>
                  </w:r>
                  <w:r w:rsidRPr="00B7252C">
                    <w:rPr>
                      <w:rFonts w:hint="eastAsia"/>
                      <w:color w:val="000000" w:themeColor="text1"/>
                      <w:szCs w:val="21"/>
                      <w:vertAlign w:val="subscript"/>
                    </w:rPr>
                    <w:t>-1</w:t>
                  </w:r>
                  <w:r w:rsidRPr="00125B29">
                    <w:rPr>
                      <w:rFonts w:hint="eastAsia"/>
                      <w:color w:val="000000" w:themeColor="text1"/>
                      <w:szCs w:val="21"/>
                    </w:rPr>
                    <w:t>、</w:t>
                  </w:r>
                  <w:r w:rsidRPr="00125B29">
                    <w:rPr>
                      <w:rFonts w:hint="eastAsia"/>
                      <w:color w:val="000000" w:themeColor="text1"/>
                      <w:szCs w:val="21"/>
                    </w:rPr>
                    <w:t>S</w:t>
                  </w:r>
                  <w:r>
                    <w:rPr>
                      <w:rFonts w:hint="eastAsia"/>
                      <w:color w:val="000000" w:themeColor="text1"/>
                      <w:szCs w:val="21"/>
                      <w:vertAlign w:val="subscript"/>
                    </w:rPr>
                    <w:t>9</w:t>
                  </w:r>
                  <w:r w:rsidRPr="00B7252C">
                    <w:rPr>
                      <w:rFonts w:hint="eastAsia"/>
                      <w:color w:val="000000" w:themeColor="text1"/>
                      <w:szCs w:val="21"/>
                      <w:vertAlign w:val="subscript"/>
                    </w:rPr>
                    <w:t>-2</w:t>
                  </w:r>
                </w:p>
              </w:tc>
              <w:tc>
                <w:tcPr>
                  <w:tcW w:w="975" w:type="pct"/>
                  <w:shd w:val="clear" w:color="auto" w:fill="auto"/>
                  <w:vAlign w:val="center"/>
                </w:tcPr>
                <w:p w:rsidR="000F4068" w:rsidRDefault="000F4068" w:rsidP="00901104">
                  <w:pPr>
                    <w:jc w:val="center"/>
                    <w:rPr>
                      <w:color w:val="000000" w:themeColor="text1"/>
                      <w:szCs w:val="21"/>
                    </w:rPr>
                  </w:pPr>
                  <w:r>
                    <w:rPr>
                      <w:rFonts w:hint="eastAsia"/>
                      <w:color w:val="000000" w:themeColor="text1"/>
                      <w:szCs w:val="21"/>
                    </w:rPr>
                    <w:t>喷漆工序</w:t>
                  </w:r>
                </w:p>
              </w:tc>
              <w:tc>
                <w:tcPr>
                  <w:tcW w:w="1044" w:type="pct"/>
                  <w:shd w:val="clear" w:color="auto" w:fill="auto"/>
                  <w:vAlign w:val="center"/>
                </w:tcPr>
                <w:p w:rsidR="000F4068" w:rsidRDefault="000F4068" w:rsidP="00404190">
                  <w:pPr>
                    <w:jc w:val="center"/>
                    <w:rPr>
                      <w:color w:val="000000" w:themeColor="text1"/>
                      <w:szCs w:val="21"/>
                    </w:rPr>
                  </w:pPr>
                  <w:r>
                    <w:rPr>
                      <w:rFonts w:hint="eastAsia"/>
                      <w:color w:val="000000" w:themeColor="text1"/>
                      <w:szCs w:val="21"/>
                    </w:rPr>
                    <w:t>滴落在地面的漆渣</w:t>
                  </w:r>
                </w:p>
              </w:tc>
              <w:tc>
                <w:tcPr>
                  <w:tcW w:w="556" w:type="pct"/>
                  <w:shd w:val="clear" w:color="auto" w:fill="auto"/>
                </w:tcPr>
                <w:p w:rsidR="000F4068" w:rsidRPr="00125B29" w:rsidRDefault="000F4068" w:rsidP="00D63933">
                  <w:pPr>
                    <w:jc w:val="center"/>
                    <w:rPr>
                      <w:color w:val="000000" w:themeColor="text1"/>
                      <w:szCs w:val="21"/>
                    </w:rPr>
                  </w:pPr>
                  <w:r w:rsidRPr="00125B29">
                    <w:rPr>
                      <w:color w:val="000000" w:themeColor="text1"/>
                      <w:szCs w:val="21"/>
                    </w:rPr>
                    <w:t>间断</w:t>
                  </w:r>
                </w:p>
              </w:tc>
              <w:tc>
                <w:tcPr>
                  <w:tcW w:w="1338" w:type="pct"/>
                  <w:shd w:val="clear" w:color="auto" w:fill="auto"/>
                  <w:vAlign w:val="center"/>
                </w:tcPr>
                <w:p w:rsidR="000F4068" w:rsidRDefault="000F4068" w:rsidP="00901104">
                  <w:pPr>
                    <w:jc w:val="center"/>
                    <w:rPr>
                      <w:color w:val="000000" w:themeColor="text1"/>
                      <w:szCs w:val="21"/>
                    </w:rPr>
                  </w:pPr>
                  <w:r>
                    <w:rPr>
                      <w:rFonts w:hint="eastAsia"/>
                      <w:color w:val="000000" w:themeColor="text1"/>
                      <w:szCs w:val="21"/>
                    </w:rPr>
                    <w:t>委托有资质的单位处理</w:t>
                  </w:r>
                </w:p>
              </w:tc>
            </w:tr>
            <w:tr w:rsidR="000F4068" w:rsidRPr="00125B29" w:rsidTr="004816EF">
              <w:tc>
                <w:tcPr>
                  <w:tcW w:w="322" w:type="pct"/>
                  <w:vMerge/>
                  <w:shd w:val="clear" w:color="auto" w:fill="auto"/>
                  <w:vAlign w:val="center"/>
                </w:tcPr>
                <w:p w:rsidR="000F4068" w:rsidRPr="00125B29" w:rsidRDefault="000F4068" w:rsidP="00901104">
                  <w:pPr>
                    <w:jc w:val="center"/>
                    <w:rPr>
                      <w:color w:val="000000" w:themeColor="text1"/>
                      <w:szCs w:val="21"/>
                    </w:rPr>
                  </w:pPr>
                </w:p>
              </w:tc>
              <w:tc>
                <w:tcPr>
                  <w:tcW w:w="765" w:type="pct"/>
                  <w:vMerge w:val="restart"/>
                  <w:shd w:val="clear" w:color="auto" w:fill="auto"/>
                  <w:vAlign w:val="center"/>
                </w:tcPr>
                <w:p w:rsidR="000F4068" w:rsidRPr="00125B29" w:rsidRDefault="000F4068" w:rsidP="000F4068">
                  <w:pPr>
                    <w:jc w:val="center"/>
                    <w:rPr>
                      <w:color w:val="000000" w:themeColor="text1"/>
                      <w:szCs w:val="21"/>
                    </w:rPr>
                  </w:pPr>
                  <w:r>
                    <w:rPr>
                      <w:rFonts w:hint="eastAsia"/>
                      <w:color w:val="000000" w:themeColor="text1"/>
                      <w:szCs w:val="21"/>
                    </w:rPr>
                    <w:t>--</w:t>
                  </w:r>
                </w:p>
              </w:tc>
              <w:tc>
                <w:tcPr>
                  <w:tcW w:w="975" w:type="pct"/>
                  <w:vMerge w:val="restart"/>
                  <w:shd w:val="clear" w:color="auto" w:fill="auto"/>
                  <w:vAlign w:val="center"/>
                </w:tcPr>
                <w:p w:rsidR="004816EF" w:rsidRDefault="000F4068" w:rsidP="00901104">
                  <w:pPr>
                    <w:jc w:val="center"/>
                    <w:rPr>
                      <w:color w:val="000000" w:themeColor="text1"/>
                      <w:szCs w:val="21"/>
                    </w:rPr>
                  </w:pPr>
                  <w:r>
                    <w:rPr>
                      <w:rFonts w:hint="eastAsia"/>
                      <w:color w:val="000000" w:themeColor="text1"/>
                      <w:szCs w:val="21"/>
                    </w:rPr>
                    <w:t>喷漆废气</w:t>
                  </w:r>
                </w:p>
                <w:p w:rsidR="000F4068" w:rsidRDefault="000F4068" w:rsidP="00901104">
                  <w:pPr>
                    <w:jc w:val="center"/>
                    <w:rPr>
                      <w:color w:val="000000" w:themeColor="text1"/>
                      <w:szCs w:val="21"/>
                    </w:rPr>
                  </w:pPr>
                  <w:r>
                    <w:rPr>
                      <w:rFonts w:hint="eastAsia"/>
                      <w:color w:val="000000" w:themeColor="text1"/>
                      <w:szCs w:val="21"/>
                    </w:rPr>
                    <w:t>处理装置</w:t>
                  </w:r>
                </w:p>
              </w:tc>
              <w:tc>
                <w:tcPr>
                  <w:tcW w:w="1044" w:type="pct"/>
                  <w:shd w:val="clear" w:color="auto" w:fill="auto"/>
                  <w:vAlign w:val="center"/>
                </w:tcPr>
                <w:p w:rsidR="000F4068" w:rsidRDefault="000F4068" w:rsidP="00404190">
                  <w:pPr>
                    <w:jc w:val="center"/>
                    <w:rPr>
                      <w:color w:val="000000" w:themeColor="text1"/>
                      <w:szCs w:val="21"/>
                    </w:rPr>
                  </w:pPr>
                  <w:r>
                    <w:rPr>
                      <w:rFonts w:hint="eastAsia"/>
                      <w:color w:val="000000" w:themeColor="text1"/>
                      <w:szCs w:val="21"/>
                    </w:rPr>
                    <w:t>废纸质过滤器</w:t>
                  </w:r>
                </w:p>
              </w:tc>
              <w:tc>
                <w:tcPr>
                  <w:tcW w:w="556" w:type="pct"/>
                  <w:shd w:val="clear" w:color="auto" w:fill="auto"/>
                </w:tcPr>
                <w:p w:rsidR="000F4068" w:rsidRPr="00125B29" w:rsidRDefault="000F4068" w:rsidP="00D63933">
                  <w:pPr>
                    <w:jc w:val="center"/>
                    <w:rPr>
                      <w:color w:val="000000" w:themeColor="text1"/>
                      <w:szCs w:val="21"/>
                    </w:rPr>
                  </w:pPr>
                  <w:r w:rsidRPr="00125B29">
                    <w:rPr>
                      <w:color w:val="000000" w:themeColor="text1"/>
                      <w:szCs w:val="21"/>
                    </w:rPr>
                    <w:t>间断</w:t>
                  </w:r>
                </w:p>
              </w:tc>
              <w:tc>
                <w:tcPr>
                  <w:tcW w:w="1338" w:type="pct"/>
                  <w:shd w:val="clear" w:color="auto" w:fill="auto"/>
                  <w:vAlign w:val="center"/>
                </w:tcPr>
                <w:p w:rsidR="000F4068" w:rsidRDefault="000F4068" w:rsidP="00901104">
                  <w:pPr>
                    <w:jc w:val="center"/>
                    <w:rPr>
                      <w:color w:val="000000" w:themeColor="text1"/>
                      <w:szCs w:val="21"/>
                    </w:rPr>
                  </w:pPr>
                  <w:r>
                    <w:rPr>
                      <w:rFonts w:hint="eastAsia"/>
                      <w:color w:val="000000" w:themeColor="text1"/>
                      <w:szCs w:val="21"/>
                    </w:rPr>
                    <w:t>委托有资质的单位处理</w:t>
                  </w:r>
                </w:p>
              </w:tc>
            </w:tr>
            <w:tr w:rsidR="000F4068" w:rsidRPr="00125B29" w:rsidTr="004816EF">
              <w:tc>
                <w:tcPr>
                  <w:tcW w:w="322" w:type="pct"/>
                  <w:vMerge/>
                  <w:shd w:val="clear" w:color="auto" w:fill="auto"/>
                  <w:vAlign w:val="center"/>
                </w:tcPr>
                <w:p w:rsidR="000F4068" w:rsidRPr="00125B29" w:rsidRDefault="000F4068" w:rsidP="00901104">
                  <w:pPr>
                    <w:jc w:val="center"/>
                    <w:rPr>
                      <w:color w:val="000000" w:themeColor="text1"/>
                      <w:szCs w:val="21"/>
                    </w:rPr>
                  </w:pPr>
                </w:p>
              </w:tc>
              <w:tc>
                <w:tcPr>
                  <w:tcW w:w="765" w:type="pct"/>
                  <w:vMerge/>
                  <w:shd w:val="clear" w:color="auto" w:fill="auto"/>
                  <w:vAlign w:val="center"/>
                </w:tcPr>
                <w:p w:rsidR="000F4068" w:rsidRPr="00125B29" w:rsidRDefault="000F4068" w:rsidP="000F4068">
                  <w:pPr>
                    <w:jc w:val="center"/>
                    <w:rPr>
                      <w:color w:val="000000" w:themeColor="text1"/>
                      <w:szCs w:val="21"/>
                    </w:rPr>
                  </w:pPr>
                </w:p>
              </w:tc>
              <w:tc>
                <w:tcPr>
                  <w:tcW w:w="975" w:type="pct"/>
                  <w:vMerge/>
                  <w:shd w:val="clear" w:color="auto" w:fill="auto"/>
                  <w:vAlign w:val="center"/>
                </w:tcPr>
                <w:p w:rsidR="000F4068" w:rsidRDefault="000F4068" w:rsidP="00901104">
                  <w:pPr>
                    <w:jc w:val="center"/>
                    <w:rPr>
                      <w:color w:val="000000" w:themeColor="text1"/>
                      <w:szCs w:val="21"/>
                    </w:rPr>
                  </w:pPr>
                </w:p>
              </w:tc>
              <w:tc>
                <w:tcPr>
                  <w:tcW w:w="1044" w:type="pct"/>
                  <w:shd w:val="clear" w:color="auto" w:fill="auto"/>
                  <w:vAlign w:val="center"/>
                </w:tcPr>
                <w:p w:rsidR="000F4068" w:rsidRDefault="000F4068" w:rsidP="00404190">
                  <w:pPr>
                    <w:jc w:val="center"/>
                    <w:rPr>
                      <w:color w:val="000000" w:themeColor="text1"/>
                      <w:szCs w:val="21"/>
                    </w:rPr>
                  </w:pPr>
                  <w:r>
                    <w:rPr>
                      <w:rFonts w:hint="eastAsia"/>
                      <w:color w:val="000000" w:themeColor="text1"/>
                      <w:szCs w:val="21"/>
                    </w:rPr>
                    <w:t>废过滤棉</w:t>
                  </w:r>
                </w:p>
              </w:tc>
              <w:tc>
                <w:tcPr>
                  <w:tcW w:w="556" w:type="pct"/>
                  <w:shd w:val="clear" w:color="auto" w:fill="auto"/>
                </w:tcPr>
                <w:p w:rsidR="000F4068" w:rsidRPr="00125B29" w:rsidRDefault="000F4068" w:rsidP="00D63933">
                  <w:pPr>
                    <w:jc w:val="center"/>
                    <w:rPr>
                      <w:color w:val="000000" w:themeColor="text1"/>
                      <w:szCs w:val="21"/>
                    </w:rPr>
                  </w:pPr>
                  <w:r w:rsidRPr="00125B29">
                    <w:rPr>
                      <w:color w:val="000000" w:themeColor="text1"/>
                      <w:szCs w:val="21"/>
                    </w:rPr>
                    <w:t>间断</w:t>
                  </w:r>
                </w:p>
              </w:tc>
              <w:tc>
                <w:tcPr>
                  <w:tcW w:w="1338" w:type="pct"/>
                  <w:shd w:val="clear" w:color="auto" w:fill="auto"/>
                  <w:vAlign w:val="center"/>
                </w:tcPr>
                <w:p w:rsidR="000F4068" w:rsidRDefault="000F4068" w:rsidP="00901104">
                  <w:pPr>
                    <w:jc w:val="center"/>
                    <w:rPr>
                      <w:color w:val="000000" w:themeColor="text1"/>
                      <w:szCs w:val="21"/>
                    </w:rPr>
                  </w:pPr>
                  <w:r>
                    <w:rPr>
                      <w:rFonts w:hint="eastAsia"/>
                      <w:color w:val="000000" w:themeColor="text1"/>
                      <w:szCs w:val="21"/>
                    </w:rPr>
                    <w:t>委托有资质的单位处理</w:t>
                  </w:r>
                </w:p>
              </w:tc>
            </w:tr>
            <w:tr w:rsidR="000F4068" w:rsidRPr="00125B29" w:rsidTr="004816EF">
              <w:tc>
                <w:tcPr>
                  <w:tcW w:w="322" w:type="pct"/>
                  <w:vMerge/>
                  <w:shd w:val="clear" w:color="auto" w:fill="auto"/>
                  <w:vAlign w:val="center"/>
                </w:tcPr>
                <w:p w:rsidR="000F4068" w:rsidRPr="00125B29" w:rsidRDefault="000F4068" w:rsidP="00901104">
                  <w:pPr>
                    <w:jc w:val="center"/>
                    <w:rPr>
                      <w:color w:val="000000" w:themeColor="text1"/>
                      <w:szCs w:val="21"/>
                    </w:rPr>
                  </w:pPr>
                </w:p>
              </w:tc>
              <w:tc>
                <w:tcPr>
                  <w:tcW w:w="765" w:type="pct"/>
                  <w:vMerge/>
                  <w:shd w:val="clear" w:color="auto" w:fill="auto"/>
                  <w:vAlign w:val="center"/>
                </w:tcPr>
                <w:p w:rsidR="000F4068" w:rsidRPr="00125B29" w:rsidRDefault="000F4068" w:rsidP="000F4068">
                  <w:pPr>
                    <w:jc w:val="center"/>
                    <w:rPr>
                      <w:color w:val="000000" w:themeColor="text1"/>
                      <w:szCs w:val="21"/>
                    </w:rPr>
                  </w:pPr>
                </w:p>
              </w:tc>
              <w:tc>
                <w:tcPr>
                  <w:tcW w:w="975" w:type="pct"/>
                  <w:vMerge/>
                  <w:shd w:val="clear" w:color="auto" w:fill="auto"/>
                  <w:vAlign w:val="center"/>
                </w:tcPr>
                <w:p w:rsidR="000F4068" w:rsidRDefault="000F4068" w:rsidP="00901104">
                  <w:pPr>
                    <w:jc w:val="center"/>
                    <w:rPr>
                      <w:color w:val="000000" w:themeColor="text1"/>
                      <w:szCs w:val="21"/>
                    </w:rPr>
                  </w:pPr>
                </w:p>
              </w:tc>
              <w:tc>
                <w:tcPr>
                  <w:tcW w:w="1044" w:type="pct"/>
                  <w:shd w:val="clear" w:color="auto" w:fill="auto"/>
                  <w:vAlign w:val="center"/>
                </w:tcPr>
                <w:p w:rsidR="000F4068" w:rsidRDefault="000F4068" w:rsidP="00404190">
                  <w:pPr>
                    <w:jc w:val="center"/>
                    <w:rPr>
                      <w:color w:val="000000" w:themeColor="text1"/>
                      <w:szCs w:val="21"/>
                    </w:rPr>
                  </w:pPr>
                  <w:r>
                    <w:rPr>
                      <w:rFonts w:hint="eastAsia"/>
                      <w:color w:val="000000" w:themeColor="text1"/>
                      <w:szCs w:val="21"/>
                    </w:rPr>
                    <w:t>废活性炭</w:t>
                  </w:r>
                </w:p>
              </w:tc>
              <w:tc>
                <w:tcPr>
                  <w:tcW w:w="556" w:type="pct"/>
                  <w:shd w:val="clear" w:color="auto" w:fill="auto"/>
                </w:tcPr>
                <w:p w:rsidR="000F4068" w:rsidRPr="00125B29" w:rsidRDefault="000F4068" w:rsidP="00D63933">
                  <w:pPr>
                    <w:jc w:val="center"/>
                    <w:rPr>
                      <w:color w:val="000000" w:themeColor="text1"/>
                      <w:szCs w:val="21"/>
                    </w:rPr>
                  </w:pPr>
                  <w:r w:rsidRPr="00125B29">
                    <w:rPr>
                      <w:color w:val="000000" w:themeColor="text1"/>
                      <w:szCs w:val="21"/>
                    </w:rPr>
                    <w:t>间断</w:t>
                  </w:r>
                </w:p>
              </w:tc>
              <w:tc>
                <w:tcPr>
                  <w:tcW w:w="1338" w:type="pct"/>
                  <w:shd w:val="clear" w:color="auto" w:fill="auto"/>
                  <w:vAlign w:val="center"/>
                </w:tcPr>
                <w:p w:rsidR="000F4068" w:rsidRDefault="000F4068" w:rsidP="00901104">
                  <w:pPr>
                    <w:jc w:val="center"/>
                    <w:rPr>
                      <w:color w:val="000000" w:themeColor="text1"/>
                      <w:szCs w:val="21"/>
                    </w:rPr>
                  </w:pPr>
                  <w:r>
                    <w:rPr>
                      <w:rFonts w:hint="eastAsia"/>
                      <w:color w:val="000000" w:themeColor="text1"/>
                      <w:szCs w:val="21"/>
                    </w:rPr>
                    <w:t>委托有资质的单位处理</w:t>
                  </w:r>
                </w:p>
              </w:tc>
            </w:tr>
            <w:tr w:rsidR="000F4068" w:rsidRPr="00125B29" w:rsidTr="004816EF">
              <w:tc>
                <w:tcPr>
                  <w:tcW w:w="322" w:type="pct"/>
                  <w:vMerge/>
                  <w:shd w:val="clear" w:color="auto" w:fill="auto"/>
                  <w:vAlign w:val="center"/>
                </w:tcPr>
                <w:p w:rsidR="000F4068" w:rsidRPr="00125B29" w:rsidRDefault="000F4068" w:rsidP="00901104">
                  <w:pPr>
                    <w:jc w:val="center"/>
                    <w:rPr>
                      <w:color w:val="000000" w:themeColor="text1"/>
                      <w:szCs w:val="21"/>
                    </w:rPr>
                  </w:pPr>
                </w:p>
              </w:tc>
              <w:tc>
                <w:tcPr>
                  <w:tcW w:w="765" w:type="pct"/>
                  <w:shd w:val="clear" w:color="auto" w:fill="auto"/>
                  <w:vAlign w:val="center"/>
                </w:tcPr>
                <w:p w:rsidR="000F4068" w:rsidRPr="00125B29" w:rsidRDefault="000F4068" w:rsidP="000F4068">
                  <w:pPr>
                    <w:jc w:val="center"/>
                    <w:rPr>
                      <w:color w:val="000000" w:themeColor="text1"/>
                      <w:szCs w:val="21"/>
                    </w:rPr>
                  </w:pPr>
                  <w:r>
                    <w:rPr>
                      <w:rFonts w:hint="eastAsia"/>
                      <w:color w:val="000000" w:themeColor="text1"/>
                      <w:szCs w:val="21"/>
                    </w:rPr>
                    <w:t>--</w:t>
                  </w:r>
                </w:p>
              </w:tc>
              <w:tc>
                <w:tcPr>
                  <w:tcW w:w="975" w:type="pct"/>
                  <w:shd w:val="clear" w:color="auto" w:fill="auto"/>
                  <w:vAlign w:val="center"/>
                </w:tcPr>
                <w:p w:rsidR="000F4068" w:rsidRDefault="000F4068" w:rsidP="000F4068">
                  <w:pPr>
                    <w:jc w:val="center"/>
                    <w:rPr>
                      <w:color w:val="000000" w:themeColor="text1"/>
                      <w:szCs w:val="21"/>
                    </w:rPr>
                  </w:pPr>
                  <w:r>
                    <w:rPr>
                      <w:rFonts w:hint="eastAsia"/>
                      <w:color w:val="000000" w:themeColor="text1"/>
                      <w:szCs w:val="21"/>
                    </w:rPr>
                    <w:t>布袋除尘装置、移动式旱烟净化装置</w:t>
                  </w:r>
                </w:p>
              </w:tc>
              <w:tc>
                <w:tcPr>
                  <w:tcW w:w="1044" w:type="pct"/>
                  <w:shd w:val="clear" w:color="auto" w:fill="auto"/>
                  <w:vAlign w:val="center"/>
                </w:tcPr>
                <w:p w:rsidR="000F4068" w:rsidRDefault="000F4068" w:rsidP="00404190">
                  <w:pPr>
                    <w:jc w:val="center"/>
                    <w:rPr>
                      <w:color w:val="000000" w:themeColor="text1"/>
                      <w:szCs w:val="21"/>
                    </w:rPr>
                  </w:pPr>
                  <w:r>
                    <w:rPr>
                      <w:rFonts w:hint="eastAsia"/>
                      <w:color w:val="000000" w:themeColor="text1"/>
                      <w:szCs w:val="21"/>
                    </w:rPr>
                    <w:t>除尘装置吸收的</w:t>
                  </w:r>
                </w:p>
                <w:p w:rsidR="000F4068" w:rsidRDefault="000F4068" w:rsidP="00404190">
                  <w:pPr>
                    <w:jc w:val="center"/>
                    <w:rPr>
                      <w:color w:val="000000" w:themeColor="text1"/>
                      <w:szCs w:val="21"/>
                    </w:rPr>
                  </w:pPr>
                  <w:r>
                    <w:rPr>
                      <w:rFonts w:hint="eastAsia"/>
                      <w:color w:val="000000" w:themeColor="text1"/>
                      <w:szCs w:val="21"/>
                    </w:rPr>
                    <w:t>除尘灰</w:t>
                  </w:r>
                </w:p>
              </w:tc>
              <w:tc>
                <w:tcPr>
                  <w:tcW w:w="556" w:type="pct"/>
                  <w:shd w:val="clear" w:color="auto" w:fill="auto"/>
                  <w:vAlign w:val="center"/>
                </w:tcPr>
                <w:p w:rsidR="000F4068" w:rsidRPr="00125B29" w:rsidRDefault="000F4068" w:rsidP="004816EF">
                  <w:pPr>
                    <w:jc w:val="center"/>
                    <w:rPr>
                      <w:color w:val="000000" w:themeColor="text1"/>
                      <w:szCs w:val="21"/>
                    </w:rPr>
                  </w:pPr>
                  <w:r w:rsidRPr="00125B29">
                    <w:rPr>
                      <w:color w:val="000000" w:themeColor="text1"/>
                      <w:szCs w:val="21"/>
                    </w:rPr>
                    <w:t>间断</w:t>
                  </w:r>
                </w:p>
              </w:tc>
              <w:tc>
                <w:tcPr>
                  <w:tcW w:w="1338" w:type="pct"/>
                  <w:shd w:val="clear" w:color="auto" w:fill="auto"/>
                  <w:vAlign w:val="center"/>
                </w:tcPr>
                <w:p w:rsidR="000F4068" w:rsidRDefault="000F4068" w:rsidP="00901104">
                  <w:pPr>
                    <w:jc w:val="center"/>
                    <w:rPr>
                      <w:color w:val="000000" w:themeColor="text1"/>
                      <w:szCs w:val="21"/>
                    </w:rPr>
                  </w:pPr>
                  <w:r>
                    <w:rPr>
                      <w:rFonts w:hint="eastAsia"/>
                      <w:color w:val="000000" w:themeColor="text1"/>
                      <w:szCs w:val="21"/>
                    </w:rPr>
                    <w:t>经厂方收集后出售处理</w:t>
                  </w:r>
                </w:p>
              </w:tc>
            </w:tr>
            <w:tr w:rsidR="000F4068" w:rsidRPr="00125B29" w:rsidTr="004816EF">
              <w:tc>
                <w:tcPr>
                  <w:tcW w:w="322" w:type="pct"/>
                  <w:vMerge/>
                  <w:shd w:val="clear" w:color="auto" w:fill="auto"/>
                  <w:vAlign w:val="center"/>
                </w:tcPr>
                <w:p w:rsidR="000F4068" w:rsidRPr="00125B29" w:rsidRDefault="000F4068" w:rsidP="00901104">
                  <w:pPr>
                    <w:jc w:val="center"/>
                    <w:rPr>
                      <w:color w:val="000000" w:themeColor="text1"/>
                      <w:szCs w:val="21"/>
                    </w:rPr>
                  </w:pPr>
                </w:p>
              </w:tc>
              <w:tc>
                <w:tcPr>
                  <w:tcW w:w="765" w:type="pct"/>
                  <w:shd w:val="clear" w:color="auto" w:fill="auto"/>
                  <w:vAlign w:val="center"/>
                </w:tcPr>
                <w:p w:rsidR="000F4068" w:rsidRDefault="00BB4051" w:rsidP="000F4068">
                  <w:pPr>
                    <w:jc w:val="center"/>
                    <w:rPr>
                      <w:color w:val="000000" w:themeColor="text1"/>
                      <w:szCs w:val="21"/>
                    </w:rPr>
                  </w:pPr>
                  <w:r>
                    <w:rPr>
                      <w:rFonts w:hint="eastAsia"/>
                      <w:color w:val="000000" w:themeColor="text1"/>
                      <w:szCs w:val="21"/>
                    </w:rPr>
                    <w:t>--</w:t>
                  </w:r>
                </w:p>
              </w:tc>
              <w:tc>
                <w:tcPr>
                  <w:tcW w:w="975" w:type="pct"/>
                  <w:shd w:val="clear" w:color="auto" w:fill="auto"/>
                  <w:vAlign w:val="center"/>
                </w:tcPr>
                <w:p w:rsidR="000F4068" w:rsidRDefault="000F4068" w:rsidP="000F4068">
                  <w:pPr>
                    <w:jc w:val="center"/>
                    <w:rPr>
                      <w:color w:val="000000" w:themeColor="text1"/>
                      <w:szCs w:val="21"/>
                    </w:rPr>
                  </w:pPr>
                  <w:r>
                    <w:rPr>
                      <w:rFonts w:hint="eastAsia"/>
                      <w:color w:val="000000" w:themeColor="text1"/>
                      <w:szCs w:val="21"/>
                    </w:rPr>
                    <w:t>职工食堂</w:t>
                  </w:r>
                </w:p>
              </w:tc>
              <w:tc>
                <w:tcPr>
                  <w:tcW w:w="1044" w:type="pct"/>
                  <w:shd w:val="clear" w:color="auto" w:fill="auto"/>
                  <w:vAlign w:val="center"/>
                </w:tcPr>
                <w:p w:rsidR="00BB4051" w:rsidRDefault="000F4068" w:rsidP="00404190">
                  <w:pPr>
                    <w:jc w:val="center"/>
                    <w:rPr>
                      <w:color w:val="000000" w:themeColor="text1"/>
                      <w:szCs w:val="21"/>
                    </w:rPr>
                  </w:pPr>
                  <w:r>
                    <w:rPr>
                      <w:rFonts w:hint="eastAsia"/>
                      <w:color w:val="000000" w:themeColor="text1"/>
                      <w:szCs w:val="21"/>
                    </w:rPr>
                    <w:t>食堂餐厨废弃物</w:t>
                  </w:r>
                </w:p>
                <w:p w:rsidR="000F4068" w:rsidRDefault="000F4068" w:rsidP="00404190">
                  <w:pPr>
                    <w:jc w:val="center"/>
                    <w:rPr>
                      <w:color w:val="000000" w:themeColor="text1"/>
                      <w:szCs w:val="21"/>
                    </w:rPr>
                  </w:pPr>
                  <w:r>
                    <w:rPr>
                      <w:rFonts w:hint="eastAsia"/>
                      <w:color w:val="000000" w:themeColor="text1"/>
                      <w:szCs w:val="21"/>
                    </w:rPr>
                    <w:t>废油脂</w:t>
                  </w:r>
                </w:p>
              </w:tc>
              <w:tc>
                <w:tcPr>
                  <w:tcW w:w="556" w:type="pct"/>
                  <w:shd w:val="clear" w:color="auto" w:fill="auto"/>
                  <w:vAlign w:val="center"/>
                </w:tcPr>
                <w:p w:rsidR="000F4068" w:rsidRPr="00125B29" w:rsidRDefault="000F4068" w:rsidP="004816EF">
                  <w:pPr>
                    <w:jc w:val="center"/>
                    <w:rPr>
                      <w:color w:val="000000" w:themeColor="text1"/>
                      <w:szCs w:val="21"/>
                    </w:rPr>
                  </w:pPr>
                  <w:r w:rsidRPr="00125B29">
                    <w:rPr>
                      <w:color w:val="000000" w:themeColor="text1"/>
                      <w:szCs w:val="21"/>
                    </w:rPr>
                    <w:t>间断</w:t>
                  </w:r>
                </w:p>
              </w:tc>
              <w:tc>
                <w:tcPr>
                  <w:tcW w:w="1338" w:type="pct"/>
                  <w:shd w:val="clear" w:color="auto" w:fill="auto"/>
                  <w:vAlign w:val="center"/>
                </w:tcPr>
                <w:p w:rsidR="00BB4051" w:rsidRDefault="000F4068" w:rsidP="00901104">
                  <w:pPr>
                    <w:jc w:val="center"/>
                    <w:rPr>
                      <w:color w:val="000000" w:themeColor="text1"/>
                      <w:szCs w:val="21"/>
                    </w:rPr>
                  </w:pPr>
                  <w:r>
                    <w:rPr>
                      <w:rFonts w:hint="eastAsia"/>
                      <w:color w:val="000000" w:themeColor="text1"/>
                      <w:szCs w:val="21"/>
                    </w:rPr>
                    <w:t>由获得许可的单位</w:t>
                  </w:r>
                </w:p>
                <w:p w:rsidR="000F4068" w:rsidRDefault="000F4068" w:rsidP="00901104">
                  <w:pPr>
                    <w:jc w:val="center"/>
                    <w:rPr>
                      <w:color w:val="000000" w:themeColor="text1"/>
                      <w:szCs w:val="21"/>
                    </w:rPr>
                  </w:pPr>
                  <w:r>
                    <w:rPr>
                      <w:rFonts w:hint="eastAsia"/>
                      <w:color w:val="000000" w:themeColor="text1"/>
                      <w:szCs w:val="21"/>
                    </w:rPr>
                    <w:t>收集处置</w:t>
                  </w:r>
                </w:p>
              </w:tc>
            </w:tr>
            <w:tr w:rsidR="00950B98" w:rsidRPr="00125B29" w:rsidTr="004816EF">
              <w:tc>
                <w:tcPr>
                  <w:tcW w:w="322" w:type="pct"/>
                  <w:vMerge/>
                  <w:shd w:val="clear" w:color="auto" w:fill="auto"/>
                  <w:vAlign w:val="center"/>
                </w:tcPr>
                <w:p w:rsidR="00950B98" w:rsidRPr="00125B29" w:rsidRDefault="00950B98" w:rsidP="00901104">
                  <w:pPr>
                    <w:jc w:val="center"/>
                    <w:rPr>
                      <w:color w:val="000000" w:themeColor="text1"/>
                      <w:szCs w:val="21"/>
                    </w:rPr>
                  </w:pPr>
                </w:p>
              </w:tc>
              <w:tc>
                <w:tcPr>
                  <w:tcW w:w="765" w:type="pct"/>
                  <w:shd w:val="clear" w:color="auto" w:fill="auto"/>
                  <w:vAlign w:val="center"/>
                </w:tcPr>
                <w:p w:rsidR="00950B98" w:rsidRPr="00125B29" w:rsidRDefault="000F4068" w:rsidP="00901104">
                  <w:pPr>
                    <w:jc w:val="center"/>
                    <w:rPr>
                      <w:color w:val="000000" w:themeColor="text1"/>
                      <w:szCs w:val="21"/>
                    </w:rPr>
                  </w:pPr>
                  <w:r>
                    <w:rPr>
                      <w:rFonts w:hint="eastAsia"/>
                      <w:color w:val="000000" w:themeColor="text1"/>
                      <w:szCs w:val="21"/>
                    </w:rPr>
                    <w:t>--</w:t>
                  </w:r>
                </w:p>
              </w:tc>
              <w:tc>
                <w:tcPr>
                  <w:tcW w:w="975" w:type="pct"/>
                  <w:shd w:val="clear" w:color="auto" w:fill="auto"/>
                  <w:vAlign w:val="center"/>
                </w:tcPr>
                <w:p w:rsidR="00950B98" w:rsidRPr="00125B29" w:rsidRDefault="00950B98" w:rsidP="00FE06EF">
                  <w:pPr>
                    <w:jc w:val="center"/>
                    <w:rPr>
                      <w:color w:val="000000" w:themeColor="text1"/>
                      <w:szCs w:val="21"/>
                    </w:rPr>
                  </w:pPr>
                  <w:r w:rsidRPr="00125B29">
                    <w:rPr>
                      <w:rFonts w:hint="eastAsia"/>
                      <w:color w:val="000000" w:themeColor="text1"/>
                      <w:szCs w:val="21"/>
                    </w:rPr>
                    <w:t>职工生活</w:t>
                  </w:r>
                </w:p>
              </w:tc>
              <w:tc>
                <w:tcPr>
                  <w:tcW w:w="1044" w:type="pct"/>
                  <w:shd w:val="clear" w:color="auto" w:fill="auto"/>
                  <w:vAlign w:val="center"/>
                </w:tcPr>
                <w:p w:rsidR="00950B98" w:rsidRPr="00125B29" w:rsidRDefault="00950B98" w:rsidP="00901104">
                  <w:pPr>
                    <w:jc w:val="center"/>
                    <w:rPr>
                      <w:color w:val="000000" w:themeColor="text1"/>
                      <w:szCs w:val="21"/>
                    </w:rPr>
                  </w:pPr>
                  <w:r w:rsidRPr="00125B29">
                    <w:rPr>
                      <w:rFonts w:hint="eastAsia"/>
                      <w:color w:val="000000" w:themeColor="text1"/>
                      <w:szCs w:val="21"/>
                    </w:rPr>
                    <w:t>生活垃圾</w:t>
                  </w:r>
                </w:p>
              </w:tc>
              <w:tc>
                <w:tcPr>
                  <w:tcW w:w="556" w:type="pct"/>
                  <w:shd w:val="clear" w:color="auto" w:fill="auto"/>
                  <w:vAlign w:val="center"/>
                </w:tcPr>
                <w:p w:rsidR="00950B98" w:rsidRPr="00125B29" w:rsidRDefault="00950B98" w:rsidP="00901104">
                  <w:pPr>
                    <w:jc w:val="center"/>
                    <w:rPr>
                      <w:color w:val="000000" w:themeColor="text1"/>
                      <w:szCs w:val="21"/>
                    </w:rPr>
                  </w:pPr>
                  <w:r w:rsidRPr="00125B29">
                    <w:rPr>
                      <w:color w:val="000000" w:themeColor="text1"/>
                      <w:szCs w:val="21"/>
                    </w:rPr>
                    <w:t>间断</w:t>
                  </w:r>
                </w:p>
              </w:tc>
              <w:tc>
                <w:tcPr>
                  <w:tcW w:w="1338" w:type="pct"/>
                  <w:shd w:val="clear" w:color="auto" w:fill="auto"/>
                  <w:vAlign w:val="center"/>
                </w:tcPr>
                <w:p w:rsidR="00950B98" w:rsidRPr="00125B29" w:rsidRDefault="00950B98" w:rsidP="00901104">
                  <w:pPr>
                    <w:jc w:val="center"/>
                    <w:rPr>
                      <w:color w:val="000000" w:themeColor="text1"/>
                      <w:szCs w:val="21"/>
                    </w:rPr>
                  </w:pPr>
                  <w:r w:rsidRPr="00125B29">
                    <w:rPr>
                      <w:rFonts w:hint="eastAsia"/>
                      <w:color w:val="000000" w:themeColor="text1"/>
                      <w:szCs w:val="21"/>
                    </w:rPr>
                    <w:t>环卫清运</w:t>
                  </w:r>
                </w:p>
              </w:tc>
            </w:tr>
          </w:tbl>
          <w:p w:rsidR="00F505AB" w:rsidRDefault="00F505AB" w:rsidP="006B062F">
            <w:pPr>
              <w:spacing w:beforeLines="50" w:line="360" w:lineRule="auto"/>
              <w:ind w:firstLineChars="200" w:firstLine="482"/>
              <w:rPr>
                <w:b/>
                <w:color w:val="000000" w:themeColor="text1"/>
                <w:sz w:val="24"/>
              </w:rPr>
            </w:pPr>
          </w:p>
          <w:p w:rsidR="00425897" w:rsidRPr="00125B29" w:rsidRDefault="00F505AB" w:rsidP="006B062F">
            <w:pPr>
              <w:spacing w:beforeLines="50" w:line="360" w:lineRule="auto"/>
              <w:ind w:firstLineChars="200" w:firstLine="482"/>
              <w:rPr>
                <w:b/>
                <w:color w:val="000000" w:themeColor="text1"/>
                <w:sz w:val="24"/>
              </w:rPr>
            </w:pPr>
            <w:r>
              <w:rPr>
                <w:rFonts w:hint="eastAsia"/>
                <w:b/>
                <w:color w:val="000000" w:themeColor="text1"/>
                <w:sz w:val="24"/>
              </w:rPr>
              <w:lastRenderedPageBreak/>
              <w:t>3</w:t>
            </w:r>
            <w:r w:rsidR="00425897" w:rsidRPr="00125B29">
              <w:rPr>
                <w:rFonts w:hint="eastAsia"/>
                <w:b/>
                <w:color w:val="000000" w:themeColor="text1"/>
                <w:sz w:val="24"/>
              </w:rPr>
              <w:t>、喷漆工序物料平衡</w:t>
            </w:r>
            <w:r>
              <w:rPr>
                <w:rFonts w:hint="eastAsia"/>
                <w:b/>
                <w:color w:val="000000" w:themeColor="text1"/>
                <w:sz w:val="24"/>
              </w:rPr>
              <w:t>：</w:t>
            </w:r>
          </w:p>
          <w:p w:rsidR="00B70AEA" w:rsidRPr="00057F02" w:rsidRDefault="00B70AEA" w:rsidP="00B70AEA">
            <w:pPr>
              <w:ind w:firstLineChars="200" w:firstLine="480"/>
              <w:rPr>
                <w:sz w:val="24"/>
              </w:rPr>
            </w:pPr>
            <w:r w:rsidRPr="00DD244A">
              <w:rPr>
                <w:rFonts w:hint="eastAsia"/>
                <w:sz w:val="24"/>
              </w:rPr>
              <w:t>本项目喷涂参数见表</w:t>
            </w:r>
            <w:r w:rsidRPr="00DD244A">
              <w:rPr>
                <w:rFonts w:hint="eastAsia"/>
                <w:sz w:val="24"/>
              </w:rPr>
              <w:t>5-2</w:t>
            </w:r>
            <w:r>
              <w:rPr>
                <w:rFonts w:hint="eastAsia"/>
                <w:sz w:val="24"/>
              </w:rPr>
              <w:t>：</w:t>
            </w:r>
          </w:p>
          <w:p w:rsidR="00B70AEA" w:rsidRPr="00DD244A" w:rsidRDefault="00B70AEA" w:rsidP="00B70AEA">
            <w:pPr>
              <w:spacing w:line="360" w:lineRule="auto"/>
              <w:jc w:val="center"/>
              <w:rPr>
                <w:b/>
                <w:sz w:val="24"/>
              </w:rPr>
            </w:pPr>
            <w:r w:rsidRPr="00DD244A">
              <w:rPr>
                <w:rFonts w:hint="eastAsia"/>
                <w:b/>
                <w:sz w:val="24"/>
              </w:rPr>
              <w:t>表</w:t>
            </w:r>
            <w:r w:rsidRPr="00DD244A">
              <w:rPr>
                <w:rFonts w:hint="eastAsia"/>
                <w:b/>
                <w:sz w:val="24"/>
              </w:rPr>
              <w:t xml:space="preserve">5-2 </w:t>
            </w:r>
            <w:r w:rsidRPr="00DD244A">
              <w:rPr>
                <w:b/>
                <w:sz w:val="24"/>
              </w:rPr>
              <w:t xml:space="preserve">  </w:t>
            </w:r>
            <w:r w:rsidR="001D45D4">
              <w:rPr>
                <w:rFonts w:hint="eastAsia"/>
                <w:b/>
                <w:sz w:val="24"/>
              </w:rPr>
              <w:t>本</w:t>
            </w:r>
            <w:r w:rsidRPr="00DD244A">
              <w:rPr>
                <w:rFonts w:hint="eastAsia"/>
                <w:b/>
                <w:sz w:val="24"/>
              </w:rPr>
              <w:t>项目喷涂参数表</w:t>
            </w:r>
          </w:p>
          <w:tbl>
            <w:tblPr>
              <w:tblW w:w="5000" w:type="pct"/>
              <w:jc w:val="center"/>
              <w:tblBorders>
                <w:top w:val="single" w:sz="12" w:space="0" w:color="auto"/>
                <w:bottom w:val="single" w:sz="12" w:space="0" w:color="auto"/>
                <w:insideH w:val="single" w:sz="4" w:space="0" w:color="auto"/>
                <w:insideV w:val="single" w:sz="4" w:space="0" w:color="auto"/>
              </w:tblBorders>
              <w:tblLook w:val="01E0"/>
            </w:tblPr>
            <w:tblGrid>
              <w:gridCol w:w="1782"/>
              <w:gridCol w:w="1304"/>
              <w:gridCol w:w="1330"/>
              <w:gridCol w:w="1320"/>
              <w:gridCol w:w="1257"/>
              <w:gridCol w:w="1000"/>
              <w:gridCol w:w="1165"/>
              <w:gridCol w:w="1027"/>
            </w:tblGrid>
            <w:tr w:rsidR="00B70AEA" w:rsidRPr="00DD244A" w:rsidTr="001D45D4">
              <w:trPr>
                <w:jc w:val="center"/>
              </w:trPr>
              <w:tc>
                <w:tcPr>
                  <w:tcW w:w="875" w:type="pct"/>
                  <w:shd w:val="clear" w:color="auto" w:fill="auto"/>
                  <w:vAlign w:val="center"/>
                </w:tcPr>
                <w:p w:rsidR="00B70AEA" w:rsidRPr="00DD244A" w:rsidRDefault="00B70AEA" w:rsidP="001D45D4">
                  <w:pPr>
                    <w:snapToGrid w:val="0"/>
                    <w:jc w:val="center"/>
                    <w:rPr>
                      <w:b/>
                      <w:szCs w:val="21"/>
                    </w:rPr>
                  </w:pPr>
                  <w:r w:rsidRPr="00DD244A">
                    <w:rPr>
                      <w:b/>
                      <w:szCs w:val="21"/>
                    </w:rPr>
                    <w:t>涂层</w:t>
                  </w:r>
                </w:p>
              </w:tc>
              <w:tc>
                <w:tcPr>
                  <w:tcW w:w="640" w:type="pct"/>
                  <w:shd w:val="clear" w:color="auto" w:fill="auto"/>
                  <w:vAlign w:val="center"/>
                </w:tcPr>
                <w:p w:rsidR="00B70AEA" w:rsidRPr="00DD244A" w:rsidRDefault="00B70AEA" w:rsidP="001D45D4">
                  <w:pPr>
                    <w:snapToGrid w:val="0"/>
                    <w:jc w:val="center"/>
                    <w:rPr>
                      <w:b/>
                      <w:szCs w:val="21"/>
                    </w:rPr>
                  </w:pPr>
                  <w:r w:rsidRPr="00DD244A">
                    <w:rPr>
                      <w:b/>
                      <w:szCs w:val="21"/>
                    </w:rPr>
                    <w:t>喷涂面积</w:t>
                  </w:r>
                </w:p>
                <w:p w:rsidR="00B70AEA" w:rsidRPr="00DD244A" w:rsidRDefault="00B70AEA" w:rsidP="001D45D4">
                  <w:pPr>
                    <w:snapToGrid w:val="0"/>
                    <w:jc w:val="center"/>
                    <w:rPr>
                      <w:b/>
                      <w:szCs w:val="21"/>
                    </w:rPr>
                  </w:pPr>
                  <w:r w:rsidRPr="00DD244A">
                    <w:rPr>
                      <w:b/>
                      <w:szCs w:val="21"/>
                    </w:rPr>
                    <w:t>（</w:t>
                  </w:r>
                  <w:r w:rsidRPr="00DD244A">
                    <w:rPr>
                      <w:b/>
                      <w:szCs w:val="21"/>
                    </w:rPr>
                    <w:t>m</w:t>
                  </w:r>
                  <w:r w:rsidRPr="00DD244A">
                    <w:rPr>
                      <w:b/>
                      <w:szCs w:val="21"/>
                      <w:vertAlign w:val="superscript"/>
                    </w:rPr>
                    <w:t>2</w:t>
                  </w:r>
                  <w:r w:rsidRPr="00DD244A">
                    <w:rPr>
                      <w:b/>
                      <w:szCs w:val="21"/>
                    </w:rPr>
                    <w:t>/a</w:t>
                  </w:r>
                  <w:r w:rsidRPr="00DD244A">
                    <w:rPr>
                      <w:b/>
                      <w:szCs w:val="21"/>
                    </w:rPr>
                    <w:t>）</w:t>
                  </w:r>
                </w:p>
              </w:tc>
              <w:tc>
                <w:tcPr>
                  <w:tcW w:w="653" w:type="pct"/>
                  <w:shd w:val="clear" w:color="auto" w:fill="auto"/>
                  <w:vAlign w:val="center"/>
                </w:tcPr>
                <w:p w:rsidR="00B70AEA" w:rsidRPr="00DD244A" w:rsidRDefault="00B70AEA" w:rsidP="001D45D4">
                  <w:pPr>
                    <w:snapToGrid w:val="0"/>
                    <w:jc w:val="center"/>
                    <w:rPr>
                      <w:b/>
                      <w:szCs w:val="21"/>
                    </w:rPr>
                  </w:pPr>
                  <w:r w:rsidRPr="00DD244A">
                    <w:rPr>
                      <w:b/>
                      <w:szCs w:val="21"/>
                    </w:rPr>
                    <w:t>漆膜厚度</w:t>
                  </w:r>
                </w:p>
                <w:p w:rsidR="00B70AEA" w:rsidRPr="00DD244A" w:rsidRDefault="00B70AEA" w:rsidP="001D45D4">
                  <w:pPr>
                    <w:snapToGrid w:val="0"/>
                    <w:jc w:val="center"/>
                    <w:rPr>
                      <w:b/>
                      <w:szCs w:val="21"/>
                    </w:rPr>
                  </w:pPr>
                  <w:r w:rsidRPr="00DD244A">
                    <w:rPr>
                      <w:b/>
                      <w:szCs w:val="21"/>
                    </w:rPr>
                    <w:t>（</w:t>
                  </w:r>
                  <w:r w:rsidRPr="00DD244A">
                    <w:rPr>
                      <w:b/>
                      <w:szCs w:val="21"/>
                    </w:rPr>
                    <w:t>μm</w:t>
                  </w:r>
                  <w:r w:rsidRPr="00DD244A">
                    <w:rPr>
                      <w:b/>
                      <w:szCs w:val="21"/>
                    </w:rPr>
                    <w:t>）</w:t>
                  </w:r>
                </w:p>
              </w:tc>
              <w:tc>
                <w:tcPr>
                  <w:tcW w:w="648" w:type="pct"/>
                  <w:shd w:val="clear" w:color="auto" w:fill="auto"/>
                  <w:vAlign w:val="center"/>
                </w:tcPr>
                <w:p w:rsidR="00B70AEA" w:rsidRPr="00DD244A" w:rsidRDefault="00B70AEA" w:rsidP="001D45D4">
                  <w:pPr>
                    <w:snapToGrid w:val="0"/>
                    <w:jc w:val="center"/>
                    <w:rPr>
                      <w:b/>
                      <w:szCs w:val="21"/>
                    </w:rPr>
                  </w:pPr>
                  <w:r w:rsidRPr="00DD244A">
                    <w:rPr>
                      <w:b/>
                      <w:szCs w:val="21"/>
                    </w:rPr>
                    <w:t>漆膜密度</w:t>
                  </w:r>
                </w:p>
                <w:p w:rsidR="00B70AEA" w:rsidRPr="00DD244A" w:rsidRDefault="00B70AEA" w:rsidP="001D45D4">
                  <w:pPr>
                    <w:snapToGrid w:val="0"/>
                    <w:jc w:val="center"/>
                    <w:rPr>
                      <w:b/>
                      <w:szCs w:val="21"/>
                    </w:rPr>
                  </w:pPr>
                  <w:r w:rsidRPr="00DD244A">
                    <w:rPr>
                      <w:b/>
                      <w:szCs w:val="21"/>
                    </w:rPr>
                    <w:t>（</w:t>
                  </w:r>
                  <w:r w:rsidRPr="00DD244A">
                    <w:rPr>
                      <w:b/>
                      <w:szCs w:val="21"/>
                    </w:rPr>
                    <w:t>t/m</w:t>
                  </w:r>
                  <w:r w:rsidRPr="00DD244A">
                    <w:rPr>
                      <w:b/>
                      <w:szCs w:val="21"/>
                      <w:vertAlign w:val="superscript"/>
                    </w:rPr>
                    <w:t>3</w:t>
                  </w:r>
                  <w:r w:rsidRPr="00DD244A">
                    <w:rPr>
                      <w:b/>
                      <w:szCs w:val="21"/>
                    </w:rPr>
                    <w:t>）</w:t>
                  </w:r>
                </w:p>
              </w:tc>
              <w:tc>
                <w:tcPr>
                  <w:tcW w:w="617" w:type="pct"/>
                  <w:shd w:val="clear" w:color="auto" w:fill="auto"/>
                  <w:vAlign w:val="center"/>
                </w:tcPr>
                <w:p w:rsidR="00B70AEA" w:rsidRPr="00DD244A" w:rsidRDefault="00B70AEA" w:rsidP="001D45D4">
                  <w:pPr>
                    <w:snapToGrid w:val="0"/>
                    <w:jc w:val="center"/>
                    <w:rPr>
                      <w:b/>
                      <w:szCs w:val="21"/>
                    </w:rPr>
                  </w:pPr>
                  <w:r w:rsidRPr="00DD244A">
                    <w:rPr>
                      <w:b/>
                      <w:szCs w:val="21"/>
                    </w:rPr>
                    <w:t>漆膜重量</w:t>
                  </w:r>
                </w:p>
                <w:p w:rsidR="00B70AEA" w:rsidRPr="00DD244A" w:rsidRDefault="00B70AEA" w:rsidP="001D45D4">
                  <w:pPr>
                    <w:snapToGrid w:val="0"/>
                    <w:jc w:val="center"/>
                    <w:rPr>
                      <w:b/>
                      <w:szCs w:val="21"/>
                    </w:rPr>
                  </w:pPr>
                  <w:r w:rsidRPr="00DD244A">
                    <w:rPr>
                      <w:b/>
                      <w:szCs w:val="21"/>
                    </w:rPr>
                    <w:t>（</w:t>
                  </w:r>
                  <w:r w:rsidRPr="00DD244A">
                    <w:rPr>
                      <w:b/>
                      <w:szCs w:val="21"/>
                    </w:rPr>
                    <w:t>t/a</w:t>
                  </w:r>
                  <w:r w:rsidRPr="00DD244A">
                    <w:rPr>
                      <w:b/>
                      <w:szCs w:val="21"/>
                    </w:rPr>
                    <w:t>）</w:t>
                  </w:r>
                </w:p>
              </w:tc>
              <w:tc>
                <w:tcPr>
                  <w:tcW w:w="491" w:type="pct"/>
                  <w:shd w:val="clear" w:color="auto" w:fill="auto"/>
                  <w:vAlign w:val="center"/>
                </w:tcPr>
                <w:p w:rsidR="00B70AEA" w:rsidRPr="00DD244A" w:rsidRDefault="00B70AEA" w:rsidP="001D45D4">
                  <w:pPr>
                    <w:snapToGrid w:val="0"/>
                    <w:jc w:val="center"/>
                    <w:rPr>
                      <w:b/>
                      <w:szCs w:val="21"/>
                    </w:rPr>
                  </w:pPr>
                  <w:r w:rsidRPr="00DD244A">
                    <w:rPr>
                      <w:b/>
                      <w:szCs w:val="21"/>
                    </w:rPr>
                    <w:t>上漆率</w:t>
                  </w:r>
                </w:p>
                <w:p w:rsidR="00B70AEA" w:rsidRPr="00DD244A" w:rsidRDefault="00B70AEA" w:rsidP="001D45D4">
                  <w:pPr>
                    <w:snapToGrid w:val="0"/>
                    <w:jc w:val="center"/>
                    <w:rPr>
                      <w:b/>
                      <w:szCs w:val="21"/>
                    </w:rPr>
                  </w:pPr>
                  <w:r w:rsidRPr="00DD244A">
                    <w:rPr>
                      <w:b/>
                      <w:szCs w:val="21"/>
                    </w:rPr>
                    <w:t>（</w:t>
                  </w:r>
                  <w:r w:rsidRPr="00DD244A">
                    <w:rPr>
                      <w:b/>
                      <w:szCs w:val="21"/>
                    </w:rPr>
                    <w:t>%</w:t>
                  </w:r>
                  <w:r w:rsidRPr="00DD244A">
                    <w:rPr>
                      <w:b/>
                      <w:szCs w:val="21"/>
                    </w:rPr>
                    <w:t>）</w:t>
                  </w:r>
                </w:p>
              </w:tc>
              <w:tc>
                <w:tcPr>
                  <w:tcW w:w="572" w:type="pct"/>
                  <w:shd w:val="clear" w:color="auto" w:fill="auto"/>
                  <w:vAlign w:val="center"/>
                </w:tcPr>
                <w:p w:rsidR="00B70AEA" w:rsidRPr="00DD244A" w:rsidRDefault="00B70AEA" w:rsidP="001D45D4">
                  <w:pPr>
                    <w:snapToGrid w:val="0"/>
                    <w:jc w:val="center"/>
                    <w:rPr>
                      <w:b/>
                      <w:szCs w:val="21"/>
                    </w:rPr>
                  </w:pPr>
                  <w:r w:rsidRPr="00DD244A">
                    <w:rPr>
                      <w:b/>
                      <w:szCs w:val="21"/>
                    </w:rPr>
                    <w:t>固含量</w:t>
                  </w:r>
                  <w:r w:rsidRPr="00DD244A">
                    <w:rPr>
                      <w:rFonts w:hint="eastAsia"/>
                      <w:b/>
                      <w:szCs w:val="21"/>
                    </w:rPr>
                    <w:t>（</w:t>
                  </w:r>
                  <w:r>
                    <w:rPr>
                      <w:rFonts w:hint="eastAsia"/>
                      <w:b/>
                      <w:szCs w:val="21"/>
                    </w:rPr>
                    <w:t>%</w:t>
                  </w:r>
                  <w:r w:rsidRPr="00DD244A">
                    <w:rPr>
                      <w:rFonts w:hint="eastAsia"/>
                      <w:b/>
                      <w:szCs w:val="21"/>
                    </w:rPr>
                    <w:t>）</w:t>
                  </w:r>
                </w:p>
              </w:tc>
              <w:tc>
                <w:tcPr>
                  <w:tcW w:w="504" w:type="pct"/>
                  <w:shd w:val="clear" w:color="auto" w:fill="auto"/>
                  <w:vAlign w:val="center"/>
                </w:tcPr>
                <w:p w:rsidR="00B70AEA" w:rsidRPr="00DD244A" w:rsidRDefault="00B70AEA" w:rsidP="001D45D4">
                  <w:pPr>
                    <w:snapToGrid w:val="0"/>
                    <w:jc w:val="center"/>
                    <w:rPr>
                      <w:b/>
                      <w:szCs w:val="21"/>
                    </w:rPr>
                  </w:pPr>
                  <w:r w:rsidRPr="00DD244A">
                    <w:rPr>
                      <w:rFonts w:hint="eastAsia"/>
                      <w:b/>
                      <w:szCs w:val="21"/>
                    </w:rPr>
                    <w:t>漆</w:t>
                  </w:r>
                  <w:r w:rsidRPr="00DD244A">
                    <w:rPr>
                      <w:b/>
                      <w:szCs w:val="21"/>
                    </w:rPr>
                    <w:t>用量（</w:t>
                  </w:r>
                  <w:r w:rsidRPr="00DD244A">
                    <w:rPr>
                      <w:b/>
                      <w:szCs w:val="21"/>
                    </w:rPr>
                    <w:t>t/a</w:t>
                  </w:r>
                  <w:r w:rsidRPr="00DD244A">
                    <w:rPr>
                      <w:b/>
                      <w:szCs w:val="21"/>
                    </w:rPr>
                    <w:t>）</w:t>
                  </w:r>
                </w:p>
              </w:tc>
            </w:tr>
            <w:tr w:rsidR="00B70AEA" w:rsidRPr="00DD244A" w:rsidTr="001D45D4">
              <w:trPr>
                <w:jc w:val="center"/>
              </w:trPr>
              <w:tc>
                <w:tcPr>
                  <w:tcW w:w="875" w:type="pct"/>
                  <w:shd w:val="clear" w:color="auto" w:fill="auto"/>
                  <w:vAlign w:val="center"/>
                </w:tcPr>
                <w:p w:rsidR="00B70AEA" w:rsidRPr="00DD244A" w:rsidRDefault="00B70AEA" w:rsidP="001D45D4">
                  <w:pPr>
                    <w:snapToGrid w:val="0"/>
                    <w:jc w:val="center"/>
                    <w:rPr>
                      <w:szCs w:val="21"/>
                    </w:rPr>
                  </w:pPr>
                  <w:r w:rsidRPr="00DD244A">
                    <w:rPr>
                      <w:rFonts w:hint="eastAsia"/>
                      <w:szCs w:val="21"/>
                    </w:rPr>
                    <w:t>水性</w:t>
                  </w:r>
                  <w:r>
                    <w:rPr>
                      <w:rFonts w:hint="eastAsia"/>
                      <w:szCs w:val="21"/>
                    </w:rPr>
                    <w:t>醇酸</w:t>
                  </w:r>
                  <w:r w:rsidRPr="00DD244A">
                    <w:rPr>
                      <w:rFonts w:hint="eastAsia"/>
                      <w:szCs w:val="21"/>
                    </w:rPr>
                    <w:t>底漆</w:t>
                  </w:r>
                  <w:r>
                    <w:rPr>
                      <w:rFonts w:hint="eastAsia"/>
                      <w:szCs w:val="21"/>
                    </w:rPr>
                    <w:t>*</w:t>
                  </w:r>
                </w:p>
              </w:tc>
              <w:tc>
                <w:tcPr>
                  <w:tcW w:w="640" w:type="pct"/>
                  <w:shd w:val="clear" w:color="auto" w:fill="auto"/>
                  <w:vAlign w:val="center"/>
                </w:tcPr>
                <w:p w:rsidR="00B70AEA" w:rsidRPr="00DD244A" w:rsidRDefault="001D45D4" w:rsidP="001D45D4">
                  <w:pPr>
                    <w:snapToGrid w:val="0"/>
                    <w:jc w:val="center"/>
                    <w:rPr>
                      <w:szCs w:val="21"/>
                    </w:rPr>
                  </w:pPr>
                  <w:r>
                    <w:rPr>
                      <w:rFonts w:hint="eastAsia"/>
                      <w:szCs w:val="21"/>
                    </w:rPr>
                    <w:t>4500</w:t>
                  </w:r>
                </w:p>
              </w:tc>
              <w:tc>
                <w:tcPr>
                  <w:tcW w:w="653" w:type="pct"/>
                  <w:shd w:val="clear" w:color="auto" w:fill="auto"/>
                  <w:vAlign w:val="center"/>
                </w:tcPr>
                <w:p w:rsidR="00B70AEA" w:rsidRPr="00DD244A" w:rsidRDefault="00B70AEA" w:rsidP="001D45D4">
                  <w:pPr>
                    <w:snapToGrid w:val="0"/>
                    <w:jc w:val="center"/>
                    <w:rPr>
                      <w:szCs w:val="21"/>
                    </w:rPr>
                  </w:pPr>
                  <w:r w:rsidRPr="00DD244A">
                    <w:rPr>
                      <w:rFonts w:hint="eastAsia"/>
                      <w:szCs w:val="21"/>
                    </w:rPr>
                    <w:t>60</w:t>
                  </w:r>
                  <w:r w:rsidRPr="00DD244A">
                    <w:rPr>
                      <w:szCs w:val="21"/>
                    </w:rPr>
                    <w:t>±5</w:t>
                  </w:r>
                </w:p>
              </w:tc>
              <w:tc>
                <w:tcPr>
                  <w:tcW w:w="648" w:type="pct"/>
                  <w:shd w:val="clear" w:color="auto" w:fill="auto"/>
                  <w:vAlign w:val="center"/>
                </w:tcPr>
                <w:p w:rsidR="00B70AEA" w:rsidRPr="00DD244A" w:rsidRDefault="00B70AEA" w:rsidP="001D45D4">
                  <w:pPr>
                    <w:snapToGrid w:val="0"/>
                    <w:jc w:val="center"/>
                    <w:rPr>
                      <w:szCs w:val="21"/>
                    </w:rPr>
                  </w:pPr>
                  <w:r w:rsidRPr="00DD244A">
                    <w:rPr>
                      <w:rFonts w:hint="eastAsia"/>
                      <w:szCs w:val="21"/>
                    </w:rPr>
                    <w:t>1.</w:t>
                  </w:r>
                  <w:r>
                    <w:rPr>
                      <w:rFonts w:hint="eastAsia"/>
                      <w:szCs w:val="21"/>
                    </w:rPr>
                    <w:t>2</w:t>
                  </w:r>
                </w:p>
              </w:tc>
              <w:tc>
                <w:tcPr>
                  <w:tcW w:w="617" w:type="pct"/>
                  <w:shd w:val="clear" w:color="auto" w:fill="auto"/>
                  <w:vAlign w:val="center"/>
                </w:tcPr>
                <w:p w:rsidR="00B70AEA" w:rsidRPr="00DD244A" w:rsidRDefault="001D45D4" w:rsidP="001D45D4">
                  <w:pPr>
                    <w:snapToGrid w:val="0"/>
                    <w:jc w:val="center"/>
                    <w:rPr>
                      <w:szCs w:val="21"/>
                    </w:rPr>
                  </w:pPr>
                  <w:r>
                    <w:rPr>
                      <w:rFonts w:hint="eastAsia"/>
                      <w:szCs w:val="21"/>
                    </w:rPr>
                    <w:t>0.324</w:t>
                  </w:r>
                </w:p>
              </w:tc>
              <w:tc>
                <w:tcPr>
                  <w:tcW w:w="491" w:type="pct"/>
                  <w:shd w:val="clear" w:color="auto" w:fill="auto"/>
                  <w:vAlign w:val="center"/>
                </w:tcPr>
                <w:p w:rsidR="00B70AEA" w:rsidRPr="00DD244A" w:rsidRDefault="00B70AEA" w:rsidP="001D45D4">
                  <w:pPr>
                    <w:snapToGrid w:val="0"/>
                    <w:jc w:val="center"/>
                    <w:rPr>
                      <w:szCs w:val="21"/>
                    </w:rPr>
                  </w:pPr>
                  <w:r>
                    <w:rPr>
                      <w:rFonts w:hint="eastAsia"/>
                      <w:szCs w:val="21"/>
                    </w:rPr>
                    <w:t>60</w:t>
                  </w:r>
                </w:p>
              </w:tc>
              <w:tc>
                <w:tcPr>
                  <w:tcW w:w="572" w:type="pct"/>
                  <w:shd w:val="clear" w:color="auto" w:fill="auto"/>
                  <w:vAlign w:val="center"/>
                </w:tcPr>
                <w:p w:rsidR="00B70AEA" w:rsidRPr="00DD244A" w:rsidRDefault="00B70AEA" w:rsidP="001D45D4">
                  <w:pPr>
                    <w:snapToGrid w:val="0"/>
                    <w:jc w:val="center"/>
                    <w:rPr>
                      <w:szCs w:val="21"/>
                    </w:rPr>
                  </w:pPr>
                  <w:r>
                    <w:rPr>
                      <w:rFonts w:hint="eastAsia"/>
                      <w:szCs w:val="21"/>
                    </w:rPr>
                    <w:t>51.85</w:t>
                  </w:r>
                </w:p>
              </w:tc>
              <w:tc>
                <w:tcPr>
                  <w:tcW w:w="504" w:type="pct"/>
                  <w:shd w:val="clear" w:color="auto" w:fill="auto"/>
                  <w:vAlign w:val="center"/>
                </w:tcPr>
                <w:p w:rsidR="00B70AEA" w:rsidRPr="00DD244A" w:rsidRDefault="001D45D4" w:rsidP="001D45D4">
                  <w:pPr>
                    <w:snapToGrid w:val="0"/>
                    <w:jc w:val="center"/>
                    <w:rPr>
                      <w:szCs w:val="21"/>
                    </w:rPr>
                  </w:pPr>
                  <w:r>
                    <w:rPr>
                      <w:rFonts w:hint="eastAsia"/>
                      <w:szCs w:val="21"/>
                    </w:rPr>
                    <w:t>1.04</w:t>
                  </w:r>
                </w:p>
              </w:tc>
            </w:tr>
            <w:tr w:rsidR="00B70AEA" w:rsidRPr="00DD244A" w:rsidTr="001D45D4">
              <w:trPr>
                <w:trHeight w:val="122"/>
                <w:jc w:val="center"/>
              </w:trPr>
              <w:tc>
                <w:tcPr>
                  <w:tcW w:w="875" w:type="pct"/>
                  <w:shd w:val="clear" w:color="auto" w:fill="auto"/>
                  <w:vAlign w:val="center"/>
                </w:tcPr>
                <w:p w:rsidR="00B70AEA" w:rsidRPr="00DD244A" w:rsidRDefault="00B70AEA" w:rsidP="001D45D4">
                  <w:pPr>
                    <w:snapToGrid w:val="0"/>
                    <w:jc w:val="center"/>
                    <w:rPr>
                      <w:szCs w:val="21"/>
                    </w:rPr>
                  </w:pPr>
                  <w:r w:rsidRPr="00DD244A">
                    <w:rPr>
                      <w:rFonts w:hint="eastAsia"/>
                      <w:szCs w:val="21"/>
                    </w:rPr>
                    <w:t>水性</w:t>
                  </w:r>
                  <w:r>
                    <w:rPr>
                      <w:rFonts w:hint="eastAsia"/>
                      <w:szCs w:val="21"/>
                    </w:rPr>
                    <w:t>醇酸</w:t>
                  </w:r>
                  <w:r w:rsidRPr="00DD244A">
                    <w:rPr>
                      <w:rFonts w:hint="eastAsia"/>
                      <w:szCs w:val="21"/>
                    </w:rPr>
                    <w:t>面漆</w:t>
                  </w:r>
                  <w:r>
                    <w:rPr>
                      <w:rFonts w:hint="eastAsia"/>
                      <w:szCs w:val="21"/>
                    </w:rPr>
                    <w:t>*</w:t>
                  </w:r>
                </w:p>
              </w:tc>
              <w:tc>
                <w:tcPr>
                  <w:tcW w:w="640" w:type="pct"/>
                  <w:shd w:val="clear" w:color="auto" w:fill="auto"/>
                  <w:vAlign w:val="center"/>
                </w:tcPr>
                <w:p w:rsidR="00B70AEA" w:rsidRPr="00DD244A" w:rsidRDefault="001D45D4" w:rsidP="001D45D4">
                  <w:pPr>
                    <w:snapToGrid w:val="0"/>
                    <w:jc w:val="center"/>
                    <w:rPr>
                      <w:szCs w:val="21"/>
                    </w:rPr>
                  </w:pPr>
                  <w:r>
                    <w:rPr>
                      <w:rFonts w:hint="eastAsia"/>
                      <w:szCs w:val="21"/>
                    </w:rPr>
                    <w:t>4500</w:t>
                  </w:r>
                </w:p>
              </w:tc>
              <w:tc>
                <w:tcPr>
                  <w:tcW w:w="653" w:type="pct"/>
                  <w:shd w:val="clear" w:color="auto" w:fill="auto"/>
                  <w:vAlign w:val="center"/>
                </w:tcPr>
                <w:p w:rsidR="00B70AEA" w:rsidRPr="00DD244A" w:rsidRDefault="00B70AEA" w:rsidP="001D45D4">
                  <w:pPr>
                    <w:snapToGrid w:val="0"/>
                    <w:jc w:val="center"/>
                    <w:rPr>
                      <w:szCs w:val="21"/>
                    </w:rPr>
                  </w:pPr>
                  <w:r w:rsidRPr="00DD244A">
                    <w:rPr>
                      <w:rFonts w:hint="eastAsia"/>
                      <w:szCs w:val="21"/>
                    </w:rPr>
                    <w:t>80</w:t>
                  </w:r>
                  <w:r w:rsidRPr="00DD244A">
                    <w:rPr>
                      <w:szCs w:val="21"/>
                    </w:rPr>
                    <w:t>±5</w:t>
                  </w:r>
                </w:p>
              </w:tc>
              <w:tc>
                <w:tcPr>
                  <w:tcW w:w="648" w:type="pct"/>
                  <w:shd w:val="clear" w:color="auto" w:fill="auto"/>
                  <w:vAlign w:val="center"/>
                </w:tcPr>
                <w:p w:rsidR="00B70AEA" w:rsidRPr="00DD244A" w:rsidRDefault="00B70AEA" w:rsidP="001D45D4">
                  <w:pPr>
                    <w:snapToGrid w:val="0"/>
                    <w:jc w:val="center"/>
                    <w:rPr>
                      <w:szCs w:val="21"/>
                    </w:rPr>
                  </w:pPr>
                  <w:r w:rsidRPr="00DD244A">
                    <w:rPr>
                      <w:rFonts w:hint="eastAsia"/>
                      <w:szCs w:val="21"/>
                    </w:rPr>
                    <w:t>1.</w:t>
                  </w:r>
                  <w:r>
                    <w:rPr>
                      <w:rFonts w:hint="eastAsia"/>
                      <w:szCs w:val="21"/>
                    </w:rPr>
                    <w:t>2</w:t>
                  </w:r>
                </w:p>
              </w:tc>
              <w:tc>
                <w:tcPr>
                  <w:tcW w:w="617" w:type="pct"/>
                  <w:shd w:val="clear" w:color="auto" w:fill="auto"/>
                  <w:vAlign w:val="center"/>
                </w:tcPr>
                <w:p w:rsidR="00B70AEA" w:rsidRPr="00DD244A" w:rsidRDefault="001D45D4" w:rsidP="001D45D4">
                  <w:pPr>
                    <w:snapToGrid w:val="0"/>
                    <w:jc w:val="center"/>
                    <w:rPr>
                      <w:szCs w:val="21"/>
                    </w:rPr>
                  </w:pPr>
                  <w:r>
                    <w:rPr>
                      <w:rFonts w:hint="eastAsia"/>
                      <w:szCs w:val="21"/>
                    </w:rPr>
                    <w:t>0.432</w:t>
                  </w:r>
                </w:p>
              </w:tc>
              <w:tc>
                <w:tcPr>
                  <w:tcW w:w="491" w:type="pct"/>
                  <w:shd w:val="clear" w:color="auto" w:fill="auto"/>
                  <w:vAlign w:val="center"/>
                </w:tcPr>
                <w:p w:rsidR="00B70AEA" w:rsidRPr="00DD244A" w:rsidRDefault="00B70AEA" w:rsidP="001D45D4">
                  <w:pPr>
                    <w:snapToGrid w:val="0"/>
                    <w:jc w:val="center"/>
                    <w:rPr>
                      <w:szCs w:val="21"/>
                    </w:rPr>
                  </w:pPr>
                  <w:r>
                    <w:rPr>
                      <w:rFonts w:hint="eastAsia"/>
                      <w:szCs w:val="21"/>
                    </w:rPr>
                    <w:t>60</w:t>
                  </w:r>
                </w:p>
              </w:tc>
              <w:tc>
                <w:tcPr>
                  <w:tcW w:w="572" w:type="pct"/>
                  <w:shd w:val="clear" w:color="auto" w:fill="auto"/>
                  <w:vAlign w:val="center"/>
                </w:tcPr>
                <w:p w:rsidR="00B70AEA" w:rsidRPr="00DD244A" w:rsidRDefault="00B70AEA" w:rsidP="001D45D4">
                  <w:pPr>
                    <w:snapToGrid w:val="0"/>
                    <w:jc w:val="center"/>
                    <w:rPr>
                      <w:szCs w:val="21"/>
                    </w:rPr>
                  </w:pPr>
                  <w:r>
                    <w:rPr>
                      <w:rFonts w:hint="eastAsia"/>
                      <w:szCs w:val="21"/>
                    </w:rPr>
                    <w:t>46.67</w:t>
                  </w:r>
                </w:p>
              </w:tc>
              <w:tc>
                <w:tcPr>
                  <w:tcW w:w="504" w:type="pct"/>
                  <w:shd w:val="clear" w:color="auto" w:fill="auto"/>
                  <w:vAlign w:val="center"/>
                </w:tcPr>
                <w:p w:rsidR="00B70AEA" w:rsidRPr="00DD244A" w:rsidRDefault="001D45D4" w:rsidP="001D45D4">
                  <w:pPr>
                    <w:snapToGrid w:val="0"/>
                    <w:jc w:val="center"/>
                    <w:rPr>
                      <w:szCs w:val="21"/>
                    </w:rPr>
                  </w:pPr>
                  <w:r>
                    <w:rPr>
                      <w:rFonts w:hint="eastAsia"/>
                      <w:szCs w:val="21"/>
                    </w:rPr>
                    <w:t>1.54</w:t>
                  </w:r>
                </w:p>
              </w:tc>
            </w:tr>
          </w:tbl>
          <w:p w:rsidR="00B70AEA" w:rsidRPr="0018196E" w:rsidRDefault="00B70AEA" w:rsidP="006B062F">
            <w:pPr>
              <w:pStyle w:val="aff1"/>
              <w:spacing w:beforeLines="50" w:line="360" w:lineRule="auto"/>
              <w:rPr>
                <w:b/>
                <w:szCs w:val="21"/>
              </w:rPr>
            </w:pPr>
            <w:r w:rsidRPr="0018196E">
              <w:rPr>
                <w:rFonts w:hint="eastAsia"/>
                <w:szCs w:val="21"/>
                <w:vertAlign w:val="superscript"/>
              </w:rPr>
              <w:t>*</w:t>
            </w:r>
            <w:r>
              <w:rPr>
                <w:rFonts w:hint="eastAsia"/>
                <w:b/>
                <w:szCs w:val="21"/>
              </w:rPr>
              <w:t>注：</w:t>
            </w:r>
            <w:r w:rsidRPr="0018196E">
              <w:rPr>
                <w:rFonts w:hint="eastAsia"/>
                <w:b/>
                <w:szCs w:val="21"/>
              </w:rPr>
              <w:t>本项目所使用的是双组份的水性漆，上表中的底漆、面漆均指调配后的油漆，即添加了固化剂、水</w:t>
            </w:r>
            <w:r>
              <w:rPr>
                <w:rFonts w:hint="eastAsia"/>
                <w:b/>
                <w:szCs w:val="21"/>
              </w:rPr>
              <w:t>后</w:t>
            </w:r>
            <w:r w:rsidRPr="0018196E">
              <w:rPr>
                <w:rFonts w:hint="eastAsia"/>
                <w:b/>
                <w:szCs w:val="21"/>
              </w:rPr>
              <w:t>的油漆。</w:t>
            </w:r>
          </w:p>
          <w:p w:rsidR="00B70AEA" w:rsidRPr="00A925DA" w:rsidRDefault="00B70AEA" w:rsidP="001D45D4">
            <w:pPr>
              <w:spacing w:line="360" w:lineRule="auto"/>
              <w:ind w:firstLineChars="200" w:firstLine="482"/>
              <w:rPr>
                <w:b/>
                <w:sz w:val="24"/>
              </w:rPr>
            </w:pPr>
            <w:r w:rsidRPr="00A925DA">
              <w:rPr>
                <w:b/>
                <w:sz w:val="24"/>
              </w:rPr>
              <w:t>物料平衡依据为：</w:t>
            </w:r>
          </w:p>
          <w:p w:rsidR="00B70AEA" w:rsidRPr="001D45D4" w:rsidRDefault="001D45D4" w:rsidP="001D45D4">
            <w:pPr>
              <w:spacing w:line="360" w:lineRule="auto"/>
              <w:ind w:firstLineChars="200" w:firstLine="480"/>
              <w:rPr>
                <w:b/>
                <w:sz w:val="24"/>
              </w:rPr>
            </w:pPr>
            <w:r>
              <w:rPr>
                <w:rFonts w:ascii="宋体" w:hAnsi="宋体" w:hint="eastAsia"/>
                <w:sz w:val="24"/>
              </w:rPr>
              <w:t>①</w:t>
            </w:r>
            <w:r w:rsidR="00B70AEA" w:rsidRPr="001D45D4">
              <w:rPr>
                <w:rFonts w:ascii="宋体" w:hAnsi="宋体" w:hint="eastAsia"/>
                <w:sz w:val="24"/>
              </w:rPr>
              <w:t>经与企业核实，本项目</w:t>
            </w:r>
            <w:r w:rsidRPr="001D45D4">
              <w:rPr>
                <w:rFonts w:ascii="宋体" w:hAnsi="宋体" w:hint="eastAsia"/>
                <w:sz w:val="24"/>
              </w:rPr>
              <w:t>高压互感器配件</w:t>
            </w:r>
            <w:r w:rsidR="00B70AEA" w:rsidRPr="001D45D4">
              <w:rPr>
                <w:rFonts w:ascii="宋体" w:hAnsi="宋体" w:hint="eastAsia"/>
                <w:sz w:val="24"/>
              </w:rPr>
              <w:t>平均每台喷涂面积</w:t>
            </w:r>
            <w:r w:rsidRPr="001D45D4">
              <w:rPr>
                <w:rFonts w:ascii="宋体" w:hAnsi="宋体" w:hint="eastAsia"/>
                <w:sz w:val="24"/>
              </w:rPr>
              <w:t>约</w:t>
            </w:r>
            <w:r w:rsidRPr="001D45D4">
              <w:rPr>
                <w:rFonts w:hint="eastAsia"/>
                <w:sz w:val="24"/>
              </w:rPr>
              <w:t>2.5</w:t>
            </w:r>
            <w:r w:rsidR="00B70AEA" w:rsidRPr="001D45D4">
              <w:rPr>
                <w:sz w:val="24"/>
              </w:rPr>
              <w:t>m</w:t>
            </w:r>
            <w:r w:rsidR="00B70AEA" w:rsidRPr="001D45D4">
              <w:rPr>
                <w:sz w:val="24"/>
                <w:vertAlign w:val="superscript"/>
              </w:rPr>
              <w:t>2</w:t>
            </w:r>
            <w:r w:rsidR="00B70AEA" w:rsidRPr="001D45D4">
              <w:rPr>
                <w:rFonts w:hint="eastAsia"/>
                <w:sz w:val="24"/>
              </w:rPr>
              <w:t>，总喷涂面积</w:t>
            </w:r>
            <w:r w:rsidRPr="001D45D4">
              <w:rPr>
                <w:rFonts w:hint="eastAsia"/>
                <w:sz w:val="24"/>
              </w:rPr>
              <w:t>约</w:t>
            </w:r>
            <w:r w:rsidRPr="001D45D4">
              <w:rPr>
                <w:rFonts w:hint="eastAsia"/>
                <w:sz w:val="24"/>
              </w:rPr>
              <w:t>45</w:t>
            </w:r>
            <w:r w:rsidR="00B70AEA" w:rsidRPr="001D45D4">
              <w:rPr>
                <w:rFonts w:hint="eastAsia"/>
                <w:sz w:val="24"/>
              </w:rPr>
              <w:t>00</w:t>
            </w:r>
            <w:r w:rsidR="00B70AEA" w:rsidRPr="001D45D4">
              <w:rPr>
                <w:sz w:val="24"/>
              </w:rPr>
              <w:t>m</w:t>
            </w:r>
            <w:r w:rsidR="00B70AEA" w:rsidRPr="001D45D4">
              <w:rPr>
                <w:sz w:val="24"/>
                <w:vertAlign w:val="superscript"/>
              </w:rPr>
              <w:t>2</w:t>
            </w:r>
            <w:r w:rsidR="00B70AEA" w:rsidRPr="001D45D4">
              <w:rPr>
                <w:rFonts w:hint="eastAsia"/>
                <w:sz w:val="24"/>
              </w:rPr>
              <w:t>。底漆喷一遍，面漆喷两遍，单遍底漆漆膜厚度约</w:t>
            </w:r>
            <w:r w:rsidR="00B70AEA" w:rsidRPr="001D45D4">
              <w:rPr>
                <w:rFonts w:hint="eastAsia"/>
                <w:sz w:val="24"/>
              </w:rPr>
              <w:t>60</w:t>
            </w:r>
            <w:r w:rsidR="00B70AEA" w:rsidRPr="001D45D4">
              <w:rPr>
                <w:sz w:val="24"/>
              </w:rPr>
              <w:t>µm</w:t>
            </w:r>
            <w:r w:rsidR="00B70AEA" w:rsidRPr="001D45D4">
              <w:rPr>
                <w:rFonts w:hint="eastAsia"/>
                <w:sz w:val="24"/>
              </w:rPr>
              <w:t>左右，单遍面漆漆膜厚度约</w:t>
            </w:r>
            <w:r w:rsidR="00B70AEA" w:rsidRPr="001D45D4">
              <w:rPr>
                <w:rFonts w:hint="eastAsia"/>
                <w:sz w:val="24"/>
              </w:rPr>
              <w:t>40</w:t>
            </w:r>
            <w:r w:rsidR="00B70AEA" w:rsidRPr="001D45D4">
              <w:rPr>
                <w:sz w:val="24"/>
              </w:rPr>
              <w:t>µm</w:t>
            </w:r>
            <w:r w:rsidR="00B70AEA" w:rsidRPr="001D45D4">
              <w:rPr>
                <w:rFonts w:hint="eastAsia"/>
                <w:sz w:val="24"/>
              </w:rPr>
              <w:t>左右。</w:t>
            </w:r>
          </w:p>
          <w:p w:rsidR="00B70AEA" w:rsidRPr="00F31690" w:rsidRDefault="00B70AEA" w:rsidP="00B70AEA">
            <w:pPr>
              <w:spacing w:line="360" w:lineRule="auto"/>
              <w:ind w:firstLineChars="200" w:firstLine="480"/>
              <w:rPr>
                <w:rFonts w:hAnsi="宋体"/>
                <w:sz w:val="24"/>
              </w:rPr>
            </w:pPr>
            <w:r>
              <w:rPr>
                <w:rFonts w:ascii="宋体" w:hAnsi="宋体" w:hint="eastAsia"/>
                <w:sz w:val="24"/>
              </w:rPr>
              <w:t>②</w:t>
            </w:r>
            <w:r w:rsidRPr="00F31690">
              <w:rPr>
                <w:rFonts w:hAnsi="宋体" w:hint="eastAsia"/>
                <w:sz w:val="24"/>
              </w:rPr>
              <w:t>调漆方式为</w:t>
            </w:r>
            <w:r w:rsidRPr="00F31690">
              <w:rPr>
                <w:rFonts w:hAnsi="宋体"/>
                <w:sz w:val="24"/>
              </w:rPr>
              <w:t>将底漆</w:t>
            </w:r>
            <w:r>
              <w:rPr>
                <w:rFonts w:hAnsi="宋体" w:hint="eastAsia"/>
                <w:sz w:val="24"/>
              </w:rPr>
              <w:t>/</w:t>
            </w:r>
            <w:r>
              <w:rPr>
                <w:rFonts w:hAnsi="宋体" w:hint="eastAsia"/>
                <w:sz w:val="24"/>
              </w:rPr>
              <w:t>面漆</w:t>
            </w:r>
            <w:r w:rsidRPr="00F31690">
              <w:rPr>
                <w:rFonts w:hAnsi="宋体" w:hint="eastAsia"/>
                <w:sz w:val="24"/>
              </w:rPr>
              <w:t>、</w:t>
            </w:r>
            <w:r w:rsidRPr="00F31690">
              <w:rPr>
                <w:rFonts w:hAnsi="宋体"/>
                <w:sz w:val="24"/>
              </w:rPr>
              <w:t>固化剂</w:t>
            </w:r>
            <w:r w:rsidRPr="00F31690">
              <w:rPr>
                <w:rFonts w:hAnsi="宋体" w:hint="eastAsia"/>
                <w:sz w:val="24"/>
              </w:rPr>
              <w:t>、</w:t>
            </w:r>
            <w:r w:rsidRPr="00F31690">
              <w:rPr>
                <w:rFonts w:hAnsi="宋体"/>
                <w:sz w:val="24"/>
              </w:rPr>
              <w:t>水按照</w:t>
            </w:r>
            <w:r w:rsidRPr="00F31690">
              <w:rPr>
                <w:rFonts w:hAnsi="宋体"/>
                <w:sz w:val="24"/>
              </w:rPr>
              <w:t>10</w:t>
            </w:r>
            <w:r w:rsidRPr="00F31690">
              <w:rPr>
                <w:rFonts w:hAnsi="宋体"/>
                <w:sz w:val="24"/>
              </w:rPr>
              <w:t>：</w:t>
            </w:r>
            <w:r w:rsidRPr="00F31690">
              <w:rPr>
                <w:rFonts w:hAnsi="宋体" w:hint="eastAsia"/>
                <w:sz w:val="24"/>
              </w:rPr>
              <w:t>1.5</w:t>
            </w:r>
            <w:r w:rsidRPr="00F31690">
              <w:rPr>
                <w:rFonts w:hAnsi="宋体" w:hint="eastAsia"/>
                <w:sz w:val="24"/>
              </w:rPr>
              <w:t>：</w:t>
            </w:r>
            <w:r w:rsidRPr="00F31690">
              <w:rPr>
                <w:rFonts w:hAnsi="宋体" w:hint="eastAsia"/>
                <w:sz w:val="24"/>
              </w:rPr>
              <w:t>2</w:t>
            </w:r>
            <w:r w:rsidRPr="00F31690">
              <w:rPr>
                <w:rFonts w:hAnsi="宋体" w:hint="eastAsia"/>
                <w:sz w:val="24"/>
              </w:rPr>
              <w:t>的比例倒入调漆桶中，由人工搅拌混合均匀，该过程在密闭</w:t>
            </w:r>
            <w:r w:rsidR="00905533">
              <w:rPr>
                <w:rFonts w:hAnsi="宋体" w:hint="eastAsia"/>
                <w:sz w:val="24"/>
              </w:rPr>
              <w:t>干式</w:t>
            </w:r>
            <w:r w:rsidRPr="00F31690">
              <w:rPr>
                <w:rFonts w:hAnsi="宋体" w:hint="eastAsia"/>
                <w:sz w:val="24"/>
              </w:rPr>
              <w:t>喷漆房</w:t>
            </w:r>
            <w:r>
              <w:rPr>
                <w:rFonts w:hAnsi="宋体" w:hint="eastAsia"/>
                <w:sz w:val="24"/>
              </w:rPr>
              <w:t>内进行</w:t>
            </w:r>
            <w:r w:rsidRPr="00F31690">
              <w:rPr>
                <w:rFonts w:hAnsi="宋体" w:hint="eastAsia"/>
                <w:sz w:val="24"/>
              </w:rPr>
              <w:t>。</w:t>
            </w:r>
            <w:r>
              <w:rPr>
                <w:rFonts w:hint="eastAsia"/>
                <w:sz w:val="24"/>
              </w:rPr>
              <w:t>根据</w:t>
            </w:r>
            <w:r w:rsidRPr="002854D4">
              <w:rPr>
                <w:rFonts w:ascii="宋体" w:hAnsi="宋体" w:hint="eastAsia"/>
                <w:sz w:val="24"/>
              </w:rPr>
              <w:t>涂料成分组分</w:t>
            </w:r>
            <w:r>
              <w:rPr>
                <w:rFonts w:ascii="宋体" w:hAnsi="宋体" w:hint="eastAsia"/>
                <w:sz w:val="24"/>
              </w:rPr>
              <w:t>（</w:t>
            </w:r>
            <w:r w:rsidRPr="002854D4">
              <w:rPr>
                <w:rFonts w:ascii="宋体" w:hAnsi="宋体" w:hint="eastAsia"/>
                <w:bCs/>
                <w:sz w:val="24"/>
              </w:rPr>
              <w:t>如表</w:t>
            </w:r>
            <w:r w:rsidRPr="002854D4">
              <w:rPr>
                <w:bCs/>
                <w:sz w:val="24"/>
              </w:rPr>
              <w:t>1-</w:t>
            </w:r>
            <w:r w:rsidRPr="002854D4">
              <w:rPr>
                <w:rFonts w:hint="eastAsia"/>
                <w:bCs/>
                <w:sz w:val="24"/>
              </w:rPr>
              <w:t>2</w:t>
            </w:r>
            <w:r w:rsidRPr="002854D4">
              <w:rPr>
                <w:rFonts w:ascii="宋体" w:hAnsi="宋体" w:hint="eastAsia"/>
                <w:bCs/>
                <w:sz w:val="24"/>
              </w:rPr>
              <w:t>所示</w:t>
            </w:r>
            <w:r>
              <w:rPr>
                <w:rFonts w:ascii="宋体" w:hAnsi="宋体" w:hint="eastAsia"/>
                <w:sz w:val="24"/>
              </w:rPr>
              <w:t>）以及底漆、面漆的检测报告（见附件</w:t>
            </w:r>
            <w:r w:rsidRPr="000F0C84">
              <w:rPr>
                <w:sz w:val="24"/>
              </w:rPr>
              <w:t>4</w:t>
            </w:r>
            <w:r>
              <w:rPr>
                <w:rFonts w:ascii="宋体" w:hAnsi="宋体" w:hint="eastAsia"/>
                <w:sz w:val="24"/>
              </w:rPr>
              <w:t>）</w:t>
            </w:r>
            <w:r w:rsidRPr="002854D4">
              <w:rPr>
                <w:rFonts w:ascii="宋体" w:hAnsi="宋体" w:hint="eastAsia"/>
                <w:bCs/>
                <w:sz w:val="24"/>
              </w:rPr>
              <w:t>，</w:t>
            </w:r>
            <w:r>
              <w:rPr>
                <w:rFonts w:ascii="宋体" w:hAnsi="宋体" w:hint="eastAsia"/>
                <w:bCs/>
                <w:sz w:val="24"/>
              </w:rPr>
              <w:t>配比前水性醇酸</w:t>
            </w:r>
            <w:r w:rsidRPr="002854D4">
              <w:rPr>
                <w:rFonts w:ascii="宋体" w:hAnsi="宋体"/>
                <w:bCs/>
                <w:sz w:val="24"/>
              </w:rPr>
              <w:t>底漆</w:t>
            </w:r>
            <w:r w:rsidRPr="002854D4">
              <w:rPr>
                <w:rFonts w:ascii="宋体" w:hAnsi="宋体" w:hint="eastAsia"/>
                <w:bCs/>
                <w:sz w:val="24"/>
              </w:rPr>
              <w:t>挥发分</w:t>
            </w:r>
            <w:r w:rsidRPr="002854D4">
              <w:rPr>
                <w:rFonts w:ascii="宋体" w:hAnsi="宋体"/>
                <w:bCs/>
                <w:sz w:val="24"/>
              </w:rPr>
              <w:t>含量约</w:t>
            </w:r>
            <w:r>
              <w:rPr>
                <w:rFonts w:hint="eastAsia"/>
                <w:bCs/>
                <w:sz w:val="24"/>
              </w:rPr>
              <w:t>17.17</w:t>
            </w:r>
            <w:r w:rsidRPr="002854D4">
              <w:rPr>
                <w:bCs/>
                <w:sz w:val="24"/>
              </w:rPr>
              <w:t>%</w:t>
            </w:r>
            <w:r>
              <w:rPr>
                <w:rFonts w:ascii="宋体" w:hAnsi="宋体" w:hint="eastAsia"/>
                <w:bCs/>
                <w:sz w:val="24"/>
              </w:rPr>
              <w:t>、</w:t>
            </w:r>
            <w:r w:rsidRPr="002854D4">
              <w:rPr>
                <w:rFonts w:ascii="宋体" w:hAnsi="宋体"/>
                <w:bCs/>
                <w:sz w:val="24"/>
              </w:rPr>
              <w:t>固体份</w:t>
            </w:r>
            <w:r>
              <w:rPr>
                <w:rFonts w:ascii="宋体" w:hAnsi="宋体" w:hint="eastAsia"/>
                <w:bCs/>
                <w:sz w:val="24"/>
              </w:rPr>
              <w:t>含量约</w:t>
            </w:r>
            <w:r>
              <w:rPr>
                <w:rFonts w:hint="eastAsia"/>
                <w:bCs/>
                <w:sz w:val="24"/>
              </w:rPr>
              <w:t>58</w:t>
            </w:r>
            <w:r w:rsidRPr="002854D4">
              <w:rPr>
                <w:bCs/>
                <w:sz w:val="24"/>
              </w:rPr>
              <w:t>%</w:t>
            </w:r>
            <w:r>
              <w:rPr>
                <w:rFonts w:hint="eastAsia"/>
                <w:bCs/>
                <w:sz w:val="24"/>
              </w:rPr>
              <w:t>、水份含量约</w:t>
            </w:r>
            <w:r>
              <w:rPr>
                <w:rFonts w:hint="eastAsia"/>
                <w:bCs/>
                <w:sz w:val="24"/>
              </w:rPr>
              <w:t>24.83%</w:t>
            </w:r>
            <w:r w:rsidRPr="002854D4">
              <w:rPr>
                <w:rFonts w:ascii="宋体" w:hAnsi="宋体"/>
                <w:bCs/>
                <w:sz w:val="24"/>
              </w:rPr>
              <w:t>；</w:t>
            </w:r>
            <w:r>
              <w:rPr>
                <w:rFonts w:ascii="宋体" w:hAnsi="宋体" w:hint="eastAsia"/>
                <w:bCs/>
                <w:sz w:val="24"/>
              </w:rPr>
              <w:t>水性醇酸</w:t>
            </w:r>
            <w:r w:rsidRPr="002854D4">
              <w:rPr>
                <w:rFonts w:ascii="宋体" w:hAnsi="宋体"/>
                <w:bCs/>
                <w:sz w:val="24"/>
              </w:rPr>
              <w:t>面漆</w:t>
            </w:r>
            <w:r w:rsidRPr="002854D4">
              <w:rPr>
                <w:rFonts w:ascii="宋体" w:hAnsi="宋体" w:hint="eastAsia"/>
                <w:bCs/>
                <w:sz w:val="24"/>
              </w:rPr>
              <w:t>挥发分</w:t>
            </w:r>
            <w:r w:rsidRPr="002854D4">
              <w:rPr>
                <w:rFonts w:ascii="宋体" w:hAnsi="宋体"/>
                <w:bCs/>
                <w:sz w:val="24"/>
              </w:rPr>
              <w:t>含量约</w:t>
            </w:r>
            <w:r>
              <w:rPr>
                <w:rFonts w:hint="eastAsia"/>
                <w:bCs/>
                <w:sz w:val="24"/>
              </w:rPr>
              <w:t>22</w:t>
            </w:r>
            <w:r w:rsidRPr="002854D4">
              <w:rPr>
                <w:bCs/>
                <w:sz w:val="24"/>
              </w:rPr>
              <w:t>%</w:t>
            </w:r>
            <w:r w:rsidRPr="002854D4">
              <w:rPr>
                <w:rFonts w:ascii="宋体" w:hAnsi="宋体"/>
                <w:bCs/>
                <w:sz w:val="24"/>
              </w:rPr>
              <w:t>，固体份</w:t>
            </w:r>
            <w:r>
              <w:rPr>
                <w:rFonts w:ascii="宋体" w:hAnsi="宋体" w:hint="eastAsia"/>
                <w:bCs/>
                <w:sz w:val="24"/>
              </w:rPr>
              <w:t>含量约</w:t>
            </w:r>
            <w:r>
              <w:rPr>
                <w:rFonts w:hint="eastAsia"/>
                <w:bCs/>
                <w:sz w:val="24"/>
              </w:rPr>
              <w:t>51</w:t>
            </w:r>
            <w:r w:rsidRPr="002854D4">
              <w:rPr>
                <w:bCs/>
                <w:sz w:val="24"/>
              </w:rPr>
              <w:t>%</w:t>
            </w:r>
            <w:r>
              <w:rPr>
                <w:rFonts w:hint="eastAsia"/>
                <w:bCs/>
                <w:sz w:val="24"/>
              </w:rPr>
              <w:t>、水份含量约</w:t>
            </w:r>
            <w:r>
              <w:rPr>
                <w:rFonts w:hint="eastAsia"/>
                <w:bCs/>
                <w:sz w:val="24"/>
              </w:rPr>
              <w:t>27%</w:t>
            </w:r>
            <w:r>
              <w:rPr>
                <w:rFonts w:ascii="宋体" w:hAnsi="宋体" w:hint="eastAsia"/>
                <w:bCs/>
                <w:sz w:val="24"/>
              </w:rPr>
              <w:t>，</w:t>
            </w:r>
            <w:r>
              <w:rPr>
                <w:rFonts w:hint="eastAsia"/>
                <w:bCs/>
                <w:sz w:val="24"/>
              </w:rPr>
              <w:t>确定调配后底漆</w:t>
            </w:r>
            <w:r w:rsidRPr="002854D4">
              <w:rPr>
                <w:rFonts w:ascii="宋体" w:hAnsi="宋体" w:hint="eastAsia"/>
                <w:bCs/>
                <w:sz w:val="24"/>
              </w:rPr>
              <w:t>挥发分</w:t>
            </w:r>
            <w:r w:rsidRPr="002854D4">
              <w:rPr>
                <w:rFonts w:ascii="宋体" w:hAnsi="宋体"/>
                <w:bCs/>
                <w:sz w:val="24"/>
              </w:rPr>
              <w:t>含量约</w:t>
            </w:r>
            <w:r>
              <w:rPr>
                <w:rFonts w:hint="eastAsia"/>
                <w:bCs/>
                <w:sz w:val="24"/>
              </w:rPr>
              <w:t>14.94</w:t>
            </w:r>
            <w:r w:rsidRPr="002854D4">
              <w:rPr>
                <w:bCs/>
                <w:sz w:val="24"/>
              </w:rPr>
              <w:t>%</w:t>
            </w:r>
            <w:r>
              <w:rPr>
                <w:rFonts w:ascii="宋体" w:hAnsi="宋体" w:hint="eastAsia"/>
                <w:bCs/>
                <w:sz w:val="24"/>
              </w:rPr>
              <w:t>、</w:t>
            </w:r>
            <w:r w:rsidRPr="002854D4">
              <w:rPr>
                <w:rFonts w:ascii="宋体" w:hAnsi="宋体"/>
                <w:bCs/>
                <w:sz w:val="24"/>
              </w:rPr>
              <w:t>固体份</w:t>
            </w:r>
            <w:r>
              <w:rPr>
                <w:rFonts w:ascii="宋体" w:hAnsi="宋体" w:hint="eastAsia"/>
                <w:bCs/>
                <w:sz w:val="24"/>
              </w:rPr>
              <w:t>含量约</w:t>
            </w:r>
            <w:r>
              <w:rPr>
                <w:rFonts w:hint="eastAsia"/>
                <w:bCs/>
                <w:sz w:val="24"/>
              </w:rPr>
              <w:t>51.85</w:t>
            </w:r>
            <w:r w:rsidRPr="002854D4">
              <w:rPr>
                <w:bCs/>
                <w:sz w:val="24"/>
              </w:rPr>
              <w:t>%</w:t>
            </w:r>
            <w:r>
              <w:rPr>
                <w:rFonts w:hint="eastAsia"/>
                <w:bCs/>
                <w:sz w:val="24"/>
              </w:rPr>
              <w:t>、水份含量约</w:t>
            </w:r>
            <w:r>
              <w:rPr>
                <w:rFonts w:hint="eastAsia"/>
                <w:bCs/>
                <w:sz w:val="24"/>
              </w:rPr>
              <w:t>33.21%</w:t>
            </w:r>
            <w:r>
              <w:rPr>
                <w:rFonts w:ascii="宋体" w:hAnsi="宋体" w:hint="eastAsia"/>
                <w:bCs/>
                <w:sz w:val="24"/>
              </w:rPr>
              <w:t>；调配后</w:t>
            </w:r>
            <w:r>
              <w:rPr>
                <w:rFonts w:hint="eastAsia"/>
                <w:bCs/>
                <w:sz w:val="24"/>
              </w:rPr>
              <w:t>面漆</w:t>
            </w:r>
            <w:r w:rsidRPr="002854D4">
              <w:rPr>
                <w:rFonts w:ascii="宋体" w:hAnsi="宋体" w:hint="eastAsia"/>
                <w:bCs/>
                <w:sz w:val="24"/>
              </w:rPr>
              <w:t>挥发分</w:t>
            </w:r>
            <w:r w:rsidRPr="002854D4">
              <w:rPr>
                <w:rFonts w:ascii="宋体" w:hAnsi="宋体"/>
                <w:bCs/>
                <w:sz w:val="24"/>
              </w:rPr>
              <w:t>含量约</w:t>
            </w:r>
            <w:r>
              <w:rPr>
                <w:rFonts w:hint="eastAsia"/>
                <w:bCs/>
                <w:sz w:val="24"/>
              </w:rPr>
              <w:t>18.52</w:t>
            </w:r>
            <w:r w:rsidRPr="002854D4">
              <w:rPr>
                <w:bCs/>
                <w:sz w:val="24"/>
              </w:rPr>
              <w:t>%</w:t>
            </w:r>
            <w:r>
              <w:rPr>
                <w:rFonts w:ascii="宋体" w:hAnsi="宋体" w:hint="eastAsia"/>
                <w:bCs/>
                <w:sz w:val="24"/>
              </w:rPr>
              <w:t>、</w:t>
            </w:r>
            <w:r w:rsidRPr="002854D4">
              <w:rPr>
                <w:rFonts w:ascii="宋体" w:hAnsi="宋体"/>
                <w:bCs/>
                <w:sz w:val="24"/>
              </w:rPr>
              <w:t>固体份</w:t>
            </w:r>
            <w:r>
              <w:rPr>
                <w:rFonts w:ascii="宋体" w:hAnsi="宋体" w:hint="eastAsia"/>
                <w:bCs/>
                <w:sz w:val="24"/>
              </w:rPr>
              <w:t>含量约</w:t>
            </w:r>
            <w:r>
              <w:rPr>
                <w:rFonts w:hint="eastAsia"/>
                <w:bCs/>
                <w:sz w:val="24"/>
              </w:rPr>
              <w:t>46.67</w:t>
            </w:r>
            <w:r w:rsidRPr="002854D4">
              <w:rPr>
                <w:bCs/>
                <w:sz w:val="24"/>
              </w:rPr>
              <w:t>%</w:t>
            </w:r>
            <w:r>
              <w:rPr>
                <w:rFonts w:hint="eastAsia"/>
                <w:bCs/>
                <w:sz w:val="24"/>
              </w:rPr>
              <w:t>、水份含量约</w:t>
            </w:r>
            <w:r>
              <w:rPr>
                <w:rFonts w:hint="eastAsia"/>
                <w:bCs/>
                <w:sz w:val="24"/>
              </w:rPr>
              <w:t>34.81%</w:t>
            </w:r>
            <w:r>
              <w:rPr>
                <w:rFonts w:ascii="宋体" w:hAnsi="宋体" w:hint="eastAsia"/>
                <w:bCs/>
                <w:sz w:val="24"/>
              </w:rPr>
              <w:t>。</w:t>
            </w:r>
            <w:r w:rsidRPr="00F31690">
              <w:rPr>
                <w:rFonts w:hAnsi="宋体" w:hint="eastAsia"/>
                <w:sz w:val="24"/>
              </w:rPr>
              <w:t>由于调漆时间较短，挥发产生的有机废气少且并入喷漆房配套的废气处理装置一并</w:t>
            </w:r>
            <w:r w:rsidRPr="00F31690">
              <w:rPr>
                <w:rFonts w:hAnsi="宋体"/>
                <w:sz w:val="24"/>
              </w:rPr>
              <w:t>处理</w:t>
            </w:r>
            <w:r w:rsidRPr="00F31690">
              <w:rPr>
                <w:rFonts w:hAnsi="宋体" w:hint="eastAsia"/>
                <w:sz w:val="24"/>
              </w:rPr>
              <w:t>，为简化分析，将调漆物料平衡并入喷漆物料平衡。</w:t>
            </w:r>
          </w:p>
          <w:p w:rsidR="00B70AEA" w:rsidRPr="00F31690" w:rsidRDefault="00B70AEA" w:rsidP="00B70AEA">
            <w:pPr>
              <w:spacing w:line="360" w:lineRule="auto"/>
              <w:ind w:firstLineChars="200" w:firstLine="480"/>
              <w:rPr>
                <w:rFonts w:hAnsi="宋体"/>
                <w:sz w:val="24"/>
              </w:rPr>
            </w:pPr>
            <w:r>
              <w:rPr>
                <w:rFonts w:ascii="宋体" w:hAnsi="宋体" w:hint="eastAsia"/>
                <w:sz w:val="24"/>
              </w:rPr>
              <w:t>③</w:t>
            </w:r>
            <w:r w:rsidRPr="00F31690">
              <w:rPr>
                <w:rFonts w:hAnsi="宋体" w:hint="eastAsia"/>
                <w:sz w:val="24"/>
              </w:rPr>
              <w:t>喷涂过程固体组分附着率为</w:t>
            </w:r>
            <w:r>
              <w:rPr>
                <w:rFonts w:hAnsi="宋体" w:hint="eastAsia"/>
                <w:sz w:val="24"/>
              </w:rPr>
              <w:t>60</w:t>
            </w:r>
            <w:r w:rsidRPr="00F31690">
              <w:rPr>
                <w:rFonts w:hAnsi="宋体" w:hint="eastAsia"/>
                <w:sz w:val="24"/>
              </w:rPr>
              <w:t>%</w:t>
            </w:r>
            <w:r w:rsidRPr="00F31690">
              <w:rPr>
                <w:rFonts w:hAnsi="宋体" w:hint="eastAsia"/>
                <w:sz w:val="24"/>
              </w:rPr>
              <w:t>形成漆膜，</w:t>
            </w:r>
            <w:r>
              <w:rPr>
                <w:rFonts w:hAnsi="宋体" w:hint="eastAsia"/>
                <w:sz w:val="24"/>
              </w:rPr>
              <w:t>10</w:t>
            </w:r>
            <w:r w:rsidRPr="00C937F8">
              <w:rPr>
                <w:rFonts w:hAnsi="宋体" w:hint="eastAsia"/>
                <w:sz w:val="24"/>
              </w:rPr>
              <w:t>%</w:t>
            </w:r>
            <w:r w:rsidRPr="00C937F8">
              <w:rPr>
                <w:rFonts w:hAnsi="宋体" w:hint="eastAsia"/>
                <w:sz w:val="24"/>
              </w:rPr>
              <w:t>沉降在地面形成漆渣</w:t>
            </w:r>
            <w:r>
              <w:rPr>
                <w:rFonts w:hAnsi="宋体" w:hint="eastAsia"/>
                <w:sz w:val="24"/>
              </w:rPr>
              <w:t>，</w:t>
            </w:r>
            <w:r>
              <w:rPr>
                <w:rFonts w:hAnsi="宋体" w:hint="eastAsia"/>
                <w:sz w:val="24"/>
              </w:rPr>
              <w:t>3</w:t>
            </w:r>
            <w:r w:rsidRPr="00F31690">
              <w:rPr>
                <w:rFonts w:hAnsi="宋体" w:hint="eastAsia"/>
                <w:sz w:val="24"/>
              </w:rPr>
              <w:t>0%</w:t>
            </w:r>
            <w:r w:rsidRPr="00F31690">
              <w:rPr>
                <w:rFonts w:hAnsi="宋体" w:hint="eastAsia"/>
                <w:sz w:val="24"/>
              </w:rPr>
              <w:t>的固体组分形成漆雾</w:t>
            </w:r>
            <w:r>
              <w:rPr>
                <w:rFonts w:hAnsi="宋体" w:hint="eastAsia"/>
                <w:sz w:val="24"/>
              </w:rPr>
              <w:t>。漆雾废气</w:t>
            </w:r>
            <w:r w:rsidRPr="00F31690">
              <w:rPr>
                <w:rFonts w:hAnsi="宋体" w:hint="eastAsia"/>
                <w:sz w:val="24"/>
              </w:rPr>
              <w:t>中</w:t>
            </w:r>
            <w:r w:rsidRPr="00F31690">
              <w:rPr>
                <w:rFonts w:hAnsi="宋体" w:hint="eastAsia"/>
                <w:sz w:val="24"/>
              </w:rPr>
              <w:t>98%</w:t>
            </w:r>
            <w:r w:rsidRPr="00F31690">
              <w:rPr>
                <w:rFonts w:hAnsi="宋体" w:hint="eastAsia"/>
                <w:sz w:val="24"/>
              </w:rPr>
              <w:t>收集</w:t>
            </w:r>
            <w:r>
              <w:rPr>
                <w:rFonts w:hAnsi="宋体" w:hint="eastAsia"/>
                <w:sz w:val="24"/>
              </w:rPr>
              <w:t>装置吸收处理</w:t>
            </w:r>
            <w:r w:rsidRPr="00F31690">
              <w:rPr>
                <w:rFonts w:hAnsi="宋体" w:hint="eastAsia"/>
                <w:sz w:val="24"/>
              </w:rPr>
              <w:t>，</w:t>
            </w:r>
            <w:r w:rsidRPr="00F31690">
              <w:rPr>
                <w:rFonts w:hAnsi="宋体" w:hint="eastAsia"/>
                <w:sz w:val="24"/>
              </w:rPr>
              <w:t>2%</w:t>
            </w:r>
            <w:r w:rsidRPr="00F31690">
              <w:rPr>
                <w:rFonts w:hAnsi="宋体" w:hint="eastAsia"/>
                <w:sz w:val="24"/>
              </w:rPr>
              <w:t>为无组织排放；有机废气约</w:t>
            </w:r>
            <w:r w:rsidRPr="00F31690">
              <w:rPr>
                <w:rFonts w:hAnsi="宋体" w:hint="eastAsia"/>
                <w:sz w:val="24"/>
              </w:rPr>
              <w:t>50%</w:t>
            </w:r>
            <w:r w:rsidRPr="00F31690">
              <w:rPr>
                <w:rFonts w:hAnsi="宋体" w:hint="eastAsia"/>
                <w:sz w:val="24"/>
              </w:rPr>
              <w:t>在喷漆过程中挥发，其余</w:t>
            </w:r>
            <w:r w:rsidRPr="00F31690">
              <w:rPr>
                <w:rFonts w:hAnsi="宋体" w:hint="eastAsia"/>
                <w:sz w:val="24"/>
              </w:rPr>
              <w:t>50%</w:t>
            </w:r>
            <w:r w:rsidRPr="00F31690">
              <w:rPr>
                <w:rFonts w:hAnsi="宋体" w:hint="eastAsia"/>
                <w:sz w:val="24"/>
              </w:rPr>
              <w:t>在晾干过程中挥发；水分在喷涂过程中挥发量按</w:t>
            </w:r>
            <w:r w:rsidRPr="00F31690">
              <w:rPr>
                <w:rFonts w:hAnsi="宋体" w:hint="eastAsia"/>
                <w:sz w:val="24"/>
              </w:rPr>
              <w:t>50%</w:t>
            </w:r>
            <w:r w:rsidRPr="00F31690">
              <w:rPr>
                <w:rFonts w:hAnsi="宋体" w:hint="eastAsia"/>
                <w:sz w:val="24"/>
              </w:rPr>
              <w:t>计，晾干过程中挥发量按</w:t>
            </w:r>
            <w:r w:rsidRPr="00F31690">
              <w:rPr>
                <w:rFonts w:hAnsi="宋体" w:hint="eastAsia"/>
                <w:sz w:val="24"/>
              </w:rPr>
              <w:t>50%</w:t>
            </w:r>
            <w:r w:rsidRPr="00F31690">
              <w:rPr>
                <w:rFonts w:hAnsi="宋体" w:hint="eastAsia"/>
                <w:sz w:val="24"/>
              </w:rPr>
              <w:t>计。</w:t>
            </w:r>
          </w:p>
          <w:p w:rsidR="00B70AEA" w:rsidRPr="00F31690" w:rsidRDefault="00B70AEA" w:rsidP="00B70AEA">
            <w:pPr>
              <w:spacing w:line="360" w:lineRule="auto"/>
              <w:ind w:firstLineChars="200" w:firstLine="480"/>
              <w:rPr>
                <w:sz w:val="24"/>
              </w:rPr>
            </w:pPr>
            <w:r>
              <w:rPr>
                <w:rFonts w:ascii="宋体" w:hAnsi="宋体" w:hint="eastAsia"/>
                <w:sz w:val="24"/>
              </w:rPr>
              <w:t>④</w:t>
            </w:r>
            <w:r w:rsidRPr="00F31690">
              <w:rPr>
                <w:rFonts w:hAnsi="宋体"/>
                <w:sz w:val="24"/>
              </w:rPr>
              <w:t>粘附在喷枪</w:t>
            </w:r>
            <w:r w:rsidRPr="00F31690">
              <w:rPr>
                <w:rFonts w:hAnsi="宋体" w:hint="eastAsia"/>
                <w:sz w:val="24"/>
              </w:rPr>
              <w:t>上</w:t>
            </w:r>
            <w:r w:rsidRPr="00F31690">
              <w:rPr>
                <w:rFonts w:hAnsi="宋体"/>
                <w:sz w:val="24"/>
              </w:rPr>
              <w:t>的漆料损耗</w:t>
            </w:r>
            <w:r w:rsidRPr="00F31690">
              <w:rPr>
                <w:rFonts w:hAnsi="宋体" w:hint="eastAsia"/>
                <w:sz w:val="24"/>
              </w:rPr>
              <w:t>、包装桶中残留的漆料损耗及其他不可预知的漆料损耗量较小，本次不予考虑</w:t>
            </w:r>
            <w:r w:rsidRPr="00F31690">
              <w:rPr>
                <w:rFonts w:hint="eastAsia"/>
                <w:sz w:val="24"/>
              </w:rPr>
              <w:t>。</w:t>
            </w:r>
          </w:p>
          <w:p w:rsidR="00B70AEA" w:rsidRDefault="00B70AEA" w:rsidP="00B70AEA">
            <w:pPr>
              <w:spacing w:line="360" w:lineRule="auto"/>
              <w:ind w:firstLineChars="200" w:firstLine="480"/>
              <w:rPr>
                <w:sz w:val="24"/>
              </w:rPr>
            </w:pPr>
            <w:r>
              <w:rPr>
                <w:rFonts w:hint="eastAsia"/>
                <w:sz w:val="24"/>
              </w:rPr>
              <w:t>本项目底漆、面漆</w:t>
            </w:r>
            <w:r w:rsidRPr="00F31690">
              <w:rPr>
                <w:rFonts w:hint="eastAsia"/>
                <w:sz w:val="24"/>
              </w:rPr>
              <w:t>喷涂过程物料平衡表、</w:t>
            </w:r>
            <w:r w:rsidRPr="00F31690">
              <w:rPr>
                <w:rFonts w:hint="eastAsia"/>
                <w:sz w:val="24"/>
              </w:rPr>
              <w:t>VOCs</w:t>
            </w:r>
            <w:r w:rsidRPr="00F31690">
              <w:rPr>
                <w:rFonts w:hint="eastAsia"/>
                <w:sz w:val="24"/>
              </w:rPr>
              <w:t>物料平衡表分别见表</w:t>
            </w:r>
            <w:r w:rsidRPr="00F31690">
              <w:rPr>
                <w:rFonts w:hint="eastAsia"/>
                <w:sz w:val="24"/>
              </w:rPr>
              <w:t>5-3~</w:t>
            </w:r>
            <w:r w:rsidRPr="00F31690">
              <w:rPr>
                <w:rFonts w:hint="eastAsia"/>
                <w:sz w:val="24"/>
              </w:rPr>
              <w:t>表</w:t>
            </w:r>
            <w:r w:rsidRPr="00F31690">
              <w:rPr>
                <w:rFonts w:hint="eastAsia"/>
                <w:sz w:val="24"/>
              </w:rPr>
              <w:t>5-</w:t>
            </w:r>
            <w:r>
              <w:rPr>
                <w:rFonts w:hint="eastAsia"/>
                <w:sz w:val="24"/>
              </w:rPr>
              <w:t>5</w:t>
            </w:r>
            <w:r w:rsidRPr="00F31690">
              <w:rPr>
                <w:rFonts w:hint="eastAsia"/>
                <w:sz w:val="24"/>
              </w:rPr>
              <w:t>，物料平衡图分别见图</w:t>
            </w:r>
            <w:r w:rsidRPr="00F31690">
              <w:rPr>
                <w:rFonts w:hint="eastAsia"/>
                <w:sz w:val="24"/>
              </w:rPr>
              <w:t>5-</w:t>
            </w:r>
            <w:r>
              <w:rPr>
                <w:rFonts w:hint="eastAsia"/>
                <w:sz w:val="24"/>
              </w:rPr>
              <w:t>3</w:t>
            </w:r>
            <w:r w:rsidRPr="00F31690">
              <w:rPr>
                <w:rFonts w:hint="eastAsia"/>
                <w:sz w:val="24"/>
              </w:rPr>
              <w:t>~</w:t>
            </w:r>
            <w:r w:rsidRPr="00F31690">
              <w:rPr>
                <w:rFonts w:hint="eastAsia"/>
                <w:sz w:val="24"/>
              </w:rPr>
              <w:t>图</w:t>
            </w:r>
            <w:r w:rsidRPr="00F31690">
              <w:rPr>
                <w:rFonts w:hint="eastAsia"/>
                <w:sz w:val="24"/>
              </w:rPr>
              <w:t>5-</w:t>
            </w:r>
            <w:r>
              <w:rPr>
                <w:rFonts w:hint="eastAsia"/>
                <w:sz w:val="24"/>
              </w:rPr>
              <w:t>5</w:t>
            </w:r>
            <w:r>
              <w:rPr>
                <w:rFonts w:hint="eastAsia"/>
                <w:sz w:val="24"/>
              </w:rPr>
              <w:t>：</w:t>
            </w:r>
          </w:p>
          <w:p w:rsidR="001D45D4" w:rsidRDefault="001D45D4" w:rsidP="00B70AEA">
            <w:pPr>
              <w:spacing w:line="360" w:lineRule="auto"/>
              <w:ind w:firstLineChars="200" w:firstLine="480"/>
              <w:rPr>
                <w:sz w:val="24"/>
              </w:rPr>
            </w:pPr>
          </w:p>
          <w:p w:rsidR="00B70AEA" w:rsidRDefault="00B70AEA" w:rsidP="00B70AEA">
            <w:pPr>
              <w:spacing w:line="360" w:lineRule="auto"/>
              <w:ind w:firstLineChars="200" w:firstLine="480"/>
              <w:rPr>
                <w:sz w:val="24"/>
              </w:rPr>
            </w:pPr>
          </w:p>
          <w:p w:rsidR="00B70AEA" w:rsidRDefault="00B70AEA" w:rsidP="00B70AEA">
            <w:pPr>
              <w:spacing w:line="360" w:lineRule="auto"/>
              <w:ind w:firstLineChars="200" w:firstLine="480"/>
              <w:rPr>
                <w:sz w:val="24"/>
              </w:rPr>
            </w:pPr>
          </w:p>
          <w:p w:rsidR="00B70AEA" w:rsidRPr="00CD3E4F" w:rsidRDefault="00B70AEA" w:rsidP="00B70AEA">
            <w:pPr>
              <w:spacing w:line="360" w:lineRule="auto"/>
              <w:ind w:firstLineChars="200" w:firstLine="480"/>
              <w:rPr>
                <w:color w:val="FF0000"/>
                <w:sz w:val="24"/>
              </w:rPr>
            </w:pPr>
          </w:p>
          <w:p w:rsidR="00B70AEA" w:rsidRPr="0078462B" w:rsidRDefault="00B70AEA" w:rsidP="006B062F">
            <w:pPr>
              <w:spacing w:beforeLines="100" w:line="360" w:lineRule="auto"/>
              <w:ind w:firstLineChars="850" w:firstLine="2048"/>
              <w:rPr>
                <w:b/>
                <w:sz w:val="24"/>
              </w:rPr>
            </w:pPr>
            <w:r w:rsidRPr="0078462B">
              <w:rPr>
                <w:rFonts w:hint="eastAsia"/>
                <w:b/>
                <w:sz w:val="24"/>
              </w:rPr>
              <w:lastRenderedPageBreak/>
              <w:t>表</w:t>
            </w:r>
            <w:r w:rsidRPr="00DA15E3">
              <w:rPr>
                <w:b/>
                <w:sz w:val="24"/>
              </w:rPr>
              <w:t>5-</w:t>
            </w:r>
            <w:r>
              <w:rPr>
                <w:rFonts w:hint="eastAsia"/>
                <w:b/>
                <w:sz w:val="24"/>
              </w:rPr>
              <w:t>3</w:t>
            </w:r>
            <w:r w:rsidRPr="00DA15E3">
              <w:rPr>
                <w:b/>
                <w:sz w:val="24"/>
              </w:rPr>
              <w:t xml:space="preserve"> </w:t>
            </w:r>
            <w:r w:rsidRPr="0078462B">
              <w:rPr>
                <w:rFonts w:hint="eastAsia"/>
                <w:b/>
                <w:sz w:val="24"/>
              </w:rPr>
              <w:t xml:space="preserve"> </w:t>
            </w:r>
            <w:r w:rsidRPr="0078462B">
              <w:rPr>
                <w:rFonts w:hint="eastAsia"/>
                <w:b/>
                <w:sz w:val="24"/>
              </w:rPr>
              <w:t>本项目</w:t>
            </w:r>
            <w:r>
              <w:rPr>
                <w:rFonts w:hint="eastAsia"/>
                <w:b/>
                <w:sz w:val="24"/>
              </w:rPr>
              <w:t>水性醇酸</w:t>
            </w:r>
            <w:r w:rsidRPr="0078462B">
              <w:rPr>
                <w:rFonts w:hint="eastAsia"/>
                <w:b/>
                <w:sz w:val="24"/>
              </w:rPr>
              <w:t>底漆喷涂过程物料平衡表（单位：</w:t>
            </w:r>
            <w:r w:rsidRPr="00C87415">
              <w:rPr>
                <w:b/>
                <w:sz w:val="24"/>
              </w:rPr>
              <w:t>t/a</w:t>
            </w:r>
            <w:r w:rsidRPr="0078462B">
              <w:rPr>
                <w:rFonts w:hint="eastAsia"/>
                <w:b/>
                <w:sz w:val="24"/>
              </w:rPr>
              <w:t>）</w:t>
            </w:r>
          </w:p>
          <w:tbl>
            <w:tblPr>
              <w:tblW w:w="5000" w:type="pct"/>
              <w:tblBorders>
                <w:top w:val="single" w:sz="12" w:space="0" w:color="auto"/>
                <w:bottom w:val="single" w:sz="12" w:space="0" w:color="auto"/>
                <w:insideH w:val="single" w:sz="4" w:space="0" w:color="000000"/>
                <w:insideV w:val="single" w:sz="4" w:space="0" w:color="000000"/>
              </w:tblBorders>
              <w:tblLook w:val="04A0"/>
            </w:tblPr>
            <w:tblGrid>
              <w:gridCol w:w="1748"/>
              <w:gridCol w:w="1442"/>
              <w:gridCol w:w="860"/>
              <w:gridCol w:w="1422"/>
              <w:gridCol w:w="1554"/>
              <w:gridCol w:w="49"/>
              <w:gridCol w:w="3110"/>
            </w:tblGrid>
            <w:tr w:rsidR="00B70AEA" w:rsidTr="001D45D4">
              <w:tc>
                <w:tcPr>
                  <w:tcW w:w="1988" w:type="pct"/>
                  <w:gridSpan w:val="3"/>
                  <w:vAlign w:val="center"/>
                </w:tcPr>
                <w:p w:rsidR="00B70AEA" w:rsidRPr="00A7120F" w:rsidRDefault="00B70AEA" w:rsidP="001D45D4">
                  <w:pPr>
                    <w:jc w:val="center"/>
                    <w:rPr>
                      <w:b/>
                      <w:szCs w:val="21"/>
                    </w:rPr>
                  </w:pPr>
                  <w:r w:rsidRPr="00A7120F">
                    <w:rPr>
                      <w:rFonts w:hint="eastAsia"/>
                      <w:b/>
                      <w:szCs w:val="21"/>
                    </w:rPr>
                    <w:t>原料</w:t>
                  </w:r>
                </w:p>
              </w:tc>
              <w:tc>
                <w:tcPr>
                  <w:tcW w:w="3012" w:type="pct"/>
                  <w:gridSpan w:val="4"/>
                  <w:vAlign w:val="center"/>
                </w:tcPr>
                <w:p w:rsidR="00B70AEA" w:rsidRPr="00A7120F" w:rsidRDefault="00B70AEA" w:rsidP="001D45D4">
                  <w:pPr>
                    <w:ind w:firstLineChars="1250" w:firstLine="2635"/>
                    <w:jc w:val="center"/>
                    <w:rPr>
                      <w:b/>
                      <w:szCs w:val="21"/>
                    </w:rPr>
                  </w:pPr>
                  <w:r w:rsidRPr="00A7120F">
                    <w:rPr>
                      <w:rFonts w:hint="eastAsia"/>
                      <w:b/>
                      <w:szCs w:val="21"/>
                    </w:rPr>
                    <w:t>去向</w:t>
                  </w:r>
                </w:p>
              </w:tc>
            </w:tr>
            <w:tr w:rsidR="00B70AEA" w:rsidTr="001D45D4">
              <w:tc>
                <w:tcPr>
                  <w:tcW w:w="858" w:type="pct"/>
                  <w:vMerge w:val="restart"/>
                  <w:vAlign w:val="center"/>
                </w:tcPr>
                <w:p w:rsidR="00B70AEA" w:rsidRDefault="00B70AEA" w:rsidP="001D45D4">
                  <w:pPr>
                    <w:jc w:val="center"/>
                    <w:rPr>
                      <w:szCs w:val="21"/>
                    </w:rPr>
                  </w:pPr>
                  <w:r>
                    <w:rPr>
                      <w:rFonts w:hint="eastAsia"/>
                      <w:szCs w:val="21"/>
                    </w:rPr>
                    <w:t>水性醇酸底漆</w:t>
                  </w:r>
                  <w:r w:rsidR="006272A0">
                    <w:rPr>
                      <w:rFonts w:hint="eastAsia"/>
                      <w:szCs w:val="21"/>
                    </w:rPr>
                    <w:t>0.7703</w:t>
                  </w:r>
                  <w:r w:rsidRPr="00C87415">
                    <w:rPr>
                      <w:szCs w:val="21"/>
                    </w:rPr>
                    <w:t>t</w:t>
                  </w:r>
                </w:p>
                <w:p w:rsidR="00B70AEA" w:rsidRDefault="00B70AEA" w:rsidP="001D45D4">
                  <w:pPr>
                    <w:jc w:val="center"/>
                    <w:rPr>
                      <w:szCs w:val="21"/>
                    </w:rPr>
                  </w:pPr>
                  <w:r>
                    <w:rPr>
                      <w:rFonts w:hint="eastAsia"/>
                      <w:szCs w:val="21"/>
                    </w:rPr>
                    <w:t>固化剂</w:t>
                  </w:r>
                  <w:r w:rsidR="006272A0">
                    <w:rPr>
                      <w:rFonts w:hint="eastAsia"/>
                      <w:szCs w:val="21"/>
                    </w:rPr>
                    <w:t>0.1156</w:t>
                  </w:r>
                  <w:r w:rsidRPr="00C87415">
                    <w:rPr>
                      <w:szCs w:val="21"/>
                    </w:rPr>
                    <w:t>t</w:t>
                  </w:r>
                </w:p>
                <w:p w:rsidR="00B70AEA" w:rsidRPr="00C87415" w:rsidRDefault="00B70AEA" w:rsidP="006272A0">
                  <w:pPr>
                    <w:jc w:val="center"/>
                    <w:rPr>
                      <w:szCs w:val="21"/>
                    </w:rPr>
                  </w:pPr>
                  <w:r>
                    <w:rPr>
                      <w:rFonts w:hint="eastAsia"/>
                      <w:szCs w:val="21"/>
                    </w:rPr>
                    <w:t>水</w:t>
                  </w:r>
                  <w:r w:rsidR="006272A0">
                    <w:rPr>
                      <w:rFonts w:hint="eastAsia"/>
                      <w:szCs w:val="21"/>
                    </w:rPr>
                    <w:t>0.1541</w:t>
                  </w:r>
                  <w:r>
                    <w:rPr>
                      <w:rFonts w:hint="eastAsia"/>
                      <w:szCs w:val="21"/>
                    </w:rPr>
                    <w:t>t</w:t>
                  </w:r>
                </w:p>
              </w:tc>
              <w:tc>
                <w:tcPr>
                  <w:tcW w:w="708" w:type="pct"/>
                  <w:vMerge w:val="restart"/>
                  <w:vAlign w:val="center"/>
                </w:tcPr>
                <w:p w:rsidR="00B70AEA" w:rsidRPr="00A7120F" w:rsidRDefault="00B70AEA" w:rsidP="001D45D4">
                  <w:pPr>
                    <w:jc w:val="center"/>
                    <w:rPr>
                      <w:szCs w:val="21"/>
                    </w:rPr>
                  </w:pPr>
                  <w:r>
                    <w:rPr>
                      <w:rFonts w:hint="eastAsia"/>
                      <w:szCs w:val="21"/>
                    </w:rPr>
                    <w:t>挥发份</w:t>
                  </w:r>
                  <w:r>
                    <w:rPr>
                      <w:rFonts w:hint="eastAsia"/>
                      <w:szCs w:val="21"/>
                    </w:rPr>
                    <w:t>14.94</w:t>
                  </w:r>
                  <w:r w:rsidRPr="00C87415">
                    <w:rPr>
                      <w:szCs w:val="21"/>
                    </w:rPr>
                    <w:t>%</w:t>
                  </w:r>
                </w:p>
              </w:tc>
              <w:tc>
                <w:tcPr>
                  <w:tcW w:w="422" w:type="pct"/>
                  <w:vMerge w:val="restart"/>
                  <w:vAlign w:val="center"/>
                </w:tcPr>
                <w:p w:rsidR="00B70AEA" w:rsidRPr="00C87415" w:rsidRDefault="00B70AEA" w:rsidP="006272A0">
                  <w:pPr>
                    <w:rPr>
                      <w:szCs w:val="21"/>
                    </w:rPr>
                  </w:pPr>
                  <w:r>
                    <w:rPr>
                      <w:rFonts w:hint="eastAsia"/>
                      <w:szCs w:val="21"/>
                    </w:rPr>
                    <w:t>0.</w:t>
                  </w:r>
                  <w:r w:rsidR="006272A0">
                    <w:rPr>
                      <w:rFonts w:hint="eastAsia"/>
                      <w:szCs w:val="21"/>
                    </w:rPr>
                    <w:t>1554</w:t>
                  </w:r>
                </w:p>
              </w:tc>
              <w:tc>
                <w:tcPr>
                  <w:tcW w:w="1461" w:type="pct"/>
                  <w:gridSpan w:val="2"/>
                  <w:vMerge w:val="restart"/>
                  <w:vAlign w:val="center"/>
                </w:tcPr>
                <w:p w:rsidR="00B70AEA" w:rsidRPr="00A7120F" w:rsidRDefault="00B70AEA" w:rsidP="006272A0">
                  <w:pPr>
                    <w:ind w:firstLineChars="50" w:firstLine="105"/>
                    <w:jc w:val="center"/>
                    <w:rPr>
                      <w:szCs w:val="21"/>
                    </w:rPr>
                  </w:pPr>
                  <w:r w:rsidRPr="00C87415">
                    <w:rPr>
                      <w:szCs w:val="21"/>
                    </w:rPr>
                    <w:t>9</w:t>
                  </w:r>
                  <w:r>
                    <w:rPr>
                      <w:rFonts w:hint="eastAsia"/>
                      <w:szCs w:val="21"/>
                    </w:rPr>
                    <w:t>8</w:t>
                  </w:r>
                  <w:r w:rsidRPr="00C87415">
                    <w:rPr>
                      <w:szCs w:val="21"/>
                    </w:rPr>
                    <w:t>%</w:t>
                  </w:r>
                  <w:r w:rsidRPr="00A7120F">
                    <w:rPr>
                      <w:rFonts w:hint="eastAsia"/>
                      <w:szCs w:val="21"/>
                    </w:rPr>
                    <w:t>吸风装置收集</w:t>
                  </w:r>
                  <w:r>
                    <w:rPr>
                      <w:rFonts w:hint="eastAsia"/>
                      <w:szCs w:val="21"/>
                    </w:rPr>
                    <w:t>：</w:t>
                  </w:r>
                  <w:r>
                    <w:rPr>
                      <w:rFonts w:hint="eastAsia"/>
                      <w:szCs w:val="21"/>
                    </w:rPr>
                    <w:t>0.</w:t>
                  </w:r>
                  <w:r w:rsidR="006272A0">
                    <w:rPr>
                      <w:rFonts w:hint="eastAsia"/>
                      <w:szCs w:val="21"/>
                    </w:rPr>
                    <w:t>1523</w:t>
                  </w:r>
                </w:p>
              </w:tc>
              <w:tc>
                <w:tcPr>
                  <w:tcW w:w="1551" w:type="pct"/>
                  <w:gridSpan w:val="2"/>
                  <w:vAlign w:val="center"/>
                </w:tcPr>
                <w:p w:rsidR="00B70AEA" w:rsidRPr="00A7120F" w:rsidRDefault="00B70AEA" w:rsidP="006272A0">
                  <w:pPr>
                    <w:jc w:val="center"/>
                    <w:rPr>
                      <w:szCs w:val="21"/>
                    </w:rPr>
                  </w:pPr>
                  <w:r w:rsidRPr="00A7120F">
                    <w:rPr>
                      <w:rFonts w:hint="eastAsia"/>
                      <w:szCs w:val="21"/>
                    </w:rPr>
                    <w:t>吸附装置吸附：</w:t>
                  </w:r>
                  <w:r w:rsidR="006272A0">
                    <w:rPr>
                      <w:rFonts w:hint="eastAsia"/>
                      <w:szCs w:val="21"/>
                    </w:rPr>
                    <w:t>0.1371</w:t>
                  </w:r>
                </w:p>
              </w:tc>
            </w:tr>
            <w:tr w:rsidR="00B70AEA" w:rsidTr="001D45D4">
              <w:tc>
                <w:tcPr>
                  <w:tcW w:w="858" w:type="pct"/>
                  <w:vMerge/>
                  <w:vAlign w:val="center"/>
                </w:tcPr>
                <w:p w:rsidR="00B70AEA" w:rsidRPr="00A7120F" w:rsidRDefault="00B70AEA" w:rsidP="001D45D4">
                  <w:pPr>
                    <w:jc w:val="center"/>
                    <w:rPr>
                      <w:szCs w:val="21"/>
                    </w:rPr>
                  </w:pPr>
                </w:p>
              </w:tc>
              <w:tc>
                <w:tcPr>
                  <w:tcW w:w="708" w:type="pct"/>
                  <w:vMerge/>
                  <w:vAlign w:val="center"/>
                </w:tcPr>
                <w:p w:rsidR="00B70AEA" w:rsidRPr="00A7120F" w:rsidRDefault="00B70AEA" w:rsidP="001D45D4">
                  <w:pPr>
                    <w:jc w:val="center"/>
                    <w:rPr>
                      <w:szCs w:val="21"/>
                    </w:rPr>
                  </w:pPr>
                </w:p>
              </w:tc>
              <w:tc>
                <w:tcPr>
                  <w:tcW w:w="422" w:type="pct"/>
                  <w:vMerge/>
                  <w:vAlign w:val="center"/>
                </w:tcPr>
                <w:p w:rsidR="00B70AEA" w:rsidRPr="00A7120F" w:rsidRDefault="00B70AEA" w:rsidP="001D45D4">
                  <w:pPr>
                    <w:jc w:val="center"/>
                    <w:rPr>
                      <w:szCs w:val="21"/>
                    </w:rPr>
                  </w:pPr>
                </w:p>
              </w:tc>
              <w:tc>
                <w:tcPr>
                  <w:tcW w:w="1461" w:type="pct"/>
                  <w:gridSpan w:val="2"/>
                  <w:vMerge/>
                  <w:vAlign w:val="center"/>
                </w:tcPr>
                <w:p w:rsidR="00B70AEA" w:rsidRPr="00A7120F" w:rsidRDefault="00B70AEA" w:rsidP="001D45D4">
                  <w:pPr>
                    <w:jc w:val="center"/>
                    <w:rPr>
                      <w:szCs w:val="21"/>
                    </w:rPr>
                  </w:pPr>
                </w:p>
              </w:tc>
              <w:tc>
                <w:tcPr>
                  <w:tcW w:w="1551" w:type="pct"/>
                  <w:gridSpan w:val="2"/>
                  <w:vAlign w:val="center"/>
                </w:tcPr>
                <w:p w:rsidR="00B70AEA" w:rsidRPr="00A7120F" w:rsidRDefault="00B70AEA" w:rsidP="006272A0">
                  <w:pPr>
                    <w:jc w:val="center"/>
                    <w:rPr>
                      <w:szCs w:val="21"/>
                    </w:rPr>
                  </w:pPr>
                  <w:r w:rsidRPr="00A7120F">
                    <w:rPr>
                      <w:rFonts w:hint="eastAsia"/>
                      <w:szCs w:val="21"/>
                    </w:rPr>
                    <w:t>有组织排放：</w:t>
                  </w:r>
                  <w:r>
                    <w:rPr>
                      <w:rFonts w:hint="eastAsia"/>
                      <w:szCs w:val="21"/>
                    </w:rPr>
                    <w:t>0.0</w:t>
                  </w:r>
                  <w:r w:rsidR="006272A0">
                    <w:rPr>
                      <w:rFonts w:hint="eastAsia"/>
                      <w:szCs w:val="21"/>
                    </w:rPr>
                    <w:t>152</w:t>
                  </w:r>
                </w:p>
              </w:tc>
            </w:tr>
            <w:tr w:rsidR="00B70AEA" w:rsidTr="001D45D4">
              <w:tc>
                <w:tcPr>
                  <w:tcW w:w="858" w:type="pct"/>
                  <w:vMerge/>
                  <w:vAlign w:val="center"/>
                </w:tcPr>
                <w:p w:rsidR="00B70AEA" w:rsidRPr="00A7120F" w:rsidRDefault="00B70AEA" w:rsidP="001D45D4">
                  <w:pPr>
                    <w:jc w:val="center"/>
                    <w:rPr>
                      <w:szCs w:val="21"/>
                    </w:rPr>
                  </w:pPr>
                </w:p>
              </w:tc>
              <w:tc>
                <w:tcPr>
                  <w:tcW w:w="708" w:type="pct"/>
                  <w:vMerge/>
                  <w:vAlign w:val="center"/>
                </w:tcPr>
                <w:p w:rsidR="00B70AEA" w:rsidRPr="00A7120F" w:rsidRDefault="00B70AEA" w:rsidP="001D45D4">
                  <w:pPr>
                    <w:jc w:val="center"/>
                    <w:rPr>
                      <w:szCs w:val="21"/>
                    </w:rPr>
                  </w:pPr>
                </w:p>
              </w:tc>
              <w:tc>
                <w:tcPr>
                  <w:tcW w:w="422" w:type="pct"/>
                  <w:vMerge/>
                  <w:vAlign w:val="center"/>
                </w:tcPr>
                <w:p w:rsidR="00B70AEA" w:rsidRPr="00A7120F" w:rsidRDefault="00B70AEA" w:rsidP="001D45D4">
                  <w:pPr>
                    <w:jc w:val="center"/>
                    <w:rPr>
                      <w:szCs w:val="21"/>
                    </w:rPr>
                  </w:pPr>
                </w:p>
              </w:tc>
              <w:tc>
                <w:tcPr>
                  <w:tcW w:w="3012" w:type="pct"/>
                  <w:gridSpan w:val="4"/>
                  <w:vAlign w:val="center"/>
                </w:tcPr>
                <w:p w:rsidR="00B70AEA" w:rsidRPr="00A7120F" w:rsidRDefault="00B70AEA" w:rsidP="006272A0">
                  <w:pPr>
                    <w:jc w:val="center"/>
                    <w:rPr>
                      <w:szCs w:val="21"/>
                    </w:rPr>
                  </w:pPr>
                  <w:r>
                    <w:rPr>
                      <w:rFonts w:hint="eastAsia"/>
                      <w:szCs w:val="21"/>
                    </w:rPr>
                    <w:t>2</w:t>
                  </w:r>
                  <w:r w:rsidRPr="00C87415">
                    <w:rPr>
                      <w:szCs w:val="21"/>
                    </w:rPr>
                    <w:t>%</w:t>
                  </w:r>
                  <w:r w:rsidRPr="00A7120F">
                    <w:rPr>
                      <w:rFonts w:hint="eastAsia"/>
                      <w:szCs w:val="21"/>
                    </w:rPr>
                    <w:t>无组织排放：</w:t>
                  </w:r>
                  <w:r w:rsidR="006272A0">
                    <w:rPr>
                      <w:rFonts w:hint="eastAsia"/>
                      <w:szCs w:val="21"/>
                    </w:rPr>
                    <w:t>0.0031</w:t>
                  </w:r>
                </w:p>
              </w:tc>
            </w:tr>
            <w:tr w:rsidR="00B70AEA" w:rsidTr="001D45D4">
              <w:trPr>
                <w:trHeight w:val="369"/>
              </w:trPr>
              <w:tc>
                <w:tcPr>
                  <w:tcW w:w="858" w:type="pct"/>
                  <w:vMerge/>
                  <w:vAlign w:val="center"/>
                </w:tcPr>
                <w:p w:rsidR="00B70AEA" w:rsidRPr="00A7120F" w:rsidRDefault="00B70AEA" w:rsidP="001D45D4">
                  <w:pPr>
                    <w:jc w:val="center"/>
                    <w:rPr>
                      <w:szCs w:val="21"/>
                    </w:rPr>
                  </w:pPr>
                </w:p>
              </w:tc>
              <w:tc>
                <w:tcPr>
                  <w:tcW w:w="708" w:type="pct"/>
                  <w:vMerge w:val="restart"/>
                  <w:vAlign w:val="center"/>
                </w:tcPr>
                <w:p w:rsidR="00B70AEA" w:rsidRPr="00A7120F" w:rsidRDefault="00B70AEA" w:rsidP="001D45D4">
                  <w:pPr>
                    <w:jc w:val="center"/>
                    <w:rPr>
                      <w:szCs w:val="21"/>
                    </w:rPr>
                  </w:pPr>
                  <w:r>
                    <w:rPr>
                      <w:rFonts w:hint="eastAsia"/>
                      <w:szCs w:val="21"/>
                    </w:rPr>
                    <w:t>固体份</w:t>
                  </w:r>
                  <w:r>
                    <w:rPr>
                      <w:rFonts w:hint="eastAsia"/>
                      <w:szCs w:val="21"/>
                    </w:rPr>
                    <w:t>51.85</w:t>
                  </w:r>
                  <w:r w:rsidRPr="00C87415">
                    <w:rPr>
                      <w:szCs w:val="21"/>
                    </w:rPr>
                    <w:t>%</w:t>
                  </w:r>
                </w:p>
              </w:tc>
              <w:tc>
                <w:tcPr>
                  <w:tcW w:w="422" w:type="pct"/>
                  <w:vMerge w:val="restart"/>
                  <w:vAlign w:val="center"/>
                </w:tcPr>
                <w:p w:rsidR="00B70AEA" w:rsidRPr="00C87415" w:rsidRDefault="006272A0" w:rsidP="001D45D4">
                  <w:pPr>
                    <w:rPr>
                      <w:szCs w:val="21"/>
                    </w:rPr>
                  </w:pPr>
                  <w:r>
                    <w:rPr>
                      <w:rFonts w:hint="eastAsia"/>
                      <w:szCs w:val="21"/>
                    </w:rPr>
                    <w:t>0.5392</w:t>
                  </w:r>
                </w:p>
              </w:tc>
              <w:tc>
                <w:tcPr>
                  <w:tcW w:w="3012" w:type="pct"/>
                  <w:gridSpan w:val="4"/>
                  <w:vAlign w:val="center"/>
                </w:tcPr>
                <w:p w:rsidR="00B70AEA" w:rsidRPr="00A7120F" w:rsidRDefault="00B70AEA" w:rsidP="006272A0">
                  <w:pPr>
                    <w:jc w:val="center"/>
                    <w:rPr>
                      <w:szCs w:val="21"/>
                    </w:rPr>
                  </w:pPr>
                  <w:r>
                    <w:rPr>
                      <w:rFonts w:hint="eastAsia"/>
                      <w:szCs w:val="21"/>
                    </w:rPr>
                    <w:t>60</w:t>
                  </w:r>
                  <w:r w:rsidRPr="00C87415">
                    <w:rPr>
                      <w:szCs w:val="21"/>
                    </w:rPr>
                    <w:t>%</w:t>
                  </w:r>
                  <w:r>
                    <w:rPr>
                      <w:rFonts w:hint="eastAsia"/>
                      <w:szCs w:val="21"/>
                    </w:rPr>
                    <w:t>附着于工件</w:t>
                  </w:r>
                  <w:r w:rsidR="006272A0">
                    <w:rPr>
                      <w:rFonts w:hint="eastAsia"/>
                      <w:szCs w:val="21"/>
                    </w:rPr>
                    <w:t>0.3235</w:t>
                  </w:r>
                </w:p>
              </w:tc>
            </w:tr>
            <w:tr w:rsidR="00B70AEA" w:rsidTr="001D45D4">
              <w:tc>
                <w:tcPr>
                  <w:tcW w:w="858" w:type="pct"/>
                  <w:vMerge/>
                  <w:vAlign w:val="center"/>
                </w:tcPr>
                <w:p w:rsidR="00B70AEA" w:rsidRPr="00A7120F" w:rsidRDefault="00B70AEA" w:rsidP="001D45D4">
                  <w:pPr>
                    <w:jc w:val="center"/>
                    <w:rPr>
                      <w:szCs w:val="21"/>
                    </w:rPr>
                  </w:pPr>
                </w:p>
              </w:tc>
              <w:tc>
                <w:tcPr>
                  <w:tcW w:w="708" w:type="pct"/>
                  <w:vMerge/>
                  <w:vAlign w:val="center"/>
                </w:tcPr>
                <w:p w:rsidR="00B70AEA" w:rsidRPr="00A7120F" w:rsidRDefault="00B70AEA" w:rsidP="001D45D4">
                  <w:pPr>
                    <w:jc w:val="center"/>
                    <w:rPr>
                      <w:szCs w:val="21"/>
                    </w:rPr>
                  </w:pPr>
                </w:p>
              </w:tc>
              <w:tc>
                <w:tcPr>
                  <w:tcW w:w="422" w:type="pct"/>
                  <w:vMerge/>
                  <w:vAlign w:val="center"/>
                </w:tcPr>
                <w:p w:rsidR="00B70AEA" w:rsidRPr="00A7120F" w:rsidRDefault="00B70AEA" w:rsidP="001D45D4">
                  <w:pPr>
                    <w:jc w:val="center"/>
                    <w:rPr>
                      <w:szCs w:val="21"/>
                    </w:rPr>
                  </w:pPr>
                </w:p>
              </w:tc>
              <w:tc>
                <w:tcPr>
                  <w:tcW w:w="698" w:type="pct"/>
                  <w:vMerge w:val="restart"/>
                  <w:vAlign w:val="center"/>
                </w:tcPr>
                <w:p w:rsidR="00B70AEA" w:rsidRDefault="00B70AEA" w:rsidP="001D45D4">
                  <w:pPr>
                    <w:jc w:val="center"/>
                    <w:rPr>
                      <w:szCs w:val="21"/>
                    </w:rPr>
                  </w:pPr>
                  <w:r>
                    <w:rPr>
                      <w:rFonts w:hint="eastAsia"/>
                      <w:szCs w:val="21"/>
                    </w:rPr>
                    <w:t>30</w:t>
                  </w:r>
                  <w:r w:rsidRPr="00C87415">
                    <w:rPr>
                      <w:szCs w:val="21"/>
                    </w:rPr>
                    <w:t>%</w:t>
                  </w:r>
                  <w:r>
                    <w:rPr>
                      <w:rFonts w:hint="eastAsia"/>
                      <w:szCs w:val="21"/>
                    </w:rPr>
                    <w:t>漆雾</w:t>
                  </w:r>
                </w:p>
                <w:p w:rsidR="00B70AEA" w:rsidRPr="00A7120F" w:rsidRDefault="006272A0" w:rsidP="001D45D4">
                  <w:pPr>
                    <w:jc w:val="center"/>
                    <w:rPr>
                      <w:szCs w:val="21"/>
                    </w:rPr>
                  </w:pPr>
                  <w:r>
                    <w:rPr>
                      <w:rFonts w:hint="eastAsia"/>
                      <w:szCs w:val="21"/>
                    </w:rPr>
                    <w:t>0.1618</w:t>
                  </w:r>
                </w:p>
              </w:tc>
              <w:tc>
                <w:tcPr>
                  <w:tcW w:w="787" w:type="pct"/>
                  <w:gridSpan w:val="2"/>
                  <w:vMerge w:val="restart"/>
                  <w:vAlign w:val="center"/>
                </w:tcPr>
                <w:p w:rsidR="00B70AEA" w:rsidRPr="00A7120F" w:rsidRDefault="00B70AEA" w:rsidP="006272A0">
                  <w:pPr>
                    <w:jc w:val="center"/>
                    <w:rPr>
                      <w:szCs w:val="21"/>
                    </w:rPr>
                  </w:pPr>
                  <w:r w:rsidRPr="00C87415">
                    <w:rPr>
                      <w:szCs w:val="21"/>
                    </w:rPr>
                    <w:t>9</w:t>
                  </w:r>
                  <w:r>
                    <w:rPr>
                      <w:rFonts w:hint="eastAsia"/>
                      <w:szCs w:val="21"/>
                    </w:rPr>
                    <w:t>8</w:t>
                  </w:r>
                  <w:r w:rsidRPr="00C87415">
                    <w:rPr>
                      <w:szCs w:val="21"/>
                    </w:rPr>
                    <w:t>%</w:t>
                  </w:r>
                  <w:r>
                    <w:rPr>
                      <w:rFonts w:hint="eastAsia"/>
                      <w:szCs w:val="21"/>
                    </w:rPr>
                    <w:t>干式过滤器</w:t>
                  </w:r>
                  <w:r w:rsidRPr="00A7120F">
                    <w:rPr>
                      <w:rFonts w:hint="eastAsia"/>
                      <w:szCs w:val="21"/>
                    </w:rPr>
                    <w:t>收集</w:t>
                  </w:r>
                  <w:r w:rsidRPr="00A7120F">
                    <w:rPr>
                      <w:rFonts w:hint="eastAsia"/>
                      <w:szCs w:val="21"/>
                    </w:rPr>
                    <w:t xml:space="preserve"> </w:t>
                  </w:r>
                  <w:r w:rsidR="006272A0">
                    <w:rPr>
                      <w:rFonts w:hint="eastAsia"/>
                      <w:szCs w:val="21"/>
                    </w:rPr>
                    <w:t>0.1586</w:t>
                  </w:r>
                </w:p>
              </w:tc>
              <w:tc>
                <w:tcPr>
                  <w:tcW w:w="1527" w:type="pct"/>
                  <w:vAlign w:val="center"/>
                </w:tcPr>
                <w:p w:rsidR="00B70AEA" w:rsidRPr="00A7120F" w:rsidRDefault="00B70AEA" w:rsidP="006272A0">
                  <w:pPr>
                    <w:jc w:val="center"/>
                    <w:rPr>
                      <w:szCs w:val="21"/>
                    </w:rPr>
                  </w:pPr>
                  <w:r>
                    <w:rPr>
                      <w:rFonts w:hint="eastAsia"/>
                      <w:szCs w:val="21"/>
                    </w:rPr>
                    <w:t>干式过滤器吸收</w:t>
                  </w:r>
                  <w:r w:rsidRPr="00A7120F">
                    <w:rPr>
                      <w:rFonts w:hint="eastAsia"/>
                      <w:szCs w:val="21"/>
                    </w:rPr>
                    <w:t>：</w:t>
                  </w:r>
                  <w:r w:rsidR="006272A0">
                    <w:rPr>
                      <w:rFonts w:hint="eastAsia"/>
                      <w:szCs w:val="21"/>
                    </w:rPr>
                    <w:t>0.1427</w:t>
                  </w:r>
                </w:p>
              </w:tc>
            </w:tr>
            <w:tr w:rsidR="00B70AEA" w:rsidTr="001D45D4">
              <w:tc>
                <w:tcPr>
                  <w:tcW w:w="858" w:type="pct"/>
                  <w:vMerge/>
                  <w:vAlign w:val="center"/>
                </w:tcPr>
                <w:p w:rsidR="00B70AEA" w:rsidRPr="00A7120F" w:rsidRDefault="00B70AEA" w:rsidP="001D45D4">
                  <w:pPr>
                    <w:jc w:val="center"/>
                    <w:rPr>
                      <w:szCs w:val="21"/>
                    </w:rPr>
                  </w:pPr>
                </w:p>
              </w:tc>
              <w:tc>
                <w:tcPr>
                  <w:tcW w:w="708" w:type="pct"/>
                  <w:vMerge/>
                  <w:vAlign w:val="center"/>
                </w:tcPr>
                <w:p w:rsidR="00B70AEA" w:rsidRPr="00A7120F" w:rsidRDefault="00B70AEA" w:rsidP="001D45D4">
                  <w:pPr>
                    <w:jc w:val="center"/>
                    <w:rPr>
                      <w:szCs w:val="21"/>
                    </w:rPr>
                  </w:pPr>
                </w:p>
              </w:tc>
              <w:tc>
                <w:tcPr>
                  <w:tcW w:w="422" w:type="pct"/>
                  <w:vMerge/>
                  <w:vAlign w:val="center"/>
                </w:tcPr>
                <w:p w:rsidR="00B70AEA" w:rsidRPr="00A7120F" w:rsidRDefault="00B70AEA" w:rsidP="001D45D4">
                  <w:pPr>
                    <w:jc w:val="center"/>
                    <w:rPr>
                      <w:szCs w:val="21"/>
                    </w:rPr>
                  </w:pPr>
                </w:p>
              </w:tc>
              <w:tc>
                <w:tcPr>
                  <w:tcW w:w="698" w:type="pct"/>
                  <w:vMerge/>
                  <w:vAlign w:val="center"/>
                </w:tcPr>
                <w:p w:rsidR="00B70AEA" w:rsidRPr="00A7120F" w:rsidRDefault="00B70AEA" w:rsidP="001D45D4">
                  <w:pPr>
                    <w:jc w:val="center"/>
                    <w:rPr>
                      <w:szCs w:val="21"/>
                    </w:rPr>
                  </w:pPr>
                </w:p>
              </w:tc>
              <w:tc>
                <w:tcPr>
                  <w:tcW w:w="787" w:type="pct"/>
                  <w:gridSpan w:val="2"/>
                  <w:vMerge/>
                  <w:vAlign w:val="center"/>
                </w:tcPr>
                <w:p w:rsidR="00B70AEA" w:rsidRPr="00A7120F" w:rsidRDefault="00B70AEA" w:rsidP="001D45D4">
                  <w:pPr>
                    <w:jc w:val="center"/>
                    <w:rPr>
                      <w:szCs w:val="21"/>
                    </w:rPr>
                  </w:pPr>
                </w:p>
              </w:tc>
              <w:tc>
                <w:tcPr>
                  <w:tcW w:w="1527" w:type="pct"/>
                  <w:vAlign w:val="center"/>
                </w:tcPr>
                <w:p w:rsidR="00B70AEA" w:rsidRPr="00A7120F" w:rsidRDefault="00B70AEA" w:rsidP="006272A0">
                  <w:pPr>
                    <w:jc w:val="center"/>
                    <w:rPr>
                      <w:szCs w:val="21"/>
                    </w:rPr>
                  </w:pPr>
                  <w:r w:rsidRPr="00A7120F">
                    <w:rPr>
                      <w:rFonts w:hint="eastAsia"/>
                      <w:szCs w:val="21"/>
                    </w:rPr>
                    <w:t>有组织排放：</w:t>
                  </w:r>
                  <w:r>
                    <w:rPr>
                      <w:rFonts w:hint="eastAsia"/>
                      <w:szCs w:val="21"/>
                    </w:rPr>
                    <w:t>0.0</w:t>
                  </w:r>
                  <w:r w:rsidR="006272A0">
                    <w:rPr>
                      <w:rFonts w:hint="eastAsia"/>
                      <w:szCs w:val="21"/>
                    </w:rPr>
                    <w:t>159</w:t>
                  </w:r>
                </w:p>
              </w:tc>
            </w:tr>
            <w:tr w:rsidR="00B70AEA" w:rsidTr="001D45D4">
              <w:tc>
                <w:tcPr>
                  <w:tcW w:w="858" w:type="pct"/>
                  <w:vMerge/>
                  <w:vAlign w:val="center"/>
                </w:tcPr>
                <w:p w:rsidR="00B70AEA" w:rsidRPr="00A7120F" w:rsidRDefault="00B70AEA" w:rsidP="001D45D4">
                  <w:pPr>
                    <w:jc w:val="center"/>
                    <w:rPr>
                      <w:szCs w:val="21"/>
                    </w:rPr>
                  </w:pPr>
                </w:p>
              </w:tc>
              <w:tc>
                <w:tcPr>
                  <w:tcW w:w="708" w:type="pct"/>
                  <w:vMerge/>
                  <w:vAlign w:val="center"/>
                </w:tcPr>
                <w:p w:rsidR="00B70AEA" w:rsidRPr="00A7120F" w:rsidRDefault="00B70AEA" w:rsidP="001D45D4">
                  <w:pPr>
                    <w:jc w:val="center"/>
                    <w:rPr>
                      <w:szCs w:val="21"/>
                    </w:rPr>
                  </w:pPr>
                </w:p>
              </w:tc>
              <w:tc>
                <w:tcPr>
                  <w:tcW w:w="422" w:type="pct"/>
                  <w:vMerge/>
                  <w:vAlign w:val="center"/>
                </w:tcPr>
                <w:p w:rsidR="00B70AEA" w:rsidRPr="00A7120F" w:rsidRDefault="00B70AEA" w:rsidP="001D45D4">
                  <w:pPr>
                    <w:jc w:val="center"/>
                    <w:rPr>
                      <w:szCs w:val="21"/>
                    </w:rPr>
                  </w:pPr>
                </w:p>
              </w:tc>
              <w:tc>
                <w:tcPr>
                  <w:tcW w:w="698" w:type="pct"/>
                  <w:vMerge/>
                  <w:vAlign w:val="center"/>
                </w:tcPr>
                <w:p w:rsidR="00B70AEA" w:rsidRPr="00A7120F" w:rsidRDefault="00B70AEA" w:rsidP="001D45D4">
                  <w:pPr>
                    <w:jc w:val="center"/>
                    <w:rPr>
                      <w:szCs w:val="21"/>
                    </w:rPr>
                  </w:pPr>
                </w:p>
              </w:tc>
              <w:tc>
                <w:tcPr>
                  <w:tcW w:w="2314" w:type="pct"/>
                  <w:gridSpan w:val="3"/>
                  <w:vAlign w:val="center"/>
                </w:tcPr>
                <w:p w:rsidR="00B70AEA" w:rsidRPr="00A7120F" w:rsidRDefault="00B70AEA" w:rsidP="006272A0">
                  <w:pPr>
                    <w:jc w:val="center"/>
                    <w:rPr>
                      <w:szCs w:val="21"/>
                    </w:rPr>
                  </w:pPr>
                  <w:r>
                    <w:rPr>
                      <w:rFonts w:hint="eastAsia"/>
                      <w:szCs w:val="21"/>
                    </w:rPr>
                    <w:t>2</w:t>
                  </w:r>
                  <w:r w:rsidRPr="00C87415">
                    <w:rPr>
                      <w:szCs w:val="21"/>
                    </w:rPr>
                    <w:t>%</w:t>
                  </w:r>
                  <w:r w:rsidRPr="00A7120F">
                    <w:rPr>
                      <w:rFonts w:hint="eastAsia"/>
                      <w:szCs w:val="21"/>
                    </w:rPr>
                    <w:t>无组织排放：</w:t>
                  </w:r>
                  <w:r>
                    <w:rPr>
                      <w:rFonts w:hint="eastAsia"/>
                      <w:szCs w:val="21"/>
                    </w:rPr>
                    <w:t>0.00</w:t>
                  </w:r>
                  <w:r w:rsidR="006272A0">
                    <w:rPr>
                      <w:rFonts w:hint="eastAsia"/>
                      <w:szCs w:val="21"/>
                    </w:rPr>
                    <w:t>32</w:t>
                  </w:r>
                </w:p>
              </w:tc>
            </w:tr>
            <w:tr w:rsidR="00B70AEA" w:rsidTr="001D45D4">
              <w:tc>
                <w:tcPr>
                  <w:tcW w:w="858" w:type="pct"/>
                  <w:vMerge/>
                  <w:vAlign w:val="center"/>
                </w:tcPr>
                <w:p w:rsidR="00B70AEA" w:rsidRPr="00A7120F" w:rsidRDefault="00B70AEA" w:rsidP="001D45D4">
                  <w:pPr>
                    <w:jc w:val="center"/>
                    <w:rPr>
                      <w:szCs w:val="21"/>
                    </w:rPr>
                  </w:pPr>
                </w:p>
              </w:tc>
              <w:tc>
                <w:tcPr>
                  <w:tcW w:w="708" w:type="pct"/>
                  <w:vMerge/>
                  <w:vAlign w:val="center"/>
                </w:tcPr>
                <w:p w:rsidR="00B70AEA" w:rsidRPr="00A7120F" w:rsidRDefault="00B70AEA" w:rsidP="001D45D4">
                  <w:pPr>
                    <w:jc w:val="center"/>
                    <w:rPr>
                      <w:szCs w:val="21"/>
                    </w:rPr>
                  </w:pPr>
                </w:p>
              </w:tc>
              <w:tc>
                <w:tcPr>
                  <w:tcW w:w="422" w:type="pct"/>
                  <w:vMerge/>
                  <w:vAlign w:val="center"/>
                </w:tcPr>
                <w:p w:rsidR="00B70AEA" w:rsidRPr="00A7120F" w:rsidRDefault="00B70AEA" w:rsidP="001D45D4">
                  <w:pPr>
                    <w:jc w:val="center"/>
                    <w:rPr>
                      <w:szCs w:val="21"/>
                    </w:rPr>
                  </w:pPr>
                </w:p>
              </w:tc>
              <w:tc>
                <w:tcPr>
                  <w:tcW w:w="3012" w:type="pct"/>
                  <w:gridSpan w:val="4"/>
                  <w:vAlign w:val="center"/>
                </w:tcPr>
                <w:p w:rsidR="00B70AEA" w:rsidRDefault="00B70AEA" w:rsidP="006272A0">
                  <w:pPr>
                    <w:jc w:val="center"/>
                    <w:rPr>
                      <w:szCs w:val="21"/>
                    </w:rPr>
                  </w:pPr>
                  <w:r>
                    <w:rPr>
                      <w:rFonts w:hint="eastAsia"/>
                      <w:szCs w:val="21"/>
                    </w:rPr>
                    <w:t>10%</w:t>
                  </w:r>
                  <w:r>
                    <w:rPr>
                      <w:rFonts w:hint="eastAsia"/>
                      <w:szCs w:val="21"/>
                    </w:rPr>
                    <w:t>沉降在地面成为漆渣：</w:t>
                  </w:r>
                  <w:r w:rsidR="006272A0">
                    <w:rPr>
                      <w:rFonts w:hint="eastAsia"/>
                      <w:szCs w:val="21"/>
                    </w:rPr>
                    <w:t>0.0539</w:t>
                  </w:r>
                </w:p>
              </w:tc>
            </w:tr>
            <w:tr w:rsidR="00B70AEA" w:rsidTr="001D45D4">
              <w:tc>
                <w:tcPr>
                  <w:tcW w:w="858" w:type="pct"/>
                  <w:vMerge/>
                  <w:vAlign w:val="center"/>
                </w:tcPr>
                <w:p w:rsidR="00B70AEA" w:rsidRPr="00A7120F" w:rsidRDefault="00B70AEA" w:rsidP="001D45D4">
                  <w:pPr>
                    <w:jc w:val="center"/>
                    <w:rPr>
                      <w:szCs w:val="21"/>
                    </w:rPr>
                  </w:pPr>
                </w:p>
              </w:tc>
              <w:tc>
                <w:tcPr>
                  <w:tcW w:w="708" w:type="pct"/>
                  <w:vAlign w:val="center"/>
                </w:tcPr>
                <w:p w:rsidR="00B70AEA" w:rsidRPr="00A7120F" w:rsidRDefault="00B70AEA" w:rsidP="001D45D4">
                  <w:pPr>
                    <w:rPr>
                      <w:szCs w:val="21"/>
                    </w:rPr>
                  </w:pPr>
                  <w:r>
                    <w:rPr>
                      <w:rFonts w:hint="eastAsia"/>
                      <w:szCs w:val="21"/>
                    </w:rPr>
                    <w:t>水份</w:t>
                  </w:r>
                  <w:r>
                    <w:rPr>
                      <w:rFonts w:hint="eastAsia"/>
                      <w:szCs w:val="21"/>
                    </w:rPr>
                    <w:t>33.21</w:t>
                  </w:r>
                  <w:r w:rsidRPr="00C87415">
                    <w:rPr>
                      <w:szCs w:val="21"/>
                    </w:rPr>
                    <w:t>%</w:t>
                  </w:r>
                </w:p>
              </w:tc>
              <w:tc>
                <w:tcPr>
                  <w:tcW w:w="422" w:type="pct"/>
                  <w:vAlign w:val="center"/>
                </w:tcPr>
                <w:p w:rsidR="00B70AEA" w:rsidRPr="00C87415" w:rsidRDefault="006272A0" w:rsidP="001D45D4">
                  <w:pPr>
                    <w:rPr>
                      <w:szCs w:val="21"/>
                    </w:rPr>
                  </w:pPr>
                  <w:r>
                    <w:rPr>
                      <w:rFonts w:hint="eastAsia"/>
                      <w:szCs w:val="21"/>
                    </w:rPr>
                    <w:t>0.3454</w:t>
                  </w:r>
                </w:p>
              </w:tc>
              <w:tc>
                <w:tcPr>
                  <w:tcW w:w="3012" w:type="pct"/>
                  <w:gridSpan w:val="4"/>
                  <w:vAlign w:val="center"/>
                </w:tcPr>
                <w:p w:rsidR="00B70AEA" w:rsidRPr="00A7120F" w:rsidRDefault="00B70AEA" w:rsidP="001D45D4">
                  <w:pPr>
                    <w:jc w:val="center"/>
                    <w:rPr>
                      <w:szCs w:val="21"/>
                    </w:rPr>
                  </w:pPr>
                  <w:r w:rsidRPr="00A7120F">
                    <w:rPr>
                      <w:rFonts w:hint="eastAsia"/>
                      <w:szCs w:val="21"/>
                    </w:rPr>
                    <w:t>挥发</w:t>
                  </w:r>
                </w:p>
              </w:tc>
            </w:tr>
            <w:tr w:rsidR="00B70AEA" w:rsidTr="001D45D4">
              <w:tc>
                <w:tcPr>
                  <w:tcW w:w="1566" w:type="pct"/>
                  <w:gridSpan w:val="2"/>
                  <w:vAlign w:val="center"/>
                </w:tcPr>
                <w:p w:rsidR="00B70AEA" w:rsidRPr="009D016A" w:rsidRDefault="00B70AEA" w:rsidP="001D45D4">
                  <w:pPr>
                    <w:ind w:firstLineChars="400" w:firstLine="840"/>
                    <w:rPr>
                      <w:szCs w:val="21"/>
                    </w:rPr>
                  </w:pPr>
                  <w:r w:rsidRPr="009D016A">
                    <w:rPr>
                      <w:rFonts w:hint="eastAsia"/>
                      <w:szCs w:val="21"/>
                    </w:rPr>
                    <w:t>合计</w:t>
                  </w:r>
                </w:p>
              </w:tc>
              <w:tc>
                <w:tcPr>
                  <w:tcW w:w="422" w:type="pct"/>
                  <w:vAlign w:val="center"/>
                </w:tcPr>
                <w:p w:rsidR="00B70AEA" w:rsidRPr="009D016A" w:rsidRDefault="001D45D4" w:rsidP="001D45D4">
                  <w:pPr>
                    <w:ind w:firstLineChars="50" w:firstLine="105"/>
                    <w:rPr>
                      <w:szCs w:val="21"/>
                    </w:rPr>
                  </w:pPr>
                  <w:r>
                    <w:rPr>
                      <w:rFonts w:hint="eastAsia"/>
                      <w:szCs w:val="21"/>
                    </w:rPr>
                    <w:t>1.04</w:t>
                  </w:r>
                </w:p>
              </w:tc>
              <w:tc>
                <w:tcPr>
                  <w:tcW w:w="3012" w:type="pct"/>
                  <w:gridSpan w:val="4"/>
                  <w:vAlign w:val="center"/>
                </w:tcPr>
                <w:p w:rsidR="00B70AEA" w:rsidRPr="009D016A" w:rsidRDefault="006272A0" w:rsidP="001D45D4">
                  <w:pPr>
                    <w:jc w:val="center"/>
                    <w:rPr>
                      <w:szCs w:val="21"/>
                    </w:rPr>
                  </w:pPr>
                  <w:r>
                    <w:rPr>
                      <w:rFonts w:hint="eastAsia"/>
                      <w:szCs w:val="21"/>
                    </w:rPr>
                    <w:t>1.04</w:t>
                  </w:r>
                </w:p>
              </w:tc>
            </w:tr>
          </w:tbl>
          <w:p w:rsidR="00B70AEA" w:rsidRPr="0078462B" w:rsidRDefault="00B70AEA" w:rsidP="006B062F">
            <w:pPr>
              <w:spacing w:beforeLines="100" w:line="360" w:lineRule="auto"/>
              <w:ind w:firstLineChars="850" w:firstLine="2048"/>
              <w:rPr>
                <w:b/>
                <w:sz w:val="24"/>
              </w:rPr>
            </w:pPr>
            <w:r w:rsidRPr="0078462B">
              <w:rPr>
                <w:rFonts w:hint="eastAsia"/>
                <w:b/>
                <w:sz w:val="24"/>
              </w:rPr>
              <w:t>表</w:t>
            </w:r>
            <w:r w:rsidRPr="00DA15E3">
              <w:rPr>
                <w:b/>
                <w:sz w:val="24"/>
              </w:rPr>
              <w:t>5-</w:t>
            </w:r>
            <w:r>
              <w:rPr>
                <w:rFonts w:hint="eastAsia"/>
                <w:b/>
                <w:sz w:val="24"/>
              </w:rPr>
              <w:t>4</w:t>
            </w:r>
            <w:r w:rsidRPr="00DA15E3">
              <w:rPr>
                <w:b/>
                <w:sz w:val="24"/>
              </w:rPr>
              <w:t xml:space="preserve"> </w:t>
            </w:r>
            <w:r w:rsidRPr="0078462B">
              <w:rPr>
                <w:rFonts w:hint="eastAsia"/>
                <w:b/>
                <w:sz w:val="24"/>
              </w:rPr>
              <w:t xml:space="preserve"> </w:t>
            </w:r>
            <w:r w:rsidRPr="0078462B">
              <w:rPr>
                <w:rFonts w:hint="eastAsia"/>
                <w:b/>
                <w:sz w:val="24"/>
              </w:rPr>
              <w:t>本项目</w:t>
            </w:r>
            <w:r>
              <w:rPr>
                <w:rFonts w:hint="eastAsia"/>
                <w:b/>
                <w:sz w:val="24"/>
              </w:rPr>
              <w:t>水性醇酸面</w:t>
            </w:r>
            <w:r w:rsidRPr="0078462B">
              <w:rPr>
                <w:rFonts w:hint="eastAsia"/>
                <w:b/>
                <w:sz w:val="24"/>
              </w:rPr>
              <w:t>漆喷涂过程物料平衡表（单位：</w:t>
            </w:r>
            <w:r w:rsidRPr="00C87415">
              <w:rPr>
                <w:b/>
                <w:sz w:val="24"/>
              </w:rPr>
              <w:t>t/a</w:t>
            </w:r>
            <w:r w:rsidRPr="0078462B">
              <w:rPr>
                <w:rFonts w:hint="eastAsia"/>
                <w:b/>
                <w:sz w:val="24"/>
              </w:rPr>
              <w:t>）</w:t>
            </w:r>
          </w:p>
          <w:tbl>
            <w:tblPr>
              <w:tblW w:w="5000" w:type="pct"/>
              <w:tblBorders>
                <w:top w:val="single" w:sz="12" w:space="0" w:color="auto"/>
                <w:bottom w:val="single" w:sz="12" w:space="0" w:color="auto"/>
                <w:insideH w:val="single" w:sz="4" w:space="0" w:color="000000"/>
                <w:insideV w:val="single" w:sz="4" w:space="0" w:color="000000"/>
              </w:tblBorders>
              <w:tblLook w:val="04A0"/>
            </w:tblPr>
            <w:tblGrid>
              <w:gridCol w:w="1748"/>
              <w:gridCol w:w="1442"/>
              <w:gridCol w:w="860"/>
              <w:gridCol w:w="1422"/>
              <w:gridCol w:w="1554"/>
              <w:gridCol w:w="49"/>
              <w:gridCol w:w="3110"/>
            </w:tblGrid>
            <w:tr w:rsidR="00B70AEA" w:rsidTr="001D45D4">
              <w:tc>
                <w:tcPr>
                  <w:tcW w:w="1988" w:type="pct"/>
                  <w:gridSpan w:val="3"/>
                  <w:vAlign w:val="center"/>
                </w:tcPr>
                <w:p w:rsidR="00B70AEA" w:rsidRPr="00A7120F" w:rsidRDefault="00B70AEA" w:rsidP="001D45D4">
                  <w:pPr>
                    <w:jc w:val="center"/>
                    <w:rPr>
                      <w:b/>
                      <w:szCs w:val="21"/>
                    </w:rPr>
                  </w:pPr>
                  <w:r w:rsidRPr="00A7120F">
                    <w:rPr>
                      <w:rFonts w:hint="eastAsia"/>
                      <w:b/>
                      <w:szCs w:val="21"/>
                    </w:rPr>
                    <w:t>原料</w:t>
                  </w:r>
                </w:p>
              </w:tc>
              <w:tc>
                <w:tcPr>
                  <w:tcW w:w="3012" w:type="pct"/>
                  <w:gridSpan w:val="4"/>
                  <w:vAlign w:val="center"/>
                </w:tcPr>
                <w:p w:rsidR="00B70AEA" w:rsidRPr="00A7120F" w:rsidRDefault="00B70AEA" w:rsidP="001D45D4">
                  <w:pPr>
                    <w:ind w:firstLineChars="1250" w:firstLine="2635"/>
                    <w:jc w:val="center"/>
                    <w:rPr>
                      <w:b/>
                      <w:szCs w:val="21"/>
                    </w:rPr>
                  </w:pPr>
                  <w:r w:rsidRPr="00A7120F">
                    <w:rPr>
                      <w:rFonts w:hint="eastAsia"/>
                      <w:b/>
                      <w:szCs w:val="21"/>
                    </w:rPr>
                    <w:t>去向</w:t>
                  </w:r>
                </w:p>
              </w:tc>
            </w:tr>
            <w:tr w:rsidR="00B70AEA" w:rsidTr="001D45D4">
              <w:tc>
                <w:tcPr>
                  <w:tcW w:w="858" w:type="pct"/>
                  <w:vMerge w:val="restart"/>
                  <w:vAlign w:val="center"/>
                </w:tcPr>
                <w:p w:rsidR="00B70AEA" w:rsidRDefault="00B70AEA" w:rsidP="001D45D4">
                  <w:pPr>
                    <w:jc w:val="center"/>
                    <w:rPr>
                      <w:szCs w:val="21"/>
                    </w:rPr>
                  </w:pPr>
                  <w:r>
                    <w:rPr>
                      <w:rFonts w:hint="eastAsia"/>
                      <w:szCs w:val="21"/>
                    </w:rPr>
                    <w:t>水性醇酸面漆</w:t>
                  </w:r>
                  <w:r w:rsidR="006272A0">
                    <w:rPr>
                      <w:rFonts w:hint="eastAsia"/>
                      <w:szCs w:val="21"/>
                    </w:rPr>
                    <w:t>1.1407</w:t>
                  </w:r>
                  <w:r w:rsidRPr="00C87415">
                    <w:rPr>
                      <w:szCs w:val="21"/>
                    </w:rPr>
                    <w:t>t</w:t>
                  </w:r>
                </w:p>
                <w:p w:rsidR="00B70AEA" w:rsidRDefault="00B70AEA" w:rsidP="001D45D4">
                  <w:pPr>
                    <w:jc w:val="center"/>
                    <w:rPr>
                      <w:szCs w:val="21"/>
                    </w:rPr>
                  </w:pPr>
                  <w:r>
                    <w:rPr>
                      <w:rFonts w:hint="eastAsia"/>
                      <w:szCs w:val="21"/>
                    </w:rPr>
                    <w:t>固化剂</w:t>
                  </w:r>
                  <w:r w:rsidR="006272A0">
                    <w:rPr>
                      <w:rFonts w:hint="eastAsia"/>
                      <w:szCs w:val="21"/>
                    </w:rPr>
                    <w:t>0.1711</w:t>
                  </w:r>
                  <w:r w:rsidRPr="00C87415">
                    <w:rPr>
                      <w:szCs w:val="21"/>
                    </w:rPr>
                    <w:t>t</w:t>
                  </w:r>
                </w:p>
                <w:p w:rsidR="00B70AEA" w:rsidRPr="00C87415" w:rsidRDefault="00B70AEA" w:rsidP="006272A0">
                  <w:pPr>
                    <w:jc w:val="center"/>
                    <w:rPr>
                      <w:szCs w:val="21"/>
                    </w:rPr>
                  </w:pPr>
                  <w:r>
                    <w:rPr>
                      <w:rFonts w:hint="eastAsia"/>
                      <w:szCs w:val="21"/>
                    </w:rPr>
                    <w:t>水</w:t>
                  </w:r>
                  <w:r w:rsidR="006272A0">
                    <w:rPr>
                      <w:rFonts w:hint="eastAsia"/>
                      <w:szCs w:val="21"/>
                    </w:rPr>
                    <w:t>0.2282</w:t>
                  </w:r>
                  <w:r>
                    <w:rPr>
                      <w:rFonts w:hint="eastAsia"/>
                      <w:szCs w:val="21"/>
                    </w:rPr>
                    <w:t>t</w:t>
                  </w:r>
                </w:p>
              </w:tc>
              <w:tc>
                <w:tcPr>
                  <w:tcW w:w="708" w:type="pct"/>
                  <w:vMerge w:val="restart"/>
                  <w:vAlign w:val="center"/>
                </w:tcPr>
                <w:p w:rsidR="00B70AEA" w:rsidRPr="00A7120F" w:rsidRDefault="00B70AEA" w:rsidP="001D45D4">
                  <w:pPr>
                    <w:jc w:val="center"/>
                    <w:rPr>
                      <w:szCs w:val="21"/>
                    </w:rPr>
                  </w:pPr>
                  <w:r>
                    <w:rPr>
                      <w:rFonts w:hint="eastAsia"/>
                      <w:szCs w:val="21"/>
                    </w:rPr>
                    <w:t>挥发份</w:t>
                  </w:r>
                  <w:r>
                    <w:rPr>
                      <w:rFonts w:hint="eastAsia"/>
                      <w:szCs w:val="21"/>
                    </w:rPr>
                    <w:t>18.52</w:t>
                  </w:r>
                  <w:r w:rsidRPr="00C87415">
                    <w:rPr>
                      <w:szCs w:val="21"/>
                    </w:rPr>
                    <w:t>%</w:t>
                  </w:r>
                </w:p>
              </w:tc>
              <w:tc>
                <w:tcPr>
                  <w:tcW w:w="422" w:type="pct"/>
                  <w:vMerge w:val="restart"/>
                  <w:vAlign w:val="center"/>
                </w:tcPr>
                <w:p w:rsidR="00B70AEA" w:rsidRPr="00C87415" w:rsidRDefault="00B70AEA" w:rsidP="006272A0">
                  <w:pPr>
                    <w:rPr>
                      <w:szCs w:val="21"/>
                    </w:rPr>
                  </w:pPr>
                  <w:r>
                    <w:rPr>
                      <w:rFonts w:hint="eastAsia"/>
                      <w:szCs w:val="21"/>
                    </w:rPr>
                    <w:t>0.</w:t>
                  </w:r>
                  <w:r w:rsidR="006272A0">
                    <w:rPr>
                      <w:rFonts w:hint="eastAsia"/>
                      <w:szCs w:val="21"/>
                    </w:rPr>
                    <w:t>2852</w:t>
                  </w:r>
                </w:p>
              </w:tc>
              <w:tc>
                <w:tcPr>
                  <w:tcW w:w="1461" w:type="pct"/>
                  <w:gridSpan w:val="2"/>
                  <w:vMerge w:val="restart"/>
                  <w:vAlign w:val="center"/>
                </w:tcPr>
                <w:p w:rsidR="00B70AEA" w:rsidRPr="00A7120F" w:rsidRDefault="00B70AEA" w:rsidP="00A72544">
                  <w:pPr>
                    <w:ind w:firstLineChars="50" w:firstLine="105"/>
                    <w:jc w:val="center"/>
                    <w:rPr>
                      <w:szCs w:val="21"/>
                    </w:rPr>
                  </w:pPr>
                  <w:r w:rsidRPr="00C87415">
                    <w:rPr>
                      <w:szCs w:val="21"/>
                    </w:rPr>
                    <w:t>9</w:t>
                  </w:r>
                  <w:r>
                    <w:rPr>
                      <w:rFonts w:hint="eastAsia"/>
                      <w:szCs w:val="21"/>
                    </w:rPr>
                    <w:t>8</w:t>
                  </w:r>
                  <w:r w:rsidRPr="00C87415">
                    <w:rPr>
                      <w:szCs w:val="21"/>
                    </w:rPr>
                    <w:t>%</w:t>
                  </w:r>
                  <w:r w:rsidRPr="00A7120F">
                    <w:rPr>
                      <w:rFonts w:hint="eastAsia"/>
                      <w:szCs w:val="21"/>
                    </w:rPr>
                    <w:t>吸风装置收集</w:t>
                  </w:r>
                  <w:r>
                    <w:rPr>
                      <w:rFonts w:hint="eastAsia"/>
                      <w:szCs w:val="21"/>
                    </w:rPr>
                    <w:t>：</w:t>
                  </w:r>
                  <w:r>
                    <w:rPr>
                      <w:rFonts w:hint="eastAsia"/>
                      <w:szCs w:val="21"/>
                    </w:rPr>
                    <w:t>0.</w:t>
                  </w:r>
                  <w:r w:rsidR="00A72544">
                    <w:rPr>
                      <w:rFonts w:hint="eastAsia"/>
                      <w:szCs w:val="21"/>
                    </w:rPr>
                    <w:t>2795</w:t>
                  </w:r>
                </w:p>
              </w:tc>
              <w:tc>
                <w:tcPr>
                  <w:tcW w:w="1551" w:type="pct"/>
                  <w:gridSpan w:val="2"/>
                  <w:vAlign w:val="center"/>
                </w:tcPr>
                <w:p w:rsidR="00B70AEA" w:rsidRPr="00A7120F" w:rsidRDefault="00B70AEA" w:rsidP="00A72544">
                  <w:pPr>
                    <w:jc w:val="center"/>
                    <w:rPr>
                      <w:szCs w:val="21"/>
                    </w:rPr>
                  </w:pPr>
                  <w:r w:rsidRPr="00A7120F">
                    <w:rPr>
                      <w:rFonts w:hint="eastAsia"/>
                      <w:szCs w:val="21"/>
                    </w:rPr>
                    <w:t>吸附装置吸附：</w:t>
                  </w:r>
                  <w:r w:rsidR="00A72544">
                    <w:rPr>
                      <w:rFonts w:hint="eastAsia"/>
                      <w:szCs w:val="21"/>
                    </w:rPr>
                    <w:t>0.2515</w:t>
                  </w:r>
                </w:p>
              </w:tc>
            </w:tr>
            <w:tr w:rsidR="00B70AEA" w:rsidTr="001D45D4">
              <w:tc>
                <w:tcPr>
                  <w:tcW w:w="858" w:type="pct"/>
                  <w:vMerge/>
                  <w:vAlign w:val="center"/>
                </w:tcPr>
                <w:p w:rsidR="00B70AEA" w:rsidRPr="00A7120F" w:rsidRDefault="00B70AEA" w:rsidP="001D45D4">
                  <w:pPr>
                    <w:jc w:val="center"/>
                    <w:rPr>
                      <w:szCs w:val="21"/>
                    </w:rPr>
                  </w:pPr>
                </w:p>
              </w:tc>
              <w:tc>
                <w:tcPr>
                  <w:tcW w:w="708" w:type="pct"/>
                  <w:vMerge/>
                  <w:vAlign w:val="center"/>
                </w:tcPr>
                <w:p w:rsidR="00B70AEA" w:rsidRPr="00A7120F" w:rsidRDefault="00B70AEA" w:rsidP="001D45D4">
                  <w:pPr>
                    <w:jc w:val="center"/>
                    <w:rPr>
                      <w:szCs w:val="21"/>
                    </w:rPr>
                  </w:pPr>
                </w:p>
              </w:tc>
              <w:tc>
                <w:tcPr>
                  <w:tcW w:w="422" w:type="pct"/>
                  <w:vMerge/>
                  <w:vAlign w:val="center"/>
                </w:tcPr>
                <w:p w:rsidR="00B70AEA" w:rsidRPr="00A7120F" w:rsidRDefault="00B70AEA" w:rsidP="001D45D4">
                  <w:pPr>
                    <w:jc w:val="center"/>
                    <w:rPr>
                      <w:szCs w:val="21"/>
                    </w:rPr>
                  </w:pPr>
                </w:p>
              </w:tc>
              <w:tc>
                <w:tcPr>
                  <w:tcW w:w="1461" w:type="pct"/>
                  <w:gridSpan w:val="2"/>
                  <w:vMerge/>
                  <w:vAlign w:val="center"/>
                </w:tcPr>
                <w:p w:rsidR="00B70AEA" w:rsidRPr="00A7120F" w:rsidRDefault="00B70AEA" w:rsidP="001D45D4">
                  <w:pPr>
                    <w:jc w:val="center"/>
                    <w:rPr>
                      <w:szCs w:val="21"/>
                    </w:rPr>
                  </w:pPr>
                </w:p>
              </w:tc>
              <w:tc>
                <w:tcPr>
                  <w:tcW w:w="1551" w:type="pct"/>
                  <w:gridSpan w:val="2"/>
                  <w:vAlign w:val="center"/>
                </w:tcPr>
                <w:p w:rsidR="00B70AEA" w:rsidRPr="00A7120F" w:rsidRDefault="00B70AEA" w:rsidP="00A72544">
                  <w:pPr>
                    <w:jc w:val="center"/>
                    <w:rPr>
                      <w:szCs w:val="21"/>
                    </w:rPr>
                  </w:pPr>
                  <w:r w:rsidRPr="00A7120F">
                    <w:rPr>
                      <w:rFonts w:hint="eastAsia"/>
                      <w:szCs w:val="21"/>
                    </w:rPr>
                    <w:t>有组织排放：</w:t>
                  </w:r>
                  <w:r>
                    <w:rPr>
                      <w:rFonts w:hint="eastAsia"/>
                      <w:szCs w:val="21"/>
                    </w:rPr>
                    <w:t>0.0</w:t>
                  </w:r>
                  <w:r w:rsidR="00A72544">
                    <w:rPr>
                      <w:rFonts w:hint="eastAsia"/>
                      <w:szCs w:val="21"/>
                    </w:rPr>
                    <w:t>28</w:t>
                  </w:r>
                </w:p>
              </w:tc>
            </w:tr>
            <w:tr w:rsidR="00B70AEA" w:rsidTr="001D45D4">
              <w:tc>
                <w:tcPr>
                  <w:tcW w:w="858" w:type="pct"/>
                  <w:vMerge/>
                  <w:vAlign w:val="center"/>
                </w:tcPr>
                <w:p w:rsidR="00B70AEA" w:rsidRPr="00A7120F" w:rsidRDefault="00B70AEA" w:rsidP="001D45D4">
                  <w:pPr>
                    <w:jc w:val="center"/>
                    <w:rPr>
                      <w:szCs w:val="21"/>
                    </w:rPr>
                  </w:pPr>
                </w:p>
              </w:tc>
              <w:tc>
                <w:tcPr>
                  <w:tcW w:w="708" w:type="pct"/>
                  <w:vMerge/>
                  <w:vAlign w:val="center"/>
                </w:tcPr>
                <w:p w:rsidR="00B70AEA" w:rsidRPr="00A7120F" w:rsidRDefault="00B70AEA" w:rsidP="001D45D4">
                  <w:pPr>
                    <w:jc w:val="center"/>
                    <w:rPr>
                      <w:szCs w:val="21"/>
                    </w:rPr>
                  </w:pPr>
                </w:p>
              </w:tc>
              <w:tc>
                <w:tcPr>
                  <w:tcW w:w="422" w:type="pct"/>
                  <w:vMerge/>
                  <w:vAlign w:val="center"/>
                </w:tcPr>
                <w:p w:rsidR="00B70AEA" w:rsidRPr="00A7120F" w:rsidRDefault="00B70AEA" w:rsidP="001D45D4">
                  <w:pPr>
                    <w:jc w:val="center"/>
                    <w:rPr>
                      <w:szCs w:val="21"/>
                    </w:rPr>
                  </w:pPr>
                </w:p>
              </w:tc>
              <w:tc>
                <w:tcPr>
                  <w:tcW w:w="3012" w:type="pct"/>
                  <w:gridSpan w:val="4"/>
                  <w:vAlign w:val="center"/>
                </w:tcPr>
                <w:p w:rsidR="00B70AEA" w:rsidRPr="00A7120F" w:rsidRDefault="00B70AEA" w:rsidP="00A72544">
                  <w:pPr>
                    <w:jc w:val="center"/>
                    <w:rPr>
                      <w:szCs w:val="21"/>
                    </w:rPr>
                  </w:pPr>
                  <w:r>
                    <w:rPr>
                      <w:rFonts w:hint="eastAsia"/>
                      <w:szCs w:val="21"/>
                    </w:rPr>
                    <w:t>2</w:t>
                  </w:r>
                  <w:r w:rsidRPr="00C87415">
                    <w:rPr>
                      <w:szCs w:val="21"/>
                    </w:rPr>
                    <w:t>%</w:t>
                  </w:r>
                  <w:r w:rsidRPr="00A7120F">
                    <w:rPr>
                      <w:rFonts w:hint="eastAsia"/>
                      <w:szCs w:val="21"/>
                    </w:rPr>
                    <w:t>无组织排放：</w:t>
                  </w:r>
                  <w:r>
                    <w:rPr>
                      <w:rFonts w:hint="eastAsia"/>
                      <w:szCs w:val="21"/>
                    </w:rPr>
                    <w:t>0.0</w:t>
                  </w:r>
                  <w:r w:rsidR="00A72544">
                    <w:rPr>
                      <w:rFonts w:hint="eastAsia"/>
                      <w:szCs w:val="21"/>
                    </w:rPr>
                    <w:t>057</w:t>
                  </w:r>
                </w:p>
              </w:tc>
            </w:tr>
            <w:tr w:rsidR="00B70AEA" w:rsidTr="001D45D4">
              <w:trPr>
                <w:trHeight w:val="369"/>
              </w:trPr>
              <w:tc>
                <w:tcPr>
                  <w:tcW w:w="858" w:type="pct"/>
                  <w:vMerge/>
                  <w:vAlign w:val="center"/>
                </w:tcPr>
                <w:p w:rsidR="00B70AEA" w:rsidRPr="00A7120F" w:rsidRDefault="00B70AEA" w:rsidP="001D45D4">
                  <w:pPr>
                    <w:jc w:val="center"/>
                    <w:rPr>
                      <w:szCs w:val="21"/>
                    </w:rPr>
                  </w:pPr>
                </w:p>
              </w:tc>
              <w:tc>
                <w:tcPr>
                  <w:tcW w:w="708" w:type="pct"/>
                  <w:vMerge w:val="restart"/>
                  <w:vAlign w:val="center"/>
                </w:tcPr>
                <w:p w:rsidR="00B70AEA" w:rsidRPr="00A7120F" w:rsidRDefault="00B70AEA" w:rsidP="001D45D4">
                  <w:pPr>
                    <w:jc w:val="center"/>
                    <w:rPr>
                      <w:szCs w:val="21"/>
                    </w:rPr>
                  </w:pPr>
                  <w:r>
                    <w:rPr>
                      <w:rFonts w:hint="eastAsia"/>
                      <w:szCs w:val="21"/>
                    </w:rPr>
                    <w:t>固体份</w:t>
                  </w:r>
                  <w:r>
                    <w:rPr>
                      <w:rFonts w:hint="eastAsia"/>
                      <w:szCs w:val="21"/>
                    </w:rPr>
                    <w:t>46.67</w:t>
                  </w:r>
                  <w:r w:rsidRPr="00C87415">
                    <w:rPr>
                      <w:szCs w:val="21"/>
                    </w:rPr>
                    <w:t>%</w:t>
                  </w:r>
                </w:p>
              </w:tc>
              <w:tc>
                <w:tcPr>
                  <w:tcW w:w="422" w:type="pct"/>
                  <w:vMerge w:val="restart"/>
                  <w:vAlign w:val="center"/>
                </w:tcPr>
                <w:p w:rsidR="00B70AEA" w:rsidRPr="00C87415" w:rsidRDefault="006272A0" w:rsidP="001D45D4">
                  <w:pPr>
                    <w:rPr>
                      <w:szCs w:val="21"/>
                    </w:rPr>
                  </w:pPr>
                  <w:r>
                    <w:rPr>
                      <w:rFonts w:hint="eastAsia"/>
                      <w:szCs w:val="21"/>
                    </w:rPr>
                    <w:t>0.7187</w:t>
                  </w:r>
                </w:p>
              </w:tc>
              <w:tc>
                <w:tcPr>
                  <w:tcW w:w="3012" w:type="pct"/>
                  <w:gridSpan w:val="4"/>
                  <w:vAlign w:val="center"/>
                </w:tcPr>
                <w:p w:rsidR="00B70AEA" w:rsidRPr="00A7120F" w:rsidRDefault="00B70AEA" w:rsidP="00A72544">
                  <w:pPr>
                    <w:jc w:val="center"/>
                    <w:rPr>
                      <w:szCs w:val="21"/>
                    </w:rPr>
                  </w:pPr>
                  <w:r>
                    <w:rPr>
                      <w:rFonts w:hint="eastAsia"/>
                      <w:szCs w:val="21"/>
                    </w:rPr>
                    <w:t>60</w:t>
                  </w:r>
                  <w:r w:rsidRPr="00C87415">
                    <w:rPr>
                      <w:szCs w:val="21"/>
                    </w:rPr>
                    <w:t>%</w:t>
                  </w:r>
                  <w:r>
                    <w:rPr>
                      <w:rFonts w:hint="eastAsia"/>
                      <w:szCs w:val="21"/>
                    </w:rPr>
                    <w:t>附着于工件</w:t>
                  </w:r>
                  <w:r w:rsidR="00A72544">
                    <w:rPr>
                      <w:rFonts w:hint="eastAsia"/>
                      <w:szCs w:val="21"/>
                    </w:rPr>
                    <w:t>0.4312</w:t>
                  </w:r>
                </w:p>
              </w:tc>
            </w:tr>
            <w:tr w:rsidR="00B70AEA" w:rsidTr="001D45D4">
              <w:tc>
                <w:tcPr>
                  <w:tcW w:w="858" w:type="pct"/>
                  <w:vMerge/>
                  <w:vAlign w:val="center"/>
                </w:tcPr>
                <w:p w:rsidR="00B70AEA" w:rsidRPr="00A7120F" w:rsidRDefault="00B70AEA" w:rsidP="001D45D4">
                  <w:pPr>
                    <w:jc w:val="center"/>
                    <w:rPr>
                      <w:szCs w:val="21"/>
                    </w:rPr>
                  </w:pPr>
                </w:p>
              </w:tc>
              <w:tc>
                <w:tcPr>
                  <w:tcW w:w="708" w:type="pct"/>
                  <w:vMerge/>
                  <w:vAlign w:val="center"/>
                </w:tcPr>
                <w:p w:rsidR="00B70AEA" w:rsidRPr="00A7120F" w:rsidRDefault="00B70AEA" w:rsidP="001D45D4">
                  <w:pPr>
                    <w:jc w:val="center"/>
                    <w:rPr>
                      <w:szCs w:val="21"/>
                    </w:rPr>
                  </w:pPr>
                </w:p>
              </w:tc>
              <w:tc>
                <w:tcPr>
                  <w:tcW w:w="422" w:type="pct"/>
                  <w:vMerge/>
                  <w:vAlign w:val="center"/>
                </w:tcPr>
                <w:p w:rsidR="00B70AEA" w:rsidRPr="00A7120F" w:rsidRDefault="00B70AEA" w:rsidP="001D45D4">
                  <w:pPr>
                    <w:jc w:val="center"/>
                    <w:rPr>
                      <w:szCs w:val="21"/>
                    </w:rPr>
                  </w:pPr>
                </w:p>
              </w:tc>
              <w:tc>
                <w:tcPr>
                  <w:tcW w:w="698" w:type="pct"/>
                  <w:vMerge w:val="restart"/>
                  <w:vAlign w:val="center"/>
                </w:tcPr>
                <w:p w:rsidR="00B70AEA" w:rsidRDefault="00B70AEA" w:rsidP="001D45D4">
                  <w:pPr>
                    <w:jc w:val="center"/>
                    <w:rPr>
                      <w:szCs w:val="21"/>
                    </w:rPr>
                  </w:pPr>
                  <w:r>
                    <w:rPr>
                      <w:rFonts w:hint="eastAsia"/>
                      <w:szCs w:val="21"/>
                    </w:rPr>
                    <w:t>30</w:t>
                  </w:r>
                  <w:r w:rsidRPr="00C87415">
                    <w:rPr>
                      <w:szCs w:val="21"/>
                    </w:rPr>
                    <w:t>%</w:t>
                  </w:r>
                  <w:r>
                    <w:rPr>
                      <w:rFonts w:hint="eastAsia"/>
                      <w:szCs w:val="21"/>
                    </w:rPr>
                    <w:t>漆雾</w:t>
                  </w:r>
                </w:p>
                <w:p w:rsidR="00B70AEA" w:rsidRPr="00A7120F" w:rsidRDefault="00A72544" w:rsidP="001D45D4">
                  <w:pPr>
                    <w:jc w:val="center"/>
                    <w:rPr>
                      <w:szCs w:val="21"/>
                    </w:rPr>
                  </w:pPr>
                  <w:r>
                    <w:rPr>
                      <w:rFonts w:hint="eastAsia"/>
                      <w:szCs w:val="21"/>
                    </w:rPr>
                    <w:t>0.2156</w:t>
                  </w:r>
                </w:p>
              </w:tc>
              <w:tc>
                <w:tcPr>
                  <w:tcW w:w="787" w:type="pct"/>
                  <w:gridSpan w:val="2"/>
                  <w:vMerge w:val="restart"/>
                  <w:vAlign w:val="center"/>
                </w:tcPr>
                <w:p w:rsidR="00B70AEA" w:rsidRPr="00A7120F" w:rsidRDefault="00B70AEA" w:rsidP="00A72544">
                  <w:pPr>
                    <w:jc w:val="center"/>
                    <w:rPr>
                      <w:szCs w:val="21"/>
                    </w:rPr>
                  </w:pPr>
                  <w:r w:rsidRPr="00C87415">
                    <w:rPr>
                      <w:szCs w:val="21"/>
                    </w:rPr>
                    <w:t>9</w:t>
                  </w:r>
                  <w:r>
                    <w:rPr>
                      <w:rFonts w:hint="eastAsia"/>
                      <w:szCs w:val="21"/>
                    </w:rPr>
                    <w:t>8</w:t>
                  </w:r>
                  <w:r w:rsidRPr="00C87415">
                    <w:rPr>
                      <w:szCs w:val="21"/>
                    </w:rPr>
                    <w:t>%</w:t>
                  </w:r>
                  <w:r>
                    <w:rPr>
                      <w:rFonts w:hint="eastAsia"/>
                      <w:szCs w:val="21"/>
                    </w:rPr>
                    <w:t>干式过滤器</w:t>
                  </w:r>
                  <w:r w:rsidRPr="00A7120F">
                    <w:rPr>
                      <w:rFonts w:hint="eastAsia"/>
                      <w:szCs w:val="21"/>
                    </w:rPr>
                    <w:t>收集</w:t>
                  </w:r>
                  <w:r w:rsidRPr="00A7120F">
                    <w:rPr>
                      <w:rFonts w:hint="eastAsia"/>
                      <w:szCs w:val="21"/>
                    </w:rPr>
                    <w:t xml:space="preserve"> </w:t>
                  </w:r>
                  <w:r w:rsidR="00A72544">
                    <w:rPr>
                      <w:rFonts w:hint="eastAsia"/>
                      <w:szCs w:val="21"/>
                    </w:rPr>
                    <w:t>0.2113</w:t>
                  </w:r>
                </w:p>
              </w:tc>
              <w:tc>
                <w:tcPr>
                  <w:tcW w:w="1527" w:type="pct"/>
                  <w:vAlign w:val="center"/>
                </w:tcPr>
                <w:p w:rsidR="00B70AEA" w:rsidRPr="00A7120F" w:rsidRDefault="00B70AEA" w:rsidP="00A72544">
                  <w:pPr>
                    <w:jc w:val="center"/>
                    <w:rPr>
                      <w:szCs w:val="21"/>
                    </w:rPr>
                  </w:pPr>
                  <w:r>
                    <w:rPr>
                      <w:rFonts w:hint="eastAsia"/>
                      <w:szCs w:val="21"/>
                    </w:rPr>
                    <w:t>干式过滤器吸收</w:t>
                  </w:r>
                  <w:r w:rsidRPr="00A7120F">
                    <w:rPr>
                      <w:rFonts w:hint="eastAsia"/>
                      <w:szCs w:val="21"/>
                    </w:rPr>
                    <w:t>：</w:t>
                  </w:r>
                  <w:r w:rsidR="00A72544">
                    <w:rPr>
                      <w:rFonts w:hint="eastAsia"/>
                      <w:szCs w:val="21"/>
                    </w:rPr>
                    <w:t>0.1902</w:t>
                  </w:r>
                </w:p>
              </w:tc>
            </w:tr>
            <w:tr w:rsidR="00B70AEA" w:rsidTr="001D45D4">
              <w:tc>
                <w:tcPr>
                  <w:tcW w:w="858" w:type="pct"/>
                  <w:vMerge/>
                  <w:vAlign w:val="center"/>
                </w:tcPr>
                <w:p w:rsidR="00B70AEA" w:rsidRPr="00A7120F" w:rsidRDefault="00B70AEA" w:rsidP="001D45D4">
                  <w:pPr>
                    <w:jc w:val="center"/>
                    <w:rPr>
                      <w:szCs w:val="21"/>
                    </w:rPr>
                  </w:pPr>
                </w:p>
              </w:tc>
              <w:tc>
                <w:tcPr>
                  <w:tcW w:w="708" w:type="pct"/>
                  <w:vMerge/>
                  <w:vAlign w:val="center"/>
                </w:tcPr>
                <w:p w:rsidR="00B70AEA" w:rsidRPr="00A7120F" w:rsidRDefault="00B70AEA" w:rsidP="001D45D4">
                  <w:pPr>
                    <w:jc w:val="center"/>
                    <w:rPr>
                      <w:szCs w:val="21"/>
                    </w:rPr>
                  </w:pPr>
                </w:p>
              </w:tc>
              <w:tc>
                <w:tcPr>
                  <w:tcW w:w="422" w:type="pct"/>
                  <w:vMerge/>
                  <w:vAlign w:val="center"/>
                </w:tcPr>
                <w:p w:rsidR="00B70AEA" w:rsidRPr="00A7120F" w:rsidRDefault="00B70AEA" w:rsidP="001D45D4">
                  <w:pPr>
                    <w:jc w:val="center"/>
                    <w:rPr>
                      <w:szCs w:val="21"/>
                    </w:rPr>
                  </w:pPr>
                </w:p>
              </w:tc>
              <w:tc>
                <w:tcPr>
                  <w:tcW w:w="698" w:type="pct"/>
                  <w:vMerge/>
                  <w:vAlign w:val="center"/>
                </w:tcPr>
                <w:p w:rsidR="00B70AEA" w:rsidRPr="00A7120F" w:rsidRDefault="00B70AEA" w:rsidP="001D45D4">
                  <w:pPr>
                    <w:jc w:val="center"/>
                    <w:rPr>
                      <w:szCs w:val="21"/>
                    </w:rPr>
                  </w:pPr>
                </w:p>
              </w:tc>
              <w:tc>
                <w:tcPr>
                  <w:tcW w:w="787" w:type="pct"/>
                  <w:gridSpan w:val="2"/>
                  <w:vMerge/>
                  <w:vAlign w:val="center"/>
                </w:tcPr>
                <w:p w:rsidR="00B70AEA" w:rsidRPr="00A7120F" w:rsidRDefault="00B70AEA" w:rsidP="001D45D4">
                  <w:pPr>
                    <w:jc w:val="center"/>
                    <w:rPr>
                      <w:szCs w:val="21"/>
                    </w:rPr>
                  </w:pPr>
                </w:p>
              </w:tc>
              <w:tc>
                <w:tcPr>
                  <w:tcW w:w="1527" w:type="pct"/>
                  <w:vAlign w:val="center"/>
                </w:tcPr>
                <w:p w:rsidR="00B70AEA" w:rsidRPr="00A7120F" w:rsidRDefault="00B70AEA" w:rsidP="00A72544">
                  <w:pPr>
                    <w:jc w:val="center"/>
                    <w:rPr>
                      <w:szCs w:val="21"/>
                    </w:rPr>
                  </w:pPr>
                  <w:r w:rsidRPr="00A7120F">
                    <w:rPr>
                      <w:rFonts w:hint="eastAsia"/>
                      <w:szCs w:val="21"/>
                    </w:rPr>
                    <w:t>有组织排放：</w:t>
                  </w:r>
                  <w:r>
                    <w:rPr>
                      <w:rFonts w:hint="eastAsia"/>
                      <w:szCs w:val="21"/>
                    </w:rPr>
                    <w:t>0.0</w:t>
                  </w:r>
                  <w:r w:rsidR="00A72544">
                    <w:rPr>
                      <w:rFonts w:hint="eastAsia"/>
                      <w:szCs w:val="21"/>
                    </w:rPr>
                    <w:t>211</w:t>
                  </w:r>
                </w:p>
              </w:tc>
            </w:tr>
            <w:tr w:rsidR="00B70AEA" w:rsidTr="001D45D4">
              <w:tc>
                <w:tcPr>
                  <w:tcW w:w="858" w:type="pct"/>
                  <w:vMerge/>
                  <w:vAlign w:val="center"/>
                </w:tcPr>
                <w:p w:rsidR="00B70AEA" w:rsidRPr="00A7120F" w:rsidRDefault="00B70AEA" w:rsidP="001D45D4">
                  <w:pPr>
                    <w:jc w:val="center"/>
                    <w:rPr>
                      <w:szCs w:val="21"/>
                    </w:rPr>
                  </w:pPr>
                </w:p>
              </w:tc>
              <w:tc>
                <w:tcPr>
                  <w:tcW w:w="708" w:type="pct"/>
                  <w:vMerge/>
                  <w:vAlign w:val="center"/>
                </w:tcPr>
                <w:p w:rsidR="00B70AEA" w:rsidRPr="00A7120F" w:rsidRDefault="00B70AEA" w:rsidP="001D45D4">
                  <w:pPr>
                    <w:jc w:val="center"/>
                    <w:rPr>
                      <w:szCs w:val="21"/>
                    </w:rPr>
                  </w:pPr>
                </w:p>
              </w:tc>
              <w:tc>
                <w:tcPr>
                  <w:tcW w:w="422" w:type="pct"/>
                  <w:vMerge/>
                  <w:vAlign w:val="center"/>
                </w:tcPr>
                <w:p w:rsidR="00B70AEA" w:rsidRPr="00A7120F" w:rsidRDefault="00B70AEA" w:rsidP="001D45D4">
                  <w:pPr>
                    <w:jc w:val="center"/>
                    <w:rPr>
                      <w:szCs w:val="21"/>
                    </w:rPr>
                  </w:pPr>
                </w:p>
              </w:tc>
              <w:tc>
                <w:tcPr>
                  <w:tcW w:w="698" w:type="pct"/>
                  <w:vMerge/>
                  <w:vAlign w:val="center"/>
                </w:tcPr>
                <w:p w:rsidR="00B70AEA" w:rsidRPr="00A7120F" w:rsidRDefault="00B70AEA" w:rsidP="001D45D4">
                  <w:pPr>
                    <w:jc w:val="center"/>
                    <w:rPr>
                      <w:szCs w:val="21"/>
                    </w:rPr>
                  </w:pPr>
                </w:p>
              </w:tc>
              <w:tc>
                <w:tcPr>
                  <w:tcW w:w="2314" w:type="pct"/>
                  <w:gridSpan w:val="3"/>
                  <w:vAlign w:val="center"/>
                </w:tcPr>
                <w:p w:rsidR="00B70AEA" w:rsidRPr="00A7120F" w:rsidRDefault="00B70AEA" w:rsidP="00A72544">
                  <w:pPr>
                    <w:jc w:val="center"/>
                    <w:rPr>
                      <w:szCs w:val="21"/>
                    </w:rPr>
                  </w:pPr>
                  <w:r>
                    <w:rPr>
                      <w:rFonts w:hint="eastAsia"/>
                      <w:szCs w:val="21"/>
                    </w:rPr>
                    <w:t>2</w:t>
                  </w:r>
                  <w:r w:rsidRPr="00C87415">
                    <w:rPr>
                      <w:szCs w:val="21"/>
                    </w:rPr>
                    <w:t>%</w:t>
                  </w:r>
                  <w:r w:rsidRPr="00A7120F">
                    <w:rPr>
                      <w:rFonts w:hint="eastAsia"/>
                      <w:szCs w:val="21"/>
                    </w:rPr>
                    <w:t>无组织排放：</w:t>
                  </w:r>
                  <w:r>
                    <w:rPr>
                      <w:rFonts w:hint="eastAsia"/>
                      <w:szCs w:val="21"/>
                    </w:rPr>
                    <w:t>0.0</w:t>
                  </w:r>
                  <w:r w:rsidR="00A72544">
                    <w:rPr>
                      <w:rFonts w:hint="eastAsia"/>
                      <w:szCs w:val="21"/>
                    </w:rPr>
                    <w:t>043</w:t>
                  </w:r>
                </w:p>
              </w:tc>
            </w:tr>
            <w:tr w:rsidR="00B70AEA" w:rsidTr="001D45D4">
              <w:tc>
                <w:tcPr>
                  <w:tcW w:w="858" w:type="pct"/>
                  <w:vMerge/>
                  <w:vAlign w:val="center"/>
                </w:tcPr>
                <w:p w:rsidR="00B70AEA" w:rsidRPr="00A7120F" w:rsidRDefault="00B70AEA" w:rsidP="001D45D4">
                  <w:pPr>
                    <w:jc w:val="center"/>
                    <w:rPr>
                      <w:szCs w:val="21"/>
                    </w:rPr>
                  </w:pPr>
                </w:p>
              </w:tc>
              <w:tc>
                <w:tcPr>
                  <w:tcW w:w="708" w:type="pct"/>
                  <w:vMerge/>
                  <w:vAlign w:val="center"/>
                </w:tcPr>
                <w:p w:rsidR="00B70AEA" w:rsidRPr="00A7120F" w:rsidRDefault="00B70AEA" w:rsidP="001D45D4">
                  <w:pPr>
                    <w:jc w:val="center"/>
                    <w:rPr>
                      <w:szCs w:val="21"/>
                    </w:rPr>
                  </w:pPr>
                </w:p>
              </w:tc>
              <w:tc>
                <w:tcPr>
                  <w:tcW w:w="422" w:type="pct"/>
                  <w:vMerge/>
                  <w:vAlign w:val="center"/>
                </w:tcPr>
                <w:p w:rsidR="00B70AEA" w:rsidRPr="00A7120F" w:rsidRDefault="00B70AEA" w:rsidP="001D45D4">
                  <w:pPr>
                    <w:jc w:val="center"/>
                    <w:rPr>
                      <w:szCs w:val="21"/>
                    </w:rPr>
                  </w:pPr>
                </w:p>
              </w:tc>
              <w:tc>
                <w:tcPr>
                  <w:tcW w:w="3012" w:type="pct"/>
                  <w:gridSpan w:val="4"/>
                  <w:vAlign w:val="center"/>
                </w:tcPr>
                <w:p w:rsidR="00B70AEA" w:rsidRDefault="00B70AEA" w:rsidP="00A72544">
                  <w:pPr>
                    <w:jc w:val="center"/>
                    <w:rPr>
                      <w:szCs w:val="21"/>
                    </w:rPr>
                  </w:pPr>
                  <w:r>
                    <w:rPr>
                      <w:rFonts w:hint="eastAsia"/>
                      <w:szCs w:val="21"/>
                    </w:rPr>
                    <w:t>10%</w:t>
                  </w:r>
                  <w:r>
                    <w:rPr>
                      <w:rFonts w:hint="eastAsia"/>
                      <w:szCs w:val="21"/>
                    </w:rPr>
                    <w:t>沉降在地面成为漆渣：</w:t>
                  </w:r>
                  <w:r>
                    <w:rPr>
                      <w:rFonts w:hint="eastAsia"/>
                      <w:szCs w:val="21"/>
                    </w:rPr>
                    <w:t>0.</w:t>
                  </w:r>
                  <w:r w:rsidR="00A72544">
                    <w:rPr>
                      <w:rFonts w:hint="eastAsia"/>
                      <w:szCs w:val="21"/>
                    </w:rPr>
                    <w:t>0719</w:t>
                  </w:r>
                </w:p>
              </w:tc>
            </w:tr>
            <w:tr w:rsidR="00B70AEA" w:rsidTr="001D45D4">
              <w:tc>
                <w:tcPr>
                  <w:tcW w:w="858" w:type="pct"/>
                  <w:vMerge/>
                  <w:vAlign w:val="center"/>
                </w:tcPr>
                <w:p w:rsidR="00B70AEA" w:rsidRPr="00A7120F" w:rsidRDefault="00B70AEA" w:rsidP="001D45D4">
                  <w:pPr>
                    <w:jc w:val="center"/>
                    <w:rPr>
                      <w:szCs w:val="21"/>
                    </w:rPr>
                  </w:pPr>
                </w:p>
              </w:tc>
              <w:tc>
                <w:tcPr>
                  <w:tcW w:w="708" w:type="pct"/>
                  <w:vAlign w:val="center"/>
                </w:tcPr>
                <w:p w:rsidR="00B70AEA" w:rsidRPr="00A7120F" w:rsidRDefault="00B70AEA" w:rsidP="001D45D4">
                  <w:pPr>
                    <w:rPr>
                      <w:szCs w:val="21"/>
                    </w:rPr>
                  </w:pPr>
                  <w:r>
                    <w:rPr>
                      <w:rFonts w:hint="eastAsia"/>
                      <w:szCs w:val="21"/>
                    </w:rPr>
                    <w:t>水份</w:t>
                  </w:r>
                  <w:r>
                    <w:rPr>
                      <w:rFonts w:hint="eastAsia"/>
                      <w:szCs w:val="21"/>
                    </w:rPr>
                    <w:t>34.81</w:t>
                  </w:r>
                  <w:r w:rsidRPr="00C87415">
                    <w:rPr>
                      <w:szCs w:val="21"/>
                    </w:rPr>
                    <w:t>%</w:t>
                  </w:r>
                </w:p>
              </w:tc>
              <w:tc>
                <w:tcPr>
                  <w:tcW w:w="422" w:type="pct"/>
                  <w:vAlign w:val="center"/>
                </w:tcPr>
                <w:p w:rsidR="00B70AEA" w:rsidRPr="00C87415" w:rsidRDefault="00A72544" w:rsidP="001D45D4">
                  <w:pPr>
                    <w:rPr>
                      <w:szCs w:val="21"/>
                    </w:rPr>
                  </w:pPr>
                  <w:r>
                    <w:rPr>
                      <w:rFonts w:hint="eastAsia"/>
                      <w:szCs w:val="21"/>
                    </w:rPr>
                    <w:t>0.5361</w:t>
                  </w:r>
                </w:p>
              </w:tc>
              <w:tc>
                <w:tcPr>
                  <w:tcW w:w="3012" w:type="pct"/>
                  <w:gridSpan w:val="4"/>
                  <w:vAlign w:val="center"/>
                </w:tcPr>
                <w:p w:rsidR="00B70AEA" w:rsidRPr="00A7120F" w:rsidRDefault="00B70AEA" w:rsidP="001D45D4">
                  <w:pPr>
                    <w:jc w:val="center"/>
                    <w:rPr>
                      <w:szCs w:val="21"/>
                    </w:rPr>
                  </w:pPr>
                  <w:r w:rsidRPr="00A7120F">
                    <w:rPr>
                      <w:rFonts w:hint="eastAsia"/>
                      <w:szCs w:val="21"/>
                    </w:rPr>
                    <w:t>挥发</w:t>
                  </w:r>
                </w:p>
              </w:tc>
            </w:tr>
            <w:tr w:rsidR="00B70AEA" w:rsidTr="001D45D4">
              <w:tc>
                <w:tcPr>
                  <w:tcW w:w="1566" w:type="pct"/>
                  <w:gridSpan w:val="2"/>
                  <w:vAlign w:val="center"/>
                </w:tcPr>
                <w:p w:rsidR="00B70AEA" w:rsidRPr="009D016A" w:rsidRDefault="00B70AEA" w:rsidP="001D45D4">
                  <w:pPr>
                    <w:ind w:firstLineChars="400" w:firstLine="840"/>
                    <w:rPr>
                      <w:szCs w:val="21"/>
                    </w:rPr>
                  </w:pPr>
                  <w:r w:rsidRPr="009D016A">
                    <w:rPr>
                      <w:rFonts w:hint="eastAsia"/>
                      <w:szCs w:val="21"/>
                    </w:rPr>
                    <w:t>合计</w:t>
                  </w:r>
                </w:p>
              </w:tc>
              <w:tc>
                <w:tcPr>
                  <w:tcW w:w="422" w:type="pct"/>
                  <w:vAlign w:val="center"/>
                </w:tcPr>
                <w:p w:rsidR="00B70AEA" w:rsidRPr="009D016A" w:rsidRDefault="006272A0" w:rsidP="001D45D4">
                  <w:pPr>
                    <w:ind w:firstLineChars="50" w:firstLine="105"/>
                    <w:rPr>
                      <w:szCs w:val="21"/>
                    </w:rPr>
                  </w:pPr>
                  <w:r>
                    <w:rPr>
                      <w:rFonts w:hint="eastAsia"/>
                      <w:szCs w:val="21"/>
                    </w:rPr>
                    <w:t>1.54</w:t>
                  </w:r>
                </w:p>
              </w:tc>
              <w:tc>
                <w:tcPr>
                  <w:tcW w:w="3012" w:type="pct"/>
                  <w:gridSpan w:val="4"/>
                  <w:vAlign w:val="center"/>
                </w:tcPr>
                <w:p w:rsidR="00B70AEA" w:rsidRPr="009D016A" w:rsidRDefault="00A72544" w:rsidP="001D45D4">
                  <w:pPr>
                    <w:jc w:val="center"/>
                    <w:rPr>
                      <w:szCs w:val="21"/>
                    </w:rPr>
                  </w:pPr>
                  <w:r>
                    <w:rPr>
                      <w:rFonts w:hint="eastAsia"/>
                      <w:szCs w:val="21"/>
                    </w:rPr>
                    <w:t>1.54</w:t>
                  </w:r>
                </w:p>
              </w:tc>
            </w:tr>
          </w:tbl>
          <w:p w:rsidR="00B70AEA" w:rsidRPr="00D975B3" w:rsidRDefault="00B70AEA" w:rsidP="006B062F">
            <w:pPr>
              <w:widowControl/>
              <w:spacing w:beforeLines="100" w:line="360" w:lineRule="auto"/>
              <w:jc w:val="center"/>
              <w:rPr>
                <w:b/>
                <w:kern w:val="0"/>
                <w:sz w:val="24"/>
                <w:szCs w:val="20"/>
              </w:rPr>
            </w:pPr>
            <w:r w:rsidRPr="00D975B3">
              <w:rPr>
                <w:rFonts w:hAnsi="宋体"/>
                <w:b/>
                <w:kern w:val="0"/>
                <w:sz w:val="24"/>
                <w:szCs w:val="20"/>
              </w:rPr>
              <w:t>表</w:t>
            </w:r>
            <w:r w:rsidRPr="00D975B3">
              <w:rPr>
                <w:b/>
                <w:kern w:val="0"/>
                <w:sz w:val="24"/>
                <w:szCs w:val="20"/>
              </w:rPr>
              <w:t>5-</w:t>
            </w:r>
            <w:r>
              <w:rPr>
                <w:rFonts w:hint="eastAsia"/>
                <w:b/>
                <w:kern w:val="0"/>
                <w:sz w:val="24"/>
                <w:szCs w:val="20"/>
              </w:rPr>
              <w:t>5</w:t>
            </w:r>
            <w:r w:rsidRPr="00D975B3">
              <w:rPr>
                <w:b/>
                <w:kern w:val="0"/>
                <w:sz w:val="24"/>
                <w:szCs w:val="20"/>
              </w:rPr>
              <w:t xml:space="preserve">   VOC</w:t>
            </w:r>
            <w:r>
              <w:rPr>
                <w:rFonts w:hint="eastAsia"/>
                <w:b/>
                <w:kern w:val="0"/>
                <w:sz w:val="24"/>
                <w:szCs w:val="20"/>
              </w:rPr>
              <w:t>s</w:t>
            </w:r>
            <w:r w:rsidRPr="00D975B3">
              <w:rPr>
                <w:rFonts w:hAnsi="宋体"/>
                <w:b/>
                <w:kern w:val="0"/>
                <w:sz w:val="24"/>
                <w:szCs w:val="20"/>
              </w:rPr>
              <w:t>物料平衡表</w:t>
            </w:r>
          </w:p>
          <w:tbl>
            <w:tblPr>
              <w:tblW w:w="5000" w:type="pct"/>
              <w:jc w:val="center"/>
              <w:tblBorders>
                <w:top w:val="single" w:sz="12" w:space="0" w:color="auto"/>
                <w:bottom w:val="single" w:sz="12" w:space="0" w:color="auto"/>
                <w:insideH w:val="single" w:sz="4" w:space="0" w:color="auto"/>
                <w:insideV w:val="single" w:sz="4" w:space="0" w:color="auto"/>
              </w:tblBorders>
              <w:tblLook w:val="01E0"/>
            </w:tblPr>
            <w:tblGrid>
              <w:gridCol w:w="2901"/>
              <w:gridCol w:w="1467"/>
              <w:gridCol w:w="1458"/>
              <w:gridCol w:w="2903"/>
              <w:gridCol w:w="1456"/>
            </w:tblGrid>
            <w:tr w:rsidR="00B70AEA" w:rsidRPr="00D975B3" w:rsidTr="001D45D4">
              <w:trPr>
                <w:jc w:val="center"/>
              </w:trPr>
              <w:tc>
                <w:tcPr>
                  <w:tcW w:w="2144" w:type="pct"/>
                  <w:gridSpan w:val="2"/>
                  <w:vAlign w:val="center"/>
                </w:tcPr>
                <w:p w:rsidR="00B70AEA" w:rsidRPr="00D975B3" w:rsidRDefault="00B70AEA" w:rsidP="001D45D4">
                  <w:pPr>
                    <w:widowControl/>
                    <w:jc w:val="center"/>
                    <w:rPr>
                      <w:b/>
                      <w:szCs w:val="21"/>
                    </w:rPr>
                  </w:pPr>
                  <w:r w:rsidRPr="00D975B3">
                    <w:rPr>
                      <w:b/>
                      <w:szCs w:val="21"/>
                    </w:rPr>
                    <w:t>进方（</w:t>
                  </w:r>
                  <w:r w:rsidRPr="00D975B3">
                    <w:rPr>
                      <w:b/>
                      <w:szCs w:val="21"/>
                    </w:rPr>
                    <w:t>t/a</w:t>
                  </w:r>
                  <w:r w:rsidRPr="00D975B3">
                    <w:rPr>
                      <w:b/>
                      <w:szCs w:val="21"/>
                    </w:rPr>
                    <w:t>）</w:t>
                  </w:r>
                </w:p>
              </w:tc>
              <w:tc>
                <w:tcPr>
                  <w:tcW w:w="2856" w:type="pct"/>
                  <w:gridSpan w:val="3"/>
                  <w:vAlign w:val="center"/>
                </w:tcPr>
                <w:p w:rsidR="00B70AEA" w:rsidRPr="00D975B3" w:rsidRDefault="00B70AEA" w:rsidP="001D45D4">
                  <w:pPr>
                    <w:widowControl/>
                    <w:jc w:val="center"/>
                    <w:rPr>
                      <w:b/>
                      <w:szCs w:val="21"/>
                    </w:rPr>
                  </w:pPr>
                  <w:r w:rsidRPr="00D975B3">
                    <w:rPr>
                      <w:b/>
                      <w:szCs w:val="21"/>
                    </w:rPr>
                    <w:t>出方（</w:t>
                  </w:r>
                  <w:r w:rsidRPr="00D975B3">
                    <w:rPr>
                      <w:b/>
                      <w:szCs w:val="21"/>
                    </w:rPr>
                    <w:t>t/a</w:t>
                  </w:r>
                  <w:r w:rsidRPr="00D975B3">
                    <w:rPr>
                      <w:b/>
                      <w:szCs w:val="21"/>
                    </w:rPr>
                    <w:t>）</w:t>
                  </w:r>
                </w:p>
              </w:tc>
            </w:tr>
            <w:tr w:rsidR="00B70AEA" w:rsidRPr="00D975B3" w:rsidTr="001D45D4">
              <w:trPr>
                <w:jc w:val="center"/>
              </w:trPr>
              <w:tc>
                <w:tcPr>
                  <w:tcW w:w="1424" w:type="pct"/>
                  <w:vAlign w:val="center"/>
                </w:tcPr>
                <w:p w:rsidR="00B70AEA" w:rsidRPr="00D975B3" w:rsidRDefault="00B70AEA" w:rsidP="001D45D4">
                  <w:pPr>
                    <w:widowControl/>
                    <w:jc w:val="center"/>
                    <w:rPr>
                      <w:szCs w:val="21"/>
                    </w:rPr>
                  </w:pPr>
                  <w:r w:rsidRPr="00D975B3">
                    <w:rPr>
                      <w:szCs w:val="21"/>
                    </w:rPr>
                    <w:t>名称</w:t>
                  </w:r>
                </w:p>
              </w:tc>
              <w:tc>
                <w:tcPr>
                  <w:tcW w:w="720" w:type="pct"/>
                  <w:vAlign w:val="center"/>
                </w:tcPr>
                <w:p w:rsidR="00B70AEA" w:rsidRPr="00D975B3" w:rsidRDefault="00B70AEA" w:rsidP="001D45D4">
                  <w:pPr>
                    <w:widowControl/>
                    <w:jc w:val="center"/>
                    <w:rPr>
                      <w:szCs w:val="21"/>
                    </w:rPr>
                  </w:pPr>
                  <w:r w:rsidRPr="00D975B3">
                    <w:rPr>
                      <w:szCs w:val="21"/>
                    </w:rPr>
                    <w:t>数量</w:t>
                  </w:r>
                </w:p>
              </w:tc>
              <w:tc>
                <w:tcPr>
                  <w:tcW w:w="716" w:type="pct"/>
                  <w:vAlign w:val="center"/>
                </w:tcPr>
                <w:p w:rsidR="00B70AEA" w:rsidRPr="00D975B3" w:rsidRDefault="00B70AEA" w:rsidP="001D45D4">
                  <w:pPr>
                    <w:widowControl/>
                    <w:jc w:val="center"/>
                    <w:rPr>
                      <w:szCs w:val="21"/>
                    </w:rPr>
                  </w:pPr>
                  <w:r w:rsidRPr="00D975B3">
                    <w:rPr>
                      <w:szCs w:val="21"/>
                    </w:rPr>
                    <w:t>类别</w:t>
                  </w:r>
                </w:p>
              </w:tc>
              <w:tc>
                <w:tcPr>
                  <w:tcW w:w="1425" w:type="pct"/>
                  <w:vAlign w:val="center"/>
                </w:tcPr>
                <w:p w:rsidR="00B70AEA" w:rsidRPr="00D975B3" w:rsidRDefault="00B70AEA" w:rsidP="001D45D4">
                  <w:pPr>
                    <w:widowControl/>
                    <w:jc w:val="center"/>
                    <w:rPr>
                      <w:szCs w:val="21"/>
                    </w:rPr>
                  </w:pPr>
                  <w:r w:rsidRPr="00D975B3">
                    <w:rPr>
                      <w:szCs w:val="21"/>
                    </w:rPr>
                    <w:t>名称或编号</w:t>
                  </w:r>
                </w:p>
              </w:tc>
              <w:tc>
                <w:tcPr>
                  <w:tcW w:w="715" w:type="pct"/>
                  <w:vAlign w:val="center"/>
                </w:tcPr>
                <w:p w:rsidR="00B70AEA" w:rsidRPr="00D975B3" w:rsidRDefault="00B70AEA" w:rsidP="001D45D4">
                  <w:pPr>
                    <w:widowControl/>
                    <w:jc w:val="center"/>
                    <w:rPr>
                      <w:szCs w:val="21"/>
                    </w:rPr>
                  </w:pPr>
                  <w:r w:rsidRPr="00D975B3">
                    <w:rPr>
                      <w:szCs w:val="21"/>
                    </w:rPr>
                    <w:t>数量</w:t>
                  </w:r>
                </w:p>
              </w:tc>
            </w:tr>
            <w:tr w:rsidR="00B70AEA" w:rsidRPr="00D975B3" w:rsidTr="001D45D4">
              <w:trPr>
                <w:jc w:val="center"/>
              </w:trPr>
              <w:tc>
                <w:tcPr>
                  <w:tcW w:w="1424" w:type="pct"/>
                  <w:vAlign w:val="center"/>
                </w:tcPr>
                <w:p w:rsidR="00B70AEA" w:rsidRPr="00D975B3" w:rsidRDefault="00B70AEA" w:rsidP="001D45D4">
                  <w:pPr>
                    <w:widowControl/>
                    <w:jc w:val="center"/>
                    <w:rPr>
                      <w:szCs w:val="21"/>
                    </w:rPr>
                  </w:pPr>
                  <w:r w:rsidRPr="00D975B3">
                    <w:rPr>
                      <w:rFonts w:hint="eastAsia"/>
                      <w:szCs w:val="21"/>
                    </w:rPr>
                    <w:t>水性</w:t>
                  </w:r>
                  <w:r>
                    <w:rPr>
                      <w:rFonts w:hint="eastAsia"/>
                      <w:szCs w:val="21"/>
                    </w:rPr>
                    <w:t>醇酸</w:t>
                  </w:r>
                  <w:r w:rsidRPr="00D975B3">
                    <w:rPr>
                      <w:rFonts w:hint="eastAsia"/>
                      <w:szCs w:val="21"/>
                    </w:rPr>
                    <w:t>底漆</w:t>
                  </w:r>
                </w:p>
              </w:tc>
              <w:tc>
                <w:tcPr>
                  <w:tcW w:w="720" w:type="pct"/>
                  <w:vAlign w:val="center"/>
                </w:tcPr>
                <w:p w:rsidR="00B70AEA" w:rsidRPr="00D975B3" w:rsidRDefault="00314267" w:rsidP="001D45D4">
                  <w:pPr>
                    <w:widowControl/>
                    <w:jc w:val="center"/>
                    <w:rPr>
                      <w:szCs w:val="21"/>
                    </w:rPr>
                  </w:pPr>
                  <w:r>
                    <w:rPr>
                      <w:rFonts w:hint="eastAsia"/>
                      <w:szCs w:val="21"/>
                    </w:rPr>
                    <w:t>0.1323</w:t>
                  </w:r>
                </w:p>
              </w:tc>
              <w:tc>
                <w:tcPr>
                  <w:tcW w:w="716" w:type="pct"/>
                  <w:vMerge w:val="restart"/>
                  <w:vAlign w:val="center"/>
                </w:tcPr>
                <w:p w:rsidR="00B70AEA" w:rsidRPr="00D975B3" w:rsidRDefault="00B70AEA" w:rsidP="001D45D4">
                  <w:pPr>
                    <w:widowControl/>
                    <w:jc w:val="center"/>
                    <w:rPr>
                      <w:szCs w:val="21"/>
                    </w:rPr>
                  </w:pPr>
                  <w:r w:rsidRPr="00D975B3">
                    <w:rPr>
                      <w:szCs w:val="21"/>
                    </w:rPr>
                    <w:t>废气</w:t>
                  </w:r>
                </w:p>
              </w:tc>
              <w:tc>
                <w:tcPr>
                  <w:tcW w:w="1425" w:type="pct"/>
                  <w:vAlign w:val="center"/>
                </w:tcPr>
                <w:p w:rsidR="00B70AEA" w:rsidRPr="00D975B3" w:rsidRDefault="00B70AEA" w:rsidP="001D45D4">
                  <w:pPr>
                    <w:widowControl/>
                    <w:jc w:val="center"/>
                    <w:rPr>
                      <w:szCs w:val="21"/>
                    </w:rPr>
                  </w:pPr>
                  <w:r>
                    <w:rPr>
                      <w:rFonts w:hint="eastAsia"/>
                      <w:szCs w:val="21"/>
                    </w:rPr>
                    <w:t>吸附装置吸收</w:t>
                  </w:r>
                </w:p>
              </w:tc>
              <w:tc>
                <w:tcPr>
                  <w:tcW w:w="715" w:type="pct"/>
                  <w:vAlign w:val="center"/>
                </w:tcPr>
                <w:p w:rsidR="00B70AEA" w:rsidRPr="00D975B3" w:rsidRDefault="00E07A20" w:rsidP="001D45D4">
                  <w:pPr>
                    <w:widowControl/>
                    <w:jc w:val="center"/>
                    <w:rPr>
                      <w:szCs w:val="21"/>
                    </w:rPr>
                  </w:pPr>
                  <w:r>
                    <w:rPr>
                      <w:rFonts w:hint="eastAsia"/>
                      <w:szCs w:val="21"/>
                    </w:rPr>
                    <w:t>0.3886</w:t>
                  </w:r>
                </w:p>
              </w:tc>
            </w:tr>
            <w:tr w:rsidR="00B70AEA" w:rsidRPr="00D975B3" w:rsidTr="001D45D4">
              <w:trPr>
                <w:jc w:val="center"/>
              </w:trPr>
              <w:tc>
                <w:tcPr>
                  <w:tcW w:w="1424" w:type="pct"/>
                  <w:vAlign w:val="center"/>
                </w:tcPr>
                <w:p w:rsidR="00B70AEA" w:rsidRPr="00D975B3" w:rsidRDefault="00B70AEA" w:rsidP="001D45D4">
                  <w:pPr>
                    <w:widowControl/>
                    <w:jc w:val="center"/>
                    <w:rPr>
                      <w:szCs w:val="21"/>
                    </w:rPr>
                  </w:pPr>
                  <w:r w:rsidRPr="00D975B3">
                    <w:rPr>
                      <w:szCs w:val="21"/>
                    </w:rPr>
                    <w:t>水性</w:t>
                  </w:r>
                  <w:r>
                    <w:rPr>
                      <w:rFonts w:hint="eastAsia"/>
                      <w:szCs w:val="21"/>
                    </w:rPr>
                    <w:t>醇酸</w:t>
                  </w:r>
                  <w:r w:rsidRPr="00D975B3">
                    <w:rPr>
                      <w:rFonts w:hint="eastAsia"/>
                      <w:szCs w:val="21"/>
                    </w:rPr>
                    <w:t>面</w:t>
                  </w:r>
                  <w:r w:rsidRPr="00D975B3">
                    <w:rPr>
                      <w:szCs w:val="21"/>
                    </w:rPr>
                    <w:t>漆</w:t>
                  </w:r>
                </w:p>
              </w:tc>
              <w:tc>
                <w:tcPr>
                  <w:tcW w:w="720" w:type="pct"/>
                  <w:vAlign w:val="center"/>
                </w:tcPr>
                <w:p w:rsidR="00B70AEA" w:rsidRPr="00D975B3" w:rsidRDefault="00314267" w:rsidP="00314267">
                  <w:pPr>
                    <w:widowControl/>
                    <w:jc w:val="center"/>
                    <w:rPr>
                      <w:szCs w:val="21"/>
                    </w:rPr>
                  </w:pPr>
                  <w:r>
                    <w:rPr>
                      <w:rFonts w:hint="eastAsia"/>
                      <w:szCs w:val="21"/>
                    </w:rPr>
                    <w:t>0.251</w:t>
                  </w:r>
                </w:p>
              </w:tc>
              <w:tc>
                <w:tcPr>
                  <w:tcW w:w="716" w:type="pct"/>
                  <w:vMerge/>
                  <w:vAlign w:val="center"/>
                </w:tcPr>
                <w:p w:rsidR="00B70AEA" w:rsidRPr="00D975B3" w:rsidRDefault="00B70AEA" w:rsidP="001D45D4">
                  <w:pPr>
                    <w:widowControl/>
                    <w:jc w:val="center"/>
                    <w:rPr>
                      <w:szCs w:val="21"/>
                    </w:rPr>
                  </w:pPr>
                </w:p>
              </w:tc>
              <w:tc>
                <w:tcPr>
                  <w:tcW w:w="1425" w:type="pct"/>
                  <w:vAlign w:val="center"/>
                </w:tcPr>
                <w:p w:rsidR="00B70AEA" w:rsidRPr="00D975B3" w:rsidRDefault="00B70AEA" w:rsidP="001D45D4">
                  <w:pPr>
                    <w:widowControl/>
                    <w:jc w:val="center"/>
                    <w:rPr>
                      <w:szCs w:val="21"/>
                    </w:rPr>
                  </w:pPr>
                  <w:r w:rsidRPr="00D975B3">
                    <w:rPr>
                      <w:szCs w:val="21"/>
                    </w:rPr>
                    <w:t>有组织</w:t>
                  </w:r>
                  <w:r>
                    <w:rPr>
                      <w:rFonts w:hint="eastAsia"/>
                      <w:szCs w:val="21"/>
                    </w:rPr>
                    <w:t>排放</w:t>
                  </w:r>
                </w:p>
              </w:tc>
              <w:tc>
                <w:tcPr>
                  <w:tcW w:w="715" w:type="pct"/>
                  <w:vAlign w:val="center"/>
                </w:tcPr>
                <w:p w:rsidR="00B70AEA" w:rsidRPr="00D975B3" w:rsidRDefault="00E07A20" w:rsidP="001D45D4">
                  <w:pPr>
                    <w:widowControl/>
                    <w:jc w:val="center"/>
                    <w:rPr>
                      <w:szCs w:val="21"/>
                    </w:rPr>
                  </w:pPr>
                  <w:r>
                    <w:rPr>
                      <w:rFonts w:hint="eastAsia"/>
                      <w:szCs w:val="21"/>
                    </w:rPr>
                    <w:t>0.0432</w:t>
                  </w:r>
                </w:p>
              </w:tc>
            </w:tr>
            <w:tr w:rsidR="00B70AEA" w:rsidRPr="00D975B3" w:rsidTr="001D45D4">
              <w:trPr>
                <w:jc w:val="center"/>
              </w:trPr>
              <w:tc>
                <w:tcPr>
                  <w:tcW w:w="1424" w:type="pct"/>
                  <w:vAlign w:val="center"/>
                </w:tcPr>
                <w:p w:rsidR="00B70AEA" w:rsidRPr="00D975B3" w:rsidRDefault="00314267" w:rsidP="001D45D4">
                  <w:pPr>
                    <w:widowControl/>
                    <w:jc w:val="center"/>
                    <w:rPr>
                      <w:szCs w:val="21"/>
                    </w:rPr>
                  </w:pPr>
                  <w:r>
                    <w:rPr>
                      <w:rFonts w:hint="eastAsia"/>
                      <w:szCs w:val="21"/>
                    </w:rPr>
                    <w:t>固化剂</w:t>
                  </w:r>
                </w:p>
              </w:tc>
              <w:tc>
                <w:tcPr>
                  <w:tcW w:w="720" w:type="pct"/>
                  <w:vAlign w:val="center"/>
                </w:tcPr>
                <w:p w:rsidR="00B70AEA" w:rsidRPr="00D975B3" w:rsidRDefault="00314267" w:rsidP="001D45D4">
                  <w:pPr>
                    <w:widowControl/>
                    <w:jc w:val="center"/>
                    <w:rPr>
                      <w:szCs w:val="21"/>
                    </w:rPr>
                  </w:pPr>
                  <w:r>
                    <w:rPr>
                      <w:rFonts w:hint="eastAsia"/>
                      <w:szCs w:val="21"/>
                    </w:rPr>
                    <w:t>0.0573</w:t>
                  </w:r>
                </w:p>
              </w:tc>
              <w:tc>
                <w:tcPr>
                  <w:tcW w:w="716" w:type="pct"/>
                  <w:vMerge/>
                  <w:vAlign w:val="center"/>
                </w:tcPr>
                <w:p w:rsidR="00B70AEA" w:rsidRPr="00D975B3" w:rsidRDefault="00B70AEA" w:rsidP="001D45D4">
                  <w:pPr>
                    <w:widowControl/>
                    <w:jc w:val="center"/>
                    <w:rPr>
                      <w:szCs w:val="21"/>
                    </w:rPr>
                  </w:pPr>
                </w:p>
              </w:tc>
              <w:tc>
                <w:tcPr>
                  <w:tcW w:w="1425" w:type="pct"/>
                  <w:vAlign w:val="center"/>
                </w:tcPr>
                <w:p w:rsidR="00B70AEA" w:rsidRPr="00D975B3" w:rsidRDefault="00B70AEA" w:rsidP="001D45D4">
                  <w:pPr>
                    <w:widowControl/>
                    <w:jc w:val="center"/>
                    <w:rPr>
                      <w:szCs w:val="21"/>
                    </w:rPr>
                  </w:pPr>
                  <w:r w:rsidRPr="00D975B3">
                    <w:rPr>
                      <w:szCs w:val="21"/>
                    </w:rPr>
                    <w:t>无组织</w:t>
                  </w:r>
                  <w:r>
                    <w:rPr>
                      <w:rFonts w:hint="eastAsia"/>
                      <w:szCs w:val="21"/>
                    </w:rPr>
                    <w:t>排放</w:t>
                  </w:r>
                </w:p>
              </w:tc>
              <w:tc>
                <w:tcPr>
                  <w:tcW w:w="715" w:type="pct"/>
                  <w:vAlign w:val="center"/>
                </w:tcPr>
                <w:p w:rsidR="00B70AEA" w:rsidRPr="00D975B3" w:rsidRDefault="00E07A20" w:rsidP="001D45D4">
                  <w:pPr>
                    <w:widowControl/>
                    <w:jc w:val="center"/>
                    <w:rPr>
                      <w:szCs w:val="21"/>
                    </w:rPr>
                  </w:pPr>
                  <w:r>
                    <w:rPr>
                      <w:rFonts w:hint="eastAsia"/>
                      <w:szCs w:val="21"/>
                    </w:rPr>
                    <w:t>0.0088</w:t>
                  </w:r>
                </w:p>
              </w:tc>
            </w:tr>
            <w:tr w:rsidR="00B70AEA" w:rsidRPr="00D975B3" w:rsidTr="001D45D4">
              <w:trPr>
                <w:jc w:val="center"/>
              </w:trPr>
              <w:tc>
                <w:tcPr>
                  <w:tcW w:w="1424" w:type="pct"/>
                  <w:vAlign w:val="center"/>
                </w:tcPr>
                <w:p w:rsidR="00B70AEA" w:rsidRPr="00D975B3" w:rsidRDefault="00B70AEA" w:rsidP="001D45D4">
                  <w:pPr>
                    <w:widowControl/>
                    <w:jc w:val="center"/>
                    <w:rPr>
                      <w:szCs w:val="21"/>
                    </w:rPr>
                  </w:pPr>
                  <w:r w:rsidRPr="00D975B3">
                    <w:rPr>
                      <w:szCs w:val="21"/>
                    </w:rPr>
                    <w:t>合计</w:t>
                  </w:r>
                </w:p>
              </w:tc>
              <w:tc>
                <w:tcPr>
                  <w:tcW w:w="720" w:type="pct"/>
                  <w:vAlign w:val="center"/>
                </w:tcPr>
                <w:p w:rsidR="00B70AEA" w:rsidRPr="00D975B3" w:rsidRDefault="00E07A20" w:rsidP="001D45D4">
                  <w:pPr>
                    <w:widowControl/>
                    <w:jc w:val="center"/>
                    <w:rPr>
                      <w:szCs w:val="21"/>
                    </w:rPr>
                  </w:pPr>
                  <w:r>
                    <w:rPr>
                      <w:rFonts w:hint="eastAsia"/>
                      <w:szCs w:val="21"/>
                    </w:rPr>
                    <w:t>0.4406</w:t>
                  </w:r>
                </w:p>
              </w:tc>
              <w:tc>
                <w:tcPr>
                  <w:tcW w:w="716" w:type="pct"/>
                  <w:vAlign w:val="center"/>
                </w:tcPr>
                <w:p w:rsidR="00B70AEA" w:rsidRPr="00D975B3" w:rsidRDefault="00B70AEA" w:rsidP="001D45D4">
                  <w:pPr>
                    <w:widowControl/>
                    <w:jc w:val="center"/>
                    <w:rPr>
                      <w:szCs w:val="21"/>
                    </w:rPr>
                  </w:pPr>
                  <w:r w:rsidRPr="00D975B3">
                    <w:rPr>
                      <w:szCs w:val="21"/>
                    </w:rPr>
                    <w:t>/</w:t>
                  </w:r>
                </w:p>
              </w:tc>
              <w:tc>
                <w:tcPr>
                  <w:tcW w:w="1425" w:type="pct"/>
                  <w:vAlign w:val="center"/>
                </w:tcPr>
                <w:p w:rsidR="00B70AEA" w:rsidRPr="00D975B3" w:rsidRDefault="00B70AEA" w:rsidP="001D45D4">
                  <w:pPr>
                    <w:widowControl/>
                    <w:jc w:val="center"/>
                    <w:rPr>
                      <w:szCs w:val="21"/>
                    </w:rPr>
                  </w:pPr>
                  <w:r w:rsidRPr="00D975B3">
                    <w:rPr>
                      <w:szCs w:val="21"/>
                    </w:rPr>
                    <w:t>/</w:t>
                  </w:r>
                </w:p>
              </w:tc>
              <w:tc>
                <w:tcPr>
                  <w:tcW w:w="715" w:type="pct"/>
                  <w:vAlign w:val="center"/>
                </w:tcPr>
                <w:p w:rsidR="00B70AEA" w:rsidRPr="00D975B3" w:rsidRDefault="00E07A20" w:rsidP="001D45D4">
                  <w:pPr>
                    <w:widowControl/>
                    <w:jc w:val="center"/>
                    <w:rPr>
                      <w:szCs w:val="21"/>
                    </w:rPr>
                  </w:pPr>
                  <w:r>
                    <w:rPr>
                      <w:rFonts w:hint="eastAsia"/>
                      <w:szCs w:val="21"/>
                    </w:rPr>
                    <w:t>0.4406</w:t>
                  </w:r>
                </w:p>
              </w:tc>
            </w:tr>
          </w:tbl>
          <w:p w:rsidR="00B70AEA" w:rsidRDefault="00B70AEA" w:rsidP="00B70AEA">
            <w:pPr>
              <w:widowControl/>
              <w:spacing w:line="360" w:lineRule="auto"/>
              <w:ind w:right="-17"/>
              <w:jc w:val="left"/>
              <w:rPr>
                <w:rFonts w:eastAsia="仿宋_GB2312"/>
                <w:noProof/>
                <w:color w:val="FF0000"/>
                <w:kern w:val="0"/>
                <w:sz w:val="24"/>
                <w:szCs w:val="20"/>
              </w:rPr>
            </w:pPr>
          </w:p>
          <w:p w:rsidR="00B70AEA" w:rsidRDefault="00B70AEA" w:rsidP="00B70AEA">
            <w:pPr>
              <w:widowControl/>
              <w:spacing w:line="360" w:lineRule="auto"/>
              <w:ind w:right="-17"/>
              <w:jc w:val="left"/>
              <w:rPr>
                <w:rFonts w:eastAsia="仿宋_GB2312"/>
                <w:noProof/>
                <w:color w:val="FF0000"/>
                <w:kern w:val="0"/>
                <w:sz w:val="24"/>
                <w:szCs w:val="20"/>
              </w:rPr>
            </w:pPr>
          </w:p>
          <w:p w:rsidR="00B70AEA" w:rsidRDefault="00B70AEA" w:rsidP="00B70AEA">
            <w:pPr>
              <w:widowControl/>
              <w:spacing w:line="360" w:lineRule="auto"/>
              <w:ind w:right="-17"/>
              <w:jc w:val="left"/>
              <w:rPr>
                <w:rFonts w:eastAsia="仿宋_GB2312"/>
                <w:noProof/>
                <w:color w:val="FF0000"/>
                <w:kern w:val="0"/>
                <w:sz w:val="24"/>
                <w:szCs w:val="20"/>
              </w:rPr>
            </w:pPr>
          </w:p>
          <w:p w:rsidR="00B70AEA" w:rsidRDefault="00B70AEA" w:rsidP="00B70AEA">
            <w:pPr>
              <w:widowControl/>
              <w:spacing w:line="360" w:lineRule="auto"/>
              <w:ind w:right="-17"/>
              <w:jc w:val="left"/>
              <w:rPr>
                <w:rFonts w:eastAsia="仿宋_GB2312"/>
                <w:noProof/>
                <w:color w:val="FF0000"/>
                <w:kern w:val="0"/>
                <w:sz w:val="24"/>
                <w:szCs w:val="20"/>
              </w:rPr>
            </w:pPr>
          </w:p>
          <w:p w:rsidR="00B70AEA" w:rsidRDefault="00B70AEA" w:rsidP="00B70AEA">
            <w:pPr>
              <w:widowControl/>
              <w:spacing w:line="360" w:lineRule="auto"/>
              <w:ind w:right="-17"/>
              <w:jc w:val="left"/>
              <w:rPr>
                <w:rFonts w:eastAsia="仿宋_GB2312"/>
                <w:noProof/>
                <w:color w:val="FF0000"/>
                <w:kern w:val="0"/>
                <w:sz w:val="24"/>
                <w:szCs w:val="20"/>
              </w:rPr>
            </w:pPr>
          </w:p>
          <w:p w:rsidR="00B70AEA" w:rsidRDefault="00B70AEA" w:rsidP="00B70AEA">
            <w:pPr>
              <w:widowControl/>
              <w:spacing w:line="360" w:lineRule="auto"/>
              <w:ind w:right="-17"/>
              <w:jc w:val="left"/>
              <w:rPr>
                <w:rFonts w:eastAsia="仿宋_GB2312"/>
                <w:noProof/>
                <w:color w:val="FF0000"/>
                <w:kern w:val="0"/>
                <w:sz w:val="24"/>
                <w:szCs w:val="20"/>
              </w:rPr>
            </w:pPr>
          </w:p>
          <w:p w:rsidR="00B70AEA" w:rsidRDefault="00B70AEA" w:rsidP="00B70AEA">
            <w:pPr>
              <w:widowControl/>
              <w:spacing w:line="360" w:lineRule="auto"/>
              <w:ind w:right="-17"/>
              <w:jc w:val="left"/>
              <w:rPr>
                <w:rFonts w:eastAsia="仿宋_GB2312"/>
                <w:noProof/>
                <w:color w:val="FF0000"/>
                <w:kern w:val="0"/>
                <w:sz w:val="24"/>
                <w:szCs w:val="20"/>
              </w:rPr>
            </w:pPr>
          </w:p>
          <w:p w:rsidR="00B70AEA" w:rsidRDefault="00B70AEA" w:rsidP="00B70AEA">
            <w:pPr>
              <w:widowControl/>
              <w:spacing w:line="360" w:lineRule="auto"/>
              <w:ind w:right="-17"/>
              <w:jc w:val="left"/>
              <w:rPr>
                <w:rFonts w:eastAsia="仿宋_GB2312"/>
                <w:noProof/>
                <w:color w:val="FF0000"/>
                <w:kern w:val="0"/>
                <w:sz w:val="24"/>
                <w:szCs w:val="20"/>
              </w:rPr>
            </w:pPr>
          </w:p>
          <w:p w:rsidR="00B70AEA" w:rsidRPr="00CD3E4F" w:rsidRDefault="005C7659" w:rsidP="00B70AEA">
            <w:pPr>
              <w:widowControl/>
              <w:tabs>
                <w:tab w:val="left" w:pos="2160"/>
              </w:tabs>
              <w:snapToGrid w:val="0"/>
              <w:spacing w:line="360" w:lineRule="auto"/>
              <w:rPr>
                <w:color w:val="FF0000"/>
                <w:szCs w:val="21"/>
              </w:rPr>
            </w:pPr>
            <w:r w:rsidRPr="005C7659">
              <w:rPr>
                <w:rFonts w:eastAsia="仿宋_GB2312"/>
                <w:noProof/>
                <w:color w:val="FF0000"/>
                <w:kern w:val="0"/>
                <w:sz w:val="24"/>
                <w:szCs w:val="20"/>
              </w:rPr>
            </w:r>
            <w:r w:rsidRPr="005C7659">
              <w:rPr>
                <w:rFonts w:eastAsia="仿宋_GB2312"/>
                <w:noProof/>
                <w:color w:val="FF0000"/>
                <w:kern w:val="0"/>
                <w:sz w:val="24"/>
                <w:szCs w:val="20"/>
              </w:rPr>
              <w:pict>
                <v:group id="_x0000_s27713" editas="canvas" style="width:489.8pt;height:322.8pt;mso-position-horizontal-relative:char;mso-position-vertical-relative:line" coordsize="62204,409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7714" type="#_x0000_t75" style="position:absolute;width:62204;height:40996;visibility:visible">
                    <v:fill o:detectmouseclick="t"/>
                    <v:path o:connecttype="none"/>
                  </v:shape>
                  <v:rect id="Rectangle 250" o:spid="_x0000_s27715" style="position:absolute;top:11646;width:11074;height:4133;visibility:visible" stroked="f">
                    <v:textbox style="mso-next-textbox:#Rectangle 250">
                      <w:txbxContent>
                        <w:p w:rsidR="002F041F" w:rsidRPr="00AE6AED" w:rsidRDefault="002F041F" w:rsidP="00B70AEA">
                          <w:pPr>
                            <w:adjustRightInd w:val="0"/>
                            <w:snapToGrid w:val="0"/>
                            <w:jc w:val="center"/>
                          </w:pPr>
                          <w:r>
                            <w:rPr>
                              <w:rFonts w:hint="eastAsia"/>
                              <w:szCs w:val="21"/>
                            </w:rPr>
                            <w:t>水性醇酸底漆固化剂、水</w:t>
                          </w:r>
                        </w:p>
                      </w:txbxContent>
                    </v:textbox>
                  </v:rect>
                  <v:shape id="Text Box 256" o:spid="_x0000_s27716" type="#_x0000_t202" style="position:absolute;left:13430;top:37973;width:37370;height:26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" filled="f" stroked="f">
                    <v:textbox style="mso-next-textbox:#Text Box 256">
                      <w:txbxContent>
                        <w:p w:rsidR="002F041F" w:rsidRPr="00057071" w:rsidRDefault="002F041F" w:rsidP="00B70AEA">
                          <w:pPr>
                            <w:adjustRightInd w:val="0"/>
                            <w:snapToGrid w:val="0"/>
                            <w:jc w:val="center"/>
                            <w:rPr>
                              <w:b/>
                              <w:sz w:val="24"/>
                            </w:rPr>
                          </w:pPr>
                          <w:r w:rsidRPr="00057071">
                            <w:rPr>
                              <w:b/>
                              <w:sz w:val="24"/>
                            </w:rPr>
                            <w:t>图</w:t>
                          </w:r>
                          <w:r w:rsidRPr="00057071">
                            <w:rPr>
                              <w:b/>
                              <w:sz w:val="24"/>
                            </w:rPr>
                            <w:t>5-</w:t>
                          </w:r>
                          <w:r>
                            <w:rPr>
                              <w:rFonts w:hint="eastAsia"/>
                              <w:b/>
                              <w:sz w:val="24"/>
                            </w:rPr>
                            <w:t xml:space="preserve">3  </w:t>
                          </w:r>
                          <w:r>
                            <w:rPr>
                              <w:rFonts w:hint="eastAsia"/>
                              <w:b/>
                              <w:sz w:val="24"/>
                            </w:rPr>
                            <w:t>本项目水性醇酸底漆</w:t>
                          </w:r>
                          <w:r w:rsidRPr="00057071">
                            <w:rPr>
                              <w:b/>
                              <w:sz w:val="24"/>
                            </w:rPr>
                            <w:t>物料平衡</w:t>
                          </w:r>
                          <w:r>
                            <w:rPr>
                              <w:rFonts w:hint="eastAsia"/>
                              <w:b/>
                              <w:sz w:val="24"/>
                            </w:rPr>
                            <w:t>图</w:t>
                          </w:r>
                          <w:r w:rsidRPr="00057071">
                            <w:rPr>
                              <w:rFonts w:hint="eastAsia"/>
                              <w:b/>
                              <w:sz w:val="24"/>
                            </w:rPr>
                            <w:t>（单位：</w:t>
                          </w:r>
                          <w:r w:rsidRPr="00057071">
                            <w:rPr>
                              <w:rFonts w:hint="eastAsia"/>
                              <w:b/>
                              <w:sz w:val="24"/>
                            </w:rPr>
                            <w:t>t/a</w:t>
                          </w:r>
                          <w:r w:rsidRPr="00057071">
                            <w:rPr>
                              <w:rFonts w:hint="eastAsia"/>
                              <w:b/>
                              <w:sz w:val="24"/>
                            </w:rPr>
                            <w:t>）</w:t>
                          </w:r>
                        </w:p>
                      </w:txbxContent>
                    </v:textbox>
                  </v:shape>
                  <v:rect id="Rectangle 250" o:spid="_x0000_s27717" style="position:absolute;left:16630;top:2267;width:5538;height:4121;visibility:visible" stroked="f">
                    <v:textbox>
                      <w:txbxContent>
                        <w:p w:rsidR="002F041F" w:rsidRDefault="002F041F" w:rsidP="00B70AEA">
                          <w:pPr>
                            <w:adjustRightInd w:val="0"/>
                            <w:snapToGrid w:val="0"/>
                            <w:jc w:val="center"/>
                            <w:rPr>
                              <w:szCs w:val="21"/>
                            </w:rPr>
                          </w:pPr>
                          <w:r>
                            <w:rPr>
                              <w:rFonts w:hint="eastAsia"/>
                              <w:szCs w:val="21"/>
                            </w:rPr>
                            <w:t>VOC</w:t>
                          </w:r>
                          <w:r w:rsidRPr="00CF541E">
                            <w:rPr>
                              <w:rFonts w:hint="eastAsia"/>
                              <w:szCs w:val="21"/>
                              <w:vertAlign w:val="subscript"/>
                            </w:rPr>
                            <w:t>S</w:t>
                          </w:r>
                        </w:p>
                        <w:p w:rsidR="002F041F" w:rsidRPr="00AE6AED" w:rsidRDefault="002F041F" w:rsidP="00B70AEA">
                          <w:pPr>
                            <w:adjustRightInd w:val="0"/>
                            <w:snapToGrid w:val="0"/>
                            <w:jc w:val="center"/>
                          </w:pPr>
                          <w:r>
                            <w:rPr>
                              <w:rFonts w:hint="eastAsia"/>
                              <w:szCs w:val="21"/>
                            </w:rPr>
                            <w:t>0.1554</w:t>
                          </w:r>
                        </w:p>
                      </w:txbxContent>
                    </v:textbox>
                  </v:rect>
                  <v:shape id="_x0000_s27718" type="#_x0000_t32" style="position:absolute;left:22390;top:4248;width:2680;height:1;mso-height-relative:margin;v-text-anchor:middle" o:connectortype="straight" strokecolor="windowText" strokeweight="1pt"/>
                  <v:shape id="_x0000_s27719" style="position:absolute;left:25070;top:2267;width:3962;height:5759;mso-height-relative:margin;v-text-anchor:middle" coordsize="228,649" path="m228,l,,,649r228,e" filled="f" fillcolor="window" strokecolor="windowText" strokeweight="1pt">
                    <v:stroke startarrow="block" endarrow="block"/>
                    <v:path arrowok="t"/>
                  </v:shape>
                  <v:rect id="Rectangle 250" o:spid="_x0000_s27720" style="position:absolute;left:29057;top:838;width:13145;height:2642;visibility:visible" filled="f" stroked="f">
                    <v:textbox>
                      <w:txbxContent>
                        <w:p w:rsidR="002F041F" w:rsidRPr="00CF541E" w:rsidRDefault="002F041F" w:rsidP="00B70AEA">
                          <w:pPr>
                            <w:adjustRightInd w:val="0"/>
                            <w:snapToGrid w:val="0"/>
                            <w:jc w:val="center"/>
                            <w:rPr>
                              <w:szCs w:val="21"/>
                            </w:rPr>
                          </w:pPr>
                          <w:r>
                            <w:rPr>
                              <w:rFonts w:hint="eastAsia"/>
                              <w:szCs w:val="21"/>
                            </w:rPr>
                            <w:t>无组织排放：</w:t>
                          </w:r>
                          <w:r>
                            <w:rPr>
                              <w:rFonts w:hint="eastAsia"/>
                              <w:szCs w:val="21"/>
                            </w:rPr>
                            <w:t>0.0031</w:t>
                          </w:r>
                        </w:p>
                      </w:txbxContent>
                    </v:textbox>
                  </v:rect>
                  <v:rect id="Rectangle 250" o:spid="_x0000_s27721" style="position:absolute;left:28530;top:5918;width:10217;height:4121;visibility:visible" filled="f" stroked="f">
                    <v:textbox>
                      <w:txbxContent>
                        <w:p w:rsidR="002F041F" w:rsidRDefault="002F041F" w:rsidP="00B70AEA">
                          <w:pPr>
                            <w:adjustRightInd w:val="0"/>
                            <w:snapToGrid w:val="0"/>
                            <w:jc w:val="center"/>
                            <w:rPr>
                              <w:szCs w:val="21"/>
                            </w:rPr>
                          </w:pPr>
                          <w:r>
                            <w:rPr>
                              <w:rFonts w:hint="eastAsia"/>
                              <w:szCs w:val="21"/>
                            </w:rPr>
                            <w:t>吸风装置收集</w:t>
                          </w:r>
                        </w:p>
                        <w:p w:rsidR="002F041F" w:rsidRPr="00AE6AED" w:rsidRDefault="002F041F" w:rsidP="00B70AEA">
                          <w:pPr>
                            <w:adjustRightInd w:val="0"/>
                            <w:snapToGrid w:val="0"/>
                            <w:jc w:val="center"/>
                          </w:pPr>
                          <w:r>
                            <w:rPr>
                              <w:rFonts w:hint="eastAsia"/>
                              <w:szCs w:val="21"/>
                            </w:rPr>
                            <w:t>0.1523</w:t>
                          </w:r>
                        </w:p>
                      </w:txbxContent>
                    </v:textbox>
                  </v:rect>
                  <v:shape id="_x0000_s27722" type="#_x0000_t32" style="position:absolute;left:37554;top:8369;width:2679;height:1;mso-height-relative:margin;v-text-anchor:middle" o:connectortype="straight" strokecolor="windowText" strokeweight="1pt"/>
                  <v:shape id="_x0000_s27723" style="position:absolute;left:40208;top:5524;width:2489;height:6122;mso-height-relative:margin;v-text-anchor:middle" coordsize="228,649" path="m228,l,,,649r228,e" filled="f" fillcolor="window" strokecolor="windowText" strokeweight="1pt">
                    <v:stroke startarrow="block" endarrow="block"/>
                    <v:path arrowok="t"/>
                  </v:shape>
                  <v:rect id="Rectangle 250" o:spid="_x0000_s27724" style="position:absolute;left:42697;top:4248;width:16510;height:2686;visibility:visible" filled="f" stroked="f">
                    <v:textbox>
                      <w:txbxContent>
                        <w:p w:rsidR="002F041F" w:rsidRPr="00CF541E" w:rsidRDefault="002F041F" w:rsidP="00B70AEA">
                          <w:pPr>
                            <w:adjustRightInd w:val="0"/>
                            <w:snapToGrid w:val="0"/>
                            <w:jc w:val="center"/>
                            <w:rPr>
                              <w:szCs w:val="21"/>
                            </w:rPr>
                          </w:pPr>
                          <w:r>
                            <w:rPr>
                              <w:rFonts w:hint="eastAsia"/>
                              <w:szCs w:val="21"/>
                            </w:rPr>
                            <w:t>吸附装置吸附：</w:t>
                          </w:r>
                          <w:r>
                            <w:rPr>
                              <w:rFonts w:hint="eastAsia"/>
                              <w:szCs w:val="21"/>
                            </w:rPr>
                            <w:t>0.1371</w:t>
                          </w:r>
                        </w:p>
                      </w:txbxContent>
                    </v:textbox>
                  </v:rect>
                  <v:rect id="Rectangle 250" o:spid="_x0000_s27725" style="position:absolute;left:43173;top:10039;width:15240;height:2686;visibility:visible" filled="f" stroked="f">
                    <v:textbox>
                      <w:txbxContent>
                        <w:p w:rsidR="002F041F" w:rsidRPr="00CF541E" w:rsidRDefault="002F041F" w:rsidP="00B70AEA">
                          <w:pPr>
                            <w:adjustRightInd w:val="0"/>
                            <w:snapToGrid w:val="0"/>
                            <w:jc w:val="center"/>
                            <w:rPr>
                              <w:szCs w:val="21"/>
                            </w:rPr>
                          </w:pPr>
                          <w:r>
                            <w:rPr>
                              <w:rFonts w:hint="eastAsia"/>
                              <w:szCs w:val="21"/>
                            </w:rPr>
                            <w:t>有组织排放：</w:t>
                          </w:r>
                          <w:r>
                            <w:rPr>
                              <w:rFonts w:hint="eastAsia"/>
                              <w:szCs w:val="21"/>
                            </w:rPr>
                            <w:t>0.0152</w:t>
                          </w:r>
                        </w:p>
                      </w:txbxContent>
                    </v:textbox>
                  </v:rect>
                  <v:shape id="_x0000_s27726" type="#_x0000_t32" style="position:absolute;left:502;top:16186;width:17405;height:1;mso-height-relative:margin;v-text-anchor:middle" o:connectortype="straight" strokecolor="windowText" strokeweight="1pt">
                    <v:stroke endarrow="block"/>
                  </v:shape>
                  <v:rect id="Rectangle 250" o:spid="_x0000_s27727" style="position:absolute;left:775;top:15767;width:9880;height:2597;visibility:visible" filled="f" stroked="f">
                    <v:textbox>
                      <w:txbxContent>
                        <w:p w:rsidR="002F041F" w:rsidRPr="00AE6AED" w:rsidRDefault="002F041F" w:rsidP="00B70AEA">
                          <w:pPr>
                            <w:adjustRightInd w:val="0"/>
                            <w:snapToGrid w:val="0"/>
                            <w:jc w:val="center"/>
                          </w:pPr>
                          <w:r>
                            <w:rPr>
                              <w:rFonts w:hint="eastAsia"/>
                              <w:szCs w:val="21"/>
                            </w:rPr>
                            <w:t>1.04</w:t>
                          </w:r>
                        </w:p>
                      </w:txbxContent>
                    </v:textbox>
                  </v:rect>
                  <v:rect id="Rectangle 250" o:spid="_x0000_s27728" style="position:absolute;left:17335;top:14243;width:5537;height:4121;visibility:visible" filled="f" stroked="f">
                    <v:textbox>
                      <w:txbxContent>
                        <w:p w:rsidR="002F041F" w:rsidRDefault="002F041F" w:rsidP="00B70AEA">
                          <w:pPr>
                            <w:adjustRightInd w:val="0"/>
                            <w:snapToGrid w:val="0"/>
                            <w:jc w:val="center"/>
                            <w:rPr>
                              <w:szCs w:val="21"/>
                            </w:rPr>
                          </w:pPr>
                          <w:r>
                            <w:rPr>
                              <w:rFonts w:hint="eastAsia"/>
                              <w:szCs w:val="21"/>
                            </w:rPr>
                            <w:t>水份</w:t>
                          </w:r>
                        </w:p>
                        <w:p w:rsidR="002F041F" w:rsidRPr="00AE6AED" w:rsidRDefault="002F041F" w:rsidP="00B70AEA">
                          <w:pPr>
                            <w:adjustRightInd w:val="0"/>
                            <w:snapToGrid w:val="0"/>
                            <w:jc w:val="center"/>
                          </w:pPr>
                          <w:r>
                            <w:rPr>
                              <w:rFonts w:hint="eastAsia"/>
                              <w:szCs w:val="21"/>
                            </w:rPr>
                            <w:t>0.3454</w:t>
                          </w:r>
                        </w:p>
                      </w:txbxContent>
                    </v:textbox>
                  </v:re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_x0000_s27729" type="#_x0000_t38" style="position:absolute;left:20266;top:12341;width:2051;height:1753;rotation:270;mso-height-relative:margin;v-text-anchor:middle" o:connectortype="curved" adj="10767,-313591,-294375" strokecolor="windowText" strokeweight="1pt">
                    <v:stroke endarrow="block"/>
                  </v:shape>
                  <v:rect id="Rectangle 250" o:spid="_x0000_s27730" style="position:absolute;left:16294;top:9576;width:13614;height:3149;visibility:visible" filled="f" stroked="f">
                    <v:textbox>
                      <w:txbxContent>
                        <w:p w:rsidR="002F041F" w:rsidRPr="00FC5019" w:rsidRDefault="002F041F" w:rsidP="00B70AEA">
                          <w:pPr>
                            <w:adjustRightInd w:val="0"/>
                            <w:snapToGrid w:val="0"/>
                            <w:jc w:val="center"/>
                            <w:rPr>
                              <w:szCs w:val="21"/>
                            </w:rPr>
                          </w:pPr>
                          <w:r>
                            <w:rPr>
                              <w:rFonts w:hint="eastAsia"/>
                              <w:szCs w:val="21"/>
                            </w:rPr>
                            <w:t>蒸发损耗</w:t>
                          </w:r>
                          <w:r>
                            <w:rPr>
                              <w:rFonts w:hint="eastAsia"/>
                              <w:szCs w:val="21"/>
                            </w:rPr>
                            <w:t>0.3454</w:t>
                          </w:r>
                        </w:p>
                      </w:txbxContent>
                    </v:textbox>
                  </v:rect>
                  <v:rect id="Rectangle 250" o:spid="_x0000_s27731" style="position:absolute;left:16630;top:23736;width:6452;height:4121;visibility:visible" stroked="f">
                    <v:textbox>
                      <w:txbxContent>
                        <w:p w:rsidR="002F041F" w:rsidRDefault="002F041F" w:rsidP="00B70AEA">
                          <w:pPr>
                            <w:adjustRightInd w:val="0"/>
                            <w:snapToGrid w:val="0"/>
                            <w:jc w:val="center"/>
                            <w:rPr>
                              <w:szCs w:val="21"/>
                            </w:rPr>
                          </w:pPr>
                          <w:r>
                            <w:rPr>
                              <w:rFonts w:hint="eastAsia"/>
                              <w:szCs w:val="21"/>
                            </w:rPr>
                            <w:t>固体份</w:t>
                          </w:r>
                        </w:p>
                        <w:p w:rsidR="002F041F" w:rsidRPr="00AE6AED" w:rsidRDefault="002F041F" w:rsidP="00B70AEA">
                          <w:pPr>
                            <w:adjustRightInd w:val="0"/>
                            <w:snapToGrid w:val="0"/>
                            <w:jc w:val="center"/>
                          </w:pPr>
                          <w:r>
                            <w:rPr>
                              <w:rFonts w:hint="eastAsia"/>
                              <w:szCs w:val="21"/>
                            </w:rPr>
                            <w:t>0.5392</w:t>
                          </w:r>
                        </w:p>
                      </w:txbxContent>
                    </v:textbox>
                  </v:rect>
                  <v:shape id="_x0000_s27732" type="#_x0000_t32" style="position:absolute;left:22168;top:25584;width:2679;height:1;mso-height-relative:margin;v-text-anchor:middle" o:connectortype="straight" strokecolor="windowText" strokeweight="1pt"/>
                  <v:shape id="_x0000_s27733" style="position:absolute;left:24847;top:18364;width:3099;height:13037;mso-height-relative:margin;v-text-anchor:middle" coordsize="228,649" path="m228,l,,,649r228,e" filled="f" fillcolor="window" strokecolor="windowText" strokeweight="1pt">
                    <v:stroke startarrow="block" endarrow="block"/>
                    <v:path arrowok="t"/>
                  </v:shape>
                  <v:rect id="Rectangle 250" o:spid="_x0000_s27734" style="position:absolute;left:27895;top:16942;width:19787;height:2584;visibility:visible" filled="f" stroked="f">
                    <v:textbox>
                      <w:txbxContent>
                        <w:p w:rsidR="002F041F" w:rsidRPr="00CF541E" w:rsidRDefault="002F041F" w:rsidP="00B70AEA">
                          <w:pPr>
                            <w:adjustRightInd w:val="0"/>
                            <w:snapToGrid w:val="0"/>
                            <w:jc w:val="center"/>
                            <w:rPr>
                              <w:szCs w:val="21"/>
                            </w:rPr>
                          </w:pPr>
                          <w:r>
                            <w:rPr>
                              <w:rFonts w:hint="eastAsia"/>
                              <w:szCs w:val="21"/>
                            </w:rPr>
                            <w:t>60%</w:t>
                          </w:r>
                          <w:r>
                            <w:rPr>
                              <w:rFonts w:hint="eastAsia"/>
                              <w:szCs w:val="21"/>
                            </w:rPr>
                            <w:t>附于工件表面：</w:t>
                          </w:r>
                          <w:r>
                            <w:rPr>
                              <w:rFonts w:hint="eastAsia"/>
                              <w:szCs w:val="21"/>
                            </w:rPr>
                            <w:t>0.3235</w:t>
                          </w:r>
                        </w:p>
                      </w:txbxContent>
                    </v:textbox>
                  </v:rect>
                  <v:rect id="Rectangle 250" o:spid="_x0000_s27735" style="position:absolute;left:27946;top:29242;width:7379;height:4121;visibility:visible" filled="f" stroked="f">
                    <v:textbox>
                      <w:txbxContent>
                        <w:p w:rsidR="002F041F" w:rsidRDefault="002F041F" w:rsidP="00B70AEA">
                          <w:pPr>
                            <w:adjustRightInd w:val="0"/>
                            <w:snapToGrid w:val="0"/>
                            <w:jc w:val="center"/>
                            <w:rPr>
                              <w:szCs w:val="21"/>
                            </w:rPr>
                          </w:pPr>
                          <w:r>
                            <w:rPr>
                              <w:rFonts w:hint="eastAsia"/>
                              <w:szCs w:val="21"/>
                            </w:rPr>
                            <w:t>30%</w:t>
                          </w:r>
                          <w:r>
                            <w:rPr>
                              <w:rFonts w:hint="eastAsia"/>
                              <w:szCs w:val="21"/>
                            </w:rPr>
                            <w:t>漆雾</w:t>
                          </w:r>
                        </w:p>
                        <w:p w:rsidR="002F041F" w:rsidRPr="00AE6AED" w:rsidRDefault="002F041F" w:rsidP="00B70AEA">
                          <w:pPr>
                            <w:adjustRightInd w:val="0"/>
                            <w:snapToGrid w:val="0"/>
                            <w:jc w:val="center"/>
                          </w:pPr>
                          <w:r>
                            <w:rPr>
                              <w:rFonts w:hint="eastAsia"/>
                              <w:szCs w:val="21"/>
                            </w:rPr>
                            <w:t>0.1618</w:t>
                          </w:r>
                        </w:p>
                      </w:txbxContent>
                    </v:textbox>
                  </v:rect>
                  <v:rect id="Rectangle 250" o:spid="_x0000_s27736" style="position:absolute;left:37554;top:25787;width:12318;height:4604;visibility:visible" filled="f" stroked="f">
                    <v:textbox>
                      <w:txbxContent>
                        <w:p w:rsidR="002F041F" w:rsidRDefault="002F041F" w:rsidP="00B70AEA">
                          <w:pPr>
                            <w:adjustRightInd w:val="0"/>
                            <w:snapToGrid w:val="0"/>
                            <w:jc w:val="center"/>
                            <w:rPr>
                              <w:szCs w:val="21"/>
                            </w:rPr>
                          </w:pPr>
                          <w:r>
                            <w:rPr>
                              <w:rFonts w:hint="eastAsia"/>
                              <w:szCs w:val="21"/>
                            </w:rPr>
                            <w:t>98%</w:t>
                          </w:r>
                          <w:r>
                            <w:rPr>
                              <w:rFonts w:hint="eastAsia"/>
                              <w:szCs w:val="21"/>
                            </w:rPr>
                            <w:t>干式过滤器</w:t>
                          </w:r>
                        </w:p>
                        <w:p w:rsidR="002F041F" w:rsidRPr="00CF541E" w:rsidRDefault="002F041F" w:rsidP="00B70AEA">
                          <w:pPr>
                            <w:adjustRightInd w:val="0"/>
                            <w:snapToGrid w:val="0"/>
                            <w:jc w:val="center"/>
                            <w:rPr>
                              <w:szCs w:val="21"/>
                            </w:rPr>
                          </w:pPr>
                          <w:r>
                            <w:rPr>
                              <w:rFonts w:hint="eastAsia"/>
                              <w:szCs w:val="21"/>
                            </w:rPr>
                            <w:t>收集</w:t>
                          </w:r>
                          <w:r>
                            <w:rPr>
                              <w:rFonts w:hint="eastAsia"/>
                              <w:szCs w:val="21"/>
                            </w:rPr>
                            <w:t>0.1586</w:t>
                          </w:r>
                        </w:p>
                      </w:txbxContent>
                    </v:textbox>
                  </v:rect>
                  <v:shape id="_x0000_s27737" type="#_x0000_t32" style="position:absolute;left:33966;top:31401;width:2679;height:1;mso-height-relative:margin;v-text-anchor:middle" o:connectortype="straight" strokecolor="windowText" strokeweight="1pt"/>
                  <v:shape id="_x0000_s27738" style="position:absolute;left:36645;top:28099;width:2490;height:7200;mso-height-relative:margin;v-text-anchor:middle" coordsize="228,649" path="m228,l,,,649r228,e" filled="f" fillcolor="window" strokecolor="windowText" strokeweight="1pt">
                    <v:stroke startarrow="block" endarrow="block"/>
                    <v:path arrowok="t"/>
                  </v:shape>
                  <v:rect id="Rectangle 250" o:spid="_x0000_s27739" style="position:absolute;left:39389;top:34068;width:13023;height:2927;visibility:visible" filled="f" stroked="f">
                    <v:textbox>
                      <w:txbxContent>
                        <w:p w:rsidR="002F041F" w:rsidRPr="009E6F20" w:rsidRDefault="002F041F" w:rsidP="00B70AEA">
                          <w:pPr>
                            <w:adjustRightInd w:val="0"/>
                            <w:snapToGrid w:val="0"/>
                            <w:jc w:val="center"/>
                            <w:rPr>
                              <w:szCs w:val="21"/>
                            </w:rPr>
                          </w:pPr>
                          <w:r>
                            <w:rPr>
                              <w:rFonts w:hint="eastAsia"/>
                              <w:szCs w:val="21"/>
                            </w:rPr>
                            <w:t>无组织排放：</w:t>
                          </w:r>
                          <w:r>
                            <w:rPr>
                              <w:rFonts w:hint="eastAsia"/>
                              <w:szCs w:val="21"/>
                            </w:rPr>
                            <w:t>0.0032</w:t>
                          </w:r>
                        </w:p>
                      </w:txbxContent>
                    </v:textbox>
                  </v:rect>
                  <v:shape id="_x0000_s27740" type="#_x0000_t32" style="position:absolute;left:47682;top:28099;width:2679;height:1;mso-height-relative:margin;v-text-anchor:middle" o:connectortype="straight" strokecolor="windowText" strokeweight="1pt"/>
                  <v:shape id="_x0000_s27741" style="position:absolute;left:50393;top:25279;width:2489;height:6122;mso-height-relative:margin;v-text-anchor:middle" coordsize="228,649" path="m228,l,,,649r228,e" filled="f" fillcolor="window" strokecolor="windowText" strokeweight="1pt">
                    <v:stroke startarrow="block" endarrow="block"/>
                    <v:path arrowok="t"/>
                  </v:shape>
                  <v:rect id="Rectangle 250" o:spid="_x0000_s27742" style="position:absolute;left:50679;top:23120;width:11525;height:4121;visibility:visible" filled="f" stroked="f">
                    <v:textbox>
                      <w:txbxContent>
                        <w:p w:rsidR="002F041F" w:rsidRDefault="002F041F" w:rsidP="00B70AEA">
                          <w:pPr>
                            <w:adjustRightInd w:val="0"/>
                            <w:snapToGrid w:val="0"/>
                            <w:jc w:val="center"/>
                            <w:rPr>
                              <w:szCs w:val="21"/>
                            </w:rPr>
                          </w:pPr>
                          <w:r>
                            <w:rPr>
                              <w:rFonts w:hint="eastAsia"/>
                              <w:szCs w:val="21"/>
                            </w:rPr>
                            <w:t>干式过滤器吸收</w:t>
                          </w:r>
                        </w:p>
                        <w:p w:rsidR="002F041F" w:rsidRPr="00AE6AED" w:rsidRDefault="002F041F" w:rsidP="00B70AEA">
                          <w:pPr>
                            <w:adjustRightInd w:val="0"/>
                            <w:snapToGrid w:val="0"/>
                            <w:jc w:val="center"/>
                          </w:pPr>
                          <w:r>
                            <w:rPr>
                              <w:rFonts w:hint="eastAsia"/>
                              <w:szCs w:val="21"/>
                            </w:rPr>
                            <w:t>0.1427</w:t>
                          </w:r>
                        </w:p>
                      </w:txbxContent>
                    </v:textbox>
                  </v:rect>
                  <v:rect id="Rectangle 250" o:spid="_x0000_s27743" style="position:absolute;left:52882;top:29946;width:9017;height:4122;visibility:visible" filled="f" stroked="f">
                    <v:textbox>
                      <w:txbxContent>
                        <w:p w:rsidR="002F041F" w:rsidRDefault="002F041F" w:rsidP="00B70AEA">
                          <w:pPr>
                            <w:adjustRightInd w:val="0"/>
                            <w:snapToGrid w:val="0"/>
                            <w:jc w:val="center"/>
                            <w:rPr>
                              <w:szCs w:val="21"/>
                            </w:rPr>
                          </w:pPr>
                          <w:r>
                            <w:rPr>
                              <w:rFonts w:hint="eastAsia"/>
                              <w:szCs w:val="21"/>
                            </w:rPr>
                            <w:t>有组织排放</w:t>
                          </w:r>
                        </w:p>
                        <w:p w:rsidR="002F041F" w:rsidRPr="00AE6AED" w:rsidRDefault="002F041F" w:rsidP="00B70AEA">
                          <w:pPr>
                            <w:adjustRightInd w:val="0"/>
                            <w:snapToGrid w:val="0"/>
                            <w:jc w:val="center"/>
                          </w:pPr>
                          <w:r>
                            <w:rPr>
                              <w:rFonts w:hint="eastAsia"/>
                              <w:szCs w:val="21"/>
                            </w:rPr>
                            <w:t>0.0159</w:t>
                          </w:r>
                        </w:p>
                      </w:txbxContent>
                    </v:textbox>
                  </v:rect>
                  <v:shape id="_x0000_s27744" style="position:absolute;left:10509;top:4248;width:6121;height:21793;mso-height-relative:margin;v-text-anchor:middle" coordsize="228,649" path="m228,l,,,649r228,e" filled="f" fillcolor="window" strokecolor="windowText" strokeweight="1pt">
                    <v:stroke startarrow="block" endarrow="block"/>
                    <v:path arrowok="t"/>
                  </v:shape>
                  <v:shape id="_x0000_s27745" type="#_x0000_t32" style="position:absolute;left:24847;top:22231;width:3340;height:1" o:connectortype="straight" strokecolor="black [3213]" strokeweight=".5pt">
                    <v:stroke endarrow="block"/>
                  </v:shape>
                  <v:rect id="Rectangle 250" o:spid="_x0000_s27746" style="position:absolute;left:28187;top:20790;width:23971;height:3353;visibility:visible" filled="f" stroked="f">
                    <v:textbox>
                      <w:txbxContent>
                        <w:p w:rsidR="002F041F" w:rsidRPr="00CF541E" w:rsidRDefault="002F041F" w:rsidP="00B70AEA">
                          <w:pPr>
                            <w:adjustRightInd w:val="0"/>
                            <w:snapToGrid w:val="0"/>
                            <w:jc w:val="center"/>
                            <w:rPr>
                              <w:szCs w:val="21"/>
                            </w:rPr>
                          </w:pPr>
                          <w:r>
                            <w:rPr>
                              <w:rFonts w:hint="eastAsia"/>
                              <w:szCs w:val="21"/>
                            </w:rPr>
                            <w:t>10%</w:t>
                          </w:r>
                          <w:r>
                            <w:rPr>
                              <w:rFonts w:hint="eastAsia"/>
                              <w:szCs w:val="21"/>
                            </w:rPr>
                            <w:t>沉降在地面成为漆渣：</w:t>
                          </w:r>
                          <w:r>
                            <w:rPr>
                              <w:rFonts w:hint="eastAsia"/>
                              <w:szCs w:val="21"/>
                            </w:rPr>
                            <w:t>0.0539</w:t>
                          </w:r>
                        </w:p>
                      </w:txbxContent>
                    </v:textbox>
                  </v:rect>
                  <w10:wrap type="none"/>
                  <w10:anchorlock/>
                </v:group>
              </w:pict>
            </w:r>
          </w:p>
          <w:p w:rsidR="00B70AEA" w:rsidRDefault="005C7659" w:rsidP="00B70AEA">
            <w:pPr>
              <w:widowControl/>
              <w:tabs>
                <w:tab w:val="left" w:pos="2160"/>
              </w:tabs>
              <w:snapToGrid w:val="0"/>
              <w:spacing w:line="360" w:lineRule="auto"/>
              <w:rPr>
                <w:color w:val="FF0000"/>
                <w:szCs w:val="21"/>
              </w:rPr>
            </w:pPr>
            <w:r>
              <w:rPr>
                <w:color w:val="FF0000"/>
                <w:szCs w:val="21"/>
              </w:rPr>
            </w:r>
            <w:r>
              <w:rPr>
                <w:color w:val="FF0000"/>
                <w:szCs w:val="21"/>
              </w:rPr>
              <w:pict>
                <v:group id="_x0000_s27679" editas="canvas" style="width:483.7pt;height:345.65pt;mso-position-horizontal-relative:char;mso-position-vertical-relative:line" coordsize="61429,43897">
                  <v:shape id="_x0000_s27680" type="#_x0000_t75" style="position:absolute;width:61429;height:43897;visibility:visible">
                    <v:fill o:detectmouseclick="t"/>
                    <v:path o:connecttype="none"/>
                  </v:shape>
                  <v:rect id="Rectangle 250" o:spid="_x0000_s27681" style="position:absolute;top:11646;width:11074;height:4133;visibility:visible" stroked="f">
                    <v:textbox>
                      <w:txbxContent>
                        <w:p w:rsidR="002F041F" w:rsidRPr="00AE6AED" w:rsidRDefault="002F041F" w:rsidP="00B70AEA">
                          <w:pPr>
                            <w:adjustRightInd w:val="0"/>
                            <w:snapToGrid w:val="0"/>
                            <w:jc w:val="center"/>
                          </w:pPr>
                          <w:r>
                            <w:rPr>
                              <w:rFonts w:hint="eastAsia"/>
                              <w:szCs w:val="21"/>
                            </w:rPr>
                            <w:t>水性醇酸面漆固化剂、水</w:t>
                          </w:r>
                        </w:p>
                      </w:txbxContent>
                    </v:textbox>
                  </v:rect>
                  <v:shape id="Text Box 256" o:spid="_x0000_s27682" type="#_x0000_t202" style="position:absolute;left:12446;top:40639;width:40436;height:26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" filled="f" stroked="f">
                    <v:textbox>
                      <w:txbxContent>
                        <w:p w:rsidR="002F041F" w:rsidRPr="00057071" w:rsidRDefault="002F041F" w:rsidP="00B70AEA">
                          <w:pPr>
                            <w:adjustRightInd w:val="0"/>
                            <w:snapToGrid w:val="0"/>
                            <w:jc w:val="center"/>
                            <w:rPr>
                              <w:b/>
                              <w:sz w:val="24"/>
                            </w:rPr>
                          </w:pPr>
                          <w:r w:rsidRPr="00057071">
                            <w:rPr>
                              <w:b/>
                              <w:sz w:val="24"/>
                            </w:rPr>
                            <w:t>图</w:t>
                          </w:r>
                          <w:r w:rsidRPr="00057071">
                            <w:rPr>
                              <w:b/>
                              <w:sz w:val="24"/>
                            </w:rPr>
                            <w:t>5-</w:t>
                          </w:r>
                          <w:r>
                            <w:rPr>
                              <w:rFonts w:hint="eastAsia"/>
                              <w:b/>
                              <w:sz w:val="24"/>
                            </w:rPr>
                            <w:t xml:space="preserve">4  </w:t>
                          </w:r>
                          <w:r>
                            <w:rPr>
                              <w:rFonts w:hint="eastAsia"/>
                              <w:b/>
                              <w:sz w:val="24"/>
                            </w:rPr>
                            <w:t>本项目水性醇酸面漆</w:t>
                          </w:r>
                          <w:r w:rsidRPr="00057071">
                            <w:rPr>
                              <w:b/>
                              <w:sz w:val="24"/>
                            </w:rPr>
                            <w:t>物料平衡</w:t>
                          </w:r>
                          <w:r>
                            <w:rPr>
                              <w:rFonts w:hint="eastAsia"/>
                              <w:b/>
                              <w:sz w:val="24"/>
                            </w:rPr>
                            <w:t>图</w:t>
                          </w:r>
                          <w:r w:rsidRPr="00057071">
                            <w:rPr>
                              <w:rFonts w:hint="eastAsia"/>
                              <w:b/>
                              <w:sz w:val="24"/>
                            </w:rPr>
                            <w:t>（单位：</w:t>
                          </w:r>
                          <w:r w:rsidRPr="00057071">
                            <w:rPr>
                              <w:rFonts w:hint="eastAsia"/>
                              <w:b/>
                              <w:sz w:val="24"/>
                            </w:rPr>
                            <w:t>t/a</w:t>
                          </w:r>
                          <w:r w:rsidRPr="00057071">
                            <w:rPr>
                              <w:rFonts w:hint="eastAsia"/>
                              <w:b/>
                              <w:sz w:val="24"/>
                            </w:rPr>
                            <w:t>）</w:t>
                          </w:r>
                        </w:p>
                      </w:txbxContent>
                    </v:textbox>
                  </v:shape>
                  <v:rect id="Rectangle 250" o:spid="_x0000_s27683" style="position:absolute;left:16986;top:2267;width:5537;height:4121;visibility:visible" stroked="f">
                    <v:textbox>
                      <w:txbxContent>
                        <w:p w:rsidR="002F041F" w:rsidRDefault="002F041F" w:rsidP="00B70AEA">
                          <w:pPr>
                            <w:adjustRightInd w:val="0"/>
                            <w:snapToGrid w:val="0"/>
                            <w:jc w:val="center"/>
                            <w:rPr>
                              <w:szCs w:val="21"/>
                            </w:rPr>
                          </w:pPr>
                          <w:r>
                            <w:rPr>
                              <w:rFonts w:hint="eastAsia"/>
                              <w:szCs w:val="21"/>
                            </w:rPr>
                            <w:t>VOC</w:t>
                          </w:r>
                          <w:r w:rsidRPr="00491984">
                            <w:rPr>
                              <w:rFonts w:hint="eastAsia"/>
                              <w:szCs w:val="21"/>
                              <w:vertAlign w:val="subscript"/>
                            </w:rPr>
                            <w:t>S</w:t>
                          </w:r>
                        </w:p>
                        <w:p w:rsidR="002F041F" w:rsidRPr="00AE6AED" w:rsidRDefault="002F041F" w:rsidP="00B70AEA">
                          <w:pPr>
                            <w:adjustRightInd w:val="0"/>
                            <w:snapToGrid w:val="0"/>
                            <w:jc w:val="center"/>
                          </w:pPr>
                          <w:r>
                            <w:rPr>
                              <w:rFonts w:hint="eastAsia"/>
                              <w:szCs w:val="21"/>
                            </w:rPr>
                            <w:t>0.2852</w:t>
                          </w:r>
                        </w:p>
                      </w:txbxContent>
                    </v:textbox>
                  </v:rect>
                  <v:shape id="_x0000_s27684" type="#_x0000_t32" style="position:absolute;left:22523;top:4248;width:2680;height:1;mso-height-relative:margin;v-text-anchor:middle" o:connectortype="straight" strokecolor="windowText" strokeweight="1pt"/>
                  <v:shape id="_x0000_s27685" style="position:absolute;left:25203;top:1822;width:2489;height:6122;mso-height-relative:margin;v-text-anchor:middle" coordsize="228,649" path="m228,l,,,649r228,e" filled="f" fillcolor="window" strokecolor="windowText" strokeweight="1pt">
                    <v:stroke startarrow="block" endarrow="block"/>
                    <v:path arrowok="t"/>
                  </v:shape>
                  <v:rect id="Rectangle 250" o:spid="_x0000_s27686" style="position:absolute;left:27571;top:603;width:14630;height:3061;visibility:visible" filled="f" stroked="f">
                    <v:textbox>
                      <w:txbxContent>
                        <w:p w:rsidR="002F041F" w:rsidRPr="004166E7" w:rsidRDefault="002F041F" w:rsidP="00B70AEA">
                          <w:pPr>
                            <w:adjustRightInd w:val="0"/>
                            <w:snapToGrid w:val="0"/>
                            <w:jc w:val="center"/>
                            <w:rPr>
                              <w:szCs w:val="21"/>
                            </w:rPr>
                          </w:pPr>
                          <w:r>
                            <w:rPr>
                              <w:rFonts w:hint="eastAsia"/>
                              <w:szCs w:val="21"/>
                            </w:rPr>
                            <w:t>无组织排放：</w:t>
                          </w:r>
                          <w:r>
                            <w:rPr>
                              <w:rFonts w:hint="eastAsia"/>
                              <w:szCs w:val="21"/>
                            </w:rPr>
                            <w:t>0.0057</w:t>
                          </w:r>
                        </w:p>
                      </w:txbxContent>
                    </v:textbox>
                  </v:rect>
                  <v:rect id="Rectangle 250" o:spid="_x0000_s27687" style="position:absolute;left:27724;top:6388;width:10217;height:4121;visibility:visible" filled="f" stroked="f">
                    <v:textbox>
                      <w:txbxContent>
                        <w:p w:rsidR="002F041F" w:rsidRDefault="002F041F" w:rsidP="00B70AEA">
                          <w:pPr>
                            <w:adjustRightInd w:val="0"/>
                            <w:snapToGrid w:val="0"/>
                            <w:jc w:val="center"/>
                            <w:rPr>
                              <w:szCs w:val="21"/>
                            </w:rPr>
                          </w:pPr>
                          <w:r>
                            <w:rPr>
                              <w:rFonts w:hint="eastAsia"/>
                              <w:szCs w:val="21"/>
                            </w:rPr>
                            <w:t>吸风装置收集</w:t>
                          </w:r>
                        </w:p>
                        <w:p w:rsidR="002F041F" w:rsidRPr="00AE6AED" w:rsidRDefault="002F041F" w:rsidP="00B70AEA">
                          <w:pPr>
                            <w:adjustRightInd w:val="0"/>
                            <w:snapToGrid w:val="0"/>
                            <w:jc w:val="center"/>
                          </w:pPr>
                          <w:r>
                            <w:rPr>
                              <w:rFonts w:hint="eastAsia"/>
                              <w:szCs w:val="21"/>
                            </w:rPr>
                            <w:t>0.2795</w:t>
                          </w:r>
                        </w:p>
                      </w:txbxContent>
                    </v:textbox>
                  </v:rect>
                  <v:shape id="_x0000_s27688" type="#_x0000_t32" style="position:absolute;left:37299;top:8369;width:2680;height:1;mso-height-relative:margin;v-text-anchor:middle" o:connectortype="straight" strokecolor="windowText" strokeweight="1pt"/>
                  <v:shape id="_x0000_s27689" style="position:absolute;left:39979;top:5461;width:2489;height:5759;mso-height-relative:margin;v-text-anchor:middle" coordsize="228,649" path="m228,l,,,649r228,e" filled="f" fillcolor="window" strokecolor="windowText" strokeweight="1pt">
                    <v:stroke startarrow="block" endarrow="block"/>
                    <v:path arrowok="t"/>
                  </v:shape>
                  <v:rect id="Rectangle 250" o:spid="_x0000_s27690" style="position:absolute;left:42468;top:4248;width:15342;height:2692;visibility:visible" filled="f" stroked="f">
                    <v:textbox>
                      <w:txbxContent>
                        <w:p w:rsidR="002F041F" w:rsidRPr="004166E7" w:rsidRDefault="002F041F" w:rsidP="00B70AEA">
                          <w:pPr>
                            <w:adjustRightInd w:val="0"/>
                            <w:snapToGrid w:val="0"/>
                            <w:jc w:val="center"/>
                            <w:rPr>
                              <w:szCs w:val="21"/>
                            </w:rPr>
                          </w:pPr>
                          <w:r>
                            <w:rPr>
                              <w:rFonts w:hint="eastAsia"/>
                              <w:szCs w:val="21"/>
                            </w:rPr>
                            <w:t>吸附装置吸附：</w:t>
                          </w:r>
                          <w:r>
                            <w:rPr>
                              <w:rFonts w:hint="eastAsia"/>
                              <w:szCs w:val="21"/>
                            </w:rPr>
                            <w:t>0.2515</w:t>
                          </w:r>
                        </w:p>
                      </w:txbxContent>
                    </v:textbox>
                  </v:rect>
                  <v:rect id="Rectangle 250" o:spid="_x0000_s27691" style="position:absolute;left:42468;top:10046;width:15081;height:2686;visibility:visible" filled="f" stroked="f">
                    <v:textbox>
                      <w:txbxContent>
                        <w:p w:rsidR="002F041F" w:rsidRPr="004166E7" w:rsidRDefault="002F041F" w:rsidP="00B70AEA">
                          <w:pPr>
                            <w:adjustRightInd w:val="0"/>
                            <w:snapToGrid w:val="0"/>
                            <w:jc w:val="center"/>
                            <w:rPr>
                              <w:szCs w:val="21"/>
                            </w:rPr>
                          </w:pPr>
                          <w:r>
                            <w:rPr>
                              <w:rFonts w:hint="eastAsia"/>
                              <w:szCs w:val="21"/>
                            </w:rPr>
                            <w:t>有组织排放：</w:t>
                          </w:r>
                          <w:r>
                            <w:rPr>
                              <w:rFonts w:hint="eastAsia"/>
                              <w:szCs w:val="21"/>
                            </w:rPr>
                            <w:t>0.028</w:t>
                          </w:r>
                        </w:p>
                      </w:txbxContent>
                    </v:textbox>
                  </v:rect>
                  <v:shape id="_x0000_s27692" type="#_x0000_t32" style="position:absolute;left:775;top:15386;width:16198;height:1;mso-height-relative:margin;v-text-anchor:middle" o:connectortype="straight" strokecolor="windowText" strokeweight="1pt">
                    <v:stroke endarrow="block"/>
                  </v:shape>
                  <v:rect id="Rectangle 250" o:spid="_x0000_s27693" style="position:absolute;left:775;top:15767;width:9880;height:2597;visibility:visible" filled="f" stroked="f">
                    <v:textbox>
                      <w:txbxContent>
                        <w:p w:rsidR="002F041F" w:rsidRPr="00AE6AED" w:rsidRDefault="002F041F" w:rsidP="00B70AEA">
                          <w:pPr>
                            <w:adjustRightInd w:val="0"/>
                            <w:snapToGrid w:val="0"/>
                            <w:jc w:val="center"/>
                          </w:pPr>
                          <w:r>
                            <w:rPr>
                              <w:rFonts w:hint="eastAsia"/>
                              <w:szCs w:val="21"/>
                            </w:rPr>
                            <w:t>1.54</w:t>
                          </w:r>
                        </w:p>
                      </w:txbxContent>
                    </v:textbox>
                  </v:rect>
                  <v:rect id="Rectangle 250" o:spid="_x0000_s27694" style="position:absolute;left:17335;top:13233;width:5538;height:4121;visibility:visible" filled="f" stroked="f">
                    <v:textbox>
                      <w:txbxContent>
                        <w:p w:rsidR="002F041F" w:rsidRDefault="002F041F" w:rsidP="00B70AEA">
                          <w:pPr>
                            <w:adjustRightInd w:val="0"/>
                            <w:snapToGrid w:val="0"/>
                            <w:jc w:val="center"/>
                            <w:rPr>
                              <w:szCs w:val="21"/>
                            </w:rPr>
                          </w:pPr>
                          <w:r>
                            <w:rPr>
                              <w:rFonts w:hint="eastAsia"/>
                              <w:szCs w:val="21"/>
                            </w:rPr>
                            <w:t>水份</w:t>
                          </w:r>
                        </w:p>
                        <w:p w:rsidR="002F041F" w:rsidRPr="00AE6AED" w:rsidRDefault="002F041F" w:rsidP="00B70AEA">
                          <w:pPr>
                            <w:adjustRightInd w:val="0"/>
                            <w:snapToGrid w:val="0"/>
                            <w:jc w:val="center"/>
                          </w:pPr>
                          <w:r>
                            <w:rPr>
                              <w:rFonts w:hint="eastAsia"/>
                              <w:szCs w:val="21"/>
                            </w:rPr>
                            <w:t>0.5361</w:t>
                          </w:r>
                        </w:p>
                      </w:txbxContent>
                    </v:textbox>
                  </v:rect>
                  <v:shape id="_x0000_s27695" type="#_x0000_t38" style="position:absolute;left:19218;top:11795;width:2051;height:1753;rotation:270;mso-height-relative:margin;v-text-anchor:middle" o:connectortype="curved" adj="10767,-313591,-294375" strokecolor="windowText" strokeweight="1pt">
                    <v:stroke endarrow="block"/>
                  </v:shape>
                  <v:rect id="Rectangle 250" o:spid="_x0000_s27696" style="position:absolute;left:14617;top:9576;width:14262;height:2686;visibility:visible" filled="f" stroked="f">
                    <v:textbox>
                      <w:txbxContent>
                        <w:p w:rsidR="002F041F" w:rsidRPr="00FC5019" w:rsidRDefault="002F041F" w:rsidP="00B70AEA">
                          <w:pPr>
                            <w:adjustRightInd w:val="0"/>
                            <w:snapToGrid w:val="0"/>
                            <w:jc w:val="center"/>
                            <w:rPr>
                              <w:szCs w:val="21"/>
                            </w:rPr>
                          </w:pPr>
                          <w:r>
                            <w:rPr>
                              <w:rFonts w:hint="eastAsia"/>
                              <w:szCs w:val="21"/>
                            </w:rPr>
                            <w:t>蒸发损耗</w:t>
                          </w:r>
                          <w:r>
                            <w:rPr>
                              <w:rFonts w:hint="eastAsia"/>
                              <w:szCs w:val="21"/>
                            </w:rPr>
                            <w:t>0.5361</w:t>
                          </w:r>
                        </w:p>
                      </w:txbxContent>
                    </v:textbox>
                  </v:rect>
                  <v:rect id="Rectangle 250" o:spid="_x0000_s27697" style="position:absolute;left:16973;top:24815;width:6452;height:4122;visibility:visible" stroked="f">
                    <v:textbox>
                      <w:txbxContent>
                        <w:p w:rsidR="002F041F" w:rsidRDefault="002F041F" w:rsidP="00B70AEA">
                          <w:pPr>
                            <w:adjustRightInd w:val="0"/>
                            <w:snapToGrid w:val="0"/>
                            <w:jc w:val="center"/>
                            <w:rPr>
                              <w:szCs w:val="21"/>
                            </w:rPr>
                          </w:pPr>
                          <w:r>
                            <w:rPr>
                              <w:rFonts w:hint="eastAsia"/>
                              <w:szCs w:val="21"/>
                            </w:rPr>
                            <w:t>固体份</w:t>
                          </w:r>
                        </w:p>
                        <w:p w:rsidR="002F041F" w:rsidRPr="00AE6AED" w:rsidRDefault="002F041F" w:rsidP="00B70AEA">
                          <w:pPr>
                            <w:adjustRightInd w:val="0"/>
                            <w:snapToGrid w:val="0"/>
                            <w:jc w:val="center"/>
                          </w:pPr>
                          <w:r>
                            <w:rPr>
                              <w:rFonts w:hint="eastAsia"/>
                              <w:szCs w:val="21"/>
                            </w:rPr>
                            <w:t>0.7187</w:t>
                          </w:r>
                        </w:p>
                      </w:txbxContent>
                    </v:textbox>
                  </v:rect>
                  <v:shape id="_x0000_s27698" type="#_x0000_t32" style="position:absolute;left:22872;top:27025;width:2680;height:1;mso-height-relative:margin;v-text-anchor:middle" o:connectortype="straight" strokecolor="windowText" strokeweight="1pt"/>
                  <v:shape id="_x0000_s27699" style="position:absolute;left:25431;top:18364;width:3099;height:14338;mso-height-relative:margin;v-text-anchor:middle" coordsize="228,649" path="m228,l,,,649r228,e" filled="f" fillcolor="window" strokecolor="windowText" strokeweight="1pt">
                    <v:stroke startarrow="block" endarrow="block"/>
                    <v:path arrowok="t"/>
                  </v:shape>
                  <v:rect id="Rectangle 250" o:spid="_x0000_s27700" style="position:absolute;left:28454;top:16745;width:18446;height:3060;visibility:visible" filled="f" stroked="f">
                    <v:textbox>
                      <w:txbxContent>
                        <w:p w:rsidR="002F041F" w:rsidRPr="004166E7" w:rsidRDefault="002F041F" w:rsidP="00B70AEA">
                          <w:pPr>
                            <w:adjustRightInd w:val="0"/>
                            <w:snapToGrid w:val="0"/>
                            <w:jc w:val="center"/>
                            <w:rPr>
                              <w:szCs w:val="21"/>
                            </w:rPr>
                          </w:pPr>
                          <w:r>
                            <w:rPr>
                              <w:rFonts w:hint="eastAsia"/>
                              <w:szCs w:val="21"/>
                            </w:rPr>
                            <w:t>60%</w:t>
                          </w:r>
                          <w:r>
                            <w:rPr>
                              <w:rFonts w:hint="eastAsia"/>
                              <w:szCs w:val="21"/>
                            </w:rPr>
                            <w:t>附于工件表面：</w:t>
                          </w:r>
                          <w:r>
                            <w:rPr>
                              <w:rFonts w:hint="eastAsia"/>
                              <w:szCs w:val="21"/>
                            </w:rPr>
                            <w:t>0.4312</w:t>
                          </w:r>
                        </w:p>
                      </w:txbxContent>
                    </v:textbox>
                  </v:rect>
                  <v:rect id="Rectangle 250" o:spid="_x0000_s27701" style="position:absolute;left:28187;top:30791;width:6960;height:4121;visibility:visible" filled="f" stroked="f">
                    <v:textbox>
                      <w:txbxContent>
                        <w:p w:rsidR="002F041F" w:rsidRDefault="002F041F" w:rsidP="00B70AEA">
                          <w:pPr>
                            <w:adjustRightInd w:val="0"/>
                            <w:snapToGrid w:val="0"/>
                            <w:jc w:val="center"/>
                            <w:rPr>
                              <w:szCs w:val="21"/>
                            </w:rPr>
                          </w:pPr>
                          <w:r>
                            <w:rPr>
                              <w:rFonts w:hint="eastAsia"/>
                              <w:szCs w:val="21"/>
                            </w:rPr>
                            <w:t>30%</w:t>
                          </w:r>
                          <w:r>
                            <w:rPr>
                              <w:rFonts w:hint="eastAsia"/>
                              <w:szCs w:val="21"/>
                            </w:rPr>
                            <w:t>漆雾</w:t>
                          </w:r>
                        </w:p>
                        <w:p w:rsidR="002F041F" w:rsidRPr="00AE6AED" w:rsidRDefault="002F041F" w:rsidP="00B70AEA">
                          <w:pPr>
                            <w:adjustRightInd w:val="0"/>
                            <w:snapToGrid w:val="0"/>
                            <w:jc w:val="center"/>
                          </w:pPr>
                          <w:r>
                            <w:rPr>
                              <w:rFonts w:hint="eastAsia"/>
                              <w:szCs w:val="21"/>
                            </w:rPr>
                            <w:t>0.2156</w:t>
                          </w:r>
                        </w:p>
                      </w:txbxContent>
                    </v:textbox>
                  </v:rect>
                  <v:shape id="_x0000_s27702" type="#_x0000_t32" style="position:absolute;left:33966;top:32702;width:2680;height:1;mso-height-relative:margin;v-text-anchor:middle" o:connectortype="straight" strokecolor="windowText" strokeweight="1pt"/>
                  <v:shape id="_x0000_s27703" style="position:absolute;left:36645;top:30391;width:2489;height:6121;mso-height-relative:margin;v-text-anchor:middle" coordsize="228,649" path="m228,l,,,649r228,e" filled="f" fillcolor="window" strokecolor="windowText" strokeweight="1pt">
                    <v:stroke startarrow="block" endarrow="block"/>
                    <v:path arrowok="t"/>
                  </v:shape>
                  <v:shape id="_x0000_s27704" type="#_x0000_t32" style="position:absolute;left:48120;top:29826;width:2679;height:1;mso-height-relative:margin;v-text-anchor:middle" o:connectortype="straight" strokecolor="windowText" strokeweight="1pt"/>
                  <v:shape id="_x0000_s27705" style="position:absolute;left:50799;top:27794;width:2489;height:5759;mso-height-relative:margin;v-text-anchor:middle" coordsize="228,649" path="m228,l,,,649r228,e" filled="f" fillcolor="window" strokecolor="windowText" strokeweight="1pt">
                    <v:stroke startarrow="block" endarrow="block"/>
                    <v:path arrowok="t"/>
                  </v:shape>
                  <v:shape id="_x0000_s27706" style="position:absolute;left:10509;top:4248;width:6477;height:22777;mso-height-relative:margin;v-text-anchor:middle" coordsize="228,649" path="m228,l,,,649r228,e" filled="f" fillcolor="window" strokecolor="windowText" strokeweight="1pt">
                    <v:stroke startarrow="block" endarrow="block"/>
                    <v:path arrowok="t"/>
                  </v:shape>
                  <v:shape id="_x0000_s27707" type="#_x0000_t32" style="position:absolute;left:25431;top:23425;width:3023;height:1" o:connectortype="straight" strokecolor="black [3213]" strokeweight=".5pt">
                    <v:stroke endarrow="block"/>
                  </v:shape>
                  <v:rect id="Rectangle 250" o:spid="_x0000_s27708" style="position:absolute;left:28454;top:21463;width:22745;height:3352;visibility:visible" filled="f" stroked="f">
                    <v:textbox>
                      <w:txbxContent>
                        <w:p w:rsidR="002F041F" w:rsidRPr="00CF541E" w:rsidRDefault="002F041F" w:rsidP="00B70AEA">
                          <w:pPr>
                            <w:adjustRightInd w:val="0"/>
                            <w:snapToGrid w:val="0"/>
                            <w:rPr>
                              <w:szCs w:val="21"/>
                            </w:rPr>
                          </w:pPr>
                          <w:r>
                            <w:rPr>
                              <w:rFonts w:hint="eastAsia"/>
                              <w:szCs w:val="21"/>
                            </w:rPr>
                            <w:t>10%</w:t>
                          </w:r>
                          <w:r>
                            <w:rPr>
                              <w:rFonts w:hint="eastAsia"/>
                              <w:szCs w:val="21"/>
                            </w:rPr>
                            <w:t>沉降在地面成为漆渣：</w:t>
                          </w:r>
                          <w:r>
                            <w:rPr>
                              <w:rFonts w:hint="eastAsia"/>
                              <w:szCs w:val="21"/>
                            </w:rPr>
                            <w:t>0.0719</w:t>
                          </w:r>
                        </w:p>
                      </w:txbxContent>
                    </v:textbox>
                  </v:rect>
                  <v:rect id="Rectangle 250" o:spid="_x0000_s27709" style="position:absolute;left:37585;top:27794;width:12319;height:4603;visibility:visible" filled="f" stroked="f">
                    <v:textbox>
                      <w:txbxContent>
                        <w:p w:rsidR="002F041F" w:rsidRDefault="002F041F" w:rsidP="00B70AEA">
                          <w:pPr>
                            <w:adjustRightInd w:val="0"/>
                            <w:snapToGrid w:val="0"/>
                            <w:jc w:val="center"/>
                            <w:rPr>
                              <w:szCs w:val="21"/>
                            </w:rPr>
                          </w:pPr>
                          <w:r>
                            <w:rPr>
                              <w:rFonts w:hint="eastAsia"/>
                              <w:szCs w:val="21"/>
                            </w:rPr>
                            <w:t>98%</w:t>
                          </w:r>
                          <w:r>
                            <w:rPr>
                              <w:rFonts w:hint="eastAsia"/>
                              <w:szCs w:val="21"/>
                            </w:rPr>
                            <w:t>干式过滤器</w:t>
                          </w:r>
                        </w:p>
                        <w:p w:rsidR="002F041F" w:rsidRPr="00CF541E" w:rsidRDefault="002F041F" w:rsidP="00B70AEA">
                          <w:pPr>
                            <w:adjustRightInd w:val="0"/>
                            <w:snapToGrid w:val="0"/>
                            <w:jc w:val="center"/>
                            <w:rPr>
                              <w:szCs w:val="21"/>
                            </w:rPr>
                          </w:pPr>
                          <w:r>
                            <w:rPr>
                              <w:rFonts w:hint="eastAsia"/>
                              <w:szCs w:val="21"/>
                            </w:rPr>
                            <w:t>收集</w:t>
                          </w:r>
                          <w:r>
                            <w:rPr>
                              <w:rFonts w:hint="eastAsia"/>
                              <w:szCs w:val="21"/>
                            </w:rPr>
                            <w:t>0.2113</w:t>
                          </w:r>
                        </w:p>
                      </w:txbxContent>
                    </v:textbox>
                  </v:rect>
                  <v:rect id="Rectangle 250" o:spid="_x0000_s27710" style="position:absolute;left:39134;top:34912;width:13024;height:2927;visibility:visible" filled="f" stroked="f">
                    <v:textbox>
                      <w:txbxContent>
                        <w:p w:rsidR="002F041F" w:rsidRPr="009E6F20" w:rsidRDefault="002F041F" w:rsidP="00B70AEA">
                          <w:pPr>
                            <w:adjustRightInd w:val="0"/>
                            <w:snapToGrid w:val="0"/>
                            <w:jc w:val="center"/>
                            <w:rPr>
                              <w:szCs w:val="21"/>
                            </w:rPr>
                          </w:pPr>
                          <w:r>
                            <w:rPr>
                              <w:rFonts w:hint="eastAsia"/>
                              <w:szCs w:val="21"/>
                            </w:rPr>
                            <w:t>无组织排放：</w:t>
                          </w:r>
                          <w:r>
                            <w:rPr>
                              <w:rFonts w:hint="eastAsia"/>
                              <w:szCs w:val="21"/>
                            </w:rPr>
                            <w:t>0.0043</w:t>
                          </w:r>
                        </w:p>
                      </w:txbxContent>
                    </v:textbox>
                  </v:rect>
                  <v:rect id="Rectangle 250" o:spid="_x0000_s27711" style="position:absolute;left:49904;top:25304;width:11525;height:4122;visibility:visible" filled="f" stroked="f">
                    <v:textbox>
                      <w:txbxContent>
                        <w:p w:rsidR="002F041F" w:rsidRDefault="002F041F" w:rsidP="00B70AEA">
                          <w:pPr>
                            <w:adjustRightInd w:val="0"/>
                            <w:snapToGrid w:val="0"/>
                            <w:jc w:val="center"/>
                            <w:rPr>
                              <w:szCs w:val="21"/>
                            </w:rPr>
                          </w:pPr>
                          <w:r>
                            <w:rPr>
                              <w:rFonts w:hint="eastAsia"/>
                              <w:szCs w:val="21"/>
                            </w:rPr>
                            <w:t>干式过滤器吸收</w:t>
                          </w:r>
                        </w:p>
                        <w:p w:rsidR="002F041F" w:rsidRPr="00AE6AED" w:rsidRDefault="002F041F" w:rsidP="00B70AEA">
                          <w:pPr>
                            <w:adjustRightInd w:val="0"/>
                            <w:snapToGrid w:val="0"/>
                            <w:jc w:val="center"/>
                          </w:pPr>
                          <w:r>
                            <w:rPr>
                              <w:rFonts w:hint="eastAsia"/>
                              <w:szCs w:val="21"/>
                            </w:rPr>
                            <w:t>0.1902</w:t>
                          </w:r>
                        </w:p>
                      </w:txbxContent>
                    </v:textbox>
                  </v:rect>
                  <v:rect id="Rectangle 250" o:spid="_x0000_s27712" style="position:absolute;left:52412;top:31350;width:9017;height:4121;visibility:visible" filled="f" stroked="f">
                    <v:textbox>
                      <w:txbxContent>
                        <w:p w:rsidR="002F041F" w:rsidRDefault="002F041F" w:rsidP="00B70AEA">
                          <w:pPr>
                            <w:adjustRightInd w:val="0"/>
                            <w:snapToGrid w:val="0"/>
                            <w:jc w:val="center"/>
                            <w:rPr>
                              <w:szCs w:val="21"/>
                            </w:rPr>
                          </w:pPr>
                          <w:r>
                            <w:rPr>
                              <w:rFonts w:hint="eastAsia"/>
                              <w:szCs w:val="21"/>
                            </w:rPr>
                            <w:t>有组织排放</w:t>
                          </w:r>
                        </w:p>
                        <w:p w:rsidR="002F041F" w:rsidRPr="00AE6AED" w:rsidRDefault="002F041F" w:rsidP="00B70AEA">
                          <w:pPr>
                            <w:adjustRightInd w:val="0"/>
                            <w:snapToGrid w:val="0"/>
                            <w:jc w:val="center"/>
                          </w:pPr>
                          <w:r>
                            <w:rPr>
                              <w:rFonts w:hint="eastAsia"/>
                              <w:szCs w:val="21"/>
                            </w:rPr>
                            <w:t>0.0211</w:t>
                          </w:r>
                        </w:p>
                      </w:txbxContent>
                    </v:textbox>
                  </v:rect>
                  <w10:wrap type="none"/>
                  <w10:anchorlock/>
                </v:group>
              </w:pict>
            </w:r>
          </w:p>
          <w:p w:rsidR="00B70AEA" w:rsidRDefault="00B70AEA" w:rsidP="00B70AEA">
            <w:pPr>
              <w:widowControl/>
              <w:tabs>
                <w:tab w:val="left" w:pos="2160"/>
              </w:tabs>
              <w:snapToGrid w:val="0"/>
              <w:spacing w:line="360" w:lineRule="auto"/>
              <w:rPr>
                <w:color w:val="FF0000"/>
                <w:szCs w:val="21"/>
              </w:rPr>
            </w:pPr>
          </w:p>
          <w:p w:rsidR="00B70AEA" w:rsidRPr="00CD3E4F" w:rsidRDefault="00B70AEA" w:rsidP="00B70AEA">
            <w:pPr>
              <w:widowControl/>
              <w:tabs>
                <w:tab w:val="left" w:pos="2160"/>
              </w:tabs>
              <w:snapToGrid w:val="0"/>
              <w:spacing w:line="360" w:lineRule="auto"/>
              <w:rPr>
                <w:color w:val="FF0000"/>
                <w:szCs w:val="21"/>
              </w:rPr>
            </w:pPr>
          </w:p>
          <w:p w:rsidR="00B70AEA" w:rsidRPr="00CD3E4F" w:rsidRDefault="005C7659" w:rsidP="00B70AEA">
            <w:pPr>
              <w:widowControl/>
              <w:tabs>
                <w:tab w:val="left" w:pos="2160"/>
              </w:tabs>
              <w:snapToGrid w:val="0"/>
              <w:spacing w:line="360" w:lineRule="auto"/>
              <w:jc w:val="center"/>
              <w:rPr>
                <w:b/>
                <w:bCs/>
                <w:color w:val="FF0000"/>
                <w:kern w:val="0"/>
                <w:sz w:val="24"/>
                <w:szCs w:val="20"/>
              </w:rPr>
            </w:pPr>
            <w:r w:rsidRPr="005C7659">
              <w:rPr>
                <w:rFonts w:eastAsia="仿宋_GB2312"/>
                <w:b/>
                <w:noProof/>
                <w:color w:val="FF0000"/>
                <w:kern w:val="0"/>
                <w:sz w:val="24"/>
                <w:szCs w:val="20"/>
              </w:rPr>
            </w:r>
            <w:r w:rsidRPr="005C7659">
              <w:rPr>
                <w:rFonts w:eastAsia="仿宋_GB2312"/>
                <w:b/>
                <w:noProof/>
                <w:color w:val="FF0000"/>
                <w:kern w:val="0"/>
                <w:sz w:val="24"/>
                <w:szCs w:val="20"/>
              </w:rPr>
              <w:pict>
                <v:group id="画布 1274" o:spid="_x0000_s27661" editas="canvas" style="width:471.55pt;height:182.35pt;mso-position-horizontal-relative:char;mso-position-vertical-relative:line" coordorigin="-17571" coordsize="59887,23157">
                  <v:shape id="_x0000_s27662" type="#_x0000_t75" style="position:absolute;left:-17571;width:59887;height:23157;visibility:visible">
                    <v:fill o:detectmouseclick="t"/>
                    <v:path o:connecttype="none"/>
                  </v:shape>
                  <v:rect id="Rectangle 274" o:spid="_x0000_s27663" style="position:absolute;left:-17571;width:16212;height:3994;visibility:visible" filled="f" stroked="f">
                    <v:textbox style="mso-next-textbox:#Rectangle 274">
                      <w:txbxContent>
                        <w:p w:rsidR="002F041F" w:rsidRDefault="002F041F" w:rsidP="00B70AEA">
                          <w:pPr>
                            <w:jc w:val="center"/>
                            <w:rPr>
                              <w:szCs w:val="21"/>
                            </w:rPr>
                          </w:pPr>
                          <w:r>
                            <w:rPr>
                              <w:rFonts w:hint="eastAsia"/>
                              <w:szCs w:val="21"/>
                            </w:rPr>
                            <w:t>水性醇酸底漆中的</w:t>
                          </w:r>
                          <w:r>
                            <w:rPr>
                              <w:rFonts w:hint="eastAsia"/>
                              <w:szCs w:val="21"/>
                            </w:rPr>
                            <w:t>VOCs</w:t>
                          </w:r>
                        </w:p>
                        <w:p w:rsidR="002F041F" w:rsidRPr="00DC04BE" w:rsidRDefault="002F041F" w:rsidP="00B70AEA">
                          <w:pPr>
                            <w:jc w:val="center"/>
                            <w:rPr>
                              <w:szCs w:val="21"/>
                            </w:rPr>
                          </w:pPr>
                          <w:r>
                            <w:rPr>
                              <w:rFonts w:hint="eastAsia"/>
                              <w:szCs w:val="21"/>
                            </w:rPr>
                            <w:t>0.1323</w:t>
                          </w:r>
                        </w:p>
                      </w:txbxContent>
                    </v:textbox>
                  </v:rect>
                  <v:shape id="Text Box 287" o:spid="_x0000_s27664" type="#_x0000_t202" style="position:absolute;left:-2985;top:20408;width:35757;height:27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" filled="f" stroked="f">
                    <v:textbox style="mso-next-textbox:#Text Box 287">
                      <w:txbxContent>
                        <w:p w:rsidR="002F041F" w:rsidRPr="00057071" w:rsidRDefault="002F041F" w:rsidP="00B70AEA">
                          <w:pPr>
                            <w:rPr>
                              <w:b/>
                              <w:sz w:val="24"/>
                            </w:rPr>
                          </w:pPr>
                          <w:r w:rsidRPr="00057071">
                            <w:rPr>
                              <w:rFonts w:hint="eastAsia"/>
                              <w:b/>
                              <w:sz w:val="24"/>
                            </w:rPr>
                            <w:t>图</w:t>
                          </w:r>
                          <w:r w:rsidRPr="00057071">
                            <w:rPr>
                              <w:b/>
                              <w:sz w:val="24"/>
                            </w:rPr>
                            <w:t>5-</w:t>
                          </w:r>
                          <w:r>
                            <w:rPr>
                              <w:rFonts w:hint="eastAsia"/>
                              <w:b/>
                              <w:sz w:val="24"/>
                            </w:rPr>
                            <w:t xml:space="preserve">5 </w:t>
                          </w:r>
                          <w:r w:rsidRPr="00057071">
                            <w:rPr>
                              <w:b/>
                              <w:sz w:val="24"/>
                            </w:rPr>
                            <w:t xml:space="preserve"> </w:t>
                          </w:r>
                          <w:r w:rsidRPr="00057071">
                            <w:rPr>
                              <w:rFonts w:hint="eastAsia"/>
                              <w:b/>
                              <w:sz w:val="24"/>
                            </w:rPr>
                            <w:t>喷漆</w:t>
                          </w:r>
                          <w:r>
                            <w:rPr>
                              <w:rFonts w:hint="eastAsia"/>
                              <w:b/>
                              <w:sz w:val="24"/>
                            </w:rPr>
                            <w:t>过程中</w:t>
                          </w:r>
                          <w:r>
                            <w:rPr>
                              <w:b/>
                              <w:sz w:val="24"/>
                            </w:rPr>
                            <w:t>VOC</w:t>
                          </w:r>
                          <w:r w:rsidRPr="00B36E6B">
                            <w:rPr>
                              <w:b/>
                              <w:sz w:val="24"/>
                              <w:vertAlign w:val="subscript"/>
                            </w:rPr>
                            <w:t>S</w:t>
                          </w:r>
                          <w:r w:rsidRPr="00057071">
                            <w:rPr>
                              <w:b/>
                              <w:sz w:val="24"/>
                            </w:rPr>
                            <w:t>平衡</w:t>
                          </w:r>
                          <w:r>
                            <w:rPr>
                              <w:rFonts w:hint="eastAsia"/>
                              <w:b/>
                              <w:sz w:val="24"/>
                            </w:rPr>
                            <w:t>图</w:t>
                          </w:r>
                          <w:r w:rsidRPr="00057071">
                            <w:rPr>
                              <w:rFonts w:hint="eastAsia"/>
                              <w:b/>
                              <w:sz w:val="24"/>
                            </w:rPr>
                            <w:t>（单位：</w:t>
                          </w:r>
                          <w:r w:rsidRPr="00057071">
                            <w:rPr>
                              <w:rFonts w:hint="eastAsia"/>
                              <w:b/>
                              <w:sz w:val="24"/>
                            </w:rPr>
                            <w:t>t/a</w:t>
                          </w:r>
                          <w:r w:rsidRPr="00057071">
                            <w:rPr>
                              <w:rFonts w:hint="eastAsia"/>
                              <w:b/>
                              <w:sz w:val="24"/>
                            </w:rPr>
                            <w:t>）</w:t>
                          </w:r>
                        </w:p>
                      </w:txbxContent>
                    </v:textbox>
                  </v:shape>
                  <v:shape id="_x0000_s27665" style="position:absolute;left:-2426;top:1714;width:3657;height:15360;mso-height-relative:margin;v-text-anchor:middle" coordsize="576,1164" path="m48,l576,r,1164l,1164e" filled="f" fillcolor="window" strokecolor="windowText" strokeweight="1pt">
                    <v:path arrowok="t"/>
                  </v:shape>
                  <v:shape id="_x0000_s27666" type="#_x0000_t32" style="position:absolute;left:831;top:10140;width:3429;height:1;mso-height-relative:margin;v-text-anchor:middle" o:connectortype="straight" strokecolor="windowText" strokeweight="1pt">
                    <v:stroke endarrow="block"/>
                  </v:shape>
                  <v:rect id="Rectangle 274" o:spid="_x0000_s27667" style="position:absolute;left:3067;top:7607;width:13728;height:4654;visibility:visible" filled="f" stroked="f">
                    <v:textbox>
                      <w:txbxContent>
                        <w:p w:rsidR="002F041F" w:rsidRDefault="002F041F" w:rsidP="00B70AEA">
                          <w:pPr>
                            <w:jc w:val="center"/>
                            <w:rPr>
                              <w:szCs w:val="21"/>
                            </w:rPr>
                          </w:pPr>
                          <w:r>
                            <w:rPr>
                              <w:rFonts w:hint="eastAsia"/>
                              <w:szCs w:val="21"/>
                            </w:rPr>
                            <w:t>调漆、喷漆、晾干</w:t>
                          </w:r>
                        </w:p>
                        <w:p w:rsidR="002F041F" w:rsidRPr="00DC04BE" w:rsidRDefault="002F041F" w:rsidP="00B70AEA">
                          <w:pPr>
                            <w:jc w:val="center"/>
                            <w:rPr>
                              <w:szCs w:val="21"/>
                            </w:rPr>
                          </w:pPr>
                          <w:r>
                            <w:rPr>
                              <w:rFonts w:hint="eastAsia"/>
                              <w:szCs w:val="21"/>
                            </w:rPr>
                            <w:t>过程中挥发</w:t>
                          </w:r>
                        </w:p>
                      </w:txbxContent>
                    </v:textbox>
                  </v:rect>
                  <v:shape id="_x0000_s27668" type="#_x0000_t32" style="position:absolute;left:15214;top:10121;width:2889;height:7;flip:y;mso-height-relative:margin;v-text-anchor:middle" o:connectortype="straight" strokecolor="windowText" strokeweight="1pt"/>
                  <v:shape id="_x0000_s27669" style="position:absolute;left:18103;top:6350;width:3239;height:7505;flip:x;mso-height-relative:margin;v-text-anchor:middle" coordsize="576,1164" path="m48,l576,r,1164l,1164e" filled="f" fillcolor="window" strokecolor="windowText" strokeweight="1pt">
                    <v:stroke startarrow="block" endarrow="block"/>
                    <v:path arrowok="t"/>
                  </v:shape>
                  <v:rect id="Rectangle 274" o:spid="_x0000_s27670" style="position:absolute;left:20542;top:4426;width:15056;height:3181;visibility:visible" filled="f" stroked="f">
                    <v:textbox>
                      <w:txbxContent>
                        <w:p w:rsidR="002F041F" w:rsidRPr="00DC04BE" w:rsidRDefault="002F041F" w:rsidP="00B70AEA">
                          <w:pPr>
                            <w:jc w:val="center"/>
                            <w:rPr>
                              <w:szCs w:val="21"/>
                            </w:rPr>
                          </w:pPr>
                          <w:r>
                            <w:rPr>
                              <w:rFonts w:hint="eastAsia"/>
                              <w:szCs w:val="21"/>
                            </w:rPr>
                            <w:t>无组织排放：</w:t>
                          </w:r>
                          <w:r>
                            <w:rPr>
                              <w:rFonts w:hint="eastAsia"/>
                              <w:szCs w:val="21"/>
                            </w:rPr>
                            <w:t>0.0088</w:t>
                          </w:r>
                        </w:p>
                      </w:txbxContent>
                    </v:textbox>
                  </v:rect>
                  <v:rect id="Rectangle 274" o:spid="_x0000_s27671" style="position:absolute;left:20542;top:11620;width:10217;height:4654;visibility:visible" filled="f" stroked="f">
                    <v:textbox>
                      <w:txbxContent>
                        <w:p w:rsidR="002F041F" w:rsidRDefault="002F041F" w:rsidP="00B70AEA">
                          <w:pPr>
                            <w:jc w:val="center"/>
                            <w:rPr>
                              <w:szCs w:val="21"/>
                            </w:rPr>
                          </w:pPr>
                          <w:r>
                            <w:rPr>
                              <w:rFonts w:hint="eastAsia"/>
                              <w:szCs w:val="21"/>
                            </w:rPr>
                            <w:t>吸风装置收集</w:t>
                          </w:r>
                        </w:p>
                        <w:p w:rsidR="002F041F" w:rsidRPr="00DC04BE" w:rsidRDefault="002F041F" w:rsidP="00B70AEA">
                          <w:pPr>
                            <w:jc w:val="center"/>
                            <w:rPr>
                              <w:szCs w:val="21"/>
                            </w:rPr>
                          </w:pPr>
                          <w:r>
                            <w:rPr>
                              <w:rFonts w:hint="eastAsia"/>
                              <w:szCs w:val="21"/>
                            </w:rPr>
                            <w:t>0.4318</w:t>
                          </w:r>
                        </w:p>
                      </w:txbxContent>
                    </v:textbox>
                  </v:rect>
                  <v:shape id="_x0000_s27672" type="#_x0000_t32" style="position:absolute;left:29705;top:13855;width:2216;height:6;flip:y;mso-height-relative:margin;v-text-anchor:middle" o:connectortype="straight" strokecolor="windowText" strokeweight="1pt"/>
                  <v:shape id="_x0000_s27673" style="position:absolute;left:31921;top:9569;width:2388;height:7505;flip:x;mso-height-relative:margin;v-text-anchor:middle" coordsize="576,1164" path="m48,l576,r,1164l,1164e" filled="f" fillcolor="window" strokecolor="windowText" strokeweight="1pt">
                    <v:stroke startarrow="block" endarrow="block"/>
                    <v:path arrowok="t"/>
                  </v:shape>
                  <v:rect id="Rectangle 274" o:spid="_x0000_s27674" style="position:absolute;left:31921;top:7175;width:10395;height:4445;visibility:visible" filled="f" stroked="f">
                    <v:textbox>
                      <w:txbxContent>
                        <w:p w:rsidR="002F041F" w:rsidRDefault="002F041F" w:rsidP="00B70AEA">
                          <w:pPr>
                            <w:rPr>
                              <w:szCs w:val="21"/>
                            </w:rPr>
                          </w:pPr>
                          <w:r>
                            <w:rPr>
                              <w:rFonts w:hint="eastAsia"/>
                              <w:szCs w:val="21"/>
                            </w:rPr>
                            <w:t>吸附装置吸收</w:t>
                          </w:r>
                        </w:p>
                        <w:p w:rsidR="002F041F" w:rsidRPr="00DC04BE" w:rsidRDefault="002F041F" w:rsidP="00B70AEA">
                          <w:pPr>
                            <w:jc w:val="center"/>
                            <w:rPr>
                              <w:szCs w:val="21"/>
                            </w:rPr>
                          </w:pPr>
                          <w:r>
                            <w:rPr>
                              <w:rFonts w:hint="eastAsia"/>
                              <w:szCs w:val="21"/>
                            </w:rPr>
                            <w:t>0.3886</w:t>
                          </w:r>
                        </w:p>
                      </w:txbxContent>
                    </v:textbox>
                  </v:rect>
                  <v:rect id="Rectangle 274" o:spid="_x0000_s27675" style="position:absolute;left:33661;top:14922;width:8655;height:4654;visibility:visible" filled="f" stroked="f">
                    <v:textbox>
                      <w:txbxContent>
                        <w:p w:rsidR="002F041F" w:rsidRDefault="002F041F" w:rsidP="00B70AEA">
                          <w:pPr>
                            <w:jc w:val="center"/>
                            <w:rPr>
                              <w:szCs w:val="21"/>
                            </w:rPr>
                          </w:pPr>
                          <w:r>
                            <w:rPr>
                              <w:rFonts w:hint="eastAsia"/>
                              <w:szCs w:val="21"/>
                            </w:rPr>
                            <w:t>有组织排放</w:t>
                          </w:r>
                        </w:p>
                        <w:p w:rsidR="002F041F" w:rsidRPr="00DC04BE" w:rsidRDefault="002F041F" w:rsidP="00B70AEA">
                          <w:pPr>
                            <w:jc w:val="center"/>
                            <w:rPr>
                              <w:szCs w:val="21"/>
                            </w:rPr>
                          </w:pPr>
                          <w:r>
                            <w:rPr>
                              <w:rFonts w:hint="eastAsia"/>
                              <w:szCs w:val="21"/>
                            </w:rPr>
                            <w:t>0.0432</w:t>
                          </w:r>
                        </w:p>
                      </w:txbxContent>
                    </v:textbox>
                  </v:rect>
                  <v:rect id="Rectangle 274" o:spid="_x0000_s27676" style="position:absolute;left:-17571;top:7175;width:16599;height:4445;visibility:visible" filled="f" stroked="f">
                    <v:textbox>
                      <w:txbxContent>
                        <w:p w:rsidR="002F041F" w:rsidRDefault="002F041F" w:rsidP="00B70AEA">
                          <w:pPr>
                            <w:rPr>
                              <w:szCs w:val="21"/>
                            </w:rPr>
                          </w:pPr>
                          <w:r>
                            <w:rPr>
                              <w:rFonts w:hint="eastAsia"/>
                              <w:szCs w:val="21"/>
                            </w:rPr>
                            <w:t>水性醇酸面漆中的</w:t>
                          </w:r>
                          <w:r>
                            <w:rPr>
                              <w:rFonts w:hint="eastAsia"/>
                              <w:szCs w:val="21"/>
                            </w:rPr>
                            <w:t>VOCs</w:t>
                          </w:r>
                        </w:p>
                        <w:p w:rsidR="002F041F" w:rsidRPr="00DC04BE" w:rsidRDefault="002F041F" w:rsidP="00B70AEA">
                          <w:pPr>
                            <w:jc w:val="center"/>
                            <w:rPr>
                              <w:szCs w:val="21"/>
                            </w:rPr>
                          </w:pPr>
                          <w:r>
                            <w:rPr>
                              <w:rFonts w:hint="eastAsia"/>
                              <w:szCs w:val="21"/>
                            </w:rPr>
                            <w:t>0.251</w:t>
                          </w:r>
                        </w:p>
                      </w:txbxContent>
                    </v:textbox>
                  </v:rect>
                  <v:rect id="Rectangle 274" o:spid="_x0000_s27677" style="position:absolute;left:-16326;top:14502;width:14967;height:4515;visibility:visible" filled="f" stroked="f">
                    <v:textbox>
                      <w:txbxContent>
                        <w:p w:rsidR="002F041F" w:rsidRDefault="002F041F" w:rsidP="00B70AEA">
                          <w:pPr>
                            <w:jc w:val="center"/>
                            <w:rPr>
                              <w:szCs w:val="21"/>
                            </w:rPr>
                          </w:pPr>
                          <w:r>
                            <w:rPr>
                              <w:rFonts w:hint="eastAsia"/>
                              <w:szCs w:val="21"/>
                            </w:rPr>
                            <w:t>固化剂中的</w:t>
                          </w:r>
                          <w:r>
                            <w:rPr>
                              <w:rFonts w:hint="eastAsia"/>
                              <w:szCs w:val="21"/>
                            </w:rPr>
                            <w:t>VOCs</w:t>
                          </w:r>
                        </w:p>
                        <w:p w:rsidR="002F041F" w:rsidRPr="00DC04BE" w:rsidRDefault="002F041F" w:rsidP="00B70AEA">
                          <w:pPr>
                            <w:jc w:val="center"/>
                            <w:rPr>
                              <w:szCs w:val="21"/>
                            </w:rPr>
                          </w:pPr>
                          <w:r>
                            <w:rPr>
                              <w:rFonts w:hint="eastAsia"/>
                              <w:szCs w:val="21"/>
                            </w:rPr>
                            <w:t>0.0573</w:t>
                          </w:r>
                        </w:p>
                      </w:txbxContent>
                    </v:textbox>
                  </v:rect>
                  <v:shape id="_x0000_s27678" type="#_x0000_t32" style="position:absolute;left:-1359;top:10128;width:2889;height:6;flip:y;mso-height-relative:margin;v-text-anchor:middle" o:connectortype="straight" strokecolor="windowText" strokeweight="1pt"/>
                  <w10:wrap type="none"/>
                  <w10:anchorlock/>
                </v:group>
              </w:pict>
            </w:r>
          </w:p>
          <w:p w:rsidR="00251B0F" w:rsidRDefault="00D65E4F" w:rsidP="006B062F">
            <w:pPr>
              <w:spacing w:beforeLines="50" w:line="360" w:lineRule="auto"/>
              <w:rPr>
                <w:b/>
                <w:color w:val="000000" w:themeColor="text1"/>
                <w:sz w:val="24"/>
              </w:rPr>
            </w:pPr>
            <w:r w:rsidRPr="00125B29">
              <w:rPr>
                <w:rFonts w:hint="eastAsia"/>
                <w:b/>
                <w:color w:val="000000" w:themeColor="text1"/>
                <w:sz w:val="24"/>
              </w:rPr>
              <w:t>技改项目</w:t>
            </w:r>
            <w:r w:rsidR="00FE06EF" w:rsidRPr="00125B29">
              <w:rPr>
                <w:rFonts w:hint="eastAsia"/>
                <w:b/>
                <w:color w:val="000000" w:themeColor="text1"/>
                <w:sz w:val="24"/>
              </w:rPr>
              <w:t>营运期</w:t>
            </w:r>
            <w:r w:rsidR="00EC3DDB" w:rsidRPr="00125B29">
              <w:rPr>
                <w:rFonts w:hint="eastAsia"/>
                <w:b/>
                <w:color w:val="000000" w:themeColor="text1"/>
                <w:sz w:val="24"/>
              </w:rPr>
              <w:t>污染源强分析</w:t>
            </w:r>
            <w:r w:rsidR="00F127C8" w:rsidRPr="00125B29">
              <w:rPr>
                <w:rFonts w:hint="eastAsia"/>
                <w:b/>
                <w:color w:val="000000" w:themeColor="text1"/>
                <w:sz w:val="24"/>
              </w:rPr>
              <w:t>：</w:t>
            </w:r>
          </w:p>
          <w:p w:rsidR="007C371D" w:rsidRPr="00125B29" w:rsidRDefault="007C371D" w:rsidP="007C371D">
            <w:pPr>
              <w:spacing w:line="360" w:lineRule="auto"/>
              <w:ind w:firstLineChars="200" w:firstLine="482"/>
              <w:rPr>
                <w:b/>
                <w:color w:val="000000" w:themeColor="text1"/>
                <w:sz w:val="24"/>
              </w:rPr>
            </w:pPr>
            <w:r w:rsidRPr="00125B29">
              <w:rPr>
                <w:rFonts w:hint="eastAsia"/>
                <w:b/>
                <w:color w:val="000000" w:themeColor="text1"/>
                <w:sz w:val="24"/>
              </w:rPr>
              <w:t>1</w:t>
            </w:r>
            <w:r w:rsidRPr="00125B29">
              <w:rPr>
                <w:b/>
                <w:color w:val="000000" w:themeColor="text1"/>
                <w:sz w:val="24"/>
              </w:rPr>
              <w:t>、废气：</w:t>
            </w:r>
          </w:p>
          <w:p w:rsidR="007C371D" w:rsidRDefault="007C371D" w:rsidP="007C371D">
            <w:pPr>
              <w:pStyle w:val="ac"/>
              <w:spacing w:line="360" w:lineRule="auto"/>
              <w:ind w:firstLine="480"/>
              <w:rPr>
                <w:rFonts w:ascii="宋体" w:hAnsi="宋体"/>
                <w:color w:val="000000"/>
              </w:rPr>
            </w:pPr>
            <w:r>
              <w:rPr>
                <w:rFonts w:ascii="宋体" w:hAnsi="宋体" w:hint="eastAsia"/>
                <w:color w:val="000000"/>
              </w:rPr>
              <w:t>本项目技术改造后，废气污染物主要为</w:t>
            </w:r>
            <w:r w:rsidR="00BC11A7">
              <w:rPr>
                <w:rFonts w:ascii="宋体" w:hAnsi="宋体" w:hint="eastAsia"/>
                <w:color w:val="000000"/>
              </w:rPr>
              <w:t>等离子</w:t>
            </w:r>
            <w:r>
              <w:rPr>
                <w:rFonts w:ascii="宋体" w:hAnsi="宋体" w:hint="eastAsia"/>
                <w:color w:val="000000"/>
              </w:rPr>
              <w:t>切割过程中产生的切割烟尘，焊接工序产生的焊接烟尘，</w:t>
            </w:r>
            <w:r w:rsidR="00BC11A7">
              <w:rPr>
                <w:rFonts w:ascii="宋体" w:hAnsi="宋体" w:hint="eastAsia"/>
                <w:color w:val="000000"/>
              </w:rPr>
              <w:t>打磨工序产生的打磨粉尘，</w:t>
            </w:r>
            <w:r>
              <w:rPr>
                <w:rFonts w:ascii="宋体" w:hAnsi="宋体" w:hint="eastAsia"/>
                <w:color w:val="000000"/>
              </w:rPr>
              <w:t>抛丸处理工序产生的抛丸粉尘，</w:t>
            </w:r>
            <w:r w:rsidR="00BC11A7">
              <w:rPr>
                <w:rFonts w:hint="eastAsia"/>
              </w:rPr>
              <w:t>底漆、面漆喷漆过程中产生的</w:t>
            </w:r>
            <w:r w:rsidR="00BC11A7" w:rsidRPr="005E15B6">
              <w:rPr>
                <w:rFonts w:hint="eastAsia"/>
              </w:rPr>
              <w:t>喷漆</w:t>
            </w:r>
            <w:r w:rsidR="00BC11A7">
              <w:rPr>
                <w:rFonts w:hint="eastAsia"/>
              </w:rPr>
              <w:t>、晾干</w:t>
            </w:r>
            <w:r w:rsidR="00BC11A7" w:rsidRPr="005E15B6">
              <w:rPr>
                <w:rFonts w:hint="eastAsia"/>
              </w:rPr>
              <w:t>废气</w:t>
            </w:r>
            <w:r w:rsidR="00BC11A7">
              <w:rPr>
                <w:rFonts w:hint="eastAsia"/>
              </w:rPr>
              <w:t>（</w:t>
            </w:r>
            <w:r w:rsidR="00BC11A7">
              <w:rPr>
                <w:rFonts w:hint="eastAsia"/>
              </w:rPr>
              <w:t>VOCs</w:t>
            </w:r>
            <w:r w:rsidR="00BC11A7">
              <w:rPr>
                <w:rFonts w:hint="eastAsia"/>
              </w:rPr>
              <w:t>）、漆雾废气（染料尘）</w:t>
            </w:r>
            <w:r>
              <w:rPr>
                <w:rFonts w:ascii="宋体" w:hAnsi="宋体" w:hint="eastAsia"/>
                <w:color w:val="000000"/>
              </w:rPr>
              <w:t>和职工食堂产生的食堂油烟。</w:t>
            </w:r>
          </w:p>
          <w:p w:rsidR="00BC11A7" w:rsidRPr="00E1696B" w:rsidRDefault="00BC11A7" w:rsidP="00BC11A7">
            <w:pPr>
              <w:pStyle w:val="aff1"/>
              <w:spacing w:line="360" w:lineRule="auto"/>
              <w:ind w:firstLineChars="0" w:firstLine="482"/>
              <w:rPr>
                <w:b/>
                <w:sz w:val="24"/>
              </w:rPr>
            </w:pPr>
            <w:r w:rsidRPr="00E1696B">
              <w:rPr>
                <w:rFonts w:ascii="宋体" w:hAnsi="宋体" w:hint="eastAsia"/>
                <w:b/>
                <w:sz w:val="24"/>
              </w:rPr>
              <w:t>（</w:t>
            </w:r>
            <w:r w:rsidRPr="00E1696B">
              <w:rPr>
                <w:b/>
                <w:sz w:val="24"/>
              </w:rPr>
              <w:t>1</w:t>
            </w:r>
            <w:r w:rsidRPr="00E1696B">
              <w:rPr>
                <w:rFonts w:ascii="宋体" w:hAnsi="宋体" w:hint="eastAsia"/>
                <w:b/>
                <w:sz w:val="24"/>
              </w:rPr>
              <w:t>）钢板等离子切割工序产生的切割烟尘</w:t>
            </w:r>
          </w:p>
          <w:p w:rsidR="00BC11A7" w:rsidRDefault="00BC11A7" w:rsidP="00BC11A7">
            <w:pPr>
              <w:spacing w:line="360" w:lineRule="auto"/>
              <w:ind w:firstLine="482"/>
              <w:rPr>
                <w:rFonts w:ascii="宋体" w:hAnsi="宋体"/>
                <w:sz w:val="24"/>
              </w:rPr>
            </w:pPr>
            <w:r w:rsidRPr="00BC11A7">
              <w:rPr>
                <w:rFonts w:hint="eastAsia"/>
                <w:sz w:val="24"/>
              </w:rPr>
              <w:t>本项目</w:t>
            </w:r>
            <w:r w:rsidR="007C5417">
              <w:rPr>
                <w:rFonts w:hint="eastAsia"/>
                <w:sz w:val="24"/>
              </w:rPr>
              <w:t>在</w:t>
            </w:r>
            <w:r w:rsidR="007C5417">
              <w:rPr>
                <w:rFonts w:hint="eastAsia"/>
                <w:sz w:val="24"/>
              </w:rPr>
              <w:t>3#</w:t>
            </w:r>
            <w:r w:rsidR="007C5417">
              <w:rPr>
                <w:rFonts w:hint="eastAsia"/>
                <w:sz w:val="24"/>
              </w:rPr>
              <w:t>生产车间设有一台等离子切割机，根据厂方介绍，</w:t>
            </w:r>
            <w:r w:rsidR="00676EC5">
              <w:rPr>
                <w:rFonts w:hint="eastAsia"/>
                <w:sz w:val="24"/>
              </w:rPr>
              <w:t>约</w:t>
            </w:r>
            <w:r w:rsidR="00676EC5">
              <w:rPr>
                <w:rFonts w:hint="eastAsia"/>
                <w:sz w:val="24"/>
              </w:rPr>
              <w:t>60%</w:t>
            </w:r>
            <w:r w:rsidR="00676EC5">
              <w:rPr>
                <w:rFonts w:hint="eastAsia"/>
                <w:sz w:val="24"/>
              </w:rPr>
              <w:t>的</w:t>
            </w:r>
            <w:r w:rsidR="007C5417">
              <w:rPr>
                <w:rFonts w:hint="eastAsia"/>
                <w:sz w:val="24"/>
              </w:rPr>
              <w:t>原料钢板</w:t>
            </w:r>
            <w:r w:rsidR="00676EC5">
              <w:rPr>
                <w:rFonts w:hint="eastAsia"/>
                <w:sz w:val="24"/>
              </w:rPr>
              <w:t>需</w:t>
            </w:r>
            <w:r w:rsidR="007C5417">
              <w:rPr>
                <w:rFonts w:hint="eastAsia"/>
                <w:sz w:val="24"/>
              </w:rPr>
              <w:t>通过剪板机切割下料，其余</w:t>
            </w:r>
            <w:r w:rsidR="007C5417">
              <w:rPr>
                <w:rFonts w:hint="eastAsia"/>
                <w:sz w:val="24"/>
              </w:rPr>
              <w:t>40%</w:t>
            </w:r>
            <w:r w:rsidR="007C5417">
              <w:rPr>
                <w:rFonts w:hint="eastAsia"/>
                <w:sz w:val="24"/>
              </w:rPr>
              <w:t>通过等离子切割机切割下料。等离子</w:t>
            </w:r>
            <w:r w:rsidRPr="00BC11A7">
              <w:rPr>
                <w:rFonts w:hint="eastAsia"/>
                <w:sz w:val="24"/>
              </w:rPr>
              <w:t>切割是利用高温等离子电弧的热量，使工件切口处的金属</w:t>
            </w:r>
            <w:r w:rsidR="007C5417">
              <w:rPr>
                <w:rFonts w:hint="eastAsia"/>
                <w:sz w:val="24"/>
              </w:rPr>
              <w:t>部分或</w:t>
            </w:r>
            <w:r w:rsidRPr="00BC11A7">
              <w:rPr>
                <w:rFonts w:hint="eastAsia"/>
                <w:sz w:val="24"/>
              </w:rPr>
              <w:t>局部熔化，并借助高速等离子的动量排除熔融金属以形成切口的一种加工方法，在切割过程中会有切割烟尘产生，其主要成分为铁的氧化物和金属粉尘等。</w:t>
            </w:r>
            <w:r w:rsidRPr="00BC11A7">
              <w:rPr>
                <w:rFonts w:ascii="宋体" w:hAnsi="宋体" w:hint="eastAsia"/>
                <w:sz w:val="24"/>
              </w:rPr>
              <w:t>依据</w:t>
            </w:r>
            <w:r w:rsidRPr="00BC11A7">
              <w:rPr>
                <w:rFonts w:ascii="宋体" w:hAnsi="宋体"/>
                <w:sz w:val="24"/>
              </w:rPr>
              <w:t>《</w:t>
            </w:r>
            <w:r w:rsidRPr="00BC11A7">
              <w:rPr>
                <w:rFonts w:ascii="宋体" w:hAnsi="宋体" w:hint="eastAsia"/>
                <w:sz w:val="24"/>
              </w:rPr>
              <w:t>机加工行业环境影响评价中常见污染物源强估算及污染治理</w:t>
            </w:r>
            <w:r w:rsidRPr="00BC11A7">
              <w:rPr>
                <w:rFonts w:ascii="宋体" w:hAnsi="宋体"/>
                <w:sz w:val="24"/>
              </w:rPr>
              <w:t>》</w:t>
            </w:r>
            <w:r w:rsidRPr="00BC11A7">
              <w:rPr>
                <w:rFonts w:ascii="宋体" w:hAnsi="宋体" w:hint="eastAsia"/>
                <w:sz w:val="24"/>
              </w:rPr>
              <w:t>（许海萍）“废气污染物估算及治理措施”中分析，切割烟尘的产生量按工件量的</w:t>
            </w:r>
            <w:r w:rsidRPr="00BC11A7">
              <w:rPr>
                <w:sz w:val="24"/>
              </w:rPr>
              <w:t>1‰</w:t>
            </w:r>
            <w:r w:rsidRPr="00BC11A7">
              <w:rPr>
                <w:rFonts w:ascii="宋体" w:hAnsi="宋体" w:hint="eastAsia"/>
                <w:sz w:val="24"/>
              </w:rPr>
              <w:t>计，本项目</w:t>
            </w:r>
            <w:r w:rsidR="007C5417">
              <w:rPr>
                <w:rFonts w:ascii="宋体" w:hAnsi="宋体" w:hint="eastAsia"/>
                <w:sz w:val="24"/>
              </w:rPr>
              <w:t>需经等离子切割的钢板用量约</w:t>
            </w:r>
            <w:r w:rsidRPr="00BC11A7">
              <w:rPr>
                <w:rFonts w:ascii="宋体" w:hAnsi="宋体" w:hint="eastAsia"/>
                <w:sz w:val="24"/>
              </w:rPr>
              <w:t>为</w:t>
            </w:r>
            <w:r w:rsidR="007C5417">
              <w:rPr>
                <w:rFonts w:hint="eastAsia"/>
                <w:sz w:val="24"/>
              </w:rPr>
              <w:t>136</w:t>
            </w:r>
            <w:r w:rsidRPr="00BC11A7">
              <w:rPr>
                <w:sz w:val="24"/>
              </w:rPr>
              <w:t>t/a</w:t>
            </w:r>
            <w:r w:rsidRPr="00BC11A7">
              <w:rPr>
                <w:rFonts w:ascii="宋体" w:hAnsi="宋体" w:hint="eastAsia"/>
                <w:sz w:val="24"/>
              </w:rPr>
              <w:t>，则烟尘产生量</w:t>
            </w:r>
            <w:r w:rsidRPr="00BC11A7">
              <w:rPr>
                <w:rFonts w:hAnsi="宋体"/>
                <w:sz w:val="24"/>
              </w:rPr>
              <w:t>为</w:t>
            </w:r>
            <w:r w:rsidRPr="00BC11A7">
              <w:rPr>
                <w:rFonts w:hint="eastAsia"/>
                <w:sz w:val="24"/>
              </w:rPr>
              <w:t>0.1</w:t>
            </w:r>
            <w:r w:rsidR="007C5417">
              <w:rPr>
                <w:rFonts w:hint="eastAsia"/>
                <w:sz w:val="24"/>
              </w:rPr>
              <w:t>36</w:t>
            </w:r>
            <w:r w:rsidRPr="00BC11A7">
              <w:rPr>
                <w:sz w:val="24"/>
              </w:rPr>
              <w:t>t/a</w:t>
            </w:r>
            <w:r w:rsidRPr="00BC11A7">
              <w:rPr>
                <w:rFonts w:ascii="宋体" w:hAnsi="宋体" w:hint="eastAsia"/>
                <w:sz w:val="24"/>
              </w:rPr>
              <w:t>。</w:t>
            </w:r>
            <w:r w:rsidRPr="00BC11A7">
              <w:rPr>
                <w:rFonts w:hint="eastAsia"/>
                <w:sz w:val="24"/>
              </w:rPr>
              <w:t>本项目</w:t>
            </w:r>
            <w:r w:rsidR="002932C9">
              <w:rPr>
                <w:rFonts w:hint="eastAsia"/>
                <w:sz w:val="24"/>
              </w:rPr>
              <w:t>技术改造后，厂方拟对切割烟尘进行吸收处理</w:t>
            </w:r>
            <w:r w:rsidRPr="00BC11A7">
              <w:rPr>
                <w:rFonts w:hint="eastAsia"/>
                <w:sz w:val="24"/>
              </w:rPr>
              <w:t>，</w:t>
            </w:r>
            <w:r w:rsidRPr="00BC11A7">
              <w:rPr>
                <w:rFonts w:ascii="宋体" w:hAnsi="宋体" w:hint="eastAsia"/>
                <w:sz w:val="24"/>
              </w:rPr>
              <w:t>在切割头切割部位的两侧各有一个吸风罩，吸风罩于切割头相对位置固定，随着切割头的移动而移动，用软管连接至布袋除尘装置吸收处理。吸风罩收集效率可达</w:t>
            </w:r>
            <w:r w:rsidRPr="00BC11A7">
              <w:rPr>
                <w:sz w:val="24"/>
              </w:rPr>
              <w:t>9</w:t>
            </w:r>
            <w:r w:rsidRPr="00BC11A7">
              <w:rPr>
                <w:rFonts w:hint="eastAsia"/>
                <w:sz w:val="24"/>
              </w:rPr>
              <w:t>0</w:t>
            </w:r>
            <w:r w:rsidRPr="00BC11A7">
              <w:rPr>
                <w:sz w:val="24"/>
              </w:rPr>
              <w:t>%</w:t>
            </w:r>
            <w:r w:rsidRPr="00BC11A7">
              <w:rPr>
                <w:rFonts w:ascii="宋体" w:hAnsi="宋体" w:hint="eastAsia"/>
                <w:sz w:val="24"/>
              </w:rPr>
              <w:t>，布袋除尘器粉尘吸收效率可达</w:t>
            </w:r>
            <w:r w:rsidRPr="00BC11A7">
              <w:rPr>
                <w:sz w:val="24"/>
              </w:rPr>
              <w:t>99%</w:t>
            </w:r>
            <w:r w:rsidRPr="00BC11A7">
              <w:rPr>
                <w:rFonts w:ascii="宋体" w:hAnsi="宋体" w:hint="eastAsia"/>
                <w:sz w:val="24"/>
              </w:rPr>
              <w:t>，则未被捕集的粉尘量为</w:t>
            </w:r>
            <w:r w:rsidRPr="00BC11A7">
              <w:rPr>
                <w:sz w:val="24"/>
              </w:rPr>
              <w:t>0.</w:t>
            </w:r>
            <w:r w:rsidRPr="00BC11A7">
              <w:rPr>
                <w:rFonts w:hint="eastAsia"/>
                <w:sz w:val="24"/>
              </w:rPr>
              <w:t>01</w:t>
            </w:r>
            <w:r w:rsidR="007C5417">
              <w:rPr>
                <w:rFonts w:hint="eastAsia"/>
                <w:sz w:val="24"/>
              </w:rPr>
              <w:t>48</w:t>
            </w:r>
            <w:r w:rsidRPr="00BC11A7">
              <w:rPr>
                <w:sz w:val="24"/>
              </w:rPr>
              <w:t>t/a</w:t>
            </w:r>
            <w:r w:rsidRPr="00BC11A7">
              <w:rPr>
                <w:rFonts w:hint="eastAsia"/>
                <w:sz w:val="24"/>
              </w:rPr>
              <w:t>，无组织排放于</w:t>
            </w:r>
            <w:r w:rsidR="007C5417">
              <w:rPr>
                <w:rFonts w:hint="eastAsia"/>
                <w:sz w:val="24"/>
              </w:rPr>
              <w:t>3#</w:t>
            </w:r>
            <w:r w:rsidRPr="00BC11A7">
              <w:rPr>
                <w:rFonts w:hint="eastAsia"/>
                <w:sz w:val="24"/>
              </w:rPr>
              <w:t>生产车间内</w:t>
            </w:r>
            <w:r w:rsidRPr="00BC11A7">
              <w:rPr>
                <w:rFonts w:ascii="宋体" w:hAnsi="宋体" w:hint="eastAsia"/>
                <w:sz w:val="24"/>
              </w:rPr>
              <w:t>。切割工序以</w:t>
            </w:r>
            <w:r w:rsidR="007C5417">
              <w:rPr>
                <w:rFonts w:ascii="宋体" w:hAnsi="宋体" w:hint="eastAsia"/>
                <w:sz w:val="24"/>
              </w:rPr>
              <w:t>平均</w:t>
            </w:r>
            <w:r w:rsidRPr="00BC11A7">
              <w:rPr>
                <w:rFonts w:ascii="宋体" w:hAnsi="宋体" w:hint="eastAsia"/>
                <w:sz w:val="24"/>
              </w:rPr>
              <w:t>每天</w:t>
            </w:r>
            <w:r w:rsidR="007C5417">
              <w:rPr>
                <w:rFonts w:hint="eastAsia"/>
                <w:sz w:val="24"/>
              </w:rPr>
              <w:t>2</w:t>
            </w:r>
            <w:r w:rsidRPr="00BC11A7">
              <w:rPr>
                <w:sz w:val="24"/>
              </w:rPr>
              <w:t>h</w:t>
            </w:r>
            <w:r w:rsidRPr="00BC11A7">
              <w:rPr>
                <w:rFonts w:ascii="宋体" w:hAnsi="宋体" w:hint="eastAsia"/>
                <w:sz w:val="24"/>
              </w:rPr>
              <w:t>计，年工作时间为</w:t>
            </w:r>
            <w:r w:rsidR="007C5417">
              <w:rPr>
                <w:rFonts w:hint="eastAsia"/>
                <w:sz w:val="24"/>
              </w:rPr>
              <w:t>6</w:t>
            </w:r>
            <w:r w:rsidRPr="00BC11A7">
              <w:rPr>
                <w:sz w:val="24"/>
              </w:rPr>
              <w:t>00h</w:t>
            </w:r>
            <w:r w:rsidRPr="00BC11A7">
              <w:rPr>
                <w:rFonts w:ascii="宋体" w:hAnsi="宋体" w:hint="eastAsia"/>
                <w:sz w:val="24"/>
              </w:rPr>
              <w:t>。</w:t>
            </w:r>
          </w:p>
          <w:p w:rsidR="0005123B" w:rsidRPr="00E1696B" w:rsidRDefault="0005123B" w:rsidP="00E1696B">
            <w:pPr>
              <w:spacing w:line="360" w:lineRule="auto"/>
              <w:ind w:firstLineChars="200" w:firstLine="482"/>
              <w:rPr>
                <w:rFonts w:hAnsi="宋体"/>
                <w:b/>
                <w:sz w:val="24"/>
              </w:rPr>
            </w:pPr>
            <w:r w:rsidRPr="00E1696B">
              <w:rPr>
                <w:rFonts w:hAnsi="宋体" w:hint="eastAsia"/>
                <w:b/>
                <w:sz w:val="24"/>
              </w:rPr>
              <w:t>（</w:t>
            </w:r>
            <w:r w:rsidRPr="00E1696B">
              <w:rPr>
                <w:rFonts w:hAnsi="宋体" w:hint="eastAsia"/>
                <w:b/>
                <w:sz w:val="24"/>
              </w:rPr>
              <w:t>2</w:t>
            </w:r>
            <w:r w:rsidRPr="00E1696B">
              <w:rPr>
                <w:rFonts w:hAnsi="宋体" w:hint="eastAsia"/>
                <w:b/>
                <w:sz w:val="24"/>
              </w:rPr>
              <w:t>）焊接工序产生的焊接烟尘</w:t>
            </w:r>
          </w:p>
          <w:p w:rsidR="0005123B" w:rsidRPr="006553B0" w:rsidRDefault="0005123B" w:rsidP="0005123B">
            <w:pPr>
              <w:spacing w:line="360" w:lineRule="auto"/>
              <w:ind w:firstLineChars="200" w:firstLine="480"/>
              <w:rPr>
                <w:kern w:val="0"/>
                <w:sz w:val="24"/>
              </w:rPr>
            </w:pPr>
            <w:r>
              <w:rPr>
                <w:rFonts w:hAnsi="宋体" w:hint="eastAsia"/>
                <w:sz w:val="24"/>
              </w:rPr>
              <w:t>本项目</w:t>
            </w:r>
            <w:r>
              <w:rPr>
                <w:rFonts w:hAnsi="宋体" w:hint="eastAsia"/>
                <w:sz w:val="24"/>
              </w:rPr>
              <w:t>1#</w:t>
            </w:r>
            <w:r>
              <w:rPr>
                <w:rFonts w:hAnsi="宋体" w:hint="eastAsia"/>
                <w:sz w:val="24"/>
              </w:rPr>
              <w:t>生产车间设有焊接工序，</w:t>
            </w:r>
            <w:r w:rsidRPr="006C1446">
              <w:rPr>
                <w:rFonts w:ascii="宋体" w:hAnsi="宋体" w:hint="eastAsia"/>
                <w:sz w:val="24"/>
              </w:rPr>
              <w:t>焊接方式为</w:t>
            </w:r>
            <w:r w:rsidRPr="006C1446">
              <w:rPr>
                <w:sz w:val="24"/>
              </w:rPr>
              <w:t>CO</w:t>
            </w:r>
            <w:r w:rsidRPr="006C1446">
              <w:rPr>
                <w:sz w:val="24"/>
                <w:vertAlign w:val="subscript"/>
              </w:rPr>
              <w:t>2</w:t>
            </w:r>
            <w:r w:rsidRPr="006C1446">
              <w:rPr>
                <w:rFonts w:hint="eastAsia"/>
                <w:sz w:val="24"/>
              </w:rPr>
              <w:t>气体</w:t>
            </w:r>
            <w:r w:rsidRPr="006C1446">
              <w:rPr>
                <w:rFonts w:ascii="宋体" w:hAnsi="宋体" w:hint="eastAsia"/>
                <w:sz w:val="24"/>
              </w:rPr>
              <w:t>保护焊接。</w:t>
            </w:r>
            <w:r w:rsidRPr="006553B0">
              <w:rPr>
                <w:rFonts w:hAnsi="宋体" w:hint="eastAsia"/>
                <w:sz w:val="24"/>
              </w:rPr>
              <w:t>焊接过程会产生焊接烟尘，焊接烟尘是由金属及非金属物质在过热条件下产生的经氧化</w:t>
            </w:r>
            <w:r>
              <w:rPr>
                <w:rFonts w:hAnsi="宋体" w:hint="eastAsia"/>
                <w:sz w:val="24"/>
              </w:rPr>
              <w:t>、</w:t>
            </w:r>
            <w:r w:rsidRPr="006553B0">
              <w:rPr>
                <w:rFonts w:hAnsi="宋体" w:hint="eastAsia"/>
                <w:sz w:val="24"/>
              </w:rPr>
              <w:t>冷凝而形成的</w:t>
            </w:r>
            <w:r>
              <w:rPr>
                <w:rFonts w:hAnsi="宋体" w:hint="eastAsia"/>
                <w:sz w:val="24"/>
              </w:rPr>
              <w:t>颗粒物。</w:t>
            </w:r>
            <w:r w:rsidRPr="006553B0">
              <w:rPr>
                <w:rFonts w:hAnsi="宋体" w:hint="eastAsia"/>
                <w:sz w:val="24"/>
              </w:rPr>
              <w:t>依据《机加工行业环境影响评价中常见污染物源强估算及污染治理》（许海萍）“废气污染物估算及治理措</w:t>
            </w:r>
            <w:r w:rsidRPr="006553B0">
              <w:rPr>
                <w:rFonts w:hAnsi="宋体" w:hint="eastAsia"/>
                <w:sz w:val="24"/>
              </w:rPr>
              <w:lastRenderedPageBreak/>
              <w:t>施”中分析，</w:t>
            </w:r>
            <w:r w:rsidRPr="006553B0">
              <w:rPr>
                <w:rFonts w:hint="eastAsia"/>
                <w:kern w:val="0"/>
                <w:sz w:val="24"/>
              </w:rPr>
              <w:t>各焊接方法</w:t>
            </w:r>
            <w:r>
              <w:rPr>
                <w:rFonts w:hint="eastAsia"/>
                <w:kern w:val="0"/>
                <w:sz w:val="24"/>
              </w:rPr>
              <w:t>产</w:t>
            </w:r>
            <w:r w:rsidRPr="006553B0">
              <w:rPr>
                <w:rFonts w:hint="eastAsia"/>
                <w:kern w:val="0"/>
                <w:sz w:val="24"/>
              </w:rPr>
              <w:t>尘量见下表：</w:t>
            </w:r>
          </w:p>
          <w:p w:rsidR="0005123B" w:rsidRPr="006553B0" w:rsidRDefault="0005123B" w:rsidP="005A3B2E">
            <w:pPr>
              <w:spacing w:line="360" w:lineRule="auto"/>
              <w:ind w:firstLineChars="1450" w:firstLine="3494"/>
              <w:rPr>
                <w:b/>
                <w:kern w:val="0"/>
                <w:sz w:val="24"/>
              </w:rPr>
            </w:pPr>
            <w:r w:rsidRPr="006553B0">
              <w:rPr>
                <w:rFonts w:hint="eastAsia"/>
                <w:b/>
                <w:kern w:val="0"/>
                <w:sz w:val="24"/>
              </w:rPr>
              <w:t>表</w:t>
            </w:r>
            <w:r w:rsidRPr="006553B0">
              <w:rPr>
                <w:rFonts w:hint="eastAsia"/>
                <w:b/>
                <w:kern w:val="0"/>
                <w:sz w:val="24"/>
              </w:rPr>
              <w:t>5-</w:t>
            </w:r>
            <w:r>
              <w:rPr>
                <w:rFonts w:hint="eastAsia"/>
                <w:b/>
                <w:kern w:val="0"/>
                <w:sz w:val="24"/>
              </w:rPr>
              <w:t>6</w:t>
            </w:r>
            <w:r w:rsidRPr="006553B0">
              <w:rPr>
                <w:rFonts w:hint="eastAsia"/>
                <w:b/>
                <w:kern w:val="0"/>
                <w:sz w:val="24"/>
              </w:rPr>
              <w:t xml:space="preserve">  </w:t>
            </w:r>
            <w:r w:rsidRPr="006553B0">
              <w:rPr>
                <w:rFonts w:hint="eastAsia"/>
                <w:b/>
                <w:kern w:val="0"/>
                <w:sz w:val="24"/>
              </w:rPr>
              <w:t>各焊接方法的</w:t>
            </w:r>
            <w:r>
              <w:rPr>
                <w:rFonts w:hint="eastAsia"/>
                <w:b/>
                <w:kern w:val="0"/>
                <w:sz w:val="24"/>
              </w:rPr>
              <w:t>产</w:t>
            </w:r>
            <w:r w:rsidRPr="006553B0">
              <w:rPr>
                <w:rFonts w:hint="eastAsia"/>
                <w:b/>
                <w:kern w:val="0"/>
                <w:sz w:val="24"/>
              </w:rPr>
              <w:t>尘量</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8"/>
              <w:gridCol w:w="3827"/>
              <w:gridCol w:w="1843"/>
              <w:gridCol w:w="2052"/>
            </w:tblGrid>
            <w:tr w:rsidR="0005123B" w:rsidRPr="006553B0" w:rsidTr="00C4068D">
              <w:tc>
                <w:tcPr>
                  <w:tcW w:w="2298" w:type="dxa"/>
                  <w:tcBorders>
                    <w:top w:val="single" w:sz="12" w:space="0" w:color="auto"/>
                    <w:left w:val="nil"/>
                  </w:tcBorders>
                  <w:vAlign w:val="center"/>
                </w:tcPr>
                <w:p w:rsidR="0005123B" w:rsidRPr="006553B0" w:rsidRDefault="0005123B" w:rsidP="00C4068D">
                  <w:pPr>
                    <w:jc w:val="center"/>
                    <w:rPr>
                      <w:b/>
                      <w:kern w:val="0"/>
                      <w:szCs w:val="21"/>
                    </w:rPr>
                  </w:pPr>
                  <w:r w:rsidRPr="006553B0">
                    <w:rPr>
                      <w:rFonts w:hint="eastAsia"/>
                      <w:b/>
                      <w:kern w:val="0"/>
                      <w:szCs w:val="21"/>
                    </w:rPr>
                    <w:t>焊接方法</w:t>
                  </w:r>
                </w:p>
              </w:tc>
              <w:tc>
                <w:tcPr>
                  <w:tcW w:w="3827" w:type="dxa"/>
                  <w:tcBorders>
                    <w:top w:val="single" w:sz="12" w:space="0" w:color="auto"/>
                  </w:tcBorders>
                  <w:vAlign w:val="center"/>
                </w:tcPr>
                <w:p w:rsidR="0005123B" w:rsidRPr="006553B0" w:rsidRDefault="0005123B" w:rsidP="00C4068D">
                  <w:pPr>
                    <w:jc w:val="center"/>
                    <w:rPr>
                      <w:b/>
                      <w:kern w:val="0"/>
                      <w:szCs w:val="21"/>
                    </w:rPr>
                  </w:pPr>
                  <w:r w:rsidRPr="006553B0">
                    <w:rPr>
                      <w:rFonts w:hint="eastAsia"/>
                      <w:b/>
                      <w:kern w:val="0"/>
                      <w:szCs w:val="21"/>
                    </w:rPr>
                    <w:t>焊接材料</w:t>
                  </w:r>
                </w:p>
              </w:tc>
              <w:tc>
                <w:tcPr>
                  <w:tcW w:w="1843" w:type="dxa"/>
                  <w:tcBorders>
                    <w:top w:val="single" w:sz="12" w:space="0" w:color="auto"/>
                  </w:tcBorders>
                  <w:vAlign w:val="center"/>
                </w:tcPr>
                <w:p w:rsidR="0005123B" w:rsidRPr="006553B0" w:rsidRDefault="0005123B" w:rsidP="00C4068D">
                  <w:pPr>
                    <w:jc w:val="center"/>
                    <w:rPr>
                      <w:b/>
                      <w:kern w:val="0"/>
                      <w:szCs w:val="21"/>
                    </w:rPr>
                  </w:pPr>
                  <w:r w:rsidRPr="006553B0">
                    <w:rPr>
                      <w:rFonts w:hint="eastAsia"/>
                      <w:b/>
                      <w:kern w:val="0"/>
                      <w:szCs w:val="21"/>
                    </w:rPr>
                    <w:t>施焊时发尘量</w:t>
                  </w:r>
                </w:p>
                <w:p w:rsidR="0005123B" w:rsidRPr="006553B0" w:rsidRDefault="0005123B" w:rsidP="00C4068D">
                  <w:pPr>
                    <w:jc w:val="center"/>
                    <w:rPr>
                      <w:b/>
                      <w:kern w:val="0"/>
                      <w:szCs w:val="21"/>
                    </w:rPr>
                  </w:pPr>
                  <w:r w:rsidRPr="006553B0">
                    <w:rPr>
                      <w:rFonts w:hint="eastAsia"/>
                      <w:b/>
                      <w:kern w:val="0"/>
                      <w:szCs w:val="21"/>
                    </w:rPr>
                    <w:t>（</w:t>
                  </w:r>
                  <w:r w:rsidRPr="006553B0">
                    <w:rPr>
                      <w:rFonts w:hint="eastAsia"/>
                      <w:b/>
                      <w:kern w:val="0"/>
                      <w:szCs w:val="21"/>
                    </w:rPr>
                    <w:t>mg/min</w:t>
                  </w:r>
                  <w:r w:rsidRPr="006553B0">
                    <w:rPr>
                      <w:rFonts w:hint="eastAsia"/>
                      <w:b/>
                      <w:kern w:val="0"/>
                      <w:szCs w:val="21"/>
                    </w:rPr>
                    <w:t>）</w:t>
                  </w:r>
                </w:p>
              </w:tc>
              <w:tc>
                <w:tcPr>
                  <w:tcW w:w="2052" w:type="dxa"/>
                  <w:tcBorders>
                    <w:top w:val="single" w:sz="12" w:space="0" w:color="auto"/>
                    <w:right w:val="nil"/>
                  </w:tcBorders>
                  <w:vAlign w:val="center"/>
                </w:tcPr>
                <w:p w:rsidR="0005123B" w:rsidRPr="006553B0" w:rsidRDefault="0005123B" w:rsidP="00C4068D">
                  <w:pPr>
                    <w:jc w:val="center"/>
                    <w:rPr>
                      <w:b/>
                      <w:kern w:val="0"/>
                      <w:szCs w:val="21"/>
                    </w:rPr>
                  </w:pPr>
                  <w:r w:rsidRPr="006553B0">
                    <w:rPr>
                      <w:rFonts w:hint="eastAsia"/>
                      <w:b/>
                      <w:kern w:val="0"/>
                      <w:szCs w:val="21"/>
                    </w:rPr>
                    <w:t>焊接材料的发尘量</w:t>
                  </w:r>
                </w:p>
                <w:p w:rsidR="0005123B" w:rsidRPr="006553B0" w:rsidRDefault="0005123B" w:rsidP="00C4068D">
                  <w:pPr>
                    <w:jc w:val="center"/>
                    <w:rPr>
                      <w:b/>
                      <w:kern w:val="0"/>
                      <w:szCs w:val="21"/>
                    </w:rPr>
                  </w:pPr>
                  <w:r w:rsidRPr="006553B0">
                    <w:rPr>
                      <w:rFonts w:hint="eastAsia"/>
                      <w:b/>
                      <w:kern w:val="0"/>
                      <w:szCs w:val="21"/>
                    </w:rPr>
                    <w:t>（</w:t>
                  </w:r>
                  <w:r w:rsidRPr="006553B0">
                    <w:rPr>
                      <w:rFonts w:hint="eastAsia"/>
                      <w:b/>
                      <w:kern w:val="0"/>
                      <w:szCs w:val="21"/>
                    </w:rPr>
                    <w:t>g/kg</w:t>
                  </w:r>
                  <w:r w:rsidRPr="006553B0">
                    <w:rPr>
                      <w:rFonts w:hint="eastAsia"/>
                      <w:b/>
                      <w:kern w:val="0"/>
                      <w:szCs w:val="21"/>
                    </w:rPr>
                    <w:t>）</w:t>
                  </w:r>
                </w:p>
              </w:tc>
            </w:tr>
            <w:tr w:rsidR="0005123B" w:rsidRPr="006553B0" w:rsidTr="00C4068D">
              <w:tc>
                <w:tcPr>
                  <w:tcW w:w="2298" w:type="dxa"/>
                  <w:vMerge w:val="restart"/>
                  <w:tcBorders>
                    <w:left w:val="nil"/>
                  </w:tcBorders>
                  <w:vAlign w:val="center"/>
                </w:tcPr>
                <w:p w:rsidR="0005123B" w:rsidRPr="006553B0" w:rsidRDefault="0005123B" w:rsidP="00C4068D">
                  <w:pPr>
                    <w:jc w:val="center"/>
                    <w:rPr>
                      <w:kern w:val="0"/>
                      <w:szCs w:val="21"/>
                    </w:rPr>
                  </w:pPr>
                  <w:r w:rsidRPr="006553B0">
                    <w:rPr>
                      <w:rFonts w:hint="eastAsia"/>
                      <w:kern w:val="0"/>
                      <w:szCs w:val="21"/>
                    </w:rPr>
                    <w:t>手工电弧焊</w:t>
                  </w:r>
                </w:p>
              </w:tc>
              <w:tc>
                <w:tcPr>
                  <w:tcW w:w="3827" w:type="dxa"/>
                  <w:vAlign w:val="center"/>
                </w:tcPr>
                <w:p w:rsidR="0005123B" w:rsidRPr="006553B0" w:rsidRDefault="0005123B" w:rsidP="00C4068D">
                  <w:pPr>
                    <w:jc w:val="center"/>
                    <w:rPr>
                      <w:kern w:val="0"/>
                      <w:szCs w:val="21"/>
                    </w:rPr>
                  </w:pPr>
                  <w:r w:rsidRPr="006553B0">
                    <w:rPr>
                      <w:rFonts w:hint="eastAsia"/>
                      <w:kern w:val="0"/>
                      <w:szCs w:val="21"/>
                    </w:rPr>
                    <w:t>低氢型焊条（结</w:t>
                  </w:r>
                  <w:r w:rsidRPr="006553B0">
                    <w:rPr>
                      <w:rFonts w:hint="eastAsia"/>
                      <w:kern w:val="0"/>
                      <w:szCs w:val="21"/>
                    </w:rPr>
                    <w:t>507</w:t>
                  </w:r>
                  <w:r w:rsidRPr="006553B0">
                    <w:rPr>
                      <w:rFonts w:hint="eastAsia"/>
                      <w:kern w:val="0"/>
                      <w:szCs w:val="21"/>
                    </w:rPr>
                    <w:t>，直径</w:t>
                  </w:r>
                  <w:r w:rsidRPr="006553B0">
                    <w:rPr>
                      <w:rFonts w:hint="eastAsia"/>
                      <w:kern w:val="0"/>
                      <w:szCs w:val="21"/>
                    </w:rPr>
                    <w:t>4mm</w:t>
                  </w:r>
                  <w:r w:rsidRPr="006553B0">
                    <w:rPr>
                      <w:rFonts w:hint="eastAsia"/>
                      <w:kern w:val="0"/>
                      <w:szCs w:val="21"/>
                    </w:rPr>
                    <w:t>）</w:t>
                  </w:r>
                </w:p>
              </w:tc>
              <w:tc>
                <w:tcPr>
                  <w:tcW w:w="1843" w:type="dxa"/>
                  <w:vAlign w:val="center"/>
                </w:tcPr>
                <w:p w:rsidR="0005123B" w:rsidRPr="006553B0" w:rsidRDefault="0005123B" w:rsidP="00C4068D">
                  <w:pPr>
                    <w:jc w:val="center"/>
                    <w:rPr>
                      <w:kern w:val="0"/>
                      <w:szCs w:val="21"/>
                    </w:rPr>
                  </w:pPr>
                  <w:r w:rsidRPr="006553B0">
                    <w:rPr>
                      <w:kern w:val="0"/>
                      <w:szCs w:val="21"/>
                    </w:rPr>
                    <w:t>350</w:t>
                  </w:r>
                  <w:r w:rsidRPr="006553B0">
                    <w:rPr>
                      <w:rFonts w:hAnsi="宋体"/>
                      <w:kern w:val="0"/>
                      <w:szCs w:val="21"/>
                    </w:rPr>
                    <w:t>～</w:t>
                  </w:r>
                  <w:r w:rsidRPr="006553B0">
                    <w:rPr>
                      <w:kern w:val="0"/>
                      <w:szCs w:val="21"/>
                    </w:rPr>
                    <w:t>450</w:t>
                  </w:r>
                </w:p>
              </w:tc>
              <w:tc>
                <w:tcPr>
                  <w:tcW w:w="2052" w:type="dxa"/>
                  <w:tcBorders>
                    <w:right w:val="nil"/>
                  </w:tcBorders>
                  <w:vAlign w:val="center"/>
                </w:tcPr>
                <w:p w:rsidR="0005123B" w:rsidRPr="006553B0" w:rsidRDefault="0005123B" w:rsidP="00C4068D">
                  <w:pPr>
                    <w:jc w:val="center"/>
                    <w:rPr>
                      <w:kern w:val="0"/>
                      <w:szCs w:val="21"/>
                    </w:rPr>
                  </w:pPr>
                  <w:r w:rsidRPr="006553B0">
                    <w:rPr>
                      <w:kern w:val="0"/>
                      <w:szCs w:val="21"/>
                    </w:rPr>
                    <w:t>11</w:t>
                  </w:r>
                  <w:r w:rsidRPr="006553B0">
                    <w:rPr>
                      <w:rFonts w:hAnsi="宋体"/>
                      <w:kern w:val="0"/>
                      <w:szCs w:val="21"/>
                    </w:rPr>
                    <w:t>～</w:t>
                  </w:r>
                  <w:r w:rsidRPr="006553B0">
                    <w:rPr>
                      <w:kern w:val="0"/>
                      <w:szCs w:val="21"/>
                    </w:rPr>
                    <w:t>16</w:t>
                  </w:r>
                </w:p>
              </w:tc>
            </w:tr>
            <w:tr w:rsidR="0005123B" w:rsidRPr="006553B0" w:rsidTr="00C4068D">
              <w:tc>
                <w:tcPr>
                  <w:tcW w:w="2298" w:type="dxa"/>
                  <w:vMerge/>
                  <w:tcBorders>
                    <w:left w:val="nil"/>
                  </w:tcBorders>
                  <w:vAlign w:val="center"/>
                </w:tcPr>
                <w:p w:rsidR="0005123B" w:rsidRPr="006553B0" w:rsidRDefault="0005123B" w:rsidP="00C4068D">
                  <w:pPr>
                    <w:jc w:val="center"/>
                    <w:rPr>
                      <w:kern w:val="0"/>
                      <w:szCs w:val="21"/>
                    </w:rPr>
                  </w:pPr>
                </w:p>
              </w:tc>
              <w:tc>
                <w:tcPr>
                  <w:tcW w:w="3827" w:type="dxa"/>
                  <w:vAlign w:val="center"/>
                </w:tcPr>
                <w:p w:rsidR="0005123B" w:rsidRPr="006553B0" w:rsidRDefault="0005123B" w:rsidP="00C4068D">
                  <w:pPr>
                    <w:jc w:val="center"/>
                    <w:rPr>
                      <w:kern w:val="0"/>
                      <w:szCs w:val="21"/>
                    </w:rPr>
                  </w:pPr>
                  <w:r w:rsidRPr="006553B0">
                    <w:rPr>
                      <w:rFonts w:hint="eastAsia"/>
                      <w:kern w:val="0"/>
                      <w:szCs w:val="21"/>
                    </w:rPr>
                    <w:t>低钙型焊条（结</w:t>
                  </w:r>
                  <w:r w:rsidRPr="006553B0">
                    <w:rPr>
                      <w:rFonts w:hint="eastAsia"/>
                      <w:kern w:val="0"/>
                      <w:szCs w:val="21"/>
                    </w:rPr>
                    <w:t>422</w:t>
                  </w:r>
                  <w:r w:rsidRPr="006553B0">
                    <w:rPr>
                      <w:rFonts w:hint="eastAsia"/>
                      <w:kern w:val="0"/>
                      <w:szCs w:val="21"/>
                    </w:rPr>
                    <w:t>，直径</w:t>
                  </w:r>
                  <w:r w:rsidRPr="006553B0">
                    <w:rPr>
                      <w:rFonts w:hint="eastAsia"/>
                      <w:kern w:val="0"/>
                      <w:szCs w:val="21"/>
                    </w:rPr>
                    <w:t>4mm</w:t>
                  </w:r>
                  <w:r w:rsidRPr="006553B0">
                    <w:rPr>
                      <w:rFonts w:hint="eastAsia"/>
                      <w:kern w:val="0"/>
                      <w:szCs w:val="21"/>
                    </w:rPr>
                    <w:t>）</w:t>
                  </w:r>
                </w:p>
              </w:tc>
              <w:tc>
                <w:tcPr>
                  <w:tcW w:w="1843" w:type="dxa"/>
                  <w:vAlign w:val="center"/>
                </w:tcPr>
                <w:p w:rsidR="0005123B" w:rsidRPr="006553B0" w:rsidRDefault="0005123B" w:rsidP="00C4068D">
                  <w:pPr>
                    <w:jc w:val="center"/>
                    <w:rPr>
                      <w:kern w:val="0"/>
                      <w:szCs w:val="21"/>
                    </w:rPr>
                  </w:pPr>
                  <w:r w:rsidRPr="006553B0">
                    <w:rPr>
                      <w:kern w:val="0"/>
                      <w:szCs w:val="21"/>
                    </w:rPr>
                    <w:t>200</w:t>
                  </w:r>
                  <w:r w:rsidRPr="006553B0">
                    <w:rPr>
                      <w:rFonts w:hAnsi="宋体"/>
                      <w:kern w:val="0"/>
                      <w:szCs w:val="21"/>
                    </w:rPr>
                    <w:t>～</w:t>
                  </w:r>
                  <w:r w:rsidRPr="006553B0">
                    <w:rPr>
                      <w:kern w:val="0"/>
                      <w:szCs w:val="21"/>
                    </w:rPr>
                    <w:t>280</w:t>
                  </w:r>
                </w:p>
              </w:tc>
              <w:tc>
                <w:tcPr>
                  <w:tcW w:w="2052" w:type="dxa"/>
                  <w:tcBorders>
                    <w:right w:val="nil"/>
                  </w:tcBorders>
                  <w:vAlign w:val="center"/>
                </w:tcPr>
                <w:p w:rsidR="0005123B" w:rsidRPr="006553B0" w:rsidRDefault="0005123B" w:rsidP="00C4068D">
                  <w:pPr>
                    <w:jc w:val="center"/>
                    <w:rPr>
                      <w:kern w:val="0"/>
                      <w:szCs w:val="21"/>
                    </w:rPr>
                  </w:pPr>
                  <w:r w:rsidRPr="006553B0">
                    <w:rPr>
                      <w:kern w:val="0"/>
                      <w:szCs w:val="21"/>
                    </w:rPr>
                    <w:t>6</w:t>
                  </w:r>
                  <w:r w:rsidRPr="006553B0">
                    <w:rPr>
                      <w:rFonts w:hAnsi="宋体"/>
                      <w:kern w:val="0"/>
                      <w:szCs w:val="21"/>
                    </w:rPr>
                    <w:t>～</w:t>
                  </w:r>
                  <w:r w:rsidRPr="006553B0">
                    <w:rPr>
                      <w:kern w:val="0"/>
                      <w:szCs w:val="21"/>
                    </w:rPr>
                    <w:t>8</w:t>
                  </w:r>
                </w:p>
              </w:tc>
            </w:tr>
            <w:tr w:rsidR="0005123B" w:rsidRPr="006553B0" w:rsidTr="00C4068D">
              <w:tc>
                <w:tcPr>
                  <w:tcW w:w="2298" w:type="dxa"/>
                  <w:tcBorders>
                    <w:left w:val="nil"/>
                  </w:tcBorders>
                  <w:vAlign w:val="center"/>
                </w:tcPr>
                <w:p w:rsidR="0005123B" w:rsidRPr="006553B0" w:rsidRDefault="0005123B" w:rsidP="00C4068D">
                  <w:pPr>
                    <w:jc w:val="center"/>
                    <w:rPr>
                      <w:kern w:val="0"/>
                      <w:szCs w:val="21"/>
                    </w:rPr>
                  </w:pPr>
                  <w:r w:rsidRPr="006553B0">
                    <w:rPr>
                      <w:rFonts w:hint="eastAsia"/>
                      <w:kern w:val="0"/>
                      <w:szCs w:val="21"/>
                    </w:rPr>
                    <w:t>自然保护焊</w:t>
                  </w:r>
                </w:p>
              </w:tc>
              <w:tc>
                <w:tcPr>
                  <w:tcW w:w="3827" w:type="dxa"/>
                  <w:vAlign w:val="center"/>
                </w:tcPr>
                <w:p w:rsidR="0005123B" w:rsidRPr="006553B0" w:rsidRDefault="0005123B" w:rsidP="00C4068D">
                  <w:pPr>
                    <w:jc w:val="center"/>
                    <w:rPr>
                      <w:kern w:val="0"/>
                      <w:szCs w:val="21"/>
                    </w:rPr>
                  </w:pPr>
                  <w:r w:rsidRPr="006553B0">
                    <w:rPr>
                      <w:rFonts w:hint="eastAsia"/>
                      <w:kern w:val="0"/>
                      <w:szCs w:val="21"/>
                    </w:rPr>
                    <w:t>药芯焊丝（直径</w:t>
                  </w:r>
                  <w:r w:rsidRPr="006553B0">
                    <w:rPr>
                      <w:rFonts w:hint="eastAsia"/>
                      <w:kern w:val="0"/>
                      <w:szCs w:val="21"/>
                    </w:rPr>
                    <w:t>3.2mm</w:t>
                  </w:r>
                  <w:r w:rsidRPr="006553B0">
                    <w:rPr>
                      <w:rFonts w:hint="eastAsia"/>
                      <w:kern w:val="0"/>
                      <w:szCs w:val="21"/>
                    </w:rPr>
                    <w:t>）</w:t>
                  </w:r>
                </w:p>
              </w:tc>
              <w:tc>
                <w:tcPr>
                  <w:tcW w:w="1843" w:type="dxa"/>
                  <w:vAlign w:val="center"/>
                </w:tcPr>
                <w:p w:rsidR="0005123B" w:rsidRPr="006553B0" w:rsidRDefault="0005123B" w:rsidP="00C4068D">
                  <w:pPr>
                    <w:jc w:val="center"/>
                    <w:rPr>
                      <w:kern w:val="0"/>
                      <w:szCs w:val="21"/>
                    </w:rPr>
                  </w:pPr>
                  <w:r w:rsidRPr="006553B0">
                    <w:rPr>
                      <w:kern w:val="0"/>
                      <w:szCs w:val="21"/>
                    </w:rPr>
                    <w:t>2000</w:t>
                  </w:r>
                  <w:r w:rsidRPr="006553B0">
                    <w:rPr>
                      <w:rFonts w:hAnsi="宋体"/>
                      <w:kern w:val="0"/>
                      <w:szCs w:val="21"/>
                    </w:rPr>
                    <w:t>～</w:t>
                  </w:r>
                  <w:r w:rsidRPr="006553B0">
                    <w:rPr>
                      <w:kern w:val="0"/>
                      <w:szCs w:val="21"/>
                    </w:rPr>
                    <w:t>3500</w:t>
                  </w:r>
                </w:p>
              </w:tc>
              <w:tc>
                <w:tcPr>
                  <w:tcW w:w="2052" w:type="dxa"/>
                  <w:tcBorders>
                    <w:right w:val="nil"/>
                  </w:tcBorders>
                  <w:vAlign w:val="center"/>
                </w:tcPr>
                <w:p w:rsidR="0005123B" w:rsidRPr="006553B0" w:rsidRDefault="0005123B" w:rsidP="00C4068D">
                  <w:pPr>
                    <w:jc w:val="center"/>
                    <w:rPr>
                      <w:kern w:val="0"/>
                      <w:szCs w:val="21"/>
                    </w:rPr>
                  </w:pPr>
                  <w:r w:rsidRPr="006553B0">
                    <w:rPr>
                      <w:kern w:val="0"/>
                      <w:szCs w:val="21"/>
                    </w:rPr>
                    <w:t>20</w:t>
                  </w:r>
                  <w:r w:rsidRPr="006553B0">
                    <w:rPr>
                      <w:rFonts w:hAnsi="宋体"/>
                      <w:kern w:val="0"/>
                      <w:szCs w:val="21"/>
                    </w:rPr>
                    <w:t>～</w:t>
                  </w:r>
                  <w:r w:rsidRPr="006553B0">
                    <w:rPr>
                      <w:kern w:val="0"/>
                      <w:szCs w:val="21"/>
                    </w:rPr>
                    <w:t>25</w:t>
                  </w:r>
                </w:p>
              </w:tc>
            </w:tr>
            <w:tr w:rsidR="0005123B" w:rsidRPr="006553B0" w:rsidTr="00C4068D">
              <w:tc>
                <w:tcPr>
                  <w:tcW w:w="2298" w:type="dxa"/>
                  <w:vMerge w:val="restart"/>
                  <w:tcBorders>
                    <w:left w:val="nil"/>
                  </w:tcBorders>
                  <w:vAlign w:val="center"/>
                </w:tcPr>
                <w:p w:rsidR="0005123B" w:rsidRPr="00DE0B68" w:rsidRDefault="0005123B" w:rsidP="00C4068D">
                  <w:pPr>
                    <w:jc w:val="center"/>
                    <w:rPr>
                      <w:b/>
                      <w:kern w:val="0"/>
                      <w:szCs w:val="21"/>
                    </w:rPr>
                  </w:pPr>
                  <w:r w:rsidRPr="00DE0B68">
                    <w:rPr>
                      <w:rFonts w:hint="eastAsia"/>
                      <w:b/>
                      <w:kern w:val="0"/>
                      <w:szCs w:val="21"/>
                    </w:rPr>
                    <w:t>二氧化碳气体保护焊</w:t>
                  </w:r>
                </w:p>
              </w:tc>
              <w:tc>
                <w:tcPr>
                  <w:tcW w:w="3827" w:type="dxa"/>
                  <w:vAlign w:val="center"/>
                </w:tcPr>
                <w:p w:rsidR="0005123B" w:rsidRPr="00DE0B68" w:rsidRDefault="0005123B" w:rsidP="00C4068D">
                  <w:pPr>
                    <w:jc w:val="center"/>
                    <w:rPr>
                      <w:b/>
                      <w:kern w:val="0"/>
                      <w:szCs w:val="21"/>
                    </w:rPr>
                  </w:pPr>
                  <w:r w:rsidRPr="00DE0B68">
                    <w:rPr>
                      <w:rFonts w:hint="eastAsia"/>
                      <w:b/>
                      <w:kern w:val="0"/>
                      <w:szCs w:val="21"/>
                    </w:rPr>
                    <w:t>实芯焊丝（直径</w:t>
                  </w:r>
                  <w:r w:rsidRPr="00DE0B68">
                    <w:rPr>
                      <w:rFonts w:hint="eastAsia"/>
                      <w:b/>
                      <w:kern w:val="0"/>
                      <w:szCs w:val="21"/>
                    </w:rPr>
                    <w:t>1.6mm</w:t>
                  </w:r>
                  <w:r w:rsidRPr="00DE0B68">
                    <w:rPr>
                      <w:rFonts w:hint="eastAsia"/>
                      <w:b/>
                      <w:kern w:val="0"/>
                      <w:szCs w:val="21"/>
                    </w:rPr>
                    <w:t>）</w:t>
                  </w:r>
                </w:p>
              </w:tc>
              <w:tc>
                <w:tcPr>
                  <w:tcW w:w="1843" w:type="dxa"/>
                  <w:vAlign w:val="center"/>
                </w:tcPr>
                <w:p w:rsidR="0005123B" w:rsidRPr="00DE0B68" w:rsidRDefault="0005123B" w:rsidP="00C4068D">
                  <w:pPr>
                    <w:jc w:val="center"/>
                    <w:rPr>
                      <w:b/>
                      <w:kern w:val="0"/>
                      <w:szCs w:val="21"/>
                    </w:rPr>
                  </w:pPr>
                  <w:r w:rsidRPr="00DE0B68">
                    <w:rPr>
                      <w:b/>
                      <w:kern w:val="0"/>
                      <w:szCs w:val="21"/>
                    </w:rPr>
                    <w:t>450</w:t>
                  </w:r>
                  <w:r w:rsidRPr="00DE0B68">
                    <w:rPr>
                      <w:rFonts w:hAnsi="宋体"/>
                      <w:b/>
                      <w:kern w:val="0"/>
                      <w:szCs w:val="21"/>
                    </w:rPr>
                    <w:t>～</w:t>
                  </w:r>
                  <w:r w:rsidRPr="00DE0B68">
                    <w:rPr>
                      <w:b/>
                      <w:kern w:val="0"/>
                      <w:szCs w:val="21"/>
                    </w:rPr>
                    <w:t>650</w:t>
                  </w:r>
                </w:p>
              </w:tc>
              <w:tc>
                <w:tcPr>
                  <w:tcW w:w="2052" w:type="dxa"/>
                  <w:tcBorders>
                    <w:right w:val="nil"/>
                  </w:tcBorders>
                  <w:vAlign w:val="center"/>
                </w:tcPr>
                <w:p w:rsidR="0005123B" w:rsidRPr="00DE0B68" w:rsidRDefault="0005123B" w:rsidP="00C4068D">
                  <w:pPr>
                    <w:jc w:val="center"/>
                    <w:rPr>
                      <w:b/>
                      <w:kern w:val="0"/>
                      <w:szCs w:val="21"/>
                    </w:rPr>
                  </w:pPr>
                  <w:r w:rsidRPr="00DE0B68">
                    <w:rPr>
                      <w:b/>
                      <w:kern w:val="0"/>
                      <w:szCs w:val="21"/>
                    </w:rPr>
                    <w:t>5</w:t>
                  </w:r>
                  <w:r w:rsidRPr="00DE0B68">
                    <w:rPr>
                      <w:rFonts w:hAnsi="宋体"/>
                      <w:b/>
                      <w:kern w:val="0"/>
                      <w:szCs w:val="21"/>
                    </w:rPr>
                    <w:t>～</w:t>
                  </w:r>
                  <w:r w:rsidRPr="00DE0B68">
                    <w:rPr>
                      <w:b/>
                      <w:kern w:val="0"/>
                      <w:szCs w:val="21"/>
                    </w:rPr>
                    <w:t>8</w:t>
                  </w:r>
                </w:p>
              </w:tc>
            </w:tr>
            <w:tr w:rsidR="0005123B" w:rsidRPr="006553B0" w:rsidTr="00C4068D">
              <w:tc>
                <w:tcPr>
                  <w:tcW w:w="2298" w:type="dxa"/>
                  <w:vMerge/>
                  <w:tcBorders>
                    <w:left w:val="nil"/>
                  </w:tcBorders>
                  <w:vAlign w:val="center"/>
                </w:tcPr>
                <w:p w:rsidR="0005123B" w:rsidRPr="006553B0" w:rsidRDefault="0005123B" w:rsidP="00C4068D">
                  <w:pPr>
                    <w:jc w:val="center"/>
                    <w:rPr>
                      <w:kern w:val="0"/>
                      <w:szCs w:val="21"/>
                    </w:rPr>
                  </w:pPr>
                </w:p>
              </w:tc>
              <w:tc>
                <w:tcPr>
                  <w:tcW w:w="3827" w:type="dxa"/>
                  <w:vAlign w:val="center"/>
                </w:tcPr>
                <w:p w:rsidR="0005123B" w:rsidRPr="006553B0" w:rsidRDefault="0005123B" w:rsidP="00C4068D">
                  <w:pPr>
                    <w:jc w:val="center"/>
                    <w:rPr>
                      <w:kern w:val="0"/>
                      <w:szCs w:val="21"/>
                    </w:rPr>
                  </w:pPr>
                  <w:r w:rsidRPr="006553B0">
                    <w:rPr>
                      <w:rFonts w:hint="eastAsia"/>
                      <w:kern w:val="0"/>
                      <w:szCs w:val="21"/>
                    </w:rPr>
                    <w:t>药芯焊丝（直径</w:t>
                  </w:r>
                  <w:r w:rsidRPr="006553B0">
                    <w:rPr>
                      <w:rFonts w:hint="eastAsia"/>
                      <w:kern w:val="0"/>
                      <w:szCs w:val="21"/>
                    </w:rPr>
                    <w:t>1.6mm</w:t>
                  </w:r>
                  <w:r w:rsidRPr="006553B0">
                    <w:rPr>
                      <w:rFonts w:hint="eastAsia"/>
                      <w:kern w:val="0"/>
                      <w:szCs w:val="21"/>
                    </w:rPr>
                    <w:t>）</w:t>
                  </w:r>
                </w:p>
              </w:tc>
              <w:tc>
                <w:tcPr>
                  <w:tcW w:w="1843" w:type="dxa"/>
                  <w:vAlign w:val="center"/>
                </w:tcPr>
                <w:p w:rsidR="0005123B" w:rsidRPr="006553B0" w:rsidRDefault="0005123B" w:rsidP="00C4068D">
                  <w:pPr>
                    <w:jc w:val="center"/>
                    <w:rPr>
                      <w:kern w:val="0"/>
                      <w:szCs w:val="21"/>
                    </w:rPr>
                  </w:pPr>
                  <w:r w:rsidRPr="006553B0">
                    <w:rPr>
                      <w:kern w:val="0"/>
                      <w:szCs w:val="21"/>
                    </w:rPr>
                    <w:t>700</w:t>
                  </w:r>
                  <w:r w:rsidRPr="006553B0">
                    <w:rPr>
                      <w:rFonts w:hAnsi="宋体"/>
                      <w:kern w:val="0"/>
                      <w:szCs w:val="21"/>
                    </w:rPr>
                    <w:t>～</w:t>
                  </w:r>
                  <w:r w:rsidRPr="006553B0">
                    <w:rPr>
                      <w:kern w:val="0"/>
                      <w:szCs w:val="21"/>
                    </w:rPr>
                    <w:t>900</w:t>
                  </w:r>
                </w:p>
              </w:tc>
              <w:tc>
                <w:tcPr>
                  <w:tcW w:w="2052" w:type="dxa"/>
                  <w:tcBorders>
                    <w:right w:val="nil"/>
                  </w:tcBorders>
                  <w:vAlign w:val="center"/>
                </w:tcPr>
                <w:p w:rsidR="0005123B" w:rsidRPr="006553B0" w:rsidRDefault="0005123B" w:rsidP="00C4068D">
                  <w:pPr>
                    <w:jc w:val="center"/>
                    <w:rPr>
                      <w:kern w:val="0"/>
                      <w:szCs w:val="21"/>
                    </w:rPr>
                  </w:pPr>
                  <w:r w:rsidRPr="006553B0">
                    <w:rPr>
                      <w:kern w:val="0"/>
                      <w:szCs w:val="21"/>
                    </w:rPr>
                    <w:t>7</w:t>
                  </w:r>
                  <w:r w:rsidRPr="006553B0">
                    <w:rPr>
                      <w:rFonts w:hAnsi="宋体"/>
                      <w:kern w:val="0"/>
                      <w:szCs w:val="21"/>
                    </w:rPr>
                    <w:t>～</w:t>
                  </w:r>
                  <w:r w:rsidRPr="006553B0">
                    <w:rPr>
                      <w:kern w:val="0"/>
                      <w:szCs w:val="21"/>
                    </w:rPr>
                    <w:t>10</w:t>
                  </w:r>
                </w:p>
              </w:tc>
            </w:tr>
            <w:tr w:rsidR="0005123B" w:rsidRPr="006553B0" w:rsidTr="00C4068D">
              <w:tc>
                <w:tcPr>
                  <w:tcW w:w="2298" w:type="dxa"/>
                  <w:tcBorders>
                    <w:left w:val="nil"/>
                  </w:tcBorders>
                  <w:vAlign w:val="center"/>
                </w:tcPr>
                <w:p w:rsidR="0005123B" w:rsidRPr="006553B0" w:rsidRDefault="0005123B" w:rsidP="00C4068D">
                  <w:pPr>
                    <w:jc w:val="center"/>
                    <w:rPr>
                      <w:kern w:val="0"/>
                      <w:szCs w:val="21"/>
                    </w:rPr>
                  </w:pPr>
                  <w:r w:rsidRPr="006553B0">
                    <w:rPr>
                      <w:rFonts w:hint="eastAsia"/>
                      <w:kern w:val="0"/>
                      <w:szCs w:val="21"/>
                    </w:rPr>
                    <w:t>氩弧焊</w:t>
                  </w:r>
                </w:p>
              </w:tc>
              <w:tc>
                <w:tcPr>
                  <w:tcW w:w="3827" w:type="dxa"/>
                  <w:vAlign w:val="center"/>
                </w:tcPr>
                <w:p w:rsidR="0005123B" w:rsidRPr="006553B0" w:rsidRDefault="0005123B" w:rsidP="00C4068D">
                  <w:pPr>
                    <w:jc w:val="center"/>
                    <w:rPr>
                      <w:kern w:val="0"/>
                      <w:szCs w:val="21"/>
                    </w:rPr>
                  </w:pPr>
                  <w:r w:rsidRPr="006553B0">
                    <w:rPr>
                      <w:rFonts w:hint="eastAsia"/>
                      <w:kern w:val="0"/>
                      <w:szCs w:val="21"/>
                    </w:rPr>
                    <w:t>实芯焊丝（直径</w:t>
                  </w:r>
                  <w:r w:rsidRPr="006553B0">
                    <w:rPr>
                      <w:rFonts w:hint="eastAsia"/>
                      <w:kern w:val="0"/>
                      <w:szCs w:val="21"/>
                    </w:rPr>
                    <w:t>1.6mm</w:t>
                  </w:r>
                  <w:r w:rsidRPr="006553B0">
                    <w:rPr>
                      <w:rFonts w:hint="eastAsia"/>
                      <w:kern w:val="0"/>
                      <w:szCs w:val="21"/>
                    </w:rPr>
                    <w:t>）</w:t>
                  </w:r>
                </w:p>
              </w:tc>
              <w:tc>
                <w:tcPr>
                  <w:tcW w:w="1843" w:type="dxa"/>
                  <w:vAlign w:val="center"/>
                </w:tcPr>
                <w:p w:rsidR="0005123B" w:rsidRPr="006553B0" w:rsidRDefault="0005123B" w:rsidP="00C4068D">
                  <w:pPr>
                    <w:jc w:val="center"/>
                    <w:rPr>
                      <w:kern w:val="0"/>
                      <w:szCs w:val="21"/>
                    </w:rPr>
                  </w:pPr>
                  <w:r w:rsidRPr="006553B0">
                    <w:rPr>
                      <w:kern w:val="0"/>
                      <w:szCs w:val="21"/>
                    </w:rPr>
                    <w:t>100</w:t>
                  </w:r>
                  <w:r w:rsidRPr="006553B0">
                    <w:rPr>
                      <w:rFonts w:hAnsi="宋体"/>
                      <w:kern w:val="0"/>
                      <w:szCs w:val="21"/>
                    </w:rPr>
                    <w:t>～</w:t>
                  </w:r>
                  <w:r w:rsidRPr="006553B0">
                    <w:rPr>
                      <w:kern w:val="0"/>
                      <w:szCs w:val="21"/>
                    </w:rPr>
                    <w:t>200</w:t>
                  </w:r>
                </w:p>
              </w:tc>
              <w:tc>
                <w:tcPr>
                  <w:tcW w:w="2052" w:type="dxa"/>
                  <w:tcBorders>
                    <w:right w:val="nil"/>
                  </w:tcBorders>
                  <w:vAlign w:val="center"/>
                </w:tcPr>
                <w:p w:rsidR="0005123B" w:rsidRPr="006553B0" w:rsidRDefault="0005123B" w:rsidP="00C4068D">
                  <w:pPr>
                    <w:jc w:val="center"/>
                    <w:rPr>
                      <w:kern w:val="0"/>
                      <w:szCs w:val="21"/>
                    </w:rPr>
                  </w:pPr>
                  <w:r w:rsidRPr="006553B0">
                    <w:rPr>
                      <w:kern w:val="0"/>
                      <w:szCs w:val="21"/>
                    </w:rPr>
                    <w:t>2</w:t>
                  </w:r>
                  <w:r w:rsidRPr="006553B0">
                    <w:rPr>
                      <w:rFonts w:hAnsi="宋体"/>
                      <w:kern w:val="0"/>
                      <w:szCs w:val="21"/>
                    </w:rPr>
                    <w:t>～</w:t>
                  </w:r>
                  <w:r w:rsidRPr="006553B0">
                    <w:rPr>
                      <w:kern w:val="0"/>
                      <w:szCs w:val="21"/>
                    </w:rPr>
                    <w:t>5</w:t>
                  </w:r>
                </w:p>
              </w:tc>
            </w:tr>
            <w:tr w:rsidR="0005123B" w:rsidRPr="006553B0" w:rsidTr="00C4068D">
              <w:tc>
                <w:tcPr>
                  <w:tcW w:w="2298" w:type="dxa"/>
                  <w:tcBorders>
                    <w:left w:val="nil"/>
                  </w:tcBorders>
                  <w:vAlign w:val="center"/>
                </w:tcPr>
                <w:p w:rsidR="0005123B" w:rsidRPr="006553B0" w:rsidRDefault="0005123B" w:rsidP="00C4068D">
                  <w:pPr>
                    <w:jc w:val="center"/>
                    <w:rPr>
                      <w:kern w:val="0"/>
                      <w:szCs w:val="21"/>
                    </w:rPr>
                  </w:pPr>
                  <w:r w:rsidRPr="006553B0">
                    <w:rPr>
                      <w:rFonts w:hint="eastAsia"/>
                      <w:kern w:val="0"/>
                      <w:szCs w:val="21"/>
                    </w:rPr>
                    <w:t>埋弧焊</w:t>
                  </w:r>
                </w:p>
              </w:tc>
              <w:tc>
                <w:tcPr>
                  <w:tcW w:w="3827" w:type="dxa"/>
                  <w:vAlign w:val="center"/>
                </w:tcPr>
                <w:p w:rsidR="0005123B" w:rsidRPr="006553B0" w:rsidRDefault="0005123B" w:rsidP="00C4068D">
                  <w:pPr>
                    <w:jc w:val="center"/>
                    <w:rPr>
                      <w:kern w:val="0"/>
                      <w:szCs w:val="21"/>
                    </w:rPr>
                  </w:pPr>
                  <w:r w:rsidRPr="006553B0">
                    <w:rPr>
                      <w:rFonts w:hint="eastAsia"/>
                      <w:kern w:val="0"/>
                      <w:szCs w:val="21"/>
                    </w:rPr>
                    <w:t>实芯焊丝（直径</w:t>
                  </w:r>
                  <w:r w:rsidRPr="006553B0">
                    <w:rPr>
                      <w:rFonts w:hint="eastAsia"/>
                      <w:kern w:val="0"/>
                      <w:szCs w:val="21"/>
                    </w:rPr>
                    <w:t>5mm</w:t>
                  </w:r>
                  <w:r w:rsidRPr="006553B0">
                    <w:rPr>
                      <w:rFonts w:hint="eastAsia"/>
                      <w:kern w:val="0"/>
                      <w:szCs w:val="21"/>
                    </w:rPr>
                    <w:t>）</w:t>
                  </w:r>
                </w:p>
              </w:tc>
              <w:tc>
                <w:tcPr>
                  <w:tcW w:w="1843" w:type="dxa"/>
                  <w:vAlign w:val="center"/>
                </w:tcPr>
                <w:p w:rsidR="0005123B" w:rsidRPr="006553B0" w:rsidRDefault="0005123B" w:rsidP="00C4068D">
                  <w:pPr>
                    <w:jc w:val="center"/>
                    <w:rPr>
                      <w:kern w:val="0"/>
                      <w:szCs w:val="21"/>
                    </w:rPr>
                  </w:pPr>
                  <w:r w:rsidRPr="006553B0">
                    <w:rPr>
                      <w:kern w:val="0"/>
                      <w:szCs w:val="21"/>
                    </w:rPr>
                    <w:t>10</w:t>
                  </w:r>
                  <w:r w:rsidRPr="006553B0">
                    <w:rPr>
                      <w:rFonts w:hAnsi="宋体"/>
                      <w:kern w:val="0"/>
                      <w:szCs w:val="21"/>
                    </w:rPr>
                    <w:t>～</w:t>
                  </w:r>
                  <w:r w:rsidRPr="006553B0">
                    <w:rPr>
                      <w:kern w:val="0"/>
                      <w:szCs w:val="21"/>
                    </w:rPr>
                    <w:t>40</w:t>
                  </w:r>
                </w:p>
              </w:tc>
              <w:tc>
                <w:tcPr>
                  <w:tcW w:w="2052" w:type="dxa"/>
                  <w:tcBorders>
                    <w:right w:val="nil"/>
                  </w:tcBorders>
                  <w:vAlign w:val="center"/>
                </w:tcPr>
                <w:p w:rsidR="0005123B" w:rsidRPr="006553B0" w:rsidRDefault="0005123B" w:rsidP="00C4068D">
                  <w:pPr>
                    <w:jc w:val="center"/>
                    <w:rPr>
                      <w:kern w:val="0"/>
                      <w:szCs w:val="21"/>
                    </w:rPr>
                  </w:pPr>
                  <w:r w:rsidRPr="006553B0">
                    <w:rPr>
                      <w:kern w:val="0"/>
                      <w:szCs w:val="21"/>
                    </w:rPr>
                    <w:t>0.1</w:t>
                  </w:r>
                  <w:r w:rsidRPr="006553B0">
                    <w:rPr>
                      <w:rFonts w:hAnsi="宋体"/>
                      <w:kern w:val="0"/>
                      <w:szCs w:val="21"/>
                    </w:rPr>
                    <w:t>～</w:t>
                  </w:r>
                  <w:r w:rsidRPr="006553B0">
                    <w:rPr>
                      <w:kern w:val="0"/>
                      <w:szCs w:val="21"/>
                    </w:rPr>
                    <w:t>0.3</w:t>
                  </w:r>
                </w:p>
              </w:tc>
            </w:tr>
            <w:tr w:rsidR="0005123B" w:rsidRPr="006553B0" w:rsidTr="00C4068D">
              <w:tc>
                <w:tcPr>
                  <w:tcW w:w="2298" w:type="dxa"/>
                  <w:tcBorders>
                    <w:left w:val="nil"/>
                    <w:bottom w:val="single" w:sz="12" w:space="0" w:color="auto"/>
                  </w:tcBorders>
                  <w:vAlign w:val="center"/>
                </w:tcPr>
                <w:p w:rsidR="0005123B" w:rsidRPr="006553B0" w:rsidRDefault="0005123B" w:rsidP="00C4068D">
                  <w:pPr>
                    <w:jc w:val="center"/>
                    <w:rPr>
                      <w:kern w:val="0"/>
                      <w:szCs w:val="21"/>
                    </w:rPr>
                  </w:pPr>
                  <w:r w:rsidRPr="006553B0">
                    <w:rPr>
                      <w:rFonts w:hint="eastAsia"/>
                      <w:kern w:val="0"/>
                      <w:szCs w:val="21"/>
                    </w:rPr>
                    <w:t>氧</w:t>
                  </w:r>
                  <w:r w:rsidRPr="006553B0">
                    <w:rPr>
                      <w:rFonts w:hint="eastAsia"/>
                      <w:kern w:val="0"/>
                      <w:szCs w:val="21"/>
                    </w:rPr>
                    <w:t>-</w:t>
                  </w:r>
                  <w:r w:rsidRPr="006553B0">
                    <w:rPr>
                      <w:rFonts w:hint="eastAsia"/>
                      <w:kern w:val="0"/>
                      <w:szCs w:val="21"/>
                    </w:rPr>
                    <w:t>乙炔焊</w:t>
                  </w:r>
                </w:p>
              </w:tc>
              <w:tc>
                <w:tcPr>
                  <w:tcW w:w="3827" w:type="dxa"/>
                  <w:tcBorders>
                    <w:bottom w:val="single" w:sz="12" w:space="0" w:color="auto"/>
                  </w:tcBorders>
                  <w:vAlign w:val="center"/>
                </w:tcPr>
                <w:p w:rsidR="0005123B" w:rsidRPr="006553B0" w:rsidRDefault="0005123B" w:rsidP="00C4068D">
                  <w:pPr>
                    <w:jc w:val="center"/>
                    <w:rPr>
                      <w:kern w:val="0"/>
                      <w:szCs w:val="21"/>
                    </w:rPr>
                  </w:pPr>
                  <w:r w:rsidRPr="006553B0">
                    <w:rPr>
                      <w:rFonts w:hint="eastAsia"/>
                      <w:kern w:val="0"/>
                      <w:szCs w:val="21"/>
                    </w:rPr>
                    <w:t>--</w:t>
                  </w:r>
                </w:p>
              </w:tc>
              <w:tc>
                <w:tcPr>
                  <w:tcW w:w="1843" w:type="dxa"/>
                  <w:tcBorders>
                    <w:bottom w:val="single" w:sz="12" w:space="0" w:color="auto"/>
                  </w:tcBorders>
                  <w:vAlign w:val="center"/>
                </w:tcPr>
                <w:p w:rsidR="0005123B" w:rsidRPr="006553B0" w:rsidRDefault="0005123B" w:rsidP="00C4068D">
                  <w:pPr>
                    <w:jc w:val="center"/>
                    <w:rPr>
                      <w:kern w:val="0"/>
                      <w:szCs w:val="21"/>
                    </w:rPr>
                  </w:pPr>
                  <w:r w:rsidRPr="006553B0">
                    <w:rPr>
                      <w:kern w:val="0"/>
                      <w:szCs w:val="21"/>
                    </w:rPr>
                    <w:t>40</w:t>
                  </w:r>
                  <w:r w:rsidRPr="006553B0">
                    <w:rPr>
                      <w:rFonts w:hAnsi="宋体"/>
                      <w:kern w:val="0"/>
                      <w:szCs w:val="21"/>
                    </w:rPr>
                    <w:t>～</w:t>
                  </w:r>
                  <w:r w:rsidRPr="006553B0">
                    <w:rPr>
                      <w:kern w:val="0"/>
                      <w:szCs w:val="21"/>
                    </w:rPr>
                    <w:t>80</w:t>
                  </w:r>
                </w:p>
              </w:tc>
              <w:tc>
                <w:tcPr>
                  <w:tcW w:w="2052" w:type="dxa"/>
                  <w:tcBorders>
                    <w:bottom w:val="single" w:sz="12" w:space="0" w:color="auto"/>
                    <w:right w:val="nil"/>
                  </w:tcBorders>
                  <w:vAlign w:val="center"/>
                </w:tcPr>
                <w:p w:rsidR="0005123B" w:rsidRPr="006553B0" w:rsidRDefault="0005123B" w:rsidP="00C4068D">
                  <w:pPr>
                    <w:jc w:val="center"/>
                    <w:rPr>
                      <w:kern w:val="0"/>
                      <w:szCs w:val="21"/>
                    </w:rPr>
                  </w:pPr>
                  <w:r w:rsidRPr="006553B0">
                    <w:rPr>
                      <w:kern w:val="0"/>
                      <w:szCs w:val="21"/>
                    </w:rPr>
                    <w:t>--</w:t>
                  </w:r>
                </w:p>
              </w:tc>
            </w:tr>
          </w:tbl>
          <w:p w:rsidR="0005123B" w:rsidRPr="000A0C27" w:rsidRDefault="0005123B" w:rsidP="006B062F">
            <w:pPr>
              <w:spacing w:beforeLines="50" w:line="360" w:lineRule="auto"/>
              <w:ind w:firstLineChars="200" w:firstLine="480"/>
              <w:rPr>
                <w:sz w:val="24"/>
              </w:rPr>
            </w:pPr>
            <w:r>
              <w:rPr>
                <w:rFonts w:hAnsi="宋体" w:hint="eastAsia"/>
                <w:sz w:val="24"/>
              </w:rPr>
              <w:t>根据厂方介绍，本项目焊接</w:t>
            </w:r>
            <w:r w:rsidRPr="00921781">
              <w:rPr>
                <w:rFonts w:hAnsi="宋体" w:hint="eastAsia"/>
                <w:sz w:val="24"/>
              </w:rPr>
              <w:t>工序使用的是二氧化碳气体保护焊实芯焊丝，二氧化碳气体保护焊实芯焊丝焊接材料发生量</w:t>
            </w:r>
            <w:r w:rsidRPr="00921781">
              <w:rPr>
                <w:rFonts w:hAnsi="宋体" w:hint="eastAsia"/>
                <w:sz w:val="24"/>
              </w:rPr>
              <w:t>5~8g/kg</w:t>
            </w:r>
            <w:r w:rsidRPr="00921781">
              <w:rPr>
                <w:rFonts w:hAnsi="宋体" w:hint="eastAsia"/>
                <w:sz w:val="24"/>
              </w:rPr>
              <w:t>，本次</w:t>
            </w:r>
            <w:r>
              <w:rPr>
                <w:rFonts w:hAnsi="宋体" w:hint="eastAsia"/>
                <w:sz w:val="24"/>
              </w:rPr>
              <w:t>评价</w:t>
            </w:r>
            <w:r w:rsidRPr="00921781">
              <w:rPr>
                <w:rFonts w:hAnsi="宋体" w:hint="eastAsia"/>
                <w:sz w:val="24"/>
              </w:rPr>
              <w:t>以</w:t>
            </w:r>
            <w:r w:rsidRPr="00921781">
              <w:rPr>
                <w:rFonts w:hAnsi="宋体" w:hint="eastAsia"/>
                <w:sz w:val="24"/>
              </w:rPr>
              <w:t>8g/kg</w:t>
            </w:r>
            <w:r w:rsidRPr="00921781">
              <w:rPr>
                <w:rFonts w:hAnsi="宋体" w:hint="eastAsia"/>
                <w:sz w:val="24"/>
              </w:rPr>
              <w:t>计</w:t>
            </w:r>
            <w:r>
              <w:rPr>
                <w:rFonts w:hAnsi="宋体" w:hint="eastAsia"/>
                <w:sz w:val="24"/>
              </w:rPr>
              <w:t>。本项目</w:t>
            </w:r>
            <w:r w:rsidRPr="00921781">
              <w:rPr>
                <w:rFonts w:hAnsi="宋体" w:hint="eastAsia"/>
                <w:sz w:val="24"/>
              </w:rPr>
              <w:t>焊</w:t>
            </w:r>
            <w:r>
              <w:rPr>
                <w:rFonts w:hAnsi="宋体" w:hint="eastAsia"/>
                <w:sz w:val="24"/>
              </w:rPr>
              <w:t>丝</w:t>
            </w:r>
            <w:r w:rsidRPr="00921781">
              <w:rPr>
                <w:rFonts w:hAnsi="宋体" w:hint="eastAsia"/>
                <w:sz w:val="24"/>
              </w:rPr>
              <w:t>使用量</w:t>
            </w:r>
            <w:r>
              <w:rPr>
                <w:rFonts w:hAnsi="宋体" w:hint="eastAsia"/>
                <w:sz w:val="24"/>
              </w:rPr>
              <w:t>2</w:t>
            </w:r>
            <w:r w:rsidRPr="00921781">
              <w:rPr>
                <w:rFonts w:hAnsi="宋体" w:hint="eastAsia"/>
                <w:sz w:val="24"/>
              </w:rPr>
              <w:t>t/a</w:t>
            </w:r>
            <w:r w:rsidRPr="00921781">
              <w:rPr>
                <w:rFonts w:hAnsi="宋体" w:hint="eastAsia"/>
                <w:sz w:val="24"/>
              </w:rPr>
              <w:t>，则焊接烟尘产生量为</w:t>
            </w:r>
            <w:r w:rsidRPr="00921781">
              <w:rPr>
                <w:rFonts w:hAnsi="宋体" w:hint="eastAsia"/>
                <w:sz w:val="24"/>
              </w:rPr>
              <w:t>0.</w:t>
            </w:r>
            <w:r>
              <w:rPr>
                <w:rFonts w:hAnsi="宋体" w:hint="eastAsia"/>
                <w:sz w:val="24"/>
              </w:rPr>
              <w:t>016</w:t>
            </w:r>
            <w:r w:rsidRPr="00921781">
              <w:rPr>
                <w:rFonts w:hAnsi="宋体" w:hint="eastAsia"/>
                <w:sz w:val="24"/>
              </w:rPr>
              <w:t>t/a</w:t>
            </w:r>
            <w:r w:rsidRPr="00921781">
              <w:rPr>
                <w:rFonts w:hAnsi="宋体" w:hint="eastAsia"/>
                <w:sz w:val="24"/>
              </w:rPr>
              <w:t>，焊接工序工作时间以每天</w:t>
            </w:r>
            <w:r>
              <w:rPr>
                <w:rFonts w:hAnsi="宋体" w:hint="eastAsia"/>
                <w:sz w:val="24"/>
              </w:rPr>
              <w:t>4</w:t>
            </w:r>
            <w:r w:rsidRPr="00921781">
              <w:rPr>
                <w:rFonts w:hAnsi="宋体" w:hint="eastAsia"/>
                <w:sz w:val="24"/>
              </w:rPr>
              <w:t>h</w:t>
            </w:r>
            <w:r w:rsidRPr="00921781">
              <w:rPr>
                <w:rFonts w:hAnsi="宋体" w:hint="eastAsia"/>
                <w:sz w:val="24"/>
              </w:rPr>
              <w:t>计</w:t>
            </w:r>
            <w:r>
              <w:rPr>
                <w:rFonts w:hAnsi="宋体" w:hint="eastAsia"/>
                <w:sz w:val="24"/>
              </w:rPr>
              <w:t>。厂方拟设置</w:t>
            </w:r>
            <w:r w:rsidRPr="00921781">
              <w:rPr>
                <w:rFonts w:hAnsi="宋体" w:hint="eastAsia"/>
                <w:sz w:val="24"/>
              </w:rPr>
              <w:t>移动式焊烟净化</w:t>
            </w:r>
            <w:r>
              <w:rPr>
                <w:rFonts w:hAnsi="宋体" w:hint="eastAsia"/>
                <w:sz w:val="24"/>
              </w:rPr>
              <w:t>装置吸收</w:t>
            </w:r>
            <w:r w:rsidRPr="00921781">
              <w:rPr>
                <w:rFonts w:hAnsi="宋体" w:hint="eastAsia"/>
                <w:sz w:val="24"/>
              </w:rPr>
              <w:t>处理后通过车间排风扇无组织排放，该净化器捕集效率以</w:t>
            </w:r>
            <w:r w:rsidRPr="00921781">
              <w:rPr>
                <w:rFonts w:hAnsi="宋体" w:hint="eastAsia"/>
                <w:sz w:val="24"/>
              </w:rPr>
              <w:t>70%</w:t>
            </w:r>
            <w:r w:rsidRPr="00921781">
              <w:rPr>
                <w:rFonts w:hAnsi="宋体" w:hint="eastAsia"/>
                <w:sz w:val="24"/>
              </w:rPr>
              <w:t>计，除尘效率以</w:t>
            </w:r>
            <w:r w:rsidRPr="00921781">
              <w:rPr>
                <w:rFonts w:hAnsi="宋体" w:hint="eastAsia"/>
                <w:sz w:val="24"/>
              </w:rPr>
              <w:t>85%</w:t>
            </w:r>
            <w:r w:rsidRPr="00921781">
              <w:rPr>
                <w:rFonts w:hAnsi="宋体" w:hint="eastAsia"/>
                <w:sz w:val="24"/>
              </w:rPr>
              <w:t>计，则净化</w:t>
            </w:r>
            <w:r>
              <w:rPr>
                <w:rFonts w:hAnsi="宋体" w:hint="eastAsia"/>
                <w:sz w:val="24"/>
              </w:rPr>
              <w:t>装置吸收</w:t>
            </w:r>
            <w:r w:rsidRPr="00921781">
              <w:rPr>
                <w:rFonts w:hAnsi="宋体" w:hint="eastAsia"/>
                <w:sz w:val="24"/>
              </w:rPr>
              <w:t>量为</w:t>
            </w:r>
            <w:r w:rsidRPr="00921781">
              <w:rPr>
                <w:rFonts w:hAnsi="宋体" w:hint="eastAsia"/>
                <w:sz w:val="24"/>
              </w:rPr>
              <w:t>0.</w:t>
            </w:r>
            <w:r>
              <w:rPr>
                <w:rFonts w:hAnsi="宋体" w:hint="eastAsia"/>
                <w:sz w:val="24"/>
              </w:rPr>
              <w:t>0095</w:t>
            </w:r>
            <w:r w:rsidRPr="00921781">
              <w:rPr>
                <w:rFonts w:hAnsi="宋体" w:hint="eastAsia"/>
                <w:sz w:val="24"/>
              </w:rPr>
              <w:t>t/a</w:t>
            </w:r>
            <w:r w:rsidRPr="00921781">
              <w:rPr>
                <w:rFonts w:hAnsi="宋体" w:hint="eastAsia"/>
                <w:sz w:val="24"/>
              </w:rPr>
              <w:t>，焊接烟尘无组织排放量约为</w:t>
            </w:r>
            <w:r w:rsidRPr="00921781">
              <w:rPr>
                <w:rFonts w:hAnsi="宋体" w:hint="eastAsia"/>
                <w:sz w:val="24"/>
              </w:rPr>
              <w:t>0.0</w:t>
            </w:r>
            <w:r>
              <w:rPr>
                <w:rFonts w:hAnsi="宋体" w:hint="eastAsia"/>
                <w:sz w:val="24"/>
              </w:rPr>
              <w:t>065</w:t>
            </w:r>
            <w:r w:rsidRPr="00921781">
              <w:rPr>
                <w:rFonts w:hAnsi="宋体" w:hint="eastAsia"/>
                <w:sz w:val="24"/>
              </w:rPr>
              <w:t>t/a</w:t>
            </w:r>
            <w:r>
              <w:rPr>
                <w:rFonts w:hAnsi="宋体" w:hint="eastAsia"/>
                <w:sz w:val="24"/>
              </w:rPr>
              <w:t>，排放速率为</w:t>
            </w:r>
            <w:r>
              <w:rPr>
                <w:rFonts w:hAnsi="宋体" w:hint="eastAsia"/>
                <w:sz w:val="24"/>
              </w:rPr>
              <w:t>0.0054kg/h</w:t>
            </w:r>
            <w:r>
              <w:rPr>
                <w:rFonts w:hAnsi="宋体" w:hint="eastAsia"/>
                <w:sz w:val="24"/>
              </w:rPr>
              <w:t>。</w:t>
            </w:r>
          </w:p>
          <w:p w:rsidR="0005123B" w:rsidRPr="00E1696B" w:rsidRDefault="0005123B" w:rsidP="00E1696B">
            <w:pPr>
              <w:spacing w:line="360" w:lineRule="auto"/>
              <w:ind w:firstLineChars="200" w:firstLine="482"/>
              <w:rPr>
                <w:rFonts w:hAnsi="宋体"/>
                <w:b/>
                <w:sz w:val="24"/>
              </w:rPr>
            </w:pPr>
            <w:r w:rsidRPr="00E1696B">
              <w:rPr>
                <w:rFonts w:hAnsi="宋体" w:hint="eastAsia"/>
                <w:b/>
                <w:sz w:val="24"/>
              </w:rPr>
              <w:t>（</w:t>
            </w:r>
            <w:r w:rsidRPr="00E1696B">
              <w:rPr>
                <w:rFonts w:hAnsi="宋体" w:hint="eastAsia"/>
                <w:b/>
                <w:sz w:val="24"/>
              </w:rPr>
              <w:t>3</w:t>
            </w:r>
            <w:r w:rsidRPr="00E1696B">
              <w:rPr>
                <w:rFonts w:hAnsi="宋体" w:hint="eastAsia"/>
                <w:b/>
                <w:sz w:val="24"/>
              </w:rPr>
              <w:t>）</w:t>
            </w:r>
            <w:r w:rsidRPr="00E1696B">
              <w:rPr>
                <w:rFonts w:ascii="宋体" w:hAnsi="宋体" w:hint="eastAsia"/>
                <w:b/>
                <w:sz w:val="24"/>
              </w:rPr>
              <w:t>打磨工序产生的打磨粉尘</w:t>
            </w:r>
          </w:p>
          <w:p w:rsidR="0005123B" w:rsidRPr="0005123B" w:rsidRDefault="0005123B" w:rsidP="0005123B">
            <w:pPr>
              <w:spacing w:line="360" w:lineRule="auto"/>
              <w:ind w:firstLineChars="200" w:firstLine="480"/>
              <w:rPr>
                <w:rFonts w:ascii="宋体" w:hAnsi="宋体"/>
                <w:sz w:val="24"/>
              </w:rPr>
            </w:pPr>
            <w:r w:rsidRPr="0005123B">
              <w:rPr>
                <w:rFonts w:ascii="宋体" w:hAnsi="宋体" w:hint="eastAsia"/>
                <w:sz w:val="24"/>
              </w:rPr>
              <w:t>本项目焊接成型后的</w:t>
            </w:r>
            <w:r w:rsidR="003111AC">
              <w:rPr>
                <w:rFonts w:ascii="宋体" w:hAnsi="宋体" w:hint="eastAsia"/>
                <w:sz w:val="24"/>
              </w:rPr>
              <w:t>给料机配件、输送机配件</w:t>
            </w:r>
            <w:r w:rsidRPr="0005123B">
              <w:rPr>
                <w:rFonts w:ascii="宋体" w:hAnsi="宋体" w:hint="eastAsia"/>
                <w:sz w:val="24"/>
              </w:rPr>
              <w:t>半成品需</w:t>
            </w:r>
            <w:r w:rsidR="00C225B8">
              <w:rPr>
                <w:rFonts w:ascii="宋体" w:hAnsi="宋体" w:hint="eastAsia"/>
                <w:sz w:val="24"/>
              </w:rPr>
              <w:t>在</w:t>
            </w:r>
            <w:r w:rsidR="00C225B8" w:rsidRPr="00C225B8">
              <w:rPr>
                <w:sz w:val="24"/>
              </w:rPr>
              <w:t>1#</w:t>
            </w:r>
            <w:r w:rsidR="00C225B8">
              <w:rPr>
                <w:rFonts w:ascii="宋体" w:hAnsi="宋体" w:hint="eastAsia"/>
                <w:sz w:val="24"/>
              </w:rPr>
              <w:t>生产车间内</w:t>
            </w:r>
            <w:r w:rsidRPr="0005123B">
              <w:rPr>
                <w:rFonts w:ascii="宋体" w:hAnsi="宋体" w:hint="eastAsia"/>
                <w:sz w:val="24"/>
              </w:rPr>
              <w:t>采用手持式打磨机对其毛刺及焊缝处进行打磨处理，此工序会有打磨粉尘产生。本项目打磨工序的</w:t>
            </w:r>
            <w:r w:rsidR="003111AC">
              <w:rPr>
                <w:rFonts w:ascii="宋体" w:hAnsi="宋体" w:hint="eastAsia"/>
                <w:sz w:val="24"/>
              </w:rPr>
              <w:t>半成品约</w:t>
            </w:r>
            <w:r w:rsidRPr="0005123B">
              <w:rPr>
                <w:rFonts w:ascii="宋体" w:hAnsi="宋体" w:hint="eastAsia"/>
                <w:sz w:val="24"/>
              </w:rPr>
              <w:t>为</w:t>
            </w:r>
            <w:r w:rsidR="00EF7036">
              <w:rPr>
                <w:rFonts w:hint="eastAsia"/>
                <w:sz w:val="24"/>
              </w:rPr>
              <w:t>80</w:t>
            </w:r>
            <w:r w:rsidRPr="0005123B">
              <w:rPr>
                <w:sz w:val="24"/>
              </w:rPr>
              <w:t>t/a</w:t>
            </w:r>
            <w:r w:rsidRPr="0005123B">
              <w:rPr>
                <w:rFonts w:ascii="宋体" w:hAnsi="宋体" w:hint="eastAsia"/>
                <w:sz w:val="24"/>
              </w:rPr>
              <w:t>（减去边角料损耗量），按厚度</w:t>
            </w:r>
            <w:r w:rsidRPr="0005123B">
              <w:rPr>
                <w:rFonts w:hint="eastAsia"/>
                <w:sz w:val="24"/>
              </w:rPr>
              <w:t>20</w:t>
            </w:r>
            <w:r w:rsidRPr="0005123B">
              <w:rPr>
                <w:sz w:val="24"/>
              </w:rPr>
              <w:t>mm</w:t>
            </w:r>
            <w:r w:rsidRPr="0005123B">
              <w:rPr>
                <w:rFonts w:ascii="宋体" w:hAnsi="宋体" w:hint="eastAsia"/>
                <w:sz w:val="24"/>
              </w:rPr>
              <w:t>、密度</w:t>
            </w:r>
            <w:r w:rsidRPr="0005123B">
              <w:rPr>
                <w:sz w:val="24"/>
              </w:rPr>
              <w:t>7.85t/m</w:t>
            </w:r>
            <w:r w:rsidRPr="0005123B">
              <w:rPr>
                <w:sz w:val="24"/>
                <w:vertAlign w:val="superscript"/>
              </w:rPr>
              <w:t>3</w:t>
            </w:r>
            <w:r w:rsidRPr="0005123B">
              <w:rPr>
                <w:rFonts w:ascii="宋体" w:hAnsi="宋体" w:hint="eastAsia"/>
                <w:sz w:val="24"/>
              </w:rPr>
              <w:t>折算，约</w:t>
            </w:r>
            <w:r w:rsidR="00C225B8">
              <w:rPr>
                <w:rFonts w:hint="eastAsia"/>
                <w:sz w:val="24"/>
              </w:rPr>
              <w:t>510</w:t>
            </w:r>
            <w:r w:rsidRPr="0005123B">
              <w:rPr>
                <w:sz w:val="24"/>
              </w:rPr>
              <w:t>m</w:t>
            </w:r>
            <w:r w:rsidRPr="0005123B">
              <w:rPr>
                <w:sz w:val="24"/>
                <w:vertAlign w:val="superscript"/>
              </w:rPr>
              <w:t>2</w:t>
            </w:r>
            <w:r w:rsidRPr="0005123B">
              <w:rPr>
                <w:rFonts w:ascii="宋体" w:hAnsi="宋体" w:hint="eastAsia"/>
                <w:sz w:val="24"/>
              </w:rPr>
              <w:t>。由于仅对焊缝及毛刺进行打磨，打磨面积按表面积的</w:t>
            </w:r>
            <w:r w:rsidRPr="0005123B">
              <w:rPr>
                <w:sz w:val="24"/>
              </w:rPr>
              <w:t>5%</w:t>
            </w:r>
            <w:r w:rsidRPr="0005123B">
              <w:rPr>
                <w:rFonts w:ascii="宋体" w:hAnsi="宋体" w:hint="eastAsia"/>
                <w:sz w:val="24"/>
              </w:rPr>
              <w:t>算，打磨厚度按</w:t>
            </w:r>
            <w:r w:rsidRPr="0005123B">
              <w:rPr>
                <w:sz w:val="24"/>
              </w:rPr>
              <w:t>0.5mm</w:t>
            </w:r>
            <w:r w:rsidRPr="0005123B">
              <w:rPr>
                <w:rFonts w:ascii="宋体" w:hAnsi="宋体" w:hint="eastAsia"/>
                <w:sz w:val="24"/>
              </w:rPr>
              <w:t>算，则打磨粉尘产生量为</w:t>
            </w:r>
            <w:r w:rsidRPr="0005123B">
              <w:rPr>
                <w:sz w:val="24"/>
              </w:rPr>
              <w:t>0.</w:t>
            </w:r>
            <w:r w:rsidR="00C225B8">
              <w:rPr>
                <w:rFonts w:hint="eastAsia"/>
                <w:sz w:val="24"/>
              </w:rPr>
              <w:t>01275</w:t>
            </w:r>
            <w:r w:rsidRPr="0005123B">
              <w:rPr>
                <w:sz w:val="24"/>
              </w:rPr>
              <w:t>m</w:t>
            </w:r>
            <w:r w:rsidRPr="0005123B">
              <w:rPr>
                <w:sz w:val="24"/>
                <w:vertAlign w:val="superscript"/>
              </w:rPr>
              <w:t>3</w:t>
            </w:r>
            <w:r w:rsidRPr="0005123B">
              <w:rPr>
                <w:sz w:val="24"/>
              </w:rPr>
              <w:t>/a</w:t>
            </w:r>
            <w:r w:rsidRPr="0005123B">
              <w:rPr>
                <w:rFonts w:ascii="宋体" w:hAnsi="宋体" w:hint="eastAsia"/>
                <w:sz w:val="24"/>
              </w:rPr>
              <w:t>，约</w:t>
            </w:r>
            <w:r w:rsidRPr="0005123B">
              <w:rPr>
                <w:sz w:val="24"/>
              </w:rPr>
              <w:t>0.</w:t>
            </w:r>
            <w:r w:rsidR="00C225B8">
              <w:rPr>
                <w:rFonts w:hint="eastAsia"/>
                <w:sz w:val="24"/>
              </w:rPr>
              <w:t>1</w:t>
            </w:r>
            <w:r w:rsidRPr="0005123B">
              <w:rPr>
                <w:sz w:val="24"/>
              </w:rPr>
              <w:t>t/a</w:t>
            </w:r>
            <w:r w:rsidRPr="0005123B">
              <w:rPr>
                <w:rFonts w:ascii="宋体" w:hAnsi="宋体" w:hint="eastAsia"/>
                <w:sz w:val="24"/>
              </w:rPr>
              <w:t>。该打磨粉尘粒径较大，易于沉降，其中约</w:t>
            </w:r>
            <w:r w:rsidRPr="0005123B">
              <w:rPr>
                <w:sz w:val="24"/>
              </w:rPr>
              <w:t>8</w:t>
            </w:r>
            <w:r w:rsidRPr="0005123B">
              <w:rPr>
                <w:rFonts w:hint="eastAsia"/>
                <w:sz w:val="24"/>
              </w:rPr>
              <w:t>5</w:t>
            </w:r>
            <w:r w:rsidRPr="0005123B">
              <w:rPr>
                <w:sz w:val="24"/>
              </w:rPr>
              <w:t>%</w:t>
            </w:r>
            <w:r w:rsidRPr="0005123B">
              <w:rPr>
                <w:rFonts w:hint="eastAsia"/>
                <w:sz w:val="24"/>
              </w:rPr>
              <w:t>由于自身重力</w:t>
            </w:r>
            <w:r w:rsidRPr="0005123B">
              <w:rPr>
                <w:rFonts w:ascii="宋体" w:hAnsi="宋体" w:hint="eastAsia"/>
                <w:sz w:val="24"/>
              </w:rPr>
              <w:t>沉降在地面形成金属碎屑，</w:t>
            </w:r>
            <w:r w:rsidRPr="0005123B">
              <w:rPr>
                <w:rFonts w:hint="eastAsia"/>
                <w:sz w:val="24"/>
              </w:rPr>
              <w:t>15</w:t>
            </w:r>
            <w:r w:rsidRPr="0005123B">
              <w:rPr>
                <w:sz w:val="24"/>
              </w:rPr>
              <w:t>%</w:t>
            </w:r>
            <w:r w:rsidRPr="0005123B">
              <w:rPr>
                <w:rFonts w:ascii="宋体" w:hAnsi="宋体" w:hint="eastAsia"/>
                <w:sz w:val="24"/>
              </w:rPr>
              <w:t>为无组织排放。则无组织排放量为</w:t>
            </w:r>
            <w:r w:rsidRPr="0005123B">
              <w:rPr>
                <w:rFonts w:hint="eastAsia"/>
                <w:sz w:val="24"/>
              </w:rPr>
              <w:t>0.0</w:t>
            </w:r>
            <w:r w:rsidRPr="0005123B">
              <w:rPr>
                <w:sz w:val="24"/>
              </w:rPr>
              <w:t>1</w:t>
            </w:r>
            <w:r w:rsidR="00C225B8">
              <w:rPr>
                <w:rFonts w:hint="eastAsia"/>
                <w:sz w:val="24"/>
              </w:rPr>
              <w:t>5</w:t>
            </w:r>
            <w:r w:rsidRPr="0005123B">
              <w:rPr>
                <w:sz w:val="24"/>
              </w:rPr>
              <w:t>t/a</w:t>
            </w:r>
            <w:r w:rsidRPr="0005123B">
              <w:rPr>
                <w:rFonts w:ascii="宋体" w:hAnsi="宋体" w:hint="eastAsia"/>
                <w:sz w:val="24"/>
              </w:rPr>
              <w:t>，打磨作业时间按</w:t>
            </w:r>
            <w:r w:rsidR="00C225B8">
              <w:rPr>
                <w:rFonts w:ascii="宋体" w:hAnsi="宋体" w:hint="eastAsia"/>
                <w:sz w:val="24"/>
              </w:rPr>
              <w:t>平均</w:t>
            </w:r>
            <w:r w:rsidRPr="0005123B">
              <w:rPr>
                <w:rFonts w:ascii="宋体" w:hAnsi="宋体" w:hint="eastAsia"/>
                <w:sz w:val="24"/>
              </w:rPr>
              <w:t>每天</w:t>
            </w:r>
            <w:r w:rsidR="00C225B8">
              <w:rPr>
                <w:rFonts w:hint="eastAsia"/>
                <w:sz w:val="24"/>
              </w:rPr>
              <w:t>4</w:t>
            </w:r>
            <w:r w:rsidRPr="0005123B">
              <w:rPr>
                <w:rFonts w:ascii="宋体" w:hAnsi="宋体" w:hint="eastAsia"/>
                <w:sz w:val="24"/>
              </w:rPr>
              <w:t>小时计，则打磨粉尘产生速率为</w:t>
            </w:r>
            <w:r w:rsidRPr="0005123B">
              <w:rPr>
                <w:rFonts w:hint="eastAsia"/>
                <w:sz w:val="24"/>
              </w:rPr>
              <w:t>0.0</w:t>
            </w:r>
            <w:r w:rsidR="00C225B8">
              <w:rPr>
                <w:rFonts w:hint="eastAsia"/>
                <w:sz w:val="24"/>
              </w:rPr>
              <w:t>125</w:t>
            </w:r>
            <w:r w:rsidRPr="0005123B">
              <w:rPr>
                <w:sz w:val="24"/>
              </w:rPr>
              <w:t>kg/h</w:t>
            </w:r>
            <w:r w:rsidRPr="0005123B">
              <w:rPr>
                <w:rFonts w:ascii="宋体" w:hAnsi="宋体" w:hint="eastAsia"/>
                <w:sz w:val="24"/>
              </w:rPr>
              <w:t>，无组织排放于</w:t>
            </w:r>
            <w:r w:rsidR="00C225B8">
              <w:rPr>
                <w:rFonts w:hint="eastAsia"/>
                <w:sz w:val="24"/>
              </w:rPr>
              <w:t>1#</w:t>
            </w:r>
            <w:r w:rsidR="00C225B8">
              <w:rPr>
                <w:rFonts w:hint="eastAsia"/>
                <w:sz w:val="24"/>
              </w:rPr>
              <w:t>生产</w:t>
            </w:r>
            <w:r w:rsidRPr="0005123B">
              <w:rPr>
                <w:rFonts w:ascii="宋体" w:hAnsi="宋体" w:hint="eastAsia"/>
                <w:sz w:val="24"/>
              </w:rPr>
              <w:t>车间内。</w:t>
            </w:r>
          </w:p>
          <w:p w:rsidR="00C225B8" w:rsidRPr="00E1696B" w:rsidRDefault="00C225B8" w:rsidP="00C225B8">
            <w:pPr>
              <w:spacing w:line="360" w:lineRule="auto"/>
              <w:ind w:firstLine="482"/>
              <w:rPr>
                <w:rFonts w:ascii="宋体" w:hAnsi="宋体"/>
                <w:b/>
                <w:color w:val="000000"/>
                <w:sz w:val="24"/>
              </w:rPr>
            </w:pPr>
            <w:r w:rsidRPr="00E1696B">
              <w:rPr>
                <w:rFonts w:hAnsi="宋体"/>
                <w:b/>
                <w:color w:val="000000"/>
                <w:sz w:val="24"/>
              </w:rPr>
              <w:t>（</w:t>
            </w:r>
            <w:r w:rsidRPr="00E1696B">
              <w:rPr>
                <w:rFonts w:hint="eastAsia"/>
                <w:b/>
                <w:color w:val="000000"/>
                <w:sz w:val="24"/>
              </w:rPr>
              <w:t>4</w:t>
            </w:r>
            <w:r w:rsidRPr="00E1696B">
              <w:rPr>
                <w:rFonts w:hAnsi="宋体"/>
                <w:b/>
                <w:color w:val="000000"/>
                <w:sz w:val="24"/>
              </w:rPr>
              <w:t>）</w:t>
            </w:r>
            <w:r w:rsidRPr="00E1696B">
              <w:rPr>
                <w:rFonts w:hAnsi="宋体" w:hint="eastAsia"/>
                <w:b/>
                <w:color w:val="000000"/>
                <w:sz w:val="24"/>
              </w:rPr>
              <w:t>抛丸处理工序产生的</w:t>
            </w:r>
            <w:r w:rsidRPr="00E1696B">
              <w:rPr>
                <w:rFonts w:ascii="宋体" w:hAnsi="宋体" w:hint="eastAsia"/>
                <w:b/>
                <w:color w:val="000000"/>
                <w:sz w:val="24"/>
              </w:rPr>
              <w:t>抛丸粉尘</w:t>
            </w:r>
          </w:p>
          <w:p w:rsidR="00C225B8" w:rsidRPr="00C225B8" w:rsidRDefault="00C225B8" w:rsidP="00C225B8">
            <w:pPr>
              <w:adjustRightInd w:val="0"/>
              <w:snapToGrid w:val="0"/>
              <w:spacing w:line="360" w:lineRule="auto"/>
              <w:ind w:firstLine="482"/>
              <w:rPr>
                <w:rFonts w:ascii="宋体" w:hAnsi="宋体"/>
                <w:sz w:val="24"/>
              </w:rPr>
            </w:pPr>
            <w:r w:rsidRPr="00C225B8">
              <w:rPr>
                <w:rFonts w:ascii="宋体" w:hAnsi="宋体" w:cs="宋体" w:hint="eastAsia"/>
                <w:color w:val="000000"/>
                <w:sz w:val="24"/>
              </w:rPr>
              <w:t>本项目</w:t>
            </w:r>
            <w:r>
              <w:rPr>
                <w:rFonts w:ascii="宋体" w:hAnsi="宋体" w:cs="宋体" w:hint="eastAsia"/>
                <w:color w:val="000000"/>
                <w:sz w:val="24"/>
              </w:rPr>
              <w:t>技术改造后</w:t>
            </w:r>
            <w:r w:rsidRPr="00C225B8">
              <w:rPr>
                <w:rFonts w:ascii="宋体" w:hAnsi="宋体" w:cs="宋体" w:hint="eastAsia"/>
                <w:color w:val="000000"/>
                <w:sz w:val="24"/>
              </w:rPr>
              <w:t>拟在</w:t>
            </w:r>
            <w:r w:rsidRPr="00C225B8">
              <w:rPr>
                <w:color w:val="000000"/>
                <w:sz w:val="24"/>
              </w:rPr>
              <w:t>1#</w:t>
            </w:r>
            <w:r w:rsidRPr="00C225B8">
              <w:rPr>
                <w:rFonts w:ascii="宋体" w:hAnsi="宋体" w:cs="宋体" w:hint="eastAsia"/>
                <w:color w:val="000000"/>
                <w:sz w:val="24"/>
              </w:rPr>
              <w:t>生产车间</w:t>
            </w:r>
            <w:r>
              <w:rPr>
                <w:rFonts w:ascii="宋体" w:hAnsi="宋体" w:cs="宋体" w:hint="eastAsia"/>
                <w:color w:val="000000"/>
                <w:sz w:val="24"/>
              </w:rPr>
              <w:t>东</w:t>
            </w:r>
            <w:r w:rsidRPr="00C225B8">
              <w:rPr>
                <w:rFonts w:ascii="宋体" w:hAnsi="宋体" w:cs="宋体" w:hint="eastAsia"/>
                <w:color w:val="000000"/>
                <w:sz w:val="24"/>
              </w:rPr>
              <w:t>部设置</w:t>
            </w:r>
            <w:r>
              <w:rPr>
                <w:rFonts w:ascii="宋体" w:hAnsi="宋体" w:cs="宋体" w:hint="eastAsia"/>
                <w:color w:val="000000"/>
                <w:sz w:val="24"/>
              </w:rPr>
              <w:t>一</w:t>
            </w:r>
            <w:r w:rsidRPr="00C225B8">
              <w:rPr>
                <w:rFonts w:ascii="宋体" w:hAnsi="宋体" w:cs="宋体" w:hint="eastAsia"/>
                <w:color w:val="000000"/>
                <w:sz w:val="24"/>
              </w:rPr>
              <w:t>台吊钩式抛丸机，半成品</w:t>
            </w:r>
            <w:r>
              <w:rPr>
                <w:rFonts w:ascii="宋体" w:hAnsi="宋体" w:cs="宋体" w:hint="eastAsia"/>
                <w:color w:val="000000"/>
                <w:sz w:val="24"/>
              </w:rPr>
              <w:t>高压互感器</w:t>
            </w:r>
            <w:r w:rsidRPr="00C225B8">
              <w:rPr>
                <w:rFonts w:ascii="宋体" w:hAnsi="宋体" w:cs="宋体" w:hint="eastAsia"/>
                <w:color w:val="000000"/>
                <w:sz w:val="24"/>
              </w:rPr>
              <w:t>配件人工上件后进入</w:t>
            </w:r>
            <w:r w:rsidRPr="00C225B8">
              <w:rPr>
                <w:rFonts w:ascii="宋体" w:hAnsi="宋体" w:hint="eastAsia"/>
                <w:color w:val="000000"/>
                <w:sz w:val="24"/>
              </w:rPr>
              <w:t>吊钩式抛丸机，通过抛丸机内的高速弹丸冲击工件表面，以去除工件表面的氧化皮，强化表面，并提高表面硬度，该抛丸处理工序会产生抛丸粉尘。</w:t>
            </w:r>
            <w:r w:rsidRPr="00C225B8">
              <w:rPr>
                <w:rFonts w:ascii="宋体" w:hAnsi="宋体" w:hint="eastAsia"/>
                <w:sz w:val="24"/>
              </w:rPr>
              <w:t>根据《环境工程手册 废气卷》及机械加工行业专家提出的意见，抛丸粉尘产生量按工件重量的</w:t>
            </w:r>
            <w:r w:rsidRPr="00C225B8">
              <w:rPr>
                <w:sz w:val="24"/>
              </w:rPr>
              <w:t>0.25%</w:t>
            </w:r>
            <w:r w:rsidRPr="00C225B8">
              <w:rPr>
                <w:rFonts w:hint="eastAsia"/>
                <w:sz w:val="24"/>
              </w:rPr>
              <w:t>和钢丸损耗量的</w:t>
            </w:r>
            <w:r w:rsidRPr="00C225B8">
              <w:rPr>
                <w:rFonts w:hint="eastAsia"/>
                <w:sz w:val="24"/>
              </w:rPr>
              <w:t>50%</w:t>
            </w:r>
            <w:r w:rsidRPr="00C225B8">
              <w:rPr>
                <w:rFonts w:ascii="宋体" w:hAnsi="宋体" w:hint="eastAsia"/>
                <w:sz w:val="24"/>
              </w:rPr>
              <w:t>计算。本项目需抛丸处理的半成品约为</w:t>
            </w:r>
            <w:r>
              <w:rPr>
                <w:rFonts w:hint="eastAsia"/>
                <w:sz w:val="24"/>
              </w:rPr>
              <w:t>300</w:t>
            </w:r>
            <w:r w:rsidRPr="00C225B8">
              <w:rPr>
                <w:sz w:val="24"/>
              </w:rPr>
              <w:t>t/a</w:t>
            </w:r>
            <w:r w:rsidRPr="00C225B8">
              <w:rPr>
                <w:rFonts w:ascii="宋体" w:hAnsi="宋体" w:hint="eastAsia"/>
                <w:sz w:val="24"/>
              </w:rPr>
              <w:t>，抛丸机每年需补充</w:t>
            </w:r>
            <w:r>
              <w:rPr>
                <w:rFonts w:hint="eastAsia"/>
                <w:sz w:val="24"/>
              </w:rPr>
              <w:t>5</w:t>
            </w:r>
            <w:r w:rsidRPr="00C225B8">
              <w:rPr>
                <w:sz w:val="24"/>
              </w:rPr>
              <w:t>t</w:t>
            </w:r>
            <w:r w:rsidRPr="00C225B8">
              <w:rPr>
                <w:rFonts w:ascii="宋体" w:hAnsi="宋体" w:hint="eastAsia"/>
                <w:sz w:val="24"/>
              </w:rPr>
              <w:t>新钢丸，则抛丸处理工序粉尘产生量为</w:t>
            </w:r>
            <w:r w:rsidR="0048497B">
              <w:rPr>
                <w:rFonts w:hint="eastAsia"/>
                <w:sz w:val="24"/>
              </w:rPr>
              <w:t>3.25</w:t>
            </w:r>
            <w:r w:rsidRPr="00C225B8">
              <w:rPr>
                <w:sz w:val="24"/>
              </w:rPr>
              <w:t>t/a</w:t>
            </w:r>
            <w:r w:rsidRPr="00C225B8">
              <w:rPr>
                <w:rFonts w:ascii="宋体" w:hAnsi="宋体" w:hint="eastAsia"/>
                <w:sz w:val="24"/>
              </w:rPr>
              <w:t>。根据厂方介绍，半成品工件依次逐批进入吊钩式抛丸机进行抛丸处理，单批工件重量约</w:t>
            </w:r>
            <w:r w:rsidRPr="00C225B8">
              <w:rPr>
                <w:sz w:val="24"/>
              </w:rPr>
              <w:t>0.1t</w:t>
            </w:r>
            <w:r w:rsidRPr="00C225B8">
              <w:rPr>
                <w:rFonts w:ascii="宋体" w:hAnsi="宋体" w:hint="eastAsia"/>
                <w:sz w:val="24"/>
              </w:rPr>
              <w:t>，平均抛丸时间</w:t>
            </w:r>
            <w:r w:rsidRPr="00C225B8">
              <w:rPr>
                <w:rFonts w:hint="eastAsia"/>
                <w:sz w:val="24"/>
              </w:rPr>
              <w:t>30</w:t>
            </w:r>
            <w:r w:rsidRPr="00C225B8">
              <w:rPr>
                <w:sz w:val="24"/>
              </w:rPr>
              <w:t>min</w:t>
            </w:r>
            <w:r w:rsidRPr="00C225B8">
              <w:rPr>
                <w:rFonts w:ascii="宋体" w:hAnsi="宋体" w:hint="eastAsia"/>
                <w:sz w:val="24"/>
              </w:rPr>
              <w:t>，则抛丸工序全年工作时间</w:t>
            </w:r>
            <w:r w:rsidR="0048497B">
              <w:rPr>
                <w:rFonts w:hint="eastAsia"/>
                <w:sz w:val="24"/>
              </w:rPr>
              <w:t>1500</w:t>
            </w:r>
            <w:r w:rsidRPr="00C225B8">
              <w:rPr>
                <w:sz w:val="24"/>
              </w:rPr>
              <w:t>h</w:t>
            </w:r>
            <w:r w:rsidRPr="00C225B8">
              <w:rPr>
                <w:rFonts w:ascii="宋体" w:hAnsi="宋体" w:hint="eastAsia"/>
                <w:sz w:val="24"/>
              </w:rPr>
              <w:t>。本项目抛丸机顶部均配有吸风管</w:t>
            </w:r>
            <w:r w:rsidRPr="00C225B8">
              <w:rPr>
                <w:rFonts w:ascii="宋体" w:hAnsi="宋体" w:hint="eastAsia"/>
                <w:sz w:val="24"/>
              </w:rPr>
              <w:lastRenderedPageBreak/>
              <w:t>道，吸风管道风量为</w:t>
            </w:r>
            <w:r w:rsidRPr="00C225B8">
              <w:rPr>
                <w:rFonts w:hint="eastAsia"/>
                <w:sz w:val="24"/>
              </w:rPr>
              <w:t>6</w:t>
            </w:r>
            <w:r w:rsidRPr="00C225B8">
              <w:rPr>
                <w:sz w:val="24"/>
              </w:rPr>
              <w:t>000m</w:t>
            </w:r>
            <w:r w:rsidRPr="00C225B8">
              <w:rPr>
                <w:sz w:val="24"/>
                <w:vertAlign w:val="superscript"/>
              </w:rPr>
              <w:t>3</w:t>
            </w:r>
            <w:r w:rsidRPr="00C225B8">
              <w:rPr>
                <w:sz w:val="24"/>
              </w:rPr>
              <w:t>/h</w:t>
            </w:r>
            <w:r w:rsidRPr="00C225B8">
              <w:rPr>
                <w:rFonts w:ascii="宋体" w:hAnsi="宋体" w:hint="eastAsia"/>
                <w:sz w:val="24"/>
              </w:rPr>
              <w:t>，吸风管道收集的粉尘经布袋除尘装置吸收处理后通过</w:t>
            </w:r>
            <w:r w:rsidRPr="00C225B8">
              <w:rPr>
                <w:rFonts w:hint="eastAsia"/>
                <w:sz w:val="24"/>
              </w:rPr>
              <w:t>15</w:t>
            </w:r>
            <w:r w:rsidRPr="00C225B8">
              <w:rPr>
                <w:rFonts w:ascii="宋体" w:hAnsi="宋体" w:hint="eastAsia"/>
                <w:sz w:val="24"/>
              </w:rPr>
              <w:t>米高排气筒（</w:t>
            </w:r>
            <w:r w:rsidRPr="00C225B8">
              <w:rPr>
                <w:sz w:val="24"/>
              </w:rPr>
              <w:t>1#</w:t>
            </w:r>
            <w:r w:rsidRPr="00C225B8">
              <w:rPr>
                <w:rFonts w:ascii="宋体" w:hAnsi="宋体" w:hint="eastAsia"/>
                <w:sz w:val="24"/>
              </w:rPr>
              <w:t>）排放。由于粉尘产生于抛丸机内部，抛丸机工作时处于密闭状态，故吸风装置粉尘收集效率按</w:t>
            </w:r>
            <w:r w:rsidRPr="00C225B8">
              <w:rPr>
                <w:sz w:val="24"/>
              </w:rPr>
              <w:t>98%</w:t>
            </w:r>
            <w:r w:rsidRPr="00C225B8">
              <w:rPr>
                <w:rFonts w:ascii="宋体" w:hAnsi="宋体" w:hint="eastAsia"/>
                <w:sz w:val="24"/>
              </w:rPr>
              <w:t>计（少量粉尘从抛丸机顶部钩槽逸出），布袋除尘装置处理效率可达</w:t>
            </w:r>
            <w:r w:rsidRPr="00C225B8">
              <w:rPr>
                <w:sz w:val="24"/>
              </w:rPr>
              <w:t>99%</w:t>
            </w:r>
            <w:r w:rsidRPr="00C225B8">
              <w:rPr>
                <w:rFonts w:ascii="宋体" w:hAnsi="宋体" w:hint="eastAsia"/>
                <w:sz w:val="24"/>
              </w:rPr>
              <w:t>，</w:t>
            </w:r>
            <w:r w:rsidRPr="00C225B8">
              <w:rPr>
                <w:rFonts w:ascii="宋体" w:hAnsi="宋体"/>
                <w:color w:val="000000"/>
                <w:sz w:val="24"/>
              </w:rPr>
              <w:t>其余未被收集的</w:t>
            </w:r>
            <w:r w:rsidRPr="00C225B8">
              <w:rPr>
                <w:color w:val="000000"/>
                <w:sz w:val="24"/>
              </w:rPr>
              <w:t>2%</w:t>
            </w:r>
            <w:r w:rsidRPr="00C225B8">
              <w:rPr>
                <w:rFonts w:ascii="宋体" w:hAnsi="宋体" w:hint="eastAsia"/>
                <w:sz w:val="24"/>
              </w:rPr>
              <w:t>粉尘其中</w:t>
            </w:r>
            <w:r w:rsidRPr="00C225B8">
              <w:rPr>
                <w:sz w:val="24"/>
              </w:rPr>
              <w:t>8</w:t>
            </w:r>
            <w:r w:rsidRPr="00C225B8">
              <w:rPr>
                <w:rFonts w:hint="eastAsia"/>
                <w:sz w:val="24"/>
              </w:rPr>
              <w:t>5</w:t>
            </w:r>
            <w:r w:rsidRPr="00C225B8">
              <w:rPr>
                <w:sz w:val="24"/>
              </w:rPr>
              <w:t>%</w:t>
            </w:r>
            <w:r w:rsidRPr="00C225B8">
              <w:rPr>
                <w:rFonts w:ascii="宋体" w:hAnsi="宋体" w:hint="eastAsia"/>
                <w:sz w:val="24"/>
              </w:rPr>
              <w:t>由于粉尘粒径较大，因自身重力沉降在地面，其余</w:t>
            </w:r>
            <w:r w:rsidRPr="00C225B8">
              <w:rPr>
                <w:rFonts w:hint="eastAsia"/>
                <w:sz w:val="24"/>
              </w:rPr>
              <w:t>15</w:t>
            </w:r>
            <w:r w:rsidRPr="00C225B8">
              <w:rPr>
                <w:sz w:val="24"/>
              </w:rPr>
              <w:t>%</w:t>
            </w:r>
            <w:r w:rsidRPr="00C225B8">
              <w:rPr>
                <w:rFonts w:ascii="宋体" w:hAnsi="宋体" w:hint="eastAsia"/>
                <w:sz w:val="24"/>
              </w:rPr>
              <w:t>以</w:t>
            </w:r>
            <w:r w:rsidRPr="00C225B8">
              <w:rPr>
                <w:rFonts w:ascii="宋体" w:hAnsi="宋体"/>
                <w:sz w:val="24"/>
              </w:rPr>
              <w:t>无组织形式排放</w:t>
            </w:r>
            <w:r w:rsidRPr="00C225B8">
              <w:rPr>
                <w:rFonts w:ascii="宋体" w:hAnsi="宋体" w:hint="eastAsia"/>
                <w:sz w:val="24"/>
              </w:rPr>
              <w:t>于</w:t>
            </w:r>
            <w:r w:rsidR="0048497B" w:rsidRPr="0048497B">
              <w:rPr>
                <w:sz w:val="24"/>
              </w:rPr>
              <w:t>1#</w:t>
            </w:r>
            <w:r w:rsidRPr="00C225B8">
              <w:rPr>
                <w:rFonts w:ascii="宋体" w:hAnsi="宋体" w:hint="eastAsia"/>
                <w:sz w:val="24"/>
              </w:rPr>
              <w:t>生产车间内</w:t>
            </w:r>
            <w:r w:rsidRPr="00C225B8">
              <w:rPr>
                <w:rFonts w:ascii="宋体" w:hAnsi="宋体"/>
                <w:sz w:val="24"/>
              </w:rPr>
              <w:t>。</w:t>
            </w:r>
          </w:p>
          <w:p w:rsidR="00E1696B" w:rsidRPr="008575FC" w:rsidRDefault="00E1696B" w:rsidP="00E1696B">
            <w:pPr>
              <w:spacing w:line="360" w:lineRule="auto"/>
              <w:ind w:firstLineChars="200" w:firstLine="482"/>
              <w:rPr>
                <w:b/>
                <w:sz w:val="24"/>
              </w:rPr>
            </w:pPr>
            <w:r w:rsidRPr="008575FC">
              <w:rPr>
                <w:rFonts w:hint="eastAsia"/>
                <w:b/>
                <w:sz w:val="24"/>
              </w:rPr>
              <w:t>（</w:t>
            </w:r>
            <w:r w:rsidR="00E5138A">
              <w:rPr>
                <w:rFonts w:hint="eastAsia"/>
                <w:b/>
                <w:sz w:val="24"/>
              </w:rPr>
              <w:t>5</w:t>
            </w:r>
            <w:r w:rsidRPr="008575FC">
              <w:rPr>
                <w:rFonts w:hint="eastAsia"/>
                <w:b/>
                <w:sz w:val="24"/>
              </w:rPr>
              <w:t>）喷漆晾干工程中产生的有机废气（</w:t>
            </w:r>
            <w:r w:rsidRPr="008575FC">
              <w:rPr>
                <w:rFonts w:hint="eastAsia"/>
                <w:b/>
                <w:sz w:val="24"/>
              </w:rPr>
              <w:t>VOCs</w:t>
            </w:r>
            <w:r w:rsidRPr="008575FC">
              <w:rPr>
                <w:rFonts w:hint="eastAsia"/>
                <w:b/>
                <w:sz w:val="24"/>
              </w:rPr>
              <w:t>）、漆雾废气（染料尘）</w:t>
            </w:r>
          </w:p>
          <w:p w:rsidR="00943213" w:rsidRPr="00C4068D" w:rsidRDefault="00943213" w:rsidP="00E1696B">
            <w:pPr>
              <w:spacing w:line="360" w:lineRule="auto"/>
              <w:ind w:firstLineChars="200" w:firstLine="480"/>
              <w:rPr>
                <w:sz w:val="24"/>
              </w:rPr>
            </w:pPr>
            <w:r>
              <w:rPr>
                <w:rFonts w:hint="eastAsia"/>
                <w:sz w:val="24"/>
              </w:rPr>
              <w:t>本项目技术改造后拟</w:t>
            </w:r>
            <w:r w:rsidR="00772F05">
              <w:rPr>
                <w:rFonts w:hint="eastAsia"/>
                <w:sz w:val="24"/>
              </w:rPr>
              <w:t>将原</w:t>
            </w:r>
            <w:r w:rsidR="00C4068D">
              <w:rPr>
                <w:rFonts w:hint="eastAsia"/>
                <w:sz w:val="24"/>
              </w:rPr>
              <w:t>2#</w:t>
            </w:r>
            <w:r w:rsidR="00C4068D">
              <w:rPr>
                <w:rFonts w:hint="eastAsia"/>
                <w:sz w:val="24"/>
              </w:rPr>
              <w:t>生产车间北侧</w:t>
            </w:r>
            <w:r w:rsidR="00772F05">
              <w:rPr>
                <w:rFonts w:hint="eastAsia"/>
                <w:sz w:val="24"/>
              </w:rPr>
              <w:t>一般固废仓库（</w:t>
            </w:r>
            <w:r w:rsidR="00772F05">
              <w:rPr>
                <w:rFonts w:hint="eastAsia"/>
                <w:sz w:val="24"/>
              </w:rPr>
              <w:t>10</w:t>
            </w:r>
            <w:r w:rsidR="00772F05">
              <w:rPr>
                <w:rFonts w:hint="eastAsia"/>
                <w:sz w:val="24"/>
              </w:rPr>
              <w:t>×</w:t>
            </w:r>
            <w:r w:rsidR="00772F05">
              <w:rPr>
                <w:rFonts w:hint="eastAsia"/>
                <w:sz w:val="24"/>
              </w:rPr>
              <w:t>6m</w:t>
            </w:r>
            <w:r w:rsidR="00772F05">
              <w:rPr>
                <w:rFonts w:hint="eastAsia"/>
                <w:sz w:val="24"/>
              </w:rPr>
              <w:t>×</w:t>
            </w:r>
            <w:r w:rsidR="00772F05">
              <w:rPr>
                <w:rFonts w:hint="eastAsia"/>
                <w:sz w:val="24"/>
              </w:rPr>
              <w:t>6m</w:t>
            </w:r>
            <w:r w:rsidR="00772F05">
              <w:rPr>
                <w:rFonts w:hint="eastAsia"/>
                <w:sz w:val="24"/>
              </w:rPr>
              <w:t>）改造为喷漆晾干区域，</w:t>
            </w:r>
            <w:r w:rsidR="00C4068D">
              <w:rPr>
                <w:rFonts w:hint="eastAsia"/>
                <w:sz w:val="24"/>
              </w:rPr>
              <w:t>设置</w:t>
            </w:r>
            <w:r w:rsidR="00C4068D">
              <w:rPr>
                <w:rFonts w:hint="eastAsia"/>
                <w:sz w:val="24"/>
              </w:rPr>
              <w:t>5m</w:t>
            </w:r>
            <w:r w:rsidR="00C4068D">
              <w:rPr>
                <w:rFonts w:hint="eastAsia"/>
                <w:sz w:val="24"/>
              </w:rPr>
              <w:t>×</w:t>
            </w:r>
            <w:r w:rsidR="00772F05">
              <w:rPr>
                <w:rFonts w:hint="eastAsia"/>
                <w:sz w:val="24"/>
              </w:rPr>
              <w:t>4</w:t>
            </w:r>
            <w:r w:rsidR="00C4068D">
              <w:rPr>
                <w:rFonts w:hint="eastAsia"/>
                <w:sz w:val="24"/>
              </w:rPr>
              <w:t>m</w:t>
            </w:r>
            <w:r w:rsidR="00C4068D">
              <w:rPr>
                <w:rFonts w:hint="eastAsia"/>
                <w:sz w:val="24"/>
              </w:rPr>
              <w:t>×</w:t>
            </w:r>
            <w:r w:rsidR="00C4068D">
              <w:rPr>
                <w:rFonts w:hint="eastAsia"/>
                <w:sz w:val="24"/>
              </w:rPr>
              <w:t>2.5m</w:t>
            </w:r>
            <w:r w:rsidR="00C4068D">
              <w:rPr>
                <w:rFonts w:hint="eastAsia"/>
                <w:sz w:val="24"/>
              </w:rPr>
              <w:t>密闭干式喷漆房、</w:t>
            </w:r>
            <w:r w:rsidR="00C4068D">
              <w:rPr>
                <w:rFonts w:hint="eastAsia"/>
                <w:sz w:val="24"/>
              </w:rPr>
              <w:t>4.5m</w:t>
            </w:r>
            <w:r w:rsidR="00C4068D">
              <w:rPr>
                <w:rFonts w:hint="eastAsia"/>
                <w:sz w:val="24"/>
              </w:rPr>
              <w:t>×</w:t>
            </w:r>
            <w:r w:rsidR="00772F05">
              <w:rPr>
                <w:rFonts w:hint="eastAsia"/>
                <w:sz w:val="24"/>
              </w:rPr>
              <w:t>4</w:t>
            </w:r>
            <w:r w:rsidR="00C4068D">
              <w:rPr>
                <w:rFonts w:hint="eastAsia"/>
                <w:sz w:val="24"/>
              </w:rPr>
              <w:t>m</w:t>
            </w:r>
            <w:r w:rsidR="00C4068D">
              <w:rPr>
                <w:rFonts w:hint="eastAsia"/>
                <w:sz w:val="24"/>
              </w:rPr>
              <w:t>×</w:t>
            </w:r>
            <w:r w:rsidR="00C4068D">
              <w:rPr>
                <w:rFonts w:hint="eastAsia"/>
                <w:sz w:val="24"/>
              </w:rPr>
              <w:t>2.5m</w:t>
            </w:r>
            <w:r w:rsidR="00C4068D">
              <w:rPr>
                <w:rFonts w:hint="eastAsia"/>
                <w:sz w:val="24"/>
              </w:rPr>
              <w:t>密闭晾干房各一座，底漆面漆均在同一喷漆房、同一晾干房内表面喷漆、晾干，</w:t>
            </w:r>
            <w:r w:rsidR="00C4068D" w:rsidRPr="00C4068D">
              <w:rPr>
                <w:rFonts w:hint="eastAsia"/>
                <w:sz w:val="24"/>
              </w:rPr>
              <w:t>喷漆晾干工程中产生的有机废气（</w:t>
            </w:r>
            <w:r w:rsidR="00C4068D" w:rsidRPr="00C4068D">
              <w:rPr>
                <w:rFonts w:hint="eastAsia"/>
                <w:sz w:val="24"/>
              </w:rPr>
              <w:t>VOCs</w:t>
            </w:r>
            <w:r w:rsidR="00C4068D" w:rsidRPr="00C4068D">
              <w:rPr>
                <w:rFonts w:hint="eastAsia"/>
                <w:sz w:val="24"/>
              </w:rPr>
              <w:t>）、漆雾废气（染料尘）</w:t>
            </w:r>
            <w:r w:rsidR="00C4068D">
              <w:rPr>
                <w:rFonts w:hint="eastAsia"/>
                <w:sz w:val="24"/>
              </w:rPr>
              <w:t>。</w:t>
            </w:r>
          </w:p>
          <w:p w:rsidR="00E1696B" w:rsidRPr="004B2945" w:rsidRDefault="004B2945" w:rsidP="004B2945">
            <w:pPr>
              <w:spacing w:line="360" w:lineRule="auto"/>
              <w:ind w:firstLineChars="200" w:firstLine="480"/>
              <w:rPr>
                <w:color w:val="FF0000"/>
                <w:sz w:val="24"/>
              </w:rPr>
            </w:pPr>
            <w:r>
              <w:rPr>
                <w:rFonts w:ascii="宋体" w:hAnsi="宋体" w:hint="eastAsia"/>
                <w:sz w:val="24"/>
              </w:rPr>
              <w:t>①</w:t>
            </w:r>
            <w:r w:rsidRPr="004B2945">
              <w:rPr>
                <w:rFonts w:hint="eastAsia"/>
                <w:sz w:val="24"/>
              </w:rPr>
              <w:t>漆</w:t>
            </w:r>
            <w:r w:rsidR="00E1696B" w:rsidRPr="004B2945">
              <w:rPr>
                <w:rFonts w:hint="eastAsia"/>
                <w:sz w:val="24"/>
              </w:rPr>
              <w:t>雾废气（染料尘）：</w:t>
            </w:r>
            <w:r w:rsidR="00C4068D" w:rsidRPr="004B2945">
              <w:rPr>
                <w:rFonts w:hint="eastAsia"/>
                <w:sz w:val="24"/>
              </w:rPr>
              <w:t>本项目底漆、面漆喷涂作业时，喷枪与工件的</w:t>
            </w:r>
            <w:r w:rsidR="00C4068D" w:rsidRPr="004B2945">
              <w:rPr>
                <w:rFonts w:ascii="宋体" w:hAnsi="宋体" w:hint="eastAsia"/>
                <w:sz w:val="24"/>
              </w:rPr>
              <w:t>喷涂距离为</w:t>
            </w:r>
            <w:r w:rsidR="00C4068D" w:rsidRPr="004B2945">
              <w:rPr>
                <w:sz w:val="24"/>
              </w:rPr>
              <w:t>15</w:t>
            </w:r>
            <w:r w:rsidR="00C4068D" w:rsidRPr="004B2945">
              <w:rPr>
                <w:rFonts w:hAnsi="宋体"/>
                <w:sz w:val="24"/>
              </w:rPr>
              <w:t>～</w:t>
            </w:r>
            <w:r w:rsidR="00C4068D" w:rsidRPr="004B2945">
              <w:rPr>
                <w:sz w:val="24"/>
              </w:rPr>
              <w:t>20cm</w:t>
            </w:r>
            <w:r w:rsidR="00C4068D" w:rsidRPr="004B2945">
              <w:rPr>
                <w:rFonts w:hint="eastAsia"/>
                <w:sz w:val="24"/>
              </w:rPr>
              <w:t>，</w:t>
            </w:r>
            <w:r w:rsidR="00C4068D" w:rsidRPr="004B2945">
              <w:rPr>
                <w:sz w:val="24"/>
              </w:rPr>
              <w:t>喷涂过程中会</w:t>
            </w:r>
            <w:r w:rsidR="00C4068D" w:rsidRPr="004B2945">
              <w:rPr>
                <w:rFonts w:hint="eastAsia"/>
                <w:sz w:val="24"/>
              </w:rPr>
              <w:t>有未附着于工件表面的</w:t>
            </w:r>
            <w:r w:rsidR="00C4068D" w:rsidRPr="004B2945">
              <w:rPr>
                <w:sz w:val="24"/>
              </w:rPr>
              <w:t>漆雾颗粒产生，</w:t>
            </w:r>
            <w:r w:rsidR="00C4068D" w:rsidRPr="004B2945">
              <w:rPr>
                <w:rFonts w:hint="eastAsia"/>
                <w:sz w:val="24"/>
              </w:rPr>
              <w:t>以染料尘计。</w:t>
            </w:r>
            <w:r w:rsidR="00E1696B" w:rsidRPr="004B2945">
              <w:rPr>
                <w:rFonts w:hint="eastAsia"/>
                <w:sz w:val="24"/>
              </w:rPr>
              <w:t>本项目水性醇酸底漆固含量为</w:t>
            </w:r>
            <w:r w:rsidR="00E1696B" w:rsidRPr="004B2945">
              <w:rPr>
                <w:rFonts w:hint="eastAsia"/>
                <w:sz w:val="24"/>
              </w:rPr>
              <w:t>58%</w:t>
            </w:r>
            <w:r w:rsidR="00E1696B" w:rsidRPr="004B2945">
              <w:rPr>
                <w:rFonts w:hint="eastAsia"/>
                <w:sz w:val="24"/>
              </w:rPr>
              <w:t>，水性醇酸面漆固含量为</w:t>
            </w:r>
            <w:r w:rsidR="00E1696B" w:rsidRPr="004B2945">
              <w:rPr>
                <w:rFonts w:hint="eastAsia"/>
                <w:sz w:val="24"/>
              </w:rPr>
              <w:t>51%</w:t>
            </w:r>
            <w:r w:rsidR="00E1696B" w:rsidRPr="004B2945">
              <w:rPr>
                <w:rFonts w:hint="eastAsia"/>
                <w:sz w:val="24"/>
              </w:rPr>
              <w:t>，固化剂固含量为</w:t>
            </w:r>
            <w:r w:rsidR="00E1696B" w:rsidRPr="004B2945">
              <w:rPr>
                <w:rFonts w:hint="eastAsia"/>
                <w:sz w:val="24"/>
              </w:rPr>
              <w:t>80%</w:t>
            </w:r>
            <w:r w:rsidR="00E1696B" w:rsidRPr="004B2945">
              <w:rPr>
                <w:rFonts w:hint="eastAsia"/>
                <w:sz w:val="24"/>
              </w:rPr>
              <w:t>。经计算，底漆、固化剂</w:t>
            </w:r>
            <w:r w:rsidR="00E1696B" w:rsidRPr="004B2945">
              <w:rPr>
                <w:sz w:val="24"/>
              </w:rPr>
              <w:t>固含量</w:t>
            </w:r>
            <w:r w:rsidR="00E1696B" w:rsidRPr="004B2945">
              <w:rPr>
                <w:rFonts w:hint="eastAsia"/>
                <w:sz w:val="24"/>
              </w:rPr>
              <w:t>合计</w:t>
            </w:r>
            <w:r w:rsidR="00E1696B" w:rsidRPr="004B2945">
              <w:rPr>
                <w:sz w:val="24"/>
              </w:rPr>
              <w:t>为</w:t>
            </w:r>
            <w:r w:rsidR="00C4068D" w:rsidRPr="004B2945">
              <w:rPr>
                <w:rFonts w:hint="eastAsia"/>
                <w:sz w:val="24"/>
              </w:rPr>
              <w:t>0.5392</w:t>
            </w:r>
            <w:r w:rsidR="00E1696B" w:rsidRPr="004B2945">
              <w:rPr>
                <w:sz w:val="24"/>
              </w:rPr>
              <w:t>t/a</w:t>
            </w:r>
            <w:r w:rsidR="00E1696B" w:rsidRPr="004B2945">
              <w:rPr>
                <w:rFonts w:hint="eastAsia"/>
                <w:sz w:val="24"/>
              </w:rPr>
              <w:t>，面漆、固化剂固</w:t>
            </w:r>
            <w:r w:rsidR="00E1696B" w:rsidRPr="004B2945">
              <w:rPr>
                <w:sz w:val="24"/>
              </w:rPr>
              <w:t>含量</w:t>
            </w:r>
            <w:r w:rsidR="00E1696B" w:rsidRPr="004B2945">
              <w:rPr>
                <w:rFonts w:hint="eastAsia"/>
                <w:sz w:val="24"/>
              </w:rPr>
              <w:t>合计</w:t>
            </w:r>
            <w:r w:rsidR="00E1696B" w:rsidRPr="004B2945">
              <w:rPr>
                <w:sz w:val="24"/>
              </w:rPr>
              <w:t>为</w:t>
            </w:r>
            <w:r w:rsidR="00C4068D" w:rsidRPr="004B2945">
              <w:rPr>
                <w:rFonts w:hint="eastAsia"/>
                <w:sz w:val="24"/>
              </w:rPr>
              <w:t>0.7187</w:t>
            </w:r>
            <w:r w:rsidR="00E1696B" w:rsidRPr="004B2945">
              <w:rPr>
                <w:sz w:val="24"/>
              </w:rPr>
              <w:t>t/a</w:t>
            </w:r>
            <w:r w:rsidR="00E1696B" w:rsidRPr="004B2945">
              <w:rPr>
                <w:rFonts w:hint="eastAsia"/>
                <w:sz w:val="24"/>
              </w:rPr>
              <w:t>。根据同类行业用漆量类比，本项目产品</w:t>
            </w:r>
            <w:r w:rsidRPr="004B2945">
              <w:rPr>
                <w:rFonts w:hint="eastAsia"/>
                <w:sz w:val="24"/>
              </w:rPr>
              <w:t>高压互感器配件比表面积较大</w:t>
            </w:r>
            <w:r w:rsidR="00E1696B" w:rsidRPr="004B2945">
              <w:rPr>
                <w:rFonts w:hint="eastAsia"/>
                <w:sz w:val="24"/>
              </w:rPr>
              <w:t>，喷漆附着率较高，一般可达</w:t>
            </w:r>
            <w:r w:rsidR="00E1696B" w:rsidRPr="004B2945">
              <w:rPr>
                <w:rFonts w:hint="eastAsia"/>
                <w:sz w:val="24"/>
              </w:rPr>
              <w:t>55-75%</w:t>
            </w:r>
            <w:r w:rsidR="00E1696B" w:rsidRPr="004B2945">
              <w:rPr>
                <w:rFonts w:hint="eastAsia"/>
                <w:sz w:val="24"/>
              </w:rPr>
              <w:t>，综合考虑，本项目喷涂涂料附着率以</w:t>
            </w:r>
            <w:r w:rsidR="00E1696B" w:rsidRPr="004B2945">
              <w:rPr>
                <w:rFonts w:hint="eastAsia"/>
                <w:sz w:val="24"/>
              </w:rPr>
              <w:t>60%</w:t>
            </w:r>
            <w:r w:rsidR="00E1696B" w:rsidRPr="004B2945">
              <w:rPr>
                <w:rFonts w:hint="eastAsia"/>
                <w:sz w:val="24"/>
              </w:rPr>
              <w:t>计</w:t>
            </w:r>
            <w:r w:rsidR="00E1696B" w:rsidRPr="004B2945">
              <w:rPr>
                <w:sz w:val="24"/>
              </w:rPr>
              <w:t>，</w:t>
            </w:r>
            <w:r w:rsidR="00E1696B" w:rsidRPr="004B2945">
              <w:rPr>
                <w:rFonts w:hint="eastAsia"/>
                <w:sz w:val="24"/>
              </w:rPr>
              <w:t>10%</w:t>
            </w:r>
            <w:r w:rsidR="00E1696B" w:rsidRPr="004B2945">
              <w:rPr>
                <w:rFonts w:hint="eastAsia"/>
                <w:sz w:val="24"/>
              </w:rPr>
              <w:t>沉降在地面形成漆渣，</w:t>
            </w:r>
            <w:r w:rsidR="00E1696B" w:rsidRPr="004B2945">
              <w:rPr>
                <w:sz w:val="24"/>
              </w:rPr>
              <w:t>因此喷漆过程中约有</w:t>
            </w:r>
            <w:r w:rsidR="00E1696B" w:rsidRPr="004B2945">
              <w:rPr>
                <w:rFonts w:hint="eastAsia"/>
                <w:sz w:val="24"/>
              </w:rPr>
              <w:t>30</w:t>
            </w:r>
            <w:r w:rsidR="00E1696B" w:rsidRPr="004B2945">
              <w:rPr>
                <w:sz w:val="24"/>
              </w:rPr>
              <w:t>%</w:t>
            </w:r>
            <w:r w:rsidR="00E1696B" w:rsidRPr="004B2945">
              <w:rPr>
                <w:sz w:val="24"/>
              </w:rPr>
              <w:t>的</w:t>
            </w:r>
            <w:r w:rsidR="00E1696B" w:rsidRPr="004B2945">
              <w:rPr>
                <w:rFonts w:hint="eastAsia"/>
                <w:sz w:val="24"/>
              </w:rPr>
              <w:t>固份</w:t>
            </w:r>
            <w:r w:rsidR="00E1696B" w:rsidRPr="004B2945">
              <w:rPr>
                <w:sz w:val="24"/>
              </w:rPr>
              <w:t>形成漆雾颗粒</w:t>
            </w:r>
            <w:r w:rsidR="00E1696B" w:rsidRPr="004B2945">
              <w:rPr>
                <w:rFonts w:hint="eastAsia"/>
                <w:sz w:val="24"/>
              </w:rPr>
              <w:t>，则底漆</w:t>
            </w:r>
            <w:r w:rsidRPr="004B2945">
              <w:rPr>
                <w:rFonts w:hint="eastAsia"/>
                <w:sz w:val="24"/>
              </w:rPr>
              <w:t>、面漆喷漆过程中</w:t>
            </w:r>
            <w:r w:rsidR="00E1696B" w:rsidRPr="004B2945">
              <w:rPr>
                <w:rFonts w:hint="eastAsia"/>
                <w:sz w:val="24"/>
              </w:rPr>
              <w:t>漆雾产生量约</w:t>
            </w:r>
            <w:r w:rsidRPr="004B2945">
              <w:rPr>
                <w:rFonts w:hint="eastAsia"/>
                <w:sz w:val="24"/>
              </w:rPr>
              <w:t>0.3774</w:t>
            </w:r>
            <w:r w:rsidR="00E1696B" w:rsidRPr="004B2945">
              <w:rPr>
                <w:rFonts w:hint="eastAsia"/>
                <w:sz w:val="24"/>
              </w:rPr>
              <w:t>t</w:t>
            </w:r>
            <w:r w:rsidR="00E1696B" w:rsidRPr="004B2945">
              <w:rPr>
                <w:sz w:val="24"/>
              </w:rPr>
              <w:t>/a</w:t>
            </w:r>
            <w:r w:rsidR="00E1696B" w:rsidRPr="004B2945">
              <w:rPr>
                <w:sz w:val="24"/>
              </w:rPr>
              <w:t>。</w:t>
            </w:r>
          </w:p>
          <w:p w:rsidR="00E1696B" w:rsidRPr="00890ADD" w:rsidRDefault="00E1696B" w:rsidP="00E1696B">
            <w:pPr>
              <w:spacing w:line="360" w:lineRule="auto"/>
              <w:ind w:firstLineChars="200" w:firstLine="480"/>
              <w:rPr>
                <w:sz w:val="24"/>
              </w:rPr>
            </w:pPr>
            <w:r w:rsidRPr="00890ADD">
              <w:rPr>
                <w:rFonts w:hint="eastAsia"/>
                <w:sz w:val="24"/>
              </w:rPr>
              <w:t>喷漆房、晾干房均为密闭设置，喷漆房采用上送风、下抽风的收集方式，保持微正压（收集率以</w:t>
            </w:r>
            <w:r w:rsidRPr="00890ADD">
              <w:rPr>
                <w:rFonts w:hint="eastAsia"/>
                <w:sz w:val="24"/>
              </w:rPr>
              <w:t>98%</w:t>
            </w:r>
            <w:r w:rsidRPr="00890ADD">
              <w:rPr>
                <w:rFonts w:hint="eastAsia"/>
                <w:sz w:val="24"/>
              </w:rPr>
              <w:t>计）。本项目</w:t>
            </w:r>
            <w:r w:rsidR="004B2945">
              <w:rPr>
                <w:rFonts w:hint="eastAsia"/>
                <w:sz w:val="24"/>
              </w:rPr>
              <w:t>拟对喷漆房</w:t>
            </w:r>
            <w:r w:rsidRPr="00890ADD">
              <w:rPr>
                <w:rFonts w:hint="eastAsia"/>
                <w:sz w:val="24"/>
              </w:rPr>
              <w:t>收集的漆雾颗粒经“干式漆雾过滤器</w:t>
            </w:r>
            <w:r w:rsidRPr="00890ADD">
              <w:rPr>
                <w:rFonts w:hint="eastAsia"/>
                <w:sz w:val="24"/>
              </w:rPr>
              <w:t>+</w:t>
            </w:r>
            <w:r w:rsidRPr="00890ADD">
              <w:rPr>
                <w:rFonts w:hint="eastAsia"/>
                <w:sz w:val="24"/>
              </w:rPr>
              <w:t>过滤棉”（处理效率以</w:t>
            </w:r>
            <w:r w:rsidRPr="00890ADD">
              <w:rPr>
                <w:rFonts w:hint="eastAsia"/>
                <w:sz w:val="24"/>
              </w:rPr>
              <w:t>90%</w:t>
            </w:r>
            <w:r w:rsidRPr="00890ADD">
              <w:rPr>
                <w:rFonts w:hint="eastAsia"/>
                <w:sz w:val="24"/>
              </w:rPr>
              <w:t>计）处理后，最终</w:t>
            </w:r>
            <w:r>
              <w:rPr>
                <w:rFonts w:hint="eastAsia"/>
                <w:sz w:val="24"/>
              </w:rPr>
              <w:t>通过</w:t>
            </w:r>
            <w:r w:rsidR="004B2945">
              <w:rPr>
                <w:rFonts w:hint="eastAsia"/>
                <w:sz w:val="24"/>
              </w:rPr>
              <w:t>15</w:t>
            </w:r>
            <w:r w:rsidRPr="00890ADD">
              <w:rPr>
                <w:rFonts w:hint="eastAsia"/>
                <w:sz w:val="24"/>
              </w:rPr>
              <w:t>m</w:t>
            </w:r>
            <w:r w:rsidRPr="00890ADD">
              <w:rPr>
                <w:rFonts w:hint="eastAsia"/>
                <w:sz w:val="24"/>
              </w:rPr>
              <w:t>高排气筒（</w:t>
            </w:r>
            <w:r w:rsidR="004B2945">
              <w:rPr>
                <w:rFonts w:hint="eastAsia"/>
                <w:sz w:val="24"/>
              </w:rPr>
              <w:t>2</w:t>
            </w:r>
            <w:r w:rsidRPr="00890ADD">
              <w:rPr>
                <w:rFonts w:hint="eastAsia"/>
                <w:sz w:val="24"/>
              </w:rPr>
              <w:t>#</w:t>
            </w:r>
            <w:r w:rsidR="004B2945">
              <w:rPr>
                <w:rFonts w:hint="eastAsia"/>
                <w:sz w:val="24"/>
              </w:rPr>
              <w:t>）排放</w:t>
            </w:r>
            <w:r w:rsidRPr="00890ADD">
              <w:rPr>
                <w:rFonts w:hint="eastAsia"/>
                <w:sz w:val="24"/>
              </w:rPr>
              <w:t>。</w:t>
            </w:r>
            <w:r>
              <w:rPr>
                <w:rFonts w:hint="eastAsia"/>
                <w:sz w:val="24"/>
              </w:rPr>
              <w:t>其余</w:t>
            </w:r>
            <w:r>
              <w:rPr>
                <w:rFonts w:hint="eastAsia"/>
                <w:sz w:val="24"/>
              </w:rPr>
              <w:t>2</w:t>
            </w:r>
            <w:r w:rsidRPr="005F18F3">
              <w:rPr>
                <w:rFonts w:hint="eastAsia"/>
                <w:sz w:val="24"/>
              </w:rPr>
              <w:t>%</w:t>
            </w:r>
            <w:r w:rsidRPr="005F18F3">
              <w:rPr>
                <w:rFonts w:hint="eastAsia"/>
                <w:sz w:val="24"/>
              </w:rPr>
              <w:t>未能收集的</w:t>
            </w:r>
            <w:r>
              <w:rPr>
                <w:rFonts w:hint="eastAsia"/>
                <w:sz w:val="24"/>
              </w:rPr>
              <w:t>漆雾</w:t>
            </w:r>
            <w:r w:rsidRPr="005F18F3">
              <w:rPr>
                <w:rFonts w:hint="eastAsia"/>
                <w:sz w:val="24"/>
              </w:rPr>
              <w:t>无组织排放，则</w:t>
            </w:r>
            <w:r w:rsidR="004B2945">
              <w:rPr>
                <w:rFonts w:hint="eastAsia"/>
                <w:sz w:val="24"/>
              </w:rPr>
              <w:t>喷</w:t>
            </w:r>
            <w:r w:rsidRPr="005F18F3">
              <w:rPr>
                <w:rFonts w:hint="eastAsia"/>
                <w:sz w:val="24"/>
              </w:rPr>
              <w:t>漆房漆雾无组织排放量为</w:t>
            </w:r>
            <w:r>
              <w:rPr>
                <w:rFonts w:hint="eastAsia"/>
                <w:sz w:val="24"/>
              </w:rPr>
              <w:t>0.00</w:t>
            </w:r>
            <w:r w:rsidR="004B2945">
              <w:rPr>
                <w:rFonts w:hint="eastAsia"/>
                <w:sz w:val="24"/>
              </w:rPr>
              <w:t>76</w:t>
            </w:r>
            <w:r w:rsidRPr="005F18F3">
              <w:rPr>
                <w:rFonts w:hint="eastAsia"/>
                <w:sz w:val="24"/>
              </w:rPr>
              <w:t>t/a</w:t>
            </w:r>
            <w:r>
              <w:rPr>
                <w:rFonts w:hint="eastAsia"/>
                <w:sz w:val="24"/>
              </w:rPr>
              <w:t>。</w:t>
            </w:r>
          </w:p>
          <w:p w:rsidR="00E1696B" w:rsidRPr="00A51134" w:rsidRDefault="00E1696B" w:rsidP="00E1696B">
            <w:pPr>
              <w:spacing w:line="360" w:lineRule="auto"/>
              <w:ind w:firstLineChars="200" w:firstLine="480"/>
              <w:rPr>
                <w:sz w:val="24"/>
              </w:rPr>
            </w:pPr>
            <w:r>
              <w:rPr>
                <w:rFonts w:ascii="宋体" w:hAnsi="宋体" w:hint="eastAsia"/>
                <w:sz w:val="24"/>
              </w:rPr>
              <w:t>②</w:t>
            </w:r>
            <w:r w:rsidRPr="00A51134">
              <w:rPr>
                <w:rFonts w:hint="eastAsia"/>
                <w:sz w:val="24"/>
              </w:rPr>
              <w:t>有机废气（</w:t>
            </w:r>
            <w:r w:rsidRPr="00A51134">
              <w:rPr>
                <w:rFonts w:hint="eastAsia"/>
                <w:sz w:val="24"/>
              </w:rPr>
              <w:t>VOCs</w:t>
            </w:r>
            <w:r w:rsidRPr="00A51134">
              <w:rPr>
                <w:rFonts w:hint="eastAsia"/>
                <w:sz w:val="24"/>
              </w:rPr>
              <w:t>）</w:t>
            </w:r>
            <w:r w:rsidRPr="00A51134">
              <w:rPr>
                <w:sz w:val="24"/>
              </w:rPr>
              <w:t>：</w:t>
            </w:r>
            <w:r w:rsidRPr="00A51134">
              <w:rPr>
                <w:rFonts w:hint="eastAsia"/>
                <w:sz w:val="24"/>
              </w:rPr>
              <w:t>本项目喷漆、晾干过程中，涂料中的有机成分会挥发出来形成有机废气。本项目水性醇酸底漆挥发份为</w:t>
            </w:r>
            <w:r w:rsidRPr="00A51134">
              <w:rPr>
                <w:rFonts w:hint="eastAsia"/>
                <w:sz w:val="24"/>
              </w:rPr>
              <w:t>17.17%</w:t>
            </w:r>
            <w:r w:rsidRPr="00A51134">
              <w:rPr>
                <w:rFonts w:hint="eastAsia"/>
                <w:sz w:val="24"/>
              </w:rPr>
              <w:t>，水性醇酸面漆挥发份为</w:t>
            </w:r>
            <w:r w:rsidRPr="00A51134">
              <w:rPr>
                <w:rFonts w:hint="eastAsia"/>
                <w:sz w:val="24"/>
              </w:rPr>
              <w:t>22%</w:t>
            </w:r>
            <w:r w:rsidRPr="00A51134">
              <w:rPr>
                <w:rFonts w:hint="eastAsia"/>
                <w:sz w:val="24"/>
              </w:rPr>
              <w:t>，固化剂挥发份为</w:t>
            </w:r>
            <w:r w:rsidRPr="00A51134">
              <w:rPr>
                <w:rFonts w:hint="eastAsia"/>
                <w:sz w:val="24"/>
              </w:rPr>
              <w:t>20%</w:t>
            </w:r>
            <w:r w:rsidRPr="00A51134">
              <w:rPr>
                <w:rFonts w:hint="eastAsia"/>
                <w:sz w:val="24"/>
              </w:rPr>
              <w:t>，底漆、固化剂挥发份合计</w:t>
            </w:r>
            <w:r w:rsidRPr="00A51134">
              <w:rPr>
                <w:sz w:val="24"/>
              </w:rPr>
              <w:t>为</w:t>
            </w:r>
            <w:r w:rsidRPr="00A51134">
              <w:rPr>
                <w:rFonts w:hint="eastAsia"/>
                <w:sz w:val="24"/>
              </w:rPr>
              <w:t>0.</w:t>
            </w:r>
            <w:r w:rsidR="004B2945">
              <w:rPr>
                <w:rFonts w:hint="eastAsia"/>
                <w:sz w:val="24"/>
              </w:rPr>
              <w:t>1554</w:t>
            </w:r>
            <w:r w:rsidRPr="00A51134">
              <w:rPr>
                <w:sz w:val="24"/>
              </w:rPr>
              <w:t>t/a</w:t>
            </w:r>
            <w:r w:rsidRPr="00A51134">
              <w:rPr>
                <w:rFonts w:hint="eastAsia"/>
                <w:sz w:val="24"/>
              </w:rPr>
              <w:t>，面漆、固化剂挥发份合计</w:t>
            </w:r>
            <w:r w:rsidRPr="00A51134">
              <w:rPr>
                <w:sz w:val="24"/>
              </w:rPr>
              <w:t>为</w:t>
            </w:r>
            <w:r w:rsidRPr="00A51134">
              <w:rPr>
                <w:rFonts w:hint="eastAsia"/>
                <w:sz w:val="24"/>
              </w:rPr>
              <w:t>0.</w:t>
            </w:r>
            <w:r w:rsidR="004B2945">
              <w:rPr>
                <w:rFonts w:hint="eastAsia"/>
                <w:sz w:val="24"/>
              </w:rPr>
              <w:t>2852</w:t>
            </w:r>
            <w:r w:rsidRPr="00A51134">
              <w:rPr>
                <w:sz w:val="24"/>
              </w:rPr>
              <w:t>t/a</w:t>
            </w:r>
            <w:r w:rsidRPr="00A51134">
              <w:rPr>
                <w:rFonts w:hint="eastAsia"/>
                <w:sz w:val="24"/>
              </w:rPr>
              <w:t>，按最不利情况考虑，涂料中挥发份全部挥发形成有机废气。经查阅相关资料及同类企业类比，其中约</w:t>
            </w:r>
            <w:r w:rsidRPr="00A51134">
              <w:rPr>
                <w:rFonts w:hint="eastAsia"/>
                <w:sz w:val="24"/>
              </w:rPr>
              <w:t>50%VOCs</w:t>
            </w:r>
            <w:r w:rsidRPr="00A51134">
              <w:rPr>
                <w:rFonts w:hint="eastAsia"/>
                <w:sz w:val="24"/>
              </w:rPr>
              <w:t>在喷漆过程产生，</w:t>
            </w:r>
            <w:r w:rsidRPr="00A51134">
              <w:rPr>
                <w:rFonts w:hint="eastAsia"/>
                <w:sz w:val="24"/>
              </w:rPr>
              <w:t>50%VOCs</w:t>
            </w:r>
            <w:r w:rsidRPr="00A51134">
              <w:rPr>
                <w:rFonts w:hint="eastAsia"/>
                <w:sz w:val="24"/>
              </w:rPr>
              <w:t>在晾干过程中产生。晾干房设置一套废气收集处置系统，晾干房为密闭设置（收集率以</w:t>
            </w:r>
            <w:r w:rsidRPr="00A51134">
              <w:rPr>
                <w:rFonts w:hint="eastAsia"/>
                <w:sz w:val="24"/>
              </w:rPr>
              <w:t>98%</w:t>
            </w:r>
            <w:r w:rsidR="004B2945">
              <w:rPr>
                <w:rFonts w:hint="eastAsia"/>
                <w:sz w:val="24"/>
              </w:rPr>
              <w:t>计）。喷漆房、</w:t>
            </w:r>
            <w:r w:rsidRPr="00A51134">
              <w:rPr>
                <w:rFonts w:hint="eastAsia"/>
                <w:sz w:val="24"/>
              </w:rPr>
              <w:t>晾干房收集的有机废气经“</w:t>
            </w:r>
            <w:r w:rsidR="004B2945">
              <w:rPr>
                <w:rFonts w:hint="eastAsia"/>
                <w:bCs/>
                <w:sz w:val="24"/>
              </w:rPr>
              <w:t>二级</w:t>
            </w:r>
            <w:r w:rsidRPr="00A51134">
              <w:rPr>
                <w:rFonts w:hint="eastAsia"/>
                <w:bCs/>
                <w:sz w:val="24"/>
              </w:rPr>
              <w:t>活性炭吸附装置</w:t>
            </w:r>
            <w:r w:rsidRPr="00A51134">
              <w:rPr>
                <w:rFonts w:hint="eastAsia"/>
                <w:sz w:val="24"/>
              </w:rPr>
              <w:t>”（处理效率以</w:t>
            </w:r>
            <w:r w:rsidRPr="00A51134">
              <w:rPr>
                <w:rFonts w:hint="eastAsia"/>
                <w:sz w:val="24"/>
              </w:rPr>
              <w:t>90%</w:t>
            </w:r>
            <w:r w:rsidRPr="00A51134">
              <w:rPr>
                <w:rFonts w:hint="eastAsia"/>
                <w:sz w:val="24"/>
              </w:rPr>
              <w:t>计）处理后由</w:t>
            </w:r>
            <w:r w:rsidR="004B2945">
              <w:rPr>
                <w:rFonts w:hint="eastAsia"/>
                <w:sz w:val="24"/>
              </w:rPr>
              <w:t>15</w:t>
            </w:r>
            <w:r w:rsidRPr="00A51134">
              <w:rPr>
                <w:rFonts w:hint="eastAsia"/>
                <w:sz w:val="24"/>
              </w:rPr>
              <w:t>m</w:t>
            </w:r>
            <w:r w:rsidRPr="00A51134">
              <w:rPr>
                <w:rFonts w:hint="eastAsia"/>
                <w:sz w:val="24"/>
              </w:rPr>
              <w:t>高排气筒（</w:t>
            </w:r>
            <w:r w:rsidR="004B2945">
              <w:rPr>
                <w:rFonts w:hint="eastAsia"/>
                <w:sz w:val="24"/>
              </w:rPr>
              <w:t>2</w:t>
            </w:r>
            <w:r w:rsidRPr="00A51134">
              <w:rPr>
                <w:rFonts w:hint="eastAsia"/>
                <w:sz w:val="24"/>
              </w:rPr>
              <w:t>#</w:t>
            </w:r>
            <w:r w:rsidR="004B2945">
              <w:rPr>
                <w:rFonts w:hint="eastAsia"/>
                <w:sz w:val="24"/>
              </w:rPr>
              <w:t>）排放</w:t>
            </w:r>
            <w:r w:rsidRPr="00A51134">
              <w:rPr>
                <w:rFonts w:hint="eastAsia"/>
                <w:sz w:val="24"/>
              </w:rPr>
              <w:t>。其余</w:t>
            </w:r>
            <w:r w:rsidRPr="00A51134">
              <w:rPr>
                <w:rFonts w:hint="eastAsia"/>
                <w:sz w:val="24"/>
              </w:rPr>
              <w:t>2%</w:t>
            </w:r>
            <w:r w:rsidRPr="00A51134">
              <w:rPr>
                <w:rFonts w:hint="eastAsia"/>
                <w:sz w:val="24"/>
              </w:rPr>
              <w:t>未能收集的有机废气为无组织排</w:t>
            </w:r>
            <w:r w:rsidR="004B2945">
              <w:rPr>
                <w:rFonts w:hint="eastAsia"/>
                <w:sz w:val="24"/>
              </w:rPr>
              <w:t>放，则喷漆房、</w:t>
            </w:r>
            <w:r w:rsidRPr="00A51134">
              <w:rPr>
                <w:rFonts w:hint="eastAsia"/>
                <w:sz w:val="24"/>
              </w:rPr>
              <w:t>晾干房</w:t>
            </w:r>
            <w:r w:rsidRPr="00A51134">
              <w:rPr>
                <w:rFonts w:hint="eastAsia"/>
                <w:sz w:val="24"/>
              </w:rPr>
              <w:t>VOCs</w:t>
            </w:r>
            <w:r w:rsidRPr="00A51134">
              <w:rPr>
                <w:rFonts w:hint="eastAsia"/>
                <w:sz w:val="24"/>
              </w:rPr>
              <w:t>无组织排放量为</w:t>
            </w:r>
            <w:r w:rsidRPr="00A51134">
              <w:rPr>
                <w:rFonts w:hint="eastAsia"/>
                <w:sz w:val="24"/>
              </w:rPr>
              <w:t>0.008</w:t>
            </w:r>
            <w:r w:rsidR="004B2945">
              <w:rPr>
                <w:rFonts w:hint="eastAsia"/>
                <w:sz w:val="24"/>
              </w:rPr>
              <w:t>8</w:t>
            </w:r>
            <w:r w:rsidRPr="00A51134">
              <w:rPr>
                <w:rFonts w:hint="eastAsia"/>
                <w:sz w:val="24"/>
              </w:rPr>
              <w:t>t/a</w:t>
            </w:r>
            <w:r w:rsidRPr="00A51134">
              <w:rPr>
                <w:rFonts w:hint="eastAsia"/>
                <w:sz w:val="24"/>
              </w:rPr>
              <w:t>。</w:t>
            </w:r>
          </w:p>
          <w:p w:rsidR="00E1696B" w:rsidRPr="00890ADD" w:rsidRDefault="00E1696B" w:rsidP="00E1696B">
            <w:pPr>
              <w:spacing w:line="360" w:lineRule="auto"/>
              <w:ind w:firstLineChars="200" w:firstLine="482"/>
              <w:rPr>
                <w:rFonts w:hAnsi="宋体"/>
                <w:sz w:val="24"/>
              </w:rPr>
            </w:pPr>
            <w:r w:rsidRPr="00890ADD">
              <w:rPr>
                <w:rFonts w:hAnsi="宋体" w:hint="eastAsia"/>
                <w:b/>
                <w:sz w:val="24"/>
              </w:rPr>
              <w:t>工作时间估算：</w:t>
            </w:r>
            <w:r w:rsidR="00964632">
              <w:rPr>
                <w:rFonts w:hAnsi="宋体" w:hint="eastAsia"/>
                <w:sz w:val="24"/>
              </w:rPr>
              <w:t>本项目密闭干式</w:t>
            </w:r>
            <w:r w:rsidRPr="00890ADD">
              <w:rPr>
                <w:rFonts w:hAnsi="宋体" w:hint="eastAsia"/>
                <w:sz w:val="24"/>
              </w:rPr>
              <w:t>喷漆房设置</w:t>
            </w:r>
            <w:r>
              <w:rPr>
                <w:rFonts w:hAnsi="宋体" w:hint="eastAsia"/>
                <w:sz w:val="24"/>
              </w:rPr>
              <w:t>1</w:t>
            </w:r>
            <w:r w:rsidRPr="00890ADD">
              <w:rPr>
                <w:rFonts w:hAnsi="宋体" w:hint="eastAsia"/>
                <w:sz w:val="24"/>
              </w:rPr>
              <w:t>个工位（人工喷漆工位），设置</w:t>
            </w:r>
            <w:r w:rsidR="00964632">
              <w:rPr>
                <w:rFonts w:hAnsi="宋体" w:hint="eastAsia"/>
                <w:sz w:val="24"/>
              </w:rPr>
              <w:t>2</w:t>
            </w:r>
            <w:r w:rsidRPr="00890ADD">
              <w:rPr>
                <w:rFonts w:hAnsi="宋体" w:hint="eastAsia"/>
                <w:sz w:val="24"/>
              </w:rPr>
              <w:t>把喷枪</w:t>
            </w:r>
            <w:r w:rsidR="00964632">
              <w:rPr>
                <w:rFonts w:hAnsi="宋体" w:hint="eastAsia"/>
                <w:sz w:val="24"/>
              </w:rPr>
              <w:t>（一</w:t>
            </w:r>
            <w:r w:rsidR="00964632">
              <w:rPr>
                <w:rFonts w:hAnsi="宋体" w:hint="eastAsia"/>
                <w:sz w:val="24"/>
              </w:rPr>
              <w:lastRenderedPageBreak/>
              <w:t>用一备）</w:t>
            </w:r>
            <w:r>
              <w:rPr>
                <w:rFonts w:hAnsi="宋体" w:hint="eastAsia"/>
                <w:sz w:val="24"/>
              </w:rPr>
              <w:t>，喷枪</w:t>
            </w:r>
            <w:r w:rsidRPr="00890ADD">
              <w:rPr>
                <w:rFonts w:hAnsi="宋体" w:hint="eastAsia"/>
                <w:sz w:val="24"/>
              </w:rPr>
              <w:t>口径</w:t>
            </w:r>
            <w:r w:rsidRPr="00890ADD">
              <w:rPr>
                <w:rFonts w:hAnsi="宋体" w:hint="eastAsia"/>
                <w:sz w:val="24"/>
              </w:rPr>
              <w:t>1</w:t>
            </w:r>
            <w:r w:rsidRPr="00890ADD">
              <w:rPr>
                <w:rFonts w:hAnsi="宋体"/>
                <w:sz w:val="24"/>
              </w:rPr>
              <w:t>.</w:t>
            </w:r>
            <w:r w:rsidR="00772F05">
              <w:rPr>
                <w:rFonts w:hAnsi="宋体" w:hint="eastAsia"/>
                <w:sz w:val="24"/>
              </w:rPr>
              <w:t>2</w:t>
            </w:r>
            <w:r w:rsidRPr="00890ADD">
              <w:rPr>
                <w:rFonts w:hAnsi="宋体" w:hint="eastAsia"/>
                <w:sz w:val="24"/>
              </w:rPr>
              <w:t>mm</w:t>
            </w:r>
            <w:r w:rsidRPr="00890ADD">
              <w:rPr>
                <w:rFonts w:hAnsi="宋体" w:hint="eastAsia"/>
                <w:sz w:val="24"/>
              </w:rPr>
              <w:t>，喷漆量约</w:t>
            </w:r>
            <w:r w:rsidRPr="00890ADD">
              <w:rPr>
                <w:rFonts w:hAnsi="宋体" w:hint="eastAsia"/>
                <w:sz w:val="24"/>
              </w:rPr>
              <w:t>1</w:t>
            </w:r>
            <w:r w:rsidR="00772F05">
              <w:rPr>
                <w:rFonts w:hAnsi="宋体" w:hint="eastAsia"/>
                <w:sz w:val="24"/>
              </w:rPr>
              <w:t>0</w:t>
            </w:r>
            <w:r w:rsidRPr="00890ADD">
              <w:rPr>
                <w:rFonts w:hAnsi="宋体" w:hint="eastAsia"/>
                <w:sz w:val="24"/>
              </w:rPr>
              <w:t>0m</w:t>
            </w:r>
            <w:r w:rsidRPr="00890ADD">
              <w:rPr>
                <w:rFonts w:hAnsi="宋体"/>
                <w:sz w:val="24"/>
              </w:rPr>
              <w:t>l</w:t>
            </w:r>
            <w:r w:rsidRPr="00890ADD">
              <w:rPr>
                <w:rFonts w:hAnsi="宋体" w:hint="eastAsia"/>
                <w:sz w:val="24"/>
              </w:rPr>
              <w:t>/min</w:t>
            </w:r>
            <w:r>
              <w:rPr>
                <w:rFonts w:hAnsi="宋体" w:hint="eastAsia"/>
                <w:sz w:val="24"/>
              </w:rPr>
              <w:t>。</w:t>
            </w:r>
            <w:r w:rsidR="00964632">
              <w:rPr>
                <w:rFonts w:hAnsi="宋体" w:hint="eastAsia"/>
                <w:sz w:val="24"/>
              </w:rPr>
              <w:t>经计算，</w:t>
            </w:r>
            <w:r>
              <w:rPr>
                <w:rFonts w:hAnsi="宋体" w:hint="eastAsia"/>
                <w:sz w:val="24"/>
              </w:rPr>
              <w:t>喷漆</w:t>
            </w:r>
            <w:r w:rsidRPr="00890ADD">
              <w:rPr>
                <w:rFonts w:hAnsi="宋体" w:hint="eastAsia"/>
                <w:sz w:val="24"/>
              </w:rPr>
              <w:t>房喷涂时间约</w:t>
            </w:r>
            <w:r w:rsidR="00772F05">
              <w:rPr>
                <w:rFonts w:hAnsi="宋体" w:hint="eastAsia"/>
                <w:sz w:val="24"/>
              </w:rPr>
              <w:t>41</w:t>
            </w:r>
            <w:r w:rsidR="00964632">
              <w:rPr>
                <w:rFonts w:hAnsi="宋体" w:hint="eastAsia"/>
                <w:sz w:val="24"/>
              </w:rPr>
              <w:t>0</w:t>
            </w:r>
            <w:r w:rsidRPr="00890ADD">
              <w:rPr>
                <w:rFonts w:hAnsi="宋体" w:hint="eastAsia"/>
                <w:sz w:val="24"/>
              </w:rPr>
              <w:t>h</w:t>
            </w:r>
            <w:r w:rsidRPr="00890ADD">
              <w:rPr>
                <w:rFonts w:hAnsi="宋体"/>
                <w:sz w:val="24"/>
              </w:rPr>
              <w:t>/a</w:t>
            </w:r>
            <w:r w:rsidR="00964632">
              <w:rPr>
                <w:rFonts w:hAnsi="宋体" w:hint="eastAsia"/>
                <w:sz w:val="24"/>
              </w:rPr>
              <w:t>，</w:t>
            </w:r>
            <w:r w:rsidRPr="00890ADD">
              <w:rPr>
                <w:rFonts w:hAnsi="宋体" w:hint="eastAsia"/>
                <w:sz w:val="24"/>
              </w:rPr>
              <w:t>晾干房</w:t>
            </w:r>
            <w:r>
              <w:rPr>
                <w:rFonts w:hAnsi="宋体" w:hint="eastAsia"/>
                <w:sz w:val="24"/>
              </w:rPr>
              <w:t>晾干</w:t>
            </w:r>
            <w:r w:rsidRPr="00890ADD">
              <w:rPr>
                <w:rFonts w:hAnsi="宋体" w:hint="eastAsia"/>
                <w:sz w:val="24"/>
              </w:rPr>
              <w:t>时间以</w:t>
            </w:r>
            <w:r>
              <w:rPr>
                <w:rFonts w:hAnsi="宋体" w:hint="eastAsia"/>
                <w:sz w:val="24"/>
              </w:rPr>
              <w:t>6</w:t>
            </w:r>
            <w:r w:rsidRPr="00890ADD">
              <w:rPr>
                <w:rFonts w:hAnsi="宋体" w:hint="eastAsia"/>
                <w:sz w:val="24"/>
              </w:rPr>
              <w:t>h</w:t>
            </w:r>
            <w:r w:rsidRPr="00890ADD">
              <w:rPr>
                <w:rFonts w:hAnsi="宋体"/>
                <w:sz w:val="24"/>
              </w:rPr>
              <w:t>/d</w:t>
            </w:r>
            <w:r w:rsidR="00161DC7">
              <w:rPr>
                <w:rFonts w:hAnsi="宋体" w:hint="eastAsia"/>
                <w:sz w:val="24"/>
              </w:rPr>
              <w:t>、</w:t>
            </w:r>
            <w:r w:rsidR="00161DC7">
              <w:rPr>
                <w:rFonts w:hAnsi="宋体" w:hint="eastAsia"/>
                <w:sz w:val="24"/>
              </w:rPr>
              <w:t>1800h/a</w:t>
            </w:r>
            <w:r w:rsidR="00161DC7">
              <w:rPr>
                <w:rFonts w:hAnsi="宋体" w:hint="eastAsia"/>
                <w:sz w:val="24"/>
              </w:rPr>
              <w:t>计</w:t>
            </w:r>
            <w:r w:rsidRPr="00890ADD">
              <w:rPr>
                <w:rFonts w:hAnsi="宋体" w:hint="eastAsia"/>
                <w:sz w:val="24"/>
              </w:rPr>
              <w:t>。</w:t>
            </w:r>
          </w:p>
          <w:p w:rsidR="00E1696B" w:rsidRPr="00890ADD" w:rsidRDefault="00E1696B" w:rsidP="00E1696B">
            <w:pPr>
              <w:spacing w:line="360" w:lineRule="auto"/>
              <w:ind w:firstLineChars="200" w:firstLine="482"/>
              <w:rPr>
                <w:rFonts w:hAnsi="宋体"/>
                <w:b/>
                <w:sz w:val="24"/>
              </w:rPr>
            </w:pPr>
            <w:r w:rsidRPr="00890ADD">
              <w:rPr>
                <w:rFonts w:hAnsi="宋体" w:hint="eastAsia"/>
                <w:b/>
                <w:sz w:val="24"/>
              </w:rPr>
              <w:t>设计风量估算：</w:t>
            </w:r>
          </w:p>
          <w:p w:rsidR="00E1696B" w:rsidRPr="00890ADD" w:rsidRDefault="00E1696B" w:rsidP="00822F39">
            <w:pPr>
              <w:spacing w:line="360" w:lineRule="auto"/>
              <w:ind w:firstLineChars="200" w:firstLine="482"/>
              <w:rPr>
                <w:rFonts w:hAnsi="宋体"/>
                <w:sz w:val="24"/>
              </w:rPr>
            </w:pPr>
            <w:r w:rsidRPr="00890ADD">
              <w:rPr>
                <w:rFonts w:hAnsi="宋体" w:hint="eastAsia"/>
                <w:b/>
                <w:sz w:val="24"/>
              </w:rPr>
              <w:t>喷漆房风量：</w:t>
            </w:r>
            <w:r w:rsidRPr="00890ADD">
              <w:rPr>
                <w:rFonts w:hAnsi="宋体" w:hint="eastAsia"/>
                <w:sz w:val="24"/>
              </w:rPr>
              <w:t>参考《涂装作业安全规程喷漆室安全技术规定》（</w:t>
            </w:r>
            <w:r w:rsidRPr="00890ADD">
              <w:rPr>
                <w:rFonts w:hAnsi="宋体" w:hint="eastAsia"/>
                <w:sz w:val="24"/>
              </w:rPr>
              <w:t>GB14444-2006</w:t>
            </w:r>
            <w:r w:rsidRPr="00890ADD">
              <w:rPr>
                <w:rFonts w:hAnsi="宋体" w:hint="eastAsia"/>
                <w:sz w:val="24"/>
              </w:rPr>
              <w:t>）</w:t>
            </w:r>
            <w:r w:rsidRPr="00890ADD">
              <w:rPr>
                <w:rFonts w:hAnsi="宋体" w:hint="eastAsia"/>
                <w:sz w:val="24"/>
              </w:rPr>
              <w:t xml:space="preserve">8.2 </w:t>
            </w:r>
            <w:r w:rsidRPr="00890ADD">
              <w:rPr>
                <w:rFonts w:hAnsi="宋体" w:hint="eastAsia"/>
                <w:sz w:val="24"/>
              </w:rPr>
              <w:t>条，喷漆房的控制风速取值范围为</w:t>
            </w:r>
            <w:r w:rsidRPr="00890ADD">
              <w:rPr>
                <w:rFonts w:hAnsi="宋体" w:hint="eastAsia"/>
                <w:sz w:val="24"/>
              </w:rPr>
              <w:t xml:space="preserve"> 0.38~0.67m/s</w:t>
            </w:r>
            <w:r w:rsidR="001D1544">
              <w:rPr>
                <w:rFonts w:hAnsi="宋体" w:hint="eastAsia"/>
                <w:sz w:val="24"/>
              </w:rPr>
              <w:t>，本项目</w:t>
            </w:r>
            <w:r>
              <w:rPr>
                <w:rFonts w:hAnsi="宋体" w:hint="eastAsia"/>
                <w:sz w:val="24"/>
              </w:rPr>
              <w:t>喷漆</w:t>
            </w:r>
            <w:r w:rsidRPr="00890ADD">
              <w:rPr>
                <w:rFonts w:hAnsi="宋体" w:hint="eastAsia"/>
                <w:sz w:val="24"/>
              </w:rPr>
              <w:t>房</w:t>
            </w:r>
            <w:r>
              <w:rPr>
                <w:rFonts w:hAnsi="宋体" w:hint="eastAsia"/>
                <w:sz w:val="24"/>
              </w:rPr>
              <w:t>横截</w:t>
            </w:r>
            <w:r w:rsidRPr="00890ADD">
              <w:rPr>
                <w:rFonts w:hAnsi="宋体" w:hint="eastAsia"/>
                <w:sz w:val="24"/>
              </w:rPr>
              <w:t>面积为</w:t>
            </w:r>
            <w:r w:rsidR="00CD6575">
              <w:rPr>
                <w:rFonts w:hAnsi="宋体" w:hint="eastAsia"/>
                <w:sz w:val="24"/>
              </w:rPr>
              <w:t>12.5</w:t>
            </w:r>
            <w:r w:rsidRPr="00890ADD">
              <w:rPr>
                <w:rFonts w:hAnsi="宋体" w:hint="eastAsia"/>
                <w:sz w:val="24"/>
              </w:rPr>
              <w:t>m</w:t>
            </w:r>
            <w:r w:rsidRPr="00890ADD">
              <w:rPr>
                <w:rFonts w:hAnsi="宋体" w:hint="eastAsia"/>
                <w:sz w:val="24"/>
                <w:vertAlign w:val="superscript"/>
              </w:rPr>
              <w:t>2</w:t>
            </w:r>
            <w:r w:rsidRPr="00890ADD">
              <w:rPr>
                <w:rFonts w:hAnsi="宋体" w:hint="eastAsia"/>
                <w:sz w:val="24"/>
              </w:rPr>
              <w:t>，</w:t>
            </w:r>
            <w:r w:rsidR="001D1544">
              <w:rPr>
                <w:rFonts w:hAnsi="宋体" w:hint="eastAsia"/>
                <w:sz w:val="24"/>
              </w:rPr>
              <w:t>则</w:t>
            </w:r>
            <w:r w:rsidRPr="00890ADD">
              <w:rPr>
                <w:rFonts w:hAnsi="宋体" w:hint="eastAsia"/>
                <w:sz w:val="24"/>
              </w:rPr>
              <w:t>喷漆房送风风量</w:t>
            </w:r>
            <w:r w:rsidRPr="00890ADD">
              <w:rPr>
                <w:rFonts w:hAnsi="宋体" w:hint="eastAsia"/>
                <w:sz w:val="24"/>
              </w:rPr>
              <w:t>Q</w:t>
            </w:r>
            <w:r w:rsidRPr="00890ADD">
              <w:rPr>
                <w:rFonts w:hAnsi="宋体" w:hint="eastAsia"/>
                <w:sz w:val="24"/>
              </w:rPr>
              <w:t>计算为：</w:t>
            </w:r>
            <w:r w:rsidR="001D1544">
              <w:rPr>
                <w:rFonts w:hAnsi="宋体" w:hint="eastAsia"/>
                <w:sz w:val="24"/>
              </w:rPr>
              <w:t>喷</w:t>
            </w:r>
            <w:r w:rsidRPr="00890ADD">
              <w:rPr>
                <w:rFonts w:hAnsi="宋体" w:hint="eastAsia"/>
                <w:sz w:val="24"/>
              </w:rPr>
              <w:t>漆房送风量：</w:t>
            </w:r>
            <w:r w:rsidRPr="00890ADD">
              <w:rPr>
                <w:rFonts w:hAnsi="宋体" w:hint="eastAsia"/>
                <w:sz w:val="24"/>
              </w:rPr>
              <w:t>Q=</w:t>
            </w:r>
            <w:r w:rsidRPr="00890ADD">
              <w:rPr>
                <w:rFonts w:hAnsi="宋体" w:hint="eastAsia"/>
                <w:sz w:val="24"/>
              </w:rPr>
              <w:t>控制风速</w:t>
            </w:r>
            <w:r>
              <w:rPr>
                <w:rFonts w:hAnsi="宋体" w:hint="eastAsia"/>
                <w:sz w:val="24"/>
              </w:rPr>
              <w:t>×</w:t>
            </w:r>
            <w:r w:rsidRPr="00890ADD">
              <w:rPr>
                <w:rFonts w:hAnsi="宋体" w:hint="eastAsia"/>
                <w:sz w:val="24"/>
              </w:rPr>
              <w:t>横截面面积</w:t>
            </w:r>
            <w:r w:rsidRPr="00890ADD">
              <w:rPr>
                <w:rFonts w:hAnsi="宋体" w:hint="eastAsia"/>
                <w:sz w:val="24"/>
              </w:rPr>
              <w:t>=</w:t>
            </w:r>
            <w:r w:rsidRPr="00890ADD">
              <w:rPr>
                <w:rFonts w:hAnsi="宋体" w:hint="eastAsia"/>
                <w:sz w:val="24"/>
              </w:rPr>
              <w:t>（</w:t>
            </w:r>
            <w:r w:rsidRPr="00890ADD">
              <w:rPr>
                <w:rFonts w:hAnsi="宋体" w:hint="eastAsia"/>
                <w:sz w:val="24"/>
              </w:rPr>
              <w:t>0.38~0.67</w:t>
            </w:r>
            <w:r w:rsidRPr="00890ADD">
              <w:rPr>
                <w:rFonts w:hAnsi="宋体" w:hint="eastAsia"/>
                <w:sz w:val="24"/>
              </w:rPr>
              <w:t>）</w:t>
            </w:r>
            <w:r w:rsidRPr="00890ADD">
              <w:rPr>
                <w:rFonts w:hAnsi="宋体" w:hint="eastAsia"/>
                <w:sz w:val="24"/>
              </w:rPr>
              <w:t>m/s</w:t>
            </w:r>
            <w:r>
              <w:rPr>
                <w:rFonts w:hAnsi="宋体" w:hint="eastAsia"/>
                <w:sz w:val="24"/>
              </w:rPr>
              <w:t>×</w:t>
            </w:r>
            <w:r w:rsidR="00CD6575">
              <w:rPr>
                <w:rFonts w:hAnsi="宋体" w:hint="eastAsia"/>
                <w:sz w:val="24"/>
              </w:rPr>
              <w:t>12.5</w:t>
            </w:r>
            <w:r w:rsidRPr="00890ADD">
              <w:rPr>
                <w:rFonts w:hAnsi="宋体" w:hint="eastAsia"/>
                <w:sz w:val="24"/>
              </w:rPr>
              <w:t>m</w:t>
            </w:r>
            <w:r w:rsidRPr="00890ADD">
              <w:rPr>
                <w:rFonts w:hAnsi="宋体" w:hint="eastAsia"/>
                <w:sz w:val="24"/>
                <w:vertAlign w:val="superscript"/>
              </w:rPr>
              <w:t>2</w:t>
            </w:r>
            <w:r>
              <w:rPr>
                <w:rFonts w:hAnsi="宋体" w:hint="eastAsia"/>
                <w:sz w:val="24"/>
              </w:rPr>
              <w:t>×</w:t>
            </w:r>
            <w:r w:rsidRPr="00890ADD">
              <w:rPr>
                <w:rFonts w:hAnsi="宋体" w:hint="eastAsia"/>
                <w:sz w:val="24"/>
              </w:rPr>
              <w:t>3600s=</w:t>
            </w:r>
            <w:r w:rsidR="00CD6575">
              <w:rPr>
                <w:rFonts w:hAnsi="宋体" w:hint="eastAsia"/>
                <w:sz w:val="24"/>
              </w:rPr>
              <w:t>17100</w:t>
            </w:r>
            <w:r w:rsidRPr="00890ADD">
              <w:rPr>
                <w:rFonts w:hAnsi="宋体" w:hint="eastAsia"/>
                <w:sz w:val="24"/>
              </w:rPr>
              <w:t>~</w:t>
            </w:r>
            <w:r w:rsidR="00CD6575">
              <w:rPr>
                <w:rFonts w:hAnsi="宋体" w:hint="eastAsia"/>
                <w:sz w:val="24"/>
              </w:rPr>
              <w:t>30150</w:t>
            </w:r>
            <w:r w:rsidRPr="00890ADD">
              <w:rPr>
                <w:rFonts w:hAnsi="宋体" w:hint="eastAsia"/>
                <w:sz w:val="24"/>
              </w:rPr>
              <w:t>m</w:t>
            </w:r>
            <w:r w:rsidRPr="00890ADD">
              <w:rPr>
                <w:rFonts w:hAnsi="宋体" w:hint="eastAsia"/>
                <w:sz w:val="24"/>
                <w:vertAlign w:val="superscript"/>
              </w:rPr>
              <w:t>3</w:t>
            </w:r>
            <w:r w:rsidRPr="00890ADD">
              <w:rPr>
                <w:rFonts w:hAnsi="宋体" w:hint="eastAsia"/>
                <w:sz w:val="24"/>
              </w:rPr>
              <w:t>/h</w:t>
            </w:r>
            <w:r w:rsidR="00A313FA">
              <w:rPr>
                <w:rFonts w:hAnsi="宋体" w:hint="eastAsia"/>
                <w:sz w:val="24"/>
              </w:rPr>
              <w:t>。</w:t>
            </w:r>
            <w:r w:rsidRPr="00890ADD">
              <w:rPr>
                <w:rFonts w:hAnsi="宋体" w:hint="eastAsia"/>
                <w:sz w:val="24"/>
              </w:rPr>
              <w:t>喷漆室的排风量一般略低于供风量，使喷漆室内略处于微正压，以避免喷漆室外未经净化空气串入喷漆室内。则</w:t>
            </w:r>
            <w:r w:rsidR="004E6CE0">
              <w:rPr>
                <w:rFonts w:hAnsi="宋体" w:hint="eastAsia"/>
                <w:sz w:val="24"/>
              </w:rPr>
              <w:t>喷</w:t>
            </w:r>
            <w:r w:rsidRPr="00890ADD">
              <w:rPr>
                <w:rFonts w:hAnsi="宋体" w:hint="eastAsia"/>
                <w:sz w:val="24"/>
              </w:rPr>
              <w:t>漆房排风风机风量应＜</w:t>
            </w:r>
            <w:r w:rsidR="00CD6575">
              <w:rPr>
                <w:rFonts w:hAnsi="宋体" w:hint="eastAsia"/>
                <w:sz w:val="24"/>
              </w:rPr>
              <w:t>17100</w:t>
            </w:r>
            <w:r w:rsidRPr="00890ADD">
              <w:rPr>
                <w:rFonts w:hAnsi="宋体" w:hint="eastAsia"/>
                <w:sz w:val="24"/>
              </w:rPr>
              <w:t>m</w:t>
            </w:r>
            <w:r w:rsidRPr="00890ADD">
              <w:rPr>
                <w:rFonts w:hAnsi="宋体" w:hint="eastAsia"/>
                <w:sz w:val="24"/>
                <w:vertAlign w:val="superscript"/>
              </w:rPr>
              <w:t>3</w:t>
            </w:r>
            <w:r w:rsidRPr="00890ADD">
              <w:rPr>
                <w:rFonts w:hAnsi="宋体" w:hint="eastAsia"/>
                <w:sz w:val="24"/>
              </w:rPr>
              <w:t>/h</w:t>
            </w:r>
            <w:r w:rsidRPr="00890ADD">
              <w:rPr>
                <w:rFonts w:hAnsi="宋体" w:hint="eastAsia"/>
                <w:sz w:val="24"/>
              </w:rPr>
              <w:t>。本项目</w:t>
            </w:r>
            <w:r w:rsidR="004E6CE0">
              <w:rPr>
                <w:rFonts w:hAnsi="宋体" w:hint="eastAsia"/>
                <w:sz w:val="24"/>
              </w:rPr>
              <w:t>喷</w:t>
            </w:r>
            <w:r w:rsidRPr="00890ADD">
              <w:rPr>
                <w:rFonts w:hAnsi="宋体" w:hint="eastAsia"/>
                <w:sz w:val="24"/>
              </w:rPr>
              <w:t>漆房</w:t>
            </w:r>
            <w:r w:rsidR="004E6CE0">
              <w:rPr>
                <w:rFonts w:hAnsi="宋体" w:hint="eastAsia"/>
                <w:sz w:val="24"/>
              </w:rPr>
              <w:t>拟</w:t>
            </w:r>
            <w:r w:rsidRPr="00890ADD">
              <w:rPr>
                <w:rFonts w:hAnsi="宋体" w:hint="eastAsia"/>
                <w:sz w:val="24"/>
              </w:rPr>
              <w:t>选用</w:t>
            </w:r>
            <w:r w:rsidR="004E6CE0">
              <w:rPr>
                <w:rFonts w:hAnsi="宋体" w:hint="eastAsia"/>
                <w:sz w:val="24"/>
              </w:rPr>
              <w:t>1</w:t>
            </w:r>
            <w:r w:rsidR="00CD6575">
              <w:rPr>
                <w:rFonts w:hAnsi="宋体" w:hint="eastAsia"/>
                <w:sz w:val="24"/>
              </w:rPr>
              <w:t>5</w:t>
            </w:r>
            <w:r w:rsidRPr="00890ADD">
              <w:rPr>
                <w:rFonts w:hAnsi="宋体" w:hint="eastAsia"/>
                <w:sz w:val="24"/>
              </w:rPr>
              <w:t>000m</w:t>
            </w:r>
            <w:r w:rsidRPr="00890ADD">
              <w:rPr>
                <w:rFonts w:hAnsi="宋体" w:hint="eastAsia"/>
                <w:sz w:val="24"/>
                <w:vertAlign w:val="superscript"/>
              </w:rPr>
              <w:t>3</w:t>
            </w:r>
            <w:r w:rsidRPr="00890ADD">
              <w:rPr>
                <w:rFonts w:hAnsi="宋体" w:hint="eastAsia"/>
                <w:sz w:val="24"/>
              </w:rPr>
              <w:t>/h</w:t>
            </w:r>
            <w:r w:rsidRPr="00890ADD">
              <w:rPr>
                <w:rFonts w:hAnsi="宋体" w:hint="eastAsia"/>
                <w:sz w:val="24"/>
              </w:rPr>
              <w:t>风机。</w:t>
            </w:r>
          </w:p>
          <w:p w:rsidR="00E1696B" w:rsidRPr="00453156" w:rsidRDefault="00E1696B" w:rsidP="00E1696B">
            <w:pPr>
              <w:spacing w:line="360" w:lineRule="auto"/>
              <w:ind w:firstLineChars="200" w:firstLine="482"/>
              <w:rPr>
                <w:rFonts w:hAnsi="宋体"/>
                <w:color w:val="000000" w:themeColor="text1"/>
                <w:sz w:val="24"/>
              </w:rPr>
            </w:pPr>
            <w:r w:rsidRPr="00453156">
              <w:rPr>
                <w:rFonts w:hAnsi="宋体" w:hint="eastAsia"/>
                <w:b/>
                <w:color w:val="000000" w:themeColor="text1"/>
                <w:sz w:val="24"/>
              </w:rPr>
              <w:t>晾干房风量：</w:t>
            </w:r>
            <w:r w:rsidR="00CE4D1F">
              <w:rPr>
                <w:rFonts w:hAnsi="宋体" w:hint="eastAsia"/>
                <w:color w:val="000000" w:themeColor="text1"/>
                <w:sz w:val="24"/>
              </w:rPr>
              <w:t>本项目密闭</w:t>
            </w:r>
            <w:r w:rsidRPr="00453156">
              <w:rPr>
                <w:rFonts w:hAnsi="宋体" w:hint="eastAsia"/>
                <w:color w:val="000000" w:themeColor="text1"/>
                <w:sz w:val="24"/>
              </w:rPr>
              <w:t>晾干房尺寸为</w:t>
            </w:r>
            <w:r w:rsidR="00CE4D1F">
              <w:rPr>
                <w:rFonts w:hAnsi="宋体" w:hint="eastAsia"/>
                <w:color w:val="000000" w:themeColor="text1"/>
                <w:sz w:val="24"/>
              </w:rPr>
              <w:t>4.5</w:t>
            </w:r>
            <w:r w:rsidRPr="00453156">
              <w:rPr>
                <w:rFonts w:hAnsi="宋体" w:hint="eastAsia"/>
                <w:color w:val="000000" w:themeColor="text1"/>
                <w:sz w:val="24"/>
              </w:rPr>
              <w:t>m</w:t>
            </w:r>
            <w:r>
              <w:rPr>
                <w:rFonts w:hAnsi="宋体" w:hint="eastAsia"/>
                <w:sz w:val="24"/>
              </w:rPr>
              <w:t>×</w:t>
            </w:r>
            <w:r w:rsidR="0047198C">
              <w:rPr>
                <w:rFonts w:hAnsi="宋体" w:hint="eastAsia"/>
                <w:color w:val="000000" w:themeColor="text1"/>
                <w:sz w:val="24"/>
              </w:rPr>
              <w:t>4</w:t>
            </w:r>
            <w:r w:rsidRPr="00453156">
              <w:rPr>
                <w:rFonts w:hAnsi="宋体" w:hint="eastAsia"/>
                <w:color w:val="000000" w:themeColor="text1"/>
                <w:sz w:val="24"/>
              </w:rPr>
              <w:t>m</w:t>
            </w:r>
            <w:r>
              <w:rPr>
                <w:rFonts w:hAnsi="宋体" w:hint="eastAsia"/>
                <w:sz w:val="24"/>
              </w:rPr>
              <w:t>×</w:t>
            </w:r>
            <w:r w:rsidR="0047198C">
              <w:rPr>
                <w:rFonts w:hAnsi="宋体" w:hint="eastAsia"/>
                <w:color w:val="000000" w:themeColor="text1"/>
                <w:sz w:val="24"/>
              </w:rPr>
              <w:t>2.5</w:t>
            </w:r>
            <w:r w:rsidRPr="00453156">
              <w:rPr>
                <w:rFonts w:hAnsi="宋体" w:hint="eastAsia"/>
                <w:color w:val="000000" w:themeColor="text1"/>
                <w:sz w:val="24"/>
              </w:rPr>
              <w:t>m</w:t>
            </w:r>
            <w:r w:rsidRPr="00453156">
              <w:rPr>
                <w:rFonts w:hAnsi="宋体" w:hint="eastAsia"/>
                <w:color w:val="000000" w:themeColor="text1"/>
                <w:sz w:val="24"/>
              </w:rPr>
              <w:t>，拟对该区域设置风机进行强制换风，参照《三废处理工程技术手册</w:t>
            </w:r>
            <w:r w:rsidRPr="00453156">
              <w:rPr>
                <w:rFonts w:hAnsi="宋体" w:hint="eastAsia"/>
                <w:color w:val="000000" w:themeColor="text1"/>
                <w:sz w:val="24"/>
              </w:rPr>
              <w:t xml:space="preserve"> </w:t>
            </w:r>
            <w:r w:rsidRPr="00453156">
              <w:rPr>
                <w:rFonts w:hAnsi="宋体" w:hint="eastAsia"/>
                <w:color w:val="000000" w:themeColor="text1"/>
                <w:sz w:val="24"/>
              </w:rPr>
              <w:t>废气卷》，工厂一般作业室换气次数为</w:t>
            </w:r>
            <w:r w:rsidRPr="00453156">
              <w:rPr>
                <w:rFonts w:hAnsi="宋体" w:hint="eastAsia"/>
                <w:color w:val="000000" w:themeColor="text1"/>
                <w:sz w:val="24"/>
              </w:rPr>
              <w:t>6</w:t>
            </w:r>
            <w:r w:rsidRPr="00453156">
              <w:rPr>
                <w:rFonts w:hAnsi="宋体" w:hint="eastAsia"/>
                <w:color w:val="000000" w:themeColor="text1"/>
                <w:sz w:val="24"/>
              </w:rPr>
              <w:t>次</w:t>
            </w:r>
            <w:r w:rsidRPr="00453156">
              <w:rPr>
                <w:rFonts w:hAnsi="宋体" w:hint="eastAsia"/>
                <w:color w:val="000000" w:themeColor="text1"/>
                <w:sz w:val="24"/>
              </w:rPr>
              <w:t>/</w:t>
            </w:r>
            <w:r w:rsidRPr="00453156">
              <w:rPr>
                <w:rFonts w:hAnsi="宋体" w:hint="eastAsia"/>
                <w:color w:val="000000" w:themeColor="text1"/>
                <w:sz w:val="24"/>
              </w:rPr>
              <w:t>小时，</w:t>
            </w:r>
            <w:r w:rsidR="00CE4D1F" w:rsidRPr="0030629E">
              <w:rPr>
                <w:rFonts w:hint="eastAsia"/>
                <w:sz w:val="24"/>
              </w:rPr>
              <w:t>本项目为保证晾干房内空气状况良好，吸风风量以</w:t>
            </w:r>
            <w:r w:rsidR="00CE4D1F" w:rsidRPr="0030629E">
              <w:rPr>
                <w:rFonts w:hint="eastAsia"/>
                <w:sz w:val="24"/>
              </w:rPr>
              <w:t>10</w:t>
            </w:r>
            <w:r w:rsidR="00CE4D1F" w:rsidRPr="0030629E">
              <w:rPr>
                <w:rFonts w:hint="eastAsia"/>
                <w:sz w:val="24"/>
              </w:rPr>
              <w:t>次左右</w:t>
            </w:r>
            <w:r w:rsidR="00CE4D1F" w:rsidRPr="0030629E">
              <w:rPr>
                <w:rFonts w:hint="eastAsia"/>
                <w:sz w:val="24"/>
              </w:rPr>
              <w:t>/</w:t>
            </w:r>
            <w:r w:rsidR="00CE4D1F" w:rsidRPr="0030629E">
              <w:rPr>
                <w:rFonts w:hint="eastAsia"/>
                <w:sz w:val="24"/>
              </w:rPr>
              <w:t>小时</w:t>
            </w:r>
            <w:r w:rsidR="00CE4D1F" w:rsidRPr="0030629E">
              <w:rPr>
                <w:rFonts w:hint="eastAsia"/>
                <w:kern w:val="0"/>
                <w:sz w:val="24"/>
              </w:rPr>
              <w:t>设计，</w:t>
            </w:r>
            <w:r w:rsidR="00CE4D1F">
              <w:rPr>
                <w:rFonts w:hAnsi="宋体" w:hint="eastAsia"/>
                <w:color w:val="000000" w:themeColor="text1"/>
                <w:sz w:val="24"/>
              </w:rPr>
              <w:t>则密闭晾干房</w:t>
            </w:r>
            <w:r w:rsidRPr="00453156">
              <w:rPr>
                <w:rFonts w:hAnsi="宋体" w:hint="eastAsia"/>
                <w:color w:val="000000" w:themeColor="text1"/>
                <w:sz w:val="24"/>
              </w:rPr>
              <w:t>设计风量为</w:t>
            </w:r>
            <w:r w:rsidR="0047198C">
              <w:rPr>
                <w:rFonts w:hAnsi="宋体" w:hint="eastAsia"/>
                <w:color w:val="000000" w:themeColor="text1"/>
                <w:sz w:val="24"/>
              </w:rPr>
              <w:t>4</w:t>
            </w:r>
            <w:r w:rsidR="00CE4D1F">
              <w:rPr>
                <w:rFonts w:hAnsi="宋体" w:hint="eastAsia"/>
                <w:color w:val="000000" w:themeColor="text1"/>
                <w:sz w:val="24"/>
              </w:rPr>
              <w:t>50</w:t>
            </w:r>
            <w:r w:rsidRPr="00453156">
              <w:rPr>
                <w:rFonts w:hAnsi="宋体"/>
                <w:color w:val="000000" w:themeColor="text1"/>
                <w:sz w:val="24"/>
              </w:rPr>
              <w:t>m</w:t>
            </w:r>
            <w:r w:rsidRPr="00453156">
              <w:rPr>
                <w:rFonts w:hAnsi="宋体"/>
                <w:color w:val="000000" w:themeColor="text1"/>
                <w:sz w:val="24"/>
                <w:vertAlign w:val="superscript"/>
              </w:rPr>
              <w:t>3</w:t>
            </w:r>
            <w:r w:rsidRPr="00453156">
              <w:rPr>
                <w:rFonts w:hAnsi="宋体"/>
                <w:color w:val="000000" w:themeColor="text1"/>
                <w:sz w:val="24"/>
              </w:rPr>
              <w:t>/h</w:t>
            </w:r>
            <w:r w:rsidRPr="00453156">
              <w:rPr>
                <w:rFonts w:hAnsi="宋体" w:hint="eastAsia"/>
                <w:color w:val="000000" w:themeColor="text1"/>
                <w:sz w:val="24"/>
              </w:rPr>
              <w:t>。</w:t>
            </w:r>
          </w:p>
          <w:p w:rsidR="000F3277" w:rsidRPr="00CE4D1F" w:rsidRDefault="000F3277" w:rsidP="00CE4D1F">
            <w:pPr>
              <w:widowControl/>
              <w:spacing w:line="360" w:lineRule="auto"/>
              <w:ind w:firstLineChars="200" w:firstLine="482"/>
              <w:jc w:val="left"/>
              <w:rPr>
                <w:b/>
                <w:color w:val="000000" w:themeColor="text1"/>
                <w:sz w:val="24"/>
              </w:rPr>
            </w:pPr>
            <w:r w:rsidRPr="00CE4D1F">
              <w:rPr>
                <w:rFonts w:hint="eastAsia"/>
                <w:b/>
                <w:color w:val="000000" w:themeColor="text1"/>
                <w:sz w:val="24"/>
              </w:rPr>
              <w:t>（</w:t>
            </w:r>
            <w:r w:rsidR="00E5138A">
              <w:rPr>
                <w:rFonts w:hint="eastAsia"/>
                <w:b/>
                <w:color w:val="000000" w:themeColor="text1"/>
                <w:sz w:val="24"/>
              </w:rPr>
              <w:t>6</w:t>
            </w:r>
            <w:r w:rsidRPr="00CE4D1F">
              <w:rPr>
                <w:rFonts w:hint="eastAsia"/>
                <w:b/>
                <w:color w:val="000000" w:themeColor="text1"/>
                <w:sz w:val="24"/>
              </w:rPr>
              <w:t>）食堂油烟</w:t>
            </w:r>
          </w:p>
          <w:p w:rsidR="00530EA0" w:rsidRDefault="00530EA0" w:rsidP="00530EA0">
            <w:pPr>
              <w:pStyle w:val="ac"/>
              <w:adjustRightInd w:val="0"/>
              <w:snapToGrid w:val="0"/>
              <w:spacing w:line="360" w:lineRule="auto"/>
              <w:ind w:firstLine="480"/>
              <w:rPr>
                <w:rFonts w:eastAsia="仿宋" w:hAnsi="仿宋"/>
                <w:szCs w:val="24"/>
              </w:rPr>
            </w:pPr>
            <w:r>
              <w:rPr>
                <w:rFonts w:hint="eastAsia"/>
                <w:color w:val="000000" w:themeColor="text1"/>
              </w:rPr>
              <w:t>本项目技术改造后，新增员工</w:t>
            </w:r>
            <w:r w:rsidRPr="00530EA0">
              <w:rPr>
                <w:rFonts w:ascii="Times New Roman" w:hAnsi="Times New Roman"/>
                <w:color w:val="000000" w:themeColor="text1"/>
              </w:rPr>
              <w:t>8</w:t>
            </w:r>
            <w:r>
              <w:rPr>
                <w:rFonts w:hint="eastAsia"/>
                <w:color w:val="000000" w:themeColor="text1"/>
              </w:rPr>
              <w:t>人，</w:t>
            </w:r>
            <w:r w:rsidR="000F3277" w:rsidRPr="00125B29">
              <w:rPr>
                <w:rFonts w:hint="eastAsia"/>
                <w:color w:val="000000" w:themeColor="text1"/>
              </w:rPr>
              <w:t>每天就餐人数</w:t>
            </w:r>
            <w:r w:rsidRPr="00530EA0">
              <w:rPr>
                <w:rFonts w:ascii="Times New Roman" w:hAnsi="Times New Roman"/>
                <w:color w:val="000000" w:themeColor="text1"/>
              </w:rPr>
              <w:t>28</w:t>
            </w:r>
            <w:r w:rsidR="000F3277" w:rsidRPr="00125B29">
              <w:rPr>
                <w:rFonts w:hint="eastAsia"/>
                <w:color w:val="000000" w:themeColor="text1"/>
              </w:rPr>
              <w:t>人，根据类比调查，人均食用油消耗量以</w:t>
            </w:r>
            <w:r w:rsidR="000F3277" w:rsidRPr="00530EA0">
              <w:rPr>
                <w:rFonts w:ascii="Times New Roman" w:hAnsi="Times New Roman"/>
                <w:color w:val="000000" w:themeColor="text1"/>
              </w:rPr>
              <w:t>20g</w:t>
            </w:r>
            <w:r w:rsidR="000F3277" w:rsidRPr="00125B29">
              <w:rPr>
                <w:color w:val="000000" w:themeColor="text1"/>
              </w:rPr>
              <w:t>/</w:t>
            </w:r>
            <w:r w:rsidR="000F3277" w:rsidRPr="00125B29">
              <w:rPr>
                <w:color w:val="000000" w:themeColor="text1"/>
              </w:rPr>
              <w:t>人</w:t>
            </w:r>
            <w:r w:rsidR="000F3277" w:rsidRPr="00125B29">
              <w:rPr>
                <w:color w:val="000000" w:themeColor="text1"/>
              </w:rPr>
              <w:t>·</w:t>
            </w:r>
            <w:r w:rsidR="000F3277" w:rsidRPr="00530EA0">
              <w:rPr>
                <w:rFonts w:ascii="Times New Roman" w:hAnsi="Times New Roman"/>
                <w:color w:val="000000" w:themeColor="text1"/>
              </w:rPr>
              <w:t>d</w:t>
            </w:r>
            <w:r w:rsidR="000F3277" w:rsidRPr="00125B29">
              <w:rPr>
                <w:rFonts w:hint="eastAsia"/>
                <w:color w:val="000000" w:themeColor="text1"/>
              </w:rPr>
              <w:t>计，年工作日为</w:t>
            </w:r>
            <w:r w:rsidR="000F3277" w:rsidRPr="00530EA0">
              <w:rPr>
                <w:rFonts w:ascii="Times New Roman" w:hAnsi="Times New Roman"/>
                <w:color w:val="000000" w:themeColor="text1"/>
              </w:rPr>
              <w:t>300</w:t>
            </w:r>
            <w:r w:rsidR="000F3277" w:rsidRPr="00125B29">
              <w:rPr>
                <w:rFonts w:hint="eastAsia"/>
                <w:color w:val="000000" w:themeColor="text1"/>
              </w:rPr>
              <w:t>天，则食用油消耗量为</w:t>
            </w:r>
            <w:r w:rsidR="000F3277" w:rsidRPr="00530EA0">
              <w:rPr>
                <w:rFonts w:ascii="Times New Roman" w:hAnsi="Times New Roman"/>
                <w:color w:val="000000" w:themeColor="text1"/>
              </w:rPr>
              <w:t>0.1</w:t>
            </w:r>
            <w:r w:rsidRPr="00530EA0">
              <w:rPr>
                <w:rFonts w:ascii="Times New Roman" w:hAnsi="Times New Roman"/>
                <w:color w:val="000000" w:themeColor="text1"/>
              </w:rPr>
              <w:t>6</w:t>
            </w:r>
            <w:r w:rsidR="000F3277" w:rsidRPr="00530EA0">
              <w:rPr>
                <w:rFonts w:ascii="Times New Roman" w:hAnsi="Times New Roman"/>
                <w:color w:val="000000" w:themeColor="text1"/>
              </w:rPr>
              <w:t>8t/a</w:t>
            </w:r>
            <w:r w:rsidR="000F3277" w:rsidRPr="00125B29">
              <w:rPr>
                <w:rFonts w:hint="eastAsia"/>
                <w:color w:val="000000" w:themeColor="text1"/>
              </w:rPr>
              <w:t>。一般油烟挥发量约占总用油量的</w:t>
            </w:r>
            <w:r w:rsidR="000F3277" w:rsidRPr="00530EA0">
              <w:rPr>
                <w:rFonts w:ascii="Times New Roman" w:hAnsi="Times New Roman"/>
                <w:color w:val="000000" w:themeColor="text1"/>
              </w:rPr>
              <w:t>2-4</w:t>
            </w:r>
            <w:r w:rsidR="000F3277" w:rsidRPr="00125B29">
              <w:rPr>
                <w:rFonts w:hint="eastAsia"/>
                <w:color w:val="000000" w:themeColor="text1"/>
              </w:rPr>
              <w:t>%</w:t>
            </w:r>
            <w:r w:rsidR="000F3277" w:rsidRPr="00125B29">
              <w:rPr>
                <w:rFonts w:hint="eastAsia"/>
                <w:color w:val="000000" w:themeColor="text1"/>
              </w:rPr>
              <w:t>，本次评价按</w:t>
            </w:r>
            <w:r w:rsidR="000F3277" w:rsidRPr="00530EA0">
              <w:rPr>
                <w:rFonts w:ascii="Times New Roman" w:hAnsi="Times New Roman"/>
                <w:color w:val="000000" w:themeColor="text1"/>
              </w:rPr>
              <w:t>3%</w:t>
            </w:r>
            <w:r w:rsidR="000F3277" w:rsidRPr="00125B29">
              <w:rPr>
                <w:rFonts w:hint="eastAsia"/>
                <w:color w:val="000000" w:themeColor="text1"/>
              </w:rPr>
              <w:t>计，油烟产生量为</w:t>
            </w:r>
            <w:r w:rsidRPr="00530EA0">
              <w:rPr>
                <w:rFonts w:ascii="Times New Roman" w:hAnsi="Times New Roman"/>
                <w:color w:val="000000" w:themeColor="text1"/>
              </w:rPr>
              <w:t>0.005</w:t>
            </w:r>
            <w:r w:rsidR="000F3277" w:rsidRPr="00530EA0">
              <w:rPr>
                <w:rFonts w:ascii="Times New Roman" w:hAnsi="Times New Roman"/>
                <w:color w:val="000000" w:themeColor="text1"/>
              </w:rPr>
              <w:t>t/a</w:t>
            </w:r>
            <w:r>
              <w:rPr>
                <w:rFonts w:hint="eastAsia"/>
                <w:color w:val="000000" w:themeColor="text1"/>
              </w:rPr>
              <w:t>。</w:t>
            </w:r>
            <w:r w:rsidRPr="002B4314">
              <w:rPr>
                <w:rFonts w:ascii="宋体" w:hAnsi="宋体"/>
                <w:szCs w:val="24"/>
              </w:rPr>
              <w:t>企业</w:t>
            </w:r>
            <w:r w:rsidR="004562CC">
              <w:rPr>
                <w:rFonts w:ascii="宋体" w:hAnsi="宋体" w:hint="eastAsia"/>
                <w:szCs w:val="24"/>
              </w:rPr>
              <w:t>已</w:t>
            </w:r>
            <w:r w:rsidRPr="002B4314">
              <w:rPr>
                <w:rFonts w:ascii="宋体" w:hAnsi="宋体"/>
                <w:szCs w:val="24"/>
              </w:rPr>
              <w:t>设置油烟净化</w:t>
            </w:r>
            <w:r>
              <w:rPr>
                <w:rFonts w:ascii="宋体" w:hAnsi="宋体" w:hint="eastAsia"/>
                <w:szCs w:val="24"/>
              </w:rPr>
              <w:t>装置</w:t>
            </w:r>
            <w:r w:rsidRPr="002B4314">
              <w:rPr>
                <w:rFonts w:ascii="宋体" w:hAnsi="宋体"/>
                <w:szCs w:val="24"/>
              </w:rPr>
              <w:t>对</w:t>
            </w:r>
            <w:r>
              <w:rPr>
                <w:rFonts w:ascii="宋体" w:hAnsi="宋体" w:hint="eastAsia"/>
                <w:szCs w:val="24"/>
              </w:rPr>
              <w:t>食堂</w:t>
            </w:r>
            <w:r w:rsidRPr="002B4314">
              <w:rPr>
                <w:rFonts w:ascii="宋体" w:hAnsi="宋体"/>
                <w:szCs w:val="24"/>
              </w:rPr>
              <w:t>油烟</w:t>
            </w:r>
            <w:r>
              <w:rPr>
                <w:rFonts w:ascii="宋体" w:hAnsi="宋体" w:hint="eastAsia"/>
                <w:szCs w:val="24"/>
              </w:rPr>
              <w:t>进行</w:t>
            </w:r>
            <w:r w:rsidRPr="002B4314">
              <w:rPr>
                <w:rFonts w:ascii="宋体" w:hAnsi="宋体"/>
                <w:szCs w:val="24"/>
              </w:rPr>
              <w:t>处理</w:t>
            </w:r>
            <w:r w:rsidRPr="002B4314">
              <w:rPr>
                <w:rFonts w:ascii="宋体" w:hAnsi="宋体" w:hint="eastAsia"/>
                <w:szCs w:val="24"/>
              </w:rPr>
              <w:t>，由专用油烟管道从高</w:t>
            </w:r>
            <w:r>
              <w:rPr>
                <w:rFonts w:ascii="宋体" w:hAnsi="宋体" w:hint="eastAsia"/>
                <w:szCs w:val="24"/>
              </w:rPr>
              <w:t>于</w:t>
            </w:r>
            <w:r w:rsidRPr="002B4314">
              <w:rPr>
                <w:rFonts w:ascii="宋体" w:hAnsi="宋体" w:hint="eastAsia"/>
                <w:szCs w:val="24"/>
              </w:rPr>
              <w:t>屋顶</w:t>
            </w:r>
            <w:r w:rsidRPr="00530EA0">
              <w:rPr>
                <w:rFonts w:ascii="Times New Roman" w:eastAsia="仿宋" w:hAnsi="Times New Roman"/>
                <w:szCs w:val="24"/>
              </w:rPr>
              <w:t>1m</w:t>
            </w:r>
            <w:r>
              <w:rPr>
                <w:rFonts w:ascii="宋体" w:hAnsi="宋体" w:hint="eastAsia"/>
                <w:szCs w:val="24"/>
              </w:rPr>
              <w:t>的</w:t>
            </w:r>
            <w:r w:rsidRPr="002B4314">
              <w:rPr>
                <w:rFonts w:ascii="宋体" w:hAnsi="宋体" w:hint="eastAsia"/>
                <w:szCs w:val="24"/>
              </w:rPr>
              <w:t>烟囱排出</w:t>
            </w:r>
            <w:r w:rsidRPr="002B4314">
              <w:rPr>
                <w:rFonts w:ascii="宋体" w:hAnsi="宋体"/>
                <w:szCs w:val="24"/>
              </w:rPr>
              <w:t>。食堂烹饪时间以</w:t>
            </w:r>
            <w:r w:rsidR="006E5E1B">
              <w:rPr>
                <w:rFonts w:ascii="Times New Roman" w:eastAsia="仿宋" w:hAnsi="Times New Roman" w:hint="eastAsia"/>
                <w:szCs w:val="24"/>
              </w:rPr>
              <w:t>2</w:t>
            </w:r>
            <w:r w:rsidRPr="00530EA0">
              <w:rPr>
                <w:rFonts w:ascii="Times New Roman" w:hAnsi="Times New Roman"/>
                <w:szCs w:val="24"/>
              </w:rPr>
              <w:t>h</w:t>
            </w:r>
            <w:r w:rsidRPr="00530EA0">
              <w:rPr>
                <w:rFonts w:ascii="Times New Roman" w:eastAsia="仿宋" w:hAnsi="Times New Roman"/>
                <w:szCs w:val="24"/>
              </w:rPr>
              <w:t>/d</w:t>
            </w:r>
            <w:r w:rsidRPr="002B4314">
              <w:rPr>
                <w:rFonts w:ascii="宋体" w:hAnsi="宋体"/>
                <w:szCs w:val="24"/>
              </w:rPr>
              <w:t>计</w:t>
            </w:r>
            <w:r w:rsidRPr="002B4314">
              <w:rPr>
                <w:rFonts w:eastAsia="仿宋" w:hAnsi="仿宋"/>
                <w:szCs w:val="24"/>
              </w:rPr>
              <w:t>，</w:t>
            </w:r>
            <w:r w:rsidRPr="002B4314">
              <w:rPr>
                <w:rFonts w:ascii="宋体" w:hAnsi="宋体"/>
                <w:szCs w:val="24"/>
              </w:rPr>
              <w:t>引风机风量以</w:t>
            </w:r>
            <w:r>
              <w:rPr>
                <w:rFonts w:ascii="Times New Roman" w:eastAsia="仿宋" w:hAnsi="Times New Roman" w:hint="eastAsia"/>
                <w:szCs w:val="24"/>
              </w:rPr>
              <w:t>2</w:t>
            </w:r>
            <w:r w:rsidRPr="00530EA0">
              <w:rPr>
                <w:rFonts w:ascii="Times New Roman" w:eastAsia="仿宋" w:hAnsi="Times New Roman"/>
                <w:szCs w:val="24"/>
              </w:rPr>
              <w:t>000m</w:t>
            </w:r>
            <w:r w:rsidRPr="00530EA0">
              <w:rPr>
                <w:rFonts w:ascii="Times New Roman" w:eastAsia="仿宋" w:hAnsi="Times New Roman"/>
                <w:szCs w:val="24"/>
                <w:vertAlign w:val="superscript"/>
              </w:rPr>
              <w:t>3</w:t>
            </w:r>
            <w:r w:rsidRPr="00530EA0">
              <w:rPr>
                <w:rFonts w:ascii="Times New Roman" w:eastAsia="仿宋" w:hAnsi="Times New Roman"/>
                <w:szCs w:val="24"/>
              </w:rPr>
              <w:t>/h</w:t>
            </w:r>
            <w:r w:rsidRPr="002B4314">
              <w:rPr>
                <w:rFonts w:ascii="宋体" w:hAnsi="宋体"/>
                <w:szCs w:val="24"/>
              </w:rPr>
              <w:t>考虑，油烟净化设施对油烟去除效率按</w:t>
            </w:r>
            <w:r w:rsidRPr="00530EA0">
              <w:rPr>
                <w:rFonts w:ascii="Times New Roman" w:eastAsia="仿宋" w:hAnsi="Times New Roman"/>
                <w:szCs w:val="24"/>
              </w:rPr>
              <w:t>85%</w:t>
            </w:r>
            <w:r w:rsidRPr="002B4314">
              <w:rPr>
                <w:rFonts w:ascii="宋体" w:hAnsi="宋体"/>
                <w:szCs w:val="24"/>
              </w:rPr>
              <w:t>计，则最终油烟排放量为</w:t>
            </w:r>
            <w:r w:rsidRPr="00530EA0">
              <w:rPr>
                <w:rFonts w:ascii="Times New Roman" w:eastAsia="仿宋" w:hAnsi="Times New Roman"/>
                <w:szCs w:val="24"/>
              </w:rPr>
              <w:t>0.00</w:t>
            </w:r>
            <w:r w:rsidR="006E5E1B">
              <w:rPr>
                <w:rFonts w:ascii="Times New Roman" w:eastAsia="仿宋" w:hAnsi="Times New Roman" w:hint="eastAsia"/>
                <w:szCs w:val="24"/>
              </w:rPr>
              <w:t>075</w:t>
            </w:r>
            <w:r w:rsidRPr="00530EA0">
              <w:rPr>
                <w:rFonts w:ascii="Times New Roman" w:eastAsia="仿宋" w:hAnsi="Times New Roman"/>
                <w:szCs w:val="24"/>
              </w:rPr>
              <w:t>t/a</w:t>
            </w:r>
            <w:r w:rsidRPr="002B4314">
              <w:rPr>
                <w:rFonts w:eastAsia="仿宋" w:hAnsi="仿宋"/>
                <w:szCs w:val="24"/>
              </w:rPr>
              <w:t>，</w:t>
            </w:r>
            <w:r w:rsidRPr="002B4314">
              <w:rPr>
                <w:rFonts w:ascii="宋体" w:hAnsi="宋体"/>
                <w:szCs w:val="24"/>
              </w:rPr>
              <w:t>排放浓度为</w:t>
            </w:r>
            <w:r w:rsidR="006E5E1B">
              <w:rPr>
                <w:rFonts w:ascii="Times New Roman" w:eastAsia="仿宋" w:hAnsi="Times New Roman" w:hint="eastAsia"/>
                <w:szCs w:val="24"/>
              </w:rPr>
              <w:t>0.625</w:t>
            </w:r>
            <w:r w:rsidRPr="00530EA0">
              <w:rPr>
                <w:rFonts w:ascii="Times New Roman" w:eastAsia="仿宋" w:hAnsi="Times New Roman"/>
                <w:szCs w:val="24"/>
              </w:rPr>
              <w:t>mg/m</w:t>
            </w:r>
            <w:r w:rsidRPr="00530EA0">
              <w:rPr>
                <w:rFonts w:ascii="Times New Roman" w:eastAsia="仿宋" w:hAnsi="Times New Roman"/>
                <w:szCs w:val="24"/>
                <w:vertAlign w:val="superscript"/>
              </w:rPr>
              <w:t>3</w:t>
            </w:r>
            <w:r w:rsidRPr="002B4314">
              <w:rPr>
                <w:rFonts w:eastAsia="仿宋" w:hAnsi="仿宋"/>
                <w:szCs w:val="24"/>
              </w:rPr>
              <w:t>，</w:t>
            </w:r>
            <w:r w:rsidRPr="002B4314">
              <w:rPr>
                <w:rFonts w:ascii="宋体" w:hAnsi="宋体"/>
                <w:szCs w:val="24"/>
              </w:rPr>
              <w:t>达到《饮食业油烟排放标准</w:t>
            </w:r>
            <w:r w:rsidRPr="002B4314">
              <w:rPr>
                <w:rFonts w:ascii="宋体" w:hAnsi="宋体" w:hint="eastAsia"/>
                <w:szCs w:val="24"/>
              </w:rPr>
              <w:t>（试行）</w:t>
            </w:r>
            <w:r w:rsidRPr="002B4314">
              <w:rPr>
                <w:rFonts w:ascii="宋体" w:hAnsi="宋体"/>
                <w:szCs w:val="24"/>
              </w:rPr>
              <w:t>》</w:t>
            </w:r>
            <w:r w:rsidRPr="002B4314">
              <w:rPr>
                <w:rFonts w:eastAsia="仿宋" w:hAnsi="仿宋"/>
                <w:szCs w:val="24"/>
              </w:rPr>
              <w:t>（</w:t>
            </w:r>
            <w:r w:rsidRPr="00530EA0">
              <w:rPr>
                <w:rFonts w:ascii="Times New Roman" w:eastAsia="仿宋" w:hAnsi="Times New Roman"/>
                <w:szCs w:val="24"/>
              </w:rPr>
              <w:t>GB18483-2001</w:t>
            </w:r>
            <w:r w:rsidRPr="002B4314">
              <w:rPr>
                <w:rFonts w:eastAsia="仿宋" w:hAnsi="仿宋"/>
                <w:szCs w:val="24"/>
              </w:rPr>
              <w:t>）</w:t>
            </w:r>
            <w:r w:rsidRPr="002B4314">
              <w:rPr>
                <w:rFonts w:ascii="宋体" w:hAnsi="宋体"/>
                <w:szCs w:val="24"/>
              </w:rPr>
              <w:t>中</w:t>
            </w:r>
            <w:r w:rsidRPr="00530EA0">
              <w:rPr>
                <w:rFonts w:ascii="Times New Roman" w:eastAsia="仿宋" w:hAnsi="Times New Roman"/>
                <w:szCs w:val="24"/>
              </w:rPr>
              <w:t>2.0mg/m</w:t>
            </w:r>
            <w:r w:rsidRPr="00530EA0">
              <w:rPr>
                <w:rFonts w:ascii="Times New Roman" w:eastAsia="仿宋" w:hAnsi="Times New Roman"/>
                <w:szCs w:val="24"/>
                <w:vertAlign w:val="superscript"/>
              </w:rPr>
              <w:t>3</w:t>
            </w:r>
            <w:r w:rsidRPr="002B4314">
              <w:rPr>
                <w:rFonts w:ascii="宋体" w:hAnsi="宋体"/>
                <w:szCs w:val="24"/>
              </w:rPr>
              <w:t>的浓度限制</w:t>
            </w:r>
            <w:r w:rsidRPr="002B4314">
              <w:rPr>
                <w:rFonts w:eastAsia="仿宋" w:hAnsi="仿宋"/>
                <w:szCs w:val="24"/>
              </w:rPr>
              <w:t>。</w:t>
            </w:r>
          </w:p>
          <w:p w:rsidR="00FB07FD" w:rsidRDefault="00FB07FD" w:rsidP="006B062F">
            <w:pPr>
              <w:autoSpaceDE w:val="0"/>
              <w:autoSpaceDN w:val="0"/>
              <w:adjustRightInd w:val="0"/>
              <w:spacing w:beforeLines="50"/>
              <w:ind w:rightChars="50" w:right="105"/>
              <w:rPr>
                <w:b/>
                <w:color w:val="000000" w:themeColor="text1"/>
                <w:kern w:val="0"/>
                <w:sz w:val="24"/>
              </w:rPr>
            </w:pPr>
          </w:p>
          <w:p w:rsidR="006E5E1B" w:rsidRDefault="006E5E1B" w:rsidP="006B062F">
            <w:pPr>
              <w:autoSpaceDE w:val="0"/>
              <w:autoSpaceDN w:val="0"/>
              <w:adjustRightInd w:val="0"/>
              <w:spacing w:beforeLines="50"/>
              <w:ind w:rightChars="50" w:right="105"/>
              <w:rPr>
                <w:b/>
                <w:color w:val="000000" w:themeColor="text1"/>
                <w:kern w:val="0"/>
                <w:sz w:val="24"/>
              </w:rPr>
            </w:pPr>
          </w:p>
          <w:p w:rsidR="006E5E1B" w:rsidRDefault="006E5E1B" w:rsidP="006B062F">
            <w:pPr>
              <w:autoSpaceDE w:val="0"/>
              <w:autoSpaceDN w:val="0"/>
              <w:adjustRightInd w:val="0"/>
              <w:spacing w:beforeLines="50"/>
              <w:ind w:rightChars="50" w:right="105"/>
              <w:rPr>
                <w:b/>
                <w:color w:val="000000" w:themeColor="text1"/>
                <w:kern w:val="0"/>
                <w:sz w:val="24"/>
              </w:rPr>
            </w:pPr>
          </w:p>
          <w:p w:rsidR="006E5E1B" w:rsidRDefault="006E5E1B" w:rsidP="006B062F">
            <w:pPr>
              <w:autoSpaceDE w:val="0"/>
              <w:autoSpaceDN w:val="0"/>
              <w:adjustRightInd w:val="0"/>
              <w:spacing w:beforeLines="50"/>
              <w:ind w:rightChars="50" w:right="105"/>
              <w:rPr>
                <w:b/>
                <w:color w:val="000000" w:themeColor="text1"/>
                <w:kern w:val="0"/>
                <w:sz w:val="24"/>
              </w:rPr>
            </w:pPr>
          </w:p>
          <w:p w:rsidR="006E5E1B" w:rsidRDefault="006E5E1B" w:rsidP="006B062F">
            <w:pPr>
              <w:autoSpaceDE w:val="0"/>
              <w:autoSpaceDN w:val="0"/>
              <w:adjustRightInd w:val="0"/>
              <w:spacing w:beforeLines="50"/>
              <w:ind w:rightChars="50" w:right="105"/>
              <w:rPr>
                <w:b/>
                <w:color w:val="000000" w:themeColor="text1"/>
                <w:kern w:val="0"/>
                <w:sz w:val="24"/>
              </w:rPr>
            </w:pPr>
          </w:p>
          <w:p w:rsidR="006E5E1B" w:rsidRDefault="006E5E1B" w:rsidP="006B062F">
            <w:pPr>
              <w:autoSpaceDE w:val="0"/>
              <w:autoSpaceDN w:val="0"/>
              <w:adjustRightInd w:val="0"/>
              <w:spacing w:beforeLines="50"/>
              <w:ind w:rightChars="50" w:right="105"/>
              <w:rPr>
                <w:b/>
                <w:color w:val="000000" w:themeColor="text1"/>
                <w:kern w:val="0"/>
                <w:sz w:val="24"/>
              </w:rPr>
            </w:pPr>
          </w:p>
          <w:p w:rsidR="006E5E1B" w:rsidRDefault="006E5E1B" w:rsidP="006B062F">
            <w:pPr>
              <w:autoSpaceDE w:val="0"/>
              <w:autoSpaceDN w:val="0"/>
              <w:adjustRightInd w:val="0"/>
              <w:spacing w:beforeLines="50"/>
              <w:ind w:rightChars="50" w:right="105"/>
              <w:rPr>
                <w:b/>
                <w:color w:val="000000" w:themeColor="text1"/>
                <w:kern w:val="0"/>
                <w:sz w:val="24"/>
              </w:rPr>
            </w:pPr>
          </w:p>
          <w:p w:rsidR="006E5E1B" w:rsidRDefault="006E5E1B" w:rsidP="006B062F">
            <w:pPr>
              <w:autoSpaceDE w:val="0"/>
              <w:autoSpaceDN w:val="0"/>
              <w:adjustRightInd w:val="0"/>
              <w:spacing w:beforeLines="50"/>
              <w:ind w:rightChars="50" w:right="105"/>
              <w:rPr>
                <w:b/>
                <w:color w:val="000000" w:themeColor="text1"/>
                <w:kern w:val="0"/>
                <w:sz w:val="24"/>
              </w:rPr>
            </w:pPr>
          </w:p>
          <w:p w:rsidR="006E5E1B" w:rsidRDefault="006E5E1B" w:rsidP="006B062F">
            <w:pPr>
              <w:autoSpaceDE w:val="0"/>
              <w:autoSpaceDN w:val="0"/>
              <w:adjustRightInd w:val="0"/>
              <w:spacing w:beforeLines="50"/>
              <w:ind w:rightChars="50" w:right="105"/>
              <w:rPr>
                <w:b/>
                <w:color w:val="000000" w:themeColor="text1"/>
                <w:kern w:val="0"/>
                <w:sz w:val="24"/>
              </w:rPr>
            </w:pPr>
          </w:p>
          <w:p w:rsidR="00822F39" w:rsidRDefault="00822F39" w:rsidP="006B062F">
            <w:pPr>
              <w:autoSpaceDE w:val="0"/>
              <w:autoSpaceDN w:val="0"/>
              <w:adjustRightInd w:val="0"/>
              <w:spacing w:beforeLines="50"/>
              <w:ind w:rightChars="50" w:right="105"/>
              <w:rPr>
                <w:b/>
                <w:color w:val="000000" w:themeColor="text1"/>
                <w:kern w:val="0"/>
                <w:sz w:val="24"/>
              </w:rPr>
            </w:pPr>
          </w:p>
          <w:p w:rsidR="00822F39" w:rsidRDefault="00822F39" w:rsidP="006B062F">
            <w:pPr>
              <w:autoSpaceDE w:val="0"/>
              <w:autoSpaceDN w:val="0"/>
              <w:adjustRightInd w:val="0"/>
              <w:spacing w:beforeLines="50"/>
              <w:ind w:rightChars="50" w:right="105"/>
              <w:rPr>
                <w:b/>
                <w:color w:val="000000" w:themeColor="text1"/>
                <w:kern w:val="0"/>
                <w:sz w:val="24"/>
              </w:rPr>
            </w:pPr>
          </w:p>
          <w:p w:rsidR="00FB07FD" w:rsidRPr="00125B29" w:rsidRDefault="00FB07FD" w:rsidP="006B062F">
            <w:pPr>
              <w:autoSpaceDE w:val="0"/>
              <w:autoSpaceDN w:val="0"/>
              <w:adjustRightInd w:val="0"/>
              <w:spacing w:beforeLines="50"/>
              <w:ind w:rightChars="50" w:right="105"/>
              <w:rPr>
                <w:b/>
                <w:color w:val="000000" w:themeColor="text1"/>
                <w:kern w:val="0"/>
                <w:sz w:val="24"/>
              </w:rPr>
            </w:pPr>
          </w:p>
        </w:tc>
      </w:tr>
    </w:tbl>
    <w:p w:rsidR="00BA347B" w:rsidRPr="00125B29" w:rsidRDefault="00BA347B">
      <w:pPr>
        <w:spacing w:line="360" w:lineRule="auto"/>
        <w:rPr>
          <w:color w:val="000000" w:themeColor="text1"/>
          <w:sz w:val="24"/>
        </w:rPr>
        <w:sectPr w:rsidR="00BA347B" w:rsidRPr="00125B29">
          <w:type w:val="nextColumn"/>
          <w:pgSz w:w="11907" w:h="16839"/>
          <w:pgMar w:top="1440" w:right="1800" w:bottom="1440" w:left="1800" w:header="851" w:footer="992" w:gutter="0"/>
          <w:cols w:space="720"/>
          <w:titlePg/>
          <w:docGrid w:linePitch="312"/>
        </w:sectPr>
      </w:pPr>
    </w:p>
    <w:p w:rsidR="006E5E1B" w:rsidRPr="00AD16F8" w:rsidRDefault="006E5E1B" w:rsidP="006B062F">
      <w:pPr>
        <w:spacing w:beforeLines="50" w:line="360" w:lineRule="auto"/>
        <w:rPr>
          <w:sz w:val="24"/>
        </w:rPr>
      </w:pPr>
      <w:r w:rsidRPr="00AD16F8">
        <w:rPr>
          <w:rFonts w:hint="eastAsia"/>
          <w:sz w:val="24"/>
        </w:rPr>
        <w:lastRenderedPageBreak/>
        <w:t>本项目</w:t>
      </w:r>
      <w:r>
        <w:rPr>
          <w:rFonts w:hint="eastAsia"/>
          <w:sz w:val="24"/>
        </w:rPr>
        <w:t>技术改造</w:t>
      </w:r>
      <w:r w:rsidRPr="00AD16F8">
        <w:rPr>
          <w:rFonts w:hint="eastAsia"/>
          <w:sz w:val="24"/>
        </w:rPr>
        <w:t>后，</w:t>
      </w:r>
      <w:r>
        <w:rPr>
          <w:rFonts w:hint="eastAsia"/>
          <w:sz w:val="24"/>
        </w:rPr>
        <w:t>全厂</w:t>
      </w:r>
      <w:r w:rsidRPr="00AD16F8">
        <w:rPr>
          <w:rFonts w:hint="eastAsia"/>
          <w:sz w:val="24"/>
        </w:rPr>
        <w:t>有组织废气产生、排放情况见表</w:t>
      </w:r>
      <w:r w:rsidRPr="00AD16F8">
        <w:rPr>
          <w:rFonts w:hint="eastAsia"/>
          <w:sz w:val="24"/>
        </w:rPr>
        <w:t>5-7</w:t>
      </w:r>
      <w:r w:rsidRPr="00AD16F8">
        <w:rPr>
          <w:rFonts w:hint="eastAsia"/>
          <w:sz w:val="24"/>
        </w:rPr>
        <w:t>：</w:t>
      </w:r>
    </w:p>
    <w:p w:rsidR="006E5E1B" w:rsidRPr="005811B5" w:rsidRDefault="006E5E1B" w:rsidP="006E5E1B">
      <w:pPr>
        <w:widowControl/>
        <w:adjustRightInd w:val="0"/>
        <w:snapToGrid w:val="0"/>
        <w:spacing w:line="360" w:lineRule="auto"/>
        <w:ind w:leftChars="50" w:left="105"/>
        <w:jc w:val="center"/>
        <w:rPr>
          <w:b/>
          <w:color w:val="000000"/>
          <w:kern w:val="0"/>
          <w:sz w:val="24"/>
        </w:rPr>
      </w:pPr>
      <w:r w:rsidRPr="005811B5">
        <w:rPr>
          <w:b/>
          <w:color w:val="000000"/>
          <w:kern w:val="0"/>
          <w:sz w:val="24"/>
        </w:rPr>
        <w:t>表</w:t>
      </w:r>
      <w:r w:rsidRPr="005811B5">
        <w:rPr>
          <w:b/>
          <w:color w:val="000000"/>
          <w:kern w:val="0"/>
          <w:sz w:val="24"/>
        </w:rPr>
        <w:t>5-</w:t>
      </w:r>
      <w:r>
        <w:rPr>
          <w:rFonts w:hint="eastAsia"/>
          <w:b/>
          <w:color w:val="000000"/>
          <w:kern w:val="0"/>
          <w:sz w:val="24"/>
        </w:rPr>
        <w:t xml:space="preserve">7  </w:t>
      </w:r>
      <w:r>
        <w:rPr>
          <w:rFonts w:hint="eastAsia"/>
          <w:b/>
          <w:color w:val="000000"/>
          <w:kern w:val="0"/>
          <w:sz w:val="24"/>
        </w:rPr>
        <w:t>本项目技术改造后</w:t>
      </w:r>
      <w:r w:rsidRPr="005811B5">
        <w:rPr>
          <w:b/>
          <w:color w:val="000000"/>
          <w:kern w:val="0"/>
          <w:sz w:val="24"/>
        </w:rPr>
        <w:t>有组织</w:t>
      </w:r>
      <w:r>
        <w:rPr>
          <w:rFonts w:hint="eastAsia"/>
          <w:b/>
          <w:color w:val="000000"/>
          <w:kern w:val="0"/>
          <w:sz w:val="24"/>
        </w:rPr>
        <w:t>废气</w:t>
      </w:r>
      <w:r w:rsidRPr="005811B5">
        <w:rPr>
          <w:b/>
          <w:color w:val="000000"/>
          <w:kern w:val="0"/>
          <w:sz w:val="24"/>
        </w:rPr>
        <w:t>污染物产生及排放状况</w:t>
      </w:r>
    </w:p>
    <w:tbl>
      <w:tblPr>
        <w:tblW w:w="5147" w:type="pct"/>
        <w:jc w:val="center"/>
        <w:tblBorders>
          <w:top w:val="single" w:sz="12" w:space="0" w:color="auto"/>
          <w:bottom w:val="single" w:sz="12" w:space="0" w:color="auto"/>
          <w:insideH w:val="single" w:sz="4" w:space="0" w:color="auto"/>
          <w:insideV w:val="single" w:sz="4" w:space="0" w:color="auto"/>
        </w:tblBorders>
        <w:tblLook w:val="0000"/>
      </w:tblPr>
      <w:tblGrid>
        <w:gridCol w:w="1438"/>
        <w:gridCol w:w="1286"/>
        <w:gridCol w:w="965"/>
        <w:gridCol w:w="702"/>
        <w:gridCol w:w="702"/>
        <w:gridCol w:w="702"/>
        <w:gridCol w:w="845"/>
        <w:gridCol w:w="1126"/>
        <w:gridCol w:w="702"/>
        <w:gridCol w:w="1553"/>
        <w:gridCol w:w="849"/>
        <w:gridCol w:w="715"/>
        <w:gridCol w:w="692"/>
        <w:gridCol w:w="727"/>
        <w:gridCol w:w="706"/>
        <w:gridCol w:w="883"/>
      </w:tblGrid>
      <w:tr w:rsidR="006E5E1B" w:rsidRPr="00F30864" w:rsidTr="00187DB8">
        <w:trPr>
          <w:trHeight w:val="332"/>
          <w:jc w:val="center"/>
        </w:trPr>
        <w:tc>
          <w:tcPr>
            <w:tcW w:w="493" w:type="pct"/>
            <w:vMerge w:val="restart"/>
            <w:tcBorders>
              <w:top w:val="single" w:sz="12"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排放源</w:t>
            </w:r>
          </w:p>
        </w:tc>
        <w:tc>
          <w:tcPr>
            <w:tcW w:w="441" w:type="pct"/>
            <w:vMerge w:val="restart"/>
            <w:tcBorders>
              <w:top w:val="single" w:sz="12"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污染源</w:t>
            </w:r>
          </w:p>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产生工序</w:t>
            </w:r>
          </w:p>
        </w:tc>
        <w:tc>
          <w:tcPr>
            <w:tcW w:w="331" w:type="pct"/>
            <w:vMerge w:val="restart"/>
            <w:tcBorders>
              <w:top w:val="single" w:sz="12"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污染物</w:t>
            </w:r>
          </w:p>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名称</w:t>
            </w:r>
          </w:p>
        </w:tc>
        <w:tc>
          <w:tcPr>
            <w:tcW w:w="241" w:type="pct"/>
            <w:vMerge w:val="restart"/>
            <w:tcBorders>
              <w:top w:val="single" w:sz="12"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排气量</w:t>
            </w:r>
          </w:p>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m</w:t>
            </w:r>
            <w:r w:rsidRPr="00187DB8">
              <w:rPr>
                <w:b/>
                <w:color w:val="000000"/>
                <w:kern w:val="0"/>
                <w:szCs w:val="21"/>
                <w:vertAlign w:val="superscript"/>
              </w:rPr>
              <w:t>3</w:t>
            </w:r>
            <w:r w:rsidRPr="00187DB8">
              <w:rPr>
                <w:b/>
                <w:color w:val="000000"/>
                <w:kern w:val="0"/>
                <w:szCs w:val="21"/>
              </w:rPr>
              <w:t>/h</w:t>
            </w:r>
          </w:p>
        </w:tc>
        <w:tc>
          <w:tcPr>
            <w:tcW w:w="771" w:type="pct"/>
            <w:gridSpan w:val="3"/>
            <w:tcBorders>
              <w:top w:val="single" w:sz="12"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产生状况</w:t>
            </w:r>
          </w:p>
        </w:tc>
        <w:tc>
          <w:tcPr>
            <w:tcW w:w="386" w:type="pct"/>
            <w:vMerge w:val="restart"/>
            <w:tcBorders>
              <w:top w:val="single" w:sz="12"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r w:rsidRPr="00187DB8">
              <w:rPr>
                <w:rFonts w:hint="eastAsia"/>
                <w:b/>
                <w:color w:val="000000"/>
                <w:kern w:val="0"/>
                <w:szCs w:val="21"/>
              </w:rPr>
              <w:t>收集方式</w:t>
            </w:r>
          </w:p>
        </w:tc>
        <w:tc>
          <w:tcPr>
            <w:tcW w:w="241" w:type="pct"/>
            <w:vMerge w:val="restart"/>
            <w:tcBorders>
              <w:top w:val="single" w:sz="12"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r w:rsidRPr="00187DB8">
              <w:rPr>
                <w:rFonts w:hint="eastAsia"/>
                <w:b/>
                <w:color w:val="000000"/>
                <w:kern w:val="0"/>
                <w:szCs w:val="21"/>
              </w:rPr>
              <w:t>收集</w:t>
            </w:r>
          </w:p>
          <w:p w:rsidR="006E5E1B" w:rsidRPr="00187DB8" w:rsidRDefault="006E5E1B" w:rsidP="00161DC7">
            <w:pPr>
              <w:widowControl/>
              <w:ind w:leftChars="-50" w:left="-105" w:rightChars="-50" w:right="-105"/>
              <w:jc w:val="center"/>
              <w:rPr>
                <w:b/>
                <w:color w:val="000000"/>
                <w:kern w:val="0"/>
                <w:szCs w:val="21"/>
              </w:rPr>
            </w:pPr>
            <w:r w:rsidRPr="00187DB8">
              <w:rPr>
                <w:rFonts w:hint="eastAsia"/>
                <w:b/>
                <w:color w:val="000000"/>
                <w:kern w:val="0"/>
                <w:szCs w:val="21"/>
              </w:rPr>
              <w:t>效率</w:t>
            </w:r>
            <w:r w:rsidRPr="00187DB8">
              <w:rPr>
                <w:rFonts w:hint="eastAsia"/>
                <w:b/>
                <w:color w:val="000000"/>
                <w:kern w:val="0"/>
                <w:szCs w:val="21"/>
              </w:rPr>
              <w:t>%</w:t>
            </w:r>
          </w:p>
        </w:tc>
        <w:tc>
          <w:tcPr>
            <w:tcW w:w="532" w:type="pct"/>
            <w:vMerge w:val="restart"/>
            <w:tcBorders>
              <w:top w:val="single" w:sz="12"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治理措施</w:t>
            </w:r>
          </w:p>
        </w:tc>
        <w:tc>
          <w:tcPr>
            <w:tcW w:w="291" w:type="pct"/>
            <w:vMerge w:val="restart"/>
            <w:tcBorders>
              <w:top w:val="single" w:sz="12" w:space="0" w:color="auto"/>
              <w:left w:val="single" w:sz="4" w:space="0" w:color="auto"/>
              <w:right w:val="single" w:sz="4" w:space="0" w:color="auto"/>
            </w:tcBorders>
            <w:vAlign w:val="center"/>
          </w:tcPr>
          <w:p w:rsidR="00187DB8" w:rsidRDefault="006E5E1B" w:rsidP="00161DC7">
            <w:pPr>
              <w:widowControl/>
              <w:ind w:leftChars="-50" w:left="-105" w:rightChars="-50" w:right="-105"/>
              <w:jc w:val="center"/>
              <w:rPr>
                <w:b/>
                <w:color w:val="000000"/>
                <w:kern w:val="0"/>
                <w:szCs w:val="21"/>
              </w:rPr>
            </w:pPr>
            <w:r w:rsidRPr="00187DB8">
              <w:rPr>
                <w:rFonts w:hint="eastAsia"/>
                <w:b/>
                <w:color w:val="000000"/>
                <w:kern w:val="0"/>
                <w:szCs w:val="21"/>
              </w:rPr>
              <w:t>处理</w:t>
            </w:r>
          </w:p>
          <w:p w:rsidR="006E5E1B" w:rsidRPr="00187DB8" w:rsidRDefault="006E5E1B" w:rsidP="00161DC7">
            <w:pPr>
              <w:widowControl/>
              <w:ind w:leftChars="-50" w:left="-105" w:rightChars="-50" w:right="-105"/>
              <w:jc w:val="center"/>
              <w:rPr>
                <w:b/>
                <w:color w:val="000000"/>
                <w:kern w:val="0"/>
                <w:szCs w:val="21"/>
              </w:rPr>
            </w:pPr>
            <w:r w:rsidRPr="00187DB8">
              <w:rPr>
                <w:rFonts w:hint="eastAsia"/>
                <w:b/>
                <w:color w:val="000000"/>
                <w:kern w:val="0"/>
                <w:szCs w:val="21"/>
              </w:rPr>
              <w:t>效率</w:t>
            </w:r>
          </w:p>
          <w:p w:rsidR="006E5E1B" w:rsidRPr="00187DB8" w:rsidRDefault="006E5E1B" w:rsidP="00161DC7">
            <w:pPr>
              <w:widowControl/>
              <w:ind w:leftChars="-50" w:left="-105" w:rightChars="-50" w:right="-105"/>
              <w:jc w:val="center"/>
              <w:rPr>
                <w:b/>
                <w:color w:val="000000"/>
                <w:kern w:val="0"/>
                <w:szCs w:val="21"/>
              </w:rPr>
            </w:pPr>
            <w:r w:rsidRPr="00187DB8">
              <w:rPr>
                <w:b/>
                <w:bCs/>
                <w:color w:val="000000"/>
                <w:kern w:val="0"/>
                <w:szCs w:val="21"/>
              </w:rPr>
              <w:t>%</w:t>
            </w:r>
          </w:p>
        </w:tc>
        <w:tc>
          <w:tcPr>
            <w:tcW w:w="730" w:type="pct"/>
            <w:gridSpan w:val="3"/>
            <w:tcBorders>
              <w:top w:val="single" w:sz="12"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排放状况</w:t>
            </w:r>
          </w:p>
        </w:tc>
        <w:tc>
          <w:tcPr>
            <w:tcW w:w="242" w:type="pct"/>
            <w:vMerge w:val="restart"/>
            <w:tcBorders>
              <w:top w:val="single" w:sz="12"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排放</w:t>
            </w:r>
          </w:p>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时间</w:t>
            </w:r>
          </w:p>
        </w:tc>
        <w:tc>
          <w:tcPr>
            <w:tcW w:w="303" w:type="pct"/>
            <w:vMerge w:val="restart"/>
            <w:tcBorders>
              <w:top w:val="single" w:sz="12" w:space="0" w:color="auto"/>
              <w:left w:val="single" w:sz="4" w:space="0" w:color="auto"/>
              <w:bottom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r w:rsidRPr="00187DB8">
              <w:rPr>
                <w:rFonts w:hint="eastAsia"/>
                <w:b/>
                <w:color w:val="000000"/>
                <w:kern w:val="0"/>
                <w:szCs w:val="21"/>
              </w:rPr>
              <w:t>排放源</w:t>
            </w:r>
          </w:p>
          <w:p w:rsidR="006E5E1B" w:rsidRPr="00187DB8" w:rsidRDefault="006E5E1B" w:rsidP="00161DC7">
            <w:pPr>
              <w:widowControl/>
              <w:ind w:leftChars="-50" w:left="-105" w:rightChars="-50" w:right="-105"/>
              <w:jc w:val="center"/>
              <w:rPr>
                <w:b/>
                <w:color w:val="000000"/>
                <w:kern w:val="0"/>
                <w:szCs w:val="21"/>
              </w:rPr>
            </w:pPr>
            <w:r w:rsidRPr="00187DB8">
              <w:rPr>
                <w:rFonts w:hint="eastAsia"/>
                <w:b/>
                <w:color w:val="000000"/>
                <w:kern w:val="0"/>
                <w:szCs w:val="21"/>
              </w:rPr>
              <w:t>参数</w:t>
            </w:r>
          </w:p>
        </w:tc>
      </w:tr>
      <w:tr w:rsidR="006E5E1B" w:rsidRPr="00F30864" w:rsidTr="00187DB8">
        <w:trPr>
          <w:trHeight w:val="698"/>
          <w:jc w:val="center"/>
        </w:trPr>
        <w:tc>
          <w:tcPr>
            <w:tcW w:w="493" w:type="pct"/>
            <w:vMerge/>
            <w:tcBorders>
              <w:top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p>
        </w:tc>
        <w:tc>
          <w:tcPr>
            <w:tcW w:w="441" w:type="pct"/>
            <w:vMerge/>
            <w:tcBorders>
              <w:top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p>
        </w:tc>
        <w:tc>
          <w:tcPr>
            <w:tcW w:w="331" w:type="pct"/>
            <w:vMerge/>
            <w:tcBorders>
              <w:top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p>
        </w:tc>
        <w:tc>
          <w:tcPr>
            <w:tcW w:w="241" w:type="pct"/>
            <w:vMerge/>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p>
        </w:tc>
        <w:tc>
          <w:tcPr>
            <w:tcW w:w="241"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浓度</w:t>
            </w:r>
          </w:p>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mg/m</w:t>
            </w:r>
            <w:r w:rsidRPr="00187DB8">
              <w:rPr>
                <w:b/>
                <w:color w:val="000000"/>
                <w:kern w:val="0"/>
                <w:szCs w:val="21"/>
                <w:vertAlign w:val="superscript"/>
              </w:rPr>
              <w:t>3</w:t>
            </w:r>
          </w:p>
        </w:tc>
        <w:tc>
          <w:tcPr>
            <w:tcW w:w="241"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速率</w:t>
            </w:r>
          </w:p>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kg/h</w:t>
            </w:r>
          </w:p>
        </w:tc>
        <w:tc>
          <w:tcPr>
            <w:tcW w:w="290"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产生量</w:t>
            </w:r>
          </w:p>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t/a</w:t>
            </w:r>
          </w:p>
        </w:tc>
        <w:tc>
          <w:tcPr>
            <w:tcW w:w="386" w:type="pct"/>
            <w:vMerge/>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p>
        </w:tc>
        <w:tc>
          <w:tcPr>
            <w:tcW w:w="241" w:type="pct"/>
            <w:vMerge/>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p>
        </w:tc>
        <w:tc>
          <w:tcPr>
            <w:tcW w:w="532" w:type="pct"/>
            <w:vMerge/>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p>
        </w:tc>
        <w:tc>
          <w:tcPr>
            <w:tcW w:w="291" w:type="pct"/>
            <w:vMerge/>
            <w:tcBorders>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p>
        </w:tc>
        <w:tc>
          <w:tcPr>
            <w:tcW w:w="245"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浓度</w:t>
            </w:r>
          </w:p>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mg/m</w:t>
            </w:r>
            <w:r w:rsidRPr="00187DB8">
              <w:rPr>
                <w:b/>
                <w:color w:val="000000"/>
                <w:kern w:val="0"/>
                <w:szCs w:val="21"/>
                <w:vertAlign w:val="superscript"/>
              </w:rPr>
              <w:t>3</w:t>
            </w:r>
          </w:p>
        </w:tc>
        <w:tc>
          <w:tcPr>
            <w:tcW w:w="237"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速率</w:t>
            </w:r>
          </w:p>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kg/h</w:t>
            </w:r>
          </w:p>
        </w:tc>
        <w:tc>
          <w:tcPr>
            <w:tcW w:w="249"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排放量</w:t>
            </w:r>
          </w:p>
          <w:p w:rsidR="006E5E1B" w:rsidRPr="00187DB8" w:rsidRDefault="006E5E1B" w:rsidP="00161DC7">
            <w:pPr>
              <w:widowControl/>
              <w:ind w:leftChars="-50" w:left="-105" w:rightChars="-50" w:right="-105"/>
              <w:jc w:val="center"/>
              <w:rPr>
                <w:b/>
                <w:color w:val="000000"/>
                <w:kern w:val="0"/>
                <w:szCs w:val="21"/>
              </w:rPr>
            </w:pPr>
            <w:r w:rsidRPr="00187DB8">
              <w:rPr>
                <w:b/>
                <w:color w:val="000000"/>
                <w:kern w:val="0"/>
                <w:szCs w:val="21"/>
              </w:rPr>
              <w:t>t/a</w:t>
            </w:r>
          </w:p>
        </w:tc>
        <w:tc>
          <w:tcPr>
            <w:tcW w:w="242" w:type="pct"/>
            <w:vMerge/>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color w:val="000000"/>
                <w:kern w:val="0"/>
                <w:szCs w:val="21"/>
              </w:rPr>
            </w:pPr>
          </w:p>
        </w:tc>
        <w:tc>
          <w:tcPr>
            <w:tcW w:w="303" w:type="pct"/>
            <w:vMerge/>
            <w:tcBorders>
              <w:top w:val="single" w:sz="4" w:space="0" w:color="auto"/>
              <w:left w:val="single" w:sz="4" w:space="0" w:color="auto"/>
              <w:bottom w:val="single" w:sz="4" w:space="0" w:color="auto"/>
            </w:tcBorders>
            <w:vAlign w:val="center"/>
          </w:tcPr>
          <w:p w:rsidR="006E5E1B" w:rsidRPr="00187DB8" w:rsidRDefault="006E5E1B" w:rsidP="00161DC7">
            <w:pPr>
              <w:widowControl/>
              <w:ind w:leftChars="-50" w:left="-105" w:rightChars="-50" w:right="-105"/>
              <w:jc w:val="center"/>
              <w:rPr>
                <w:color w:val="000000"/>
                <w:kern w:val="0"/>
                <w:szCs w:val="21"/>
              </w:rPr>
            </w:pPr>
          </w:p>
        </w:tc>
      </w:tr>
      <w:tr w:rsidR="006E5E1B" w:rsidRPr="00F30864" w:rsidTr="00187DB8">
        <w:trPr>
          <w:trHeight w:val="490"/>
          <w:jc w:val="center"/>
        </w:trPr>
        <w:tc>
          <w:tcPr>
            <w:tcW w:w="493" w:type="pct"/>
            <w:tcBorders>
              <w:top w:val="single" w:sz="4" w:space="0" w:color="auto"/>
              <w:right w:val="single" w:sz="4" w:space="0" w:color="auto"/>
            </w:tcBorders>
            <w:vAlign w:val="center"/>
          </w:tcPr>
          <w:p w:rsidR="006E5E1B" w:rsidRPr="00187DB8" w:rsidRDefault="006E5E1B" w:rsidP="006E5E1B">
            <w:pPr>
              <w:widowControl/>
              <w:ind w:leftChars="-50" w:left="-105" w:rightChars="-50" w:right="-105"/>
              <w:jc w:val="center"/>
              <w:rPr>
                <w:color w:val="000000"/>
                <w:kern w:val="0"/>
                <w:szCs w:val="21"/>
              </w:rPr>
            </w:pPr>
            <w:r w:rsidRPr="00187DB8">
              <w:rPr>
                <w:rFonts w:hint="eastAsia"/>
                <w:color w:val="000000"/>
                <w:kern w:val="0"/>
                <w:szCs w:val="21"/>
              </w:rPr>
              <w:t>FQ-1</w:t>
            </w:r>
          </w:p>
        </w:tc>
        <w:tc>
          <w:tcPr>
            <w:tcW w:w="441" w:type="pct"/>
            <w:tcBorders>
              <w:top w:val="single" w:sz="4" w:space="0" w:color="auto"/>
              <w:bottom w:val="single" w:sz="4" w:space="0" w:color="auto"/>
              <w:right w:val="single" w:sz="4" w:space="0" w:color="auto"/>
            </w:tcBorders>
            <w:vAlign w:val="center"/>
          </w:tcPr>
          <w:p w:rsidR="00187DB8" w:rsidRDefault="006E5E1B" w:rsidP="006E5E1B">
            <w:pPr>
              <w:widowControl/>
              <w:ind w:leftChars="-50" w:left="-105" w:rightChars="-50" w:right="-105"/>
              <w:jc w:val="center"/>
              <w:rPr>
                <w:color w:val="000000"/>
                <w:kern w:val="0"/>
                <w:szCs w:val="21"/>
              </w:rPr>
            </w:pPr>
            <w:r w:rsidRPr="00187DB8">
              <w:rPr>
                <w:rFonts w:hint="eastAsia"/>
                <w:color w:val="000000"/>
                <w:kern w:val="0"/>
                <w:szCs w:val="21"/>
              </w:rPr>
              <w:t>抛丸处理</w:t>
            </w:r>
          </w:p>
          <w:p w:rsidR="006E5E1B" w:rsidRPr="00187DB8" w:rsidRDefault="006E5E1B" w:rsidP="006E5E1B">
            <w:pPr>
              <w:widowControl/>
              <w:ind w:leftChars="-50" w:left="-105" w:rightChars="-50" w:right="-105"/>
              <w:jc w:val="center"/>
              <w:rPr>
                <w:color w:val="000000"/>
                <w:kern w:val="0"/>
                <w:szCs w:val="21"/>
              </w:rPr>
            </w:pPr>
            <w:r w:rsidRPr="00187DB8">
              <w:rPr>
                <w:rFonts w:hint="eastAsia"/>
                <w:color w:val="000000"/>
                <w:kern w:val="0"/>
                <w:szCs w:val="21"/>
              </w:rPr>
              <w:t>工序</w:t>
            </w:r>
          </w:p>
        </w:tc>
        <w:tc>
          <w:tcPr>
            <w:tcW w:w="331" w:type="pct"/>
            <w:tcBorders>
              <w:top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color w:val="000000"/>
                <w:kern w:val="0"/>
                <w:szCs w:val="21"/>
              </w:rPr>
            </w:pPr>
            <w:r w:rsidRPr="00187DB8">
              <w:rPr>
                <w:rFonts w:hint="eastAsia"/>
                <w:color w:val="000000"/>
                <w:kern w:val="0"/>
                <w:szCs w:val="21"/>
              </w:rPr>
              <w:t>抛丸粉尘</w:t>
            </w:r>
          </w:p>
        </w:tc>
        <w:tc>
          <w:tcPr>
            <w:tcW w:w="241"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color w:val="000000"/>
                <w:kern w:val="0"/>
                <w:szCs w:val="21"/>
              </w:rPr>
            </w:pPr>
            <w:r w:rsidRPr="00187DB8">
              <w:rPr>
                <w:rFonts w:hint="eastAsia"/>
                <w:color w:val="000000"/>
                <w:kern w:val="0"/>
                <w:szCs w:val="21"/>
              </w:rPr>
              <w:t>6000</w:t>
            </w:r>
          </w:p>
        </w:tc>
        <w:tc>
          <w:tcPr>
            <w:tcW w:w="241"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color w:val="000000"/>
                <w:kern w:val="0"/>
                <w:szCs w:val="21"/>
              </w:rPr>
            </w:pPr>
            <w:r w:rsidRPr="00187DB8">
              <w:rPr>
                <w:rFonts w:hint="eastAsia"/>
                <w:color w:val="000000"/>
                <w:kern w:val="0"/>
                <w:szCs w:val="21"/>
              </w:rPr>
              <w:t>353.83</w:t>
            </w:r>
          </w:p>
        </w:tc>
        <w:tc>
          <w:tcPr>
            <w:tcW w:w="241"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color w:val="000000"/>
                <w:kern w:val="0"/>
                <w:szCs w:val="21"/>
              </w:rPr>
            </w:pPr>
            <w:r w:rsidRPr="00187DB8">
              <w:rPr>
                <w:rFonts w:hint="eastAsia"/>
                <w:color w:val="000000"/>
                <w:kern w:val="0"/>
                <w:szCs w:val="21"/>
              </w:rPr>
              <w:t>2.123</w:t>
            </w:r>
          </w:p>
        </w:tc>
        <w:tc>
          <w:tcPr>
            <w:tcW w:w="290"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color w:val="000000"/>
                <w:kern w:val="0"/>
                <w:szCs w:val="21"/>
              </w:rPr>
            </w:pPr>
            <w:r w:rsidRPr="00187DB8">
              <w:rPr>
                <w:rFonts w:hint="eastAsia"/>
                <w:color w:val="000000"/>
                <w:kern w:val="0"/>
                <w:szCs w:val="21"/>
              </w:rPr>
              <w:t>3.185</w:t>
            </w:r>
          </w:p>
        </w:tc>
        <w:tc>
          <w:tcPr>
            <w:tcW w:w="386" w:type="pct"/>
            <w:tcBorders>
              <w:top w:val="single" w:sz="4" w:space="0" w:color="auto"/>
              <w:left w:val="single" w:sz="4" w:space="0" w:color="auto"/>
              <w:bottom w:val="single" w:sz="4" w:space="0" w:color="auto"/>
              <w:right w:val="single" w:sz="4" w:space="0" w:color="auto"/>
            </w:tcBorders>
            <w:vAlign w:val="center"/>
          </w:tcPr>
          <w:p w:rsidR="00187DB8" w:rsidRDefault="006E5E1B" w:rsidP="00161DC7">
            <w:pPr>
              <w:widowControl/>
              <w:ind w:leftChars="-50" w:left="-105" w:rightChars="-50" w:right="-105"/>
              <w:jc w:val="center"/>
              <w:rPr>
                <w:color w:val="000000"/>
                <w:kern w:val="0"/>
                <w:szCs w:val="21"/>
              </w:rPr>
            </w:pPr>
            <w:r w:rsidRPr="00187DB8">
              <w:rPr>
                <w:rFonts w:hint="eastAsia"/>
                <w:color w:val="000000"/>
                <w:kern w:val="0"/>
                <w:szCs w:val="21"/>
              </w:rPr>
              <w:t>吸风装置</w:t>
            </w:r>
          </w:p>
          <w:p w:rsidR="006E5E1B" w:rsidRPr="00187DB8" w:rsidRDefault="006E5E1B" w:rsidP="00161DC7">
            <w:pPr>
              <w:widowControl/>
              <w:ind w:leftChars="-50" w:left="-105" w:rightChars="-50" w:right="-105"/>
              <w:jc w:val="center"/>
              <w:rPr>
                <w:color w:val="000000"/>
                <w:kern w:val="0"/>
                <w:szCs w:val="21"/>
              </w:rPr>
            </w:pPr>
            <w:r w:rsidRPr="00187DB8">
              <w:rPr>
                <w:rFonts w:hint="eastAsia"/>
                <w:color w:val="000000"/>
                <w:kern w:val="0"/>
                <w:szCs w:val="21"/>
              </w:rPr>
              <w:t>收集</w:t>
            </w:r>
          </w:p>
        </w:tc>
        <w:tc>
          <w:tcPr>
            <w:tcW w:w="241"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color w:val="000000"/>
                <w:kern w:val="0"/>
                <w:szCs w:val="21"/>
              </w:rPr>
            </w:pPr>
            <w:r w:rsidRPr="00187DB8">
              <w:rPr>
                <w:rFonts w:hint="eastAsia"/>
                <w:color w:val="000000"/>
                <w:kern w:val="0"/>
                <w:szCs w:val="21"/>
              </w:rPr>
              <w:t>95</w:t>
            </w:r>
          </w:p>
        </w:tc>
        <w:tc>
          <w:tcPr>
            <w:tcW w:w="532" w:type="pct"/>
            <w:tcBorders>
              <w:top w:val="single" w:sz="4" w:space="0" w:color="auto"/>
              <w:left w:val="single" w:sz="4" w:space="0" w:color="auto"/>
              <w:right w:val="single" w:sz="4" w:space="0" w:color="auto"/>
            </w:tcBorders>
            <w:vAlign w:val="center"/>
          </w:tcPr>
          <w:p w:rsidR="006E5E1B" w:rsidRPr="00187DB8" w:rsidRDefault="00855C75" w:rsidP="00161DC7">
            <w:pPr>
              <w:widowControl/>
              <w:ind w:leftChars="-50" w:left="-105" w:rightChars="-50" w:right="-105"/>
              <w:jc w:val="center"/>
              <w:rPr>
                <w:color w:val="000000"/>
                <w:kern w:val="0"/>
                <w:szCs w:val="21"/>
              </w:rPr>
            </w:pPr>
            <w:r w:rsidRPr="00187DB8">
              <w:rPr>
                <w:rFonts w:hint="eastAsia"/>
                <w:color w:val="000000"/>
                <w:kern w:val="0"/>
                <w:szCs w:val="21"/>
              </w:rPr>
              <w:t>布袋</w:t>
            </w:r>
            <w:r w:rsidR="006E5E1B" w:rsidRPr="00187DB8">
              <w:rPr>
                <w:rFonts w:hint="eastAsia"/>
                <w:color w:val="000000"/>
                <w:kern w:val="0"/>
                <w:szCs w:val="21"/>
              </w:rPr>
              <w:t>除尘装置</w:t>
            </w:r>
          </w:p>
        </w:tc>
        <w:tc>
          <w:tcPr>
            <w:tcW w:w="291" w:type="pct"/>
            <w:tcBorders>
              <w:top w:val="single" w:sz="4" w:space="0" w:color="auto"/>
              <w:left w:val="single" w:sz="4" w:space="0" w:color="auto"/>
              <w:right w:val="single" w:sz="4" w:space="0" w:color="auto"/>
            </w:tcBorders>
            <w:vAlign w:val="center"/>
          </w:tcPr>
          <w:p w:rsidR="006E5E1B" w:rsidRPr="00187DB8" w:rsidRDefault="006E5E1B" w:rsidP="00161DC7">
            <w:pPr>
              <w:widowControl/>
              <w:ind w:leftChars="-50" w:left="-105" w:rightChars="-50" w:right="-105"/>
              <w:jc w:val="center"/>
              <w:rPr>
                <w:bCs/>
                <w:color w:val="000000"/>
                <w:kern w:val="0"/>
                <w:szCs w:val="21"/>
              </w:rPr>
            </w:pPr>
            <w:r w:rsidRPr="00187DB8">
              <w:rPr>
                <w:rFonts w:hint="eastAsia"/>
                <w:bCs/>
                <w:color w:val="000000"/>
                <w:kern w:val="0"/>
                <w:szCs w:val="21"/>
              </w:rPr>
              <w:t>99</w:t>
            </w:r>
          </w:p>
        </w:tc>
        <w:tc>
          <w:tcPr>
            <w:tcW w:w="245"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color w:val="000000"/>
                <w:szCs w:val="21"/>
              </w:rPr>
            </w:pPr>
            <w:r w:rsidRPr="00187DB8">
              <w:rPr>
                <w:rFonts w:hint="eastAsia"/>
                <w:color w:val="000000"/>
                <w:szCs w:val="21"/>
              </w:rPr>
              <w:t>3.54</w:t>
            </w:r>
          </w:p>
        </w:tc>
        <w:tc>
          <w:tcPr>
            <w:tcW w:w="237"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color w:val="000000"/>
                <w:szCs w:val="21"/>
              </w:rPr>
            </w:pPr>
            <w:r w:rsidRPr="00187DB8">
              <w:rPr>
                <w:rFonts w:hint="eastAsia"/>
                <w:color w:val="000000"/>
                <w:szCs w:val="21"/>
              </w:rPr>
              <w:t>0.021</w:t>
            </w:r>
          </w:p>
        </w:tc>
        <w:tc>
          <w:tcPr>
            <w:tcW w:w="249"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widowControl/>
              <w:ind w:leftChars="-50" w:left="-105" w:rightChars="-50" w:right="-105"/>
              <w:jc w:val="center"/>
              <w:rPr>
                <w:color w:val="000000"/>
                <w:szCs w:val="21"/>
              </w:rPr>
            </w:pPr>
            <w:r w:rsidRPr="00187DB8">
              <w:rPr>
                <w:rFonts w:hint="eastAsia"/>
                <w:color w:val="000000"/>
                <w:szCs w:val="21"/>
              </w:rPr>
              <w:t>0.032</w:t>
            </w:r>
          </w:p>
        </w:tc>
        <w:tc>
          <w:tcPr>
            <w:tcW w:w="242" w:type="pct"/>
            <w:tcBorders>
              <w:top w:val="single" w:sz="4" w:space="0" w:color="auto"/>
              <w:left w:val="single" w:sz="4" w:space="0" w:color="auto"/>
              <w:bottom w:val="single" w:sz="4" w:space="0" w:color="auto"/>
              <w:right w:val="single" w:sz="4" w:space="0" w:color="auto"/>
            </w:tcBorders>
            <w:vAlign w:val="center"/>
          </w:tcPr>
          <w:p w:rsidR="006E5E1B" w:rsidRPr="00187DB8" w:rsidRDefault="0015187D" w:rsidP="00161DC7">
            <w:pPr>
              <w:widowControl/>
              <w:ind w:leftChars="-50" w:left="-105" w:rightChars="-50" w:right="-105"/>
              <w:jc w:val="center"/>
              <w:rPr>
                <w:kern w:val="0"/>
                <w:szCs w:val="21"/>
              </w:rPr>
            </w:pPr>
            <w:r w:rsidRPr="00187DB8">
              <w:rPr>
                <w:rFonts w:hint="eastAsia"/>
                <w:kern w:val="0"/>
                <w:szCs w:val="21"/>
              </w:rPr>
              <w:t>15</w:t>
            </w:r>
            <w:r w:rsidR="006E5E1B" w:rsidRPr="00187DB8">
              <w:rPr>
                <w:rFonts w:hint="eastAsia"/>
                <w:kern w:val="0"/>
                <w:szCs w:val="21"/>
              </w:rPr>
              <w:t>00</w:t>
            </w:r>
            <w:r w:rsidR="006E5E1B" w:rsidRPr="00187DB8">
              <w:rPr>
                <w:kern w:val="0"/>
                <w:szCs w:val="21"/>
              </w:rPr>
              <w:t>h</w:t>
            </w:r>
          </w:p>
        </w:tc>
        <w:tc>
          <w:tcPr>
            <w:tcW w:w="303" w:type="pct"/>
            <w:tcBorders>
              <w:top w:val="single" w:sz="4" w:space="0" w:color="auto"/>
              <w:left w:val="single" w:sz="4" w:space="0" w:color="auto"/>
            </w:tcBorders>
            <w:vAlign w:val="center"/>
          </w:tcPr>
          <w:p w:rsidR="006E5E1B" w:rsidRPr="00187DB8" w:rsidRDefault="006E5E1B" w:rsidP="00161DC7">
            <w:pPr>
              <w:adjustRightInd w:val="0"/>
              <w:snapToGrid w:val="0"/>
              <w:jc w:val="center"/>
              <w:rPr>
                <w:rFonts w:eastAsia="仿宋"/>
                <w:szCs w:val="21"/>
              </w:rPr>
            </w:pPr>
            <w:r w:rsidRPr="00187DB8">
              <w:rPr>
                <w:rFonts w:eastAsia="仿宋"/>
                <w:szCs w:val="21"/>
              </w:rPr>
              <w:t>H=</w:t>
            </w:r>
            <w:r w:rsidRPr="00187DB8">
              <w:rPr>
                <w:rFonts w:eastAsia="仿宋" w:hint="eastAsia"/>
                <w:szCs w:val="21"/>
              </w:rPr>
              <w:t>15</w:t>
            </w:r>
            <w:r w:rsidRPr="00187DB8">
              <w:rPr>
                <w:rFonts w:eastAsia="仿宋"/>
                <w:szCs w:val="21"/>
              </w:rPr>
              <w:t xml:space="preserve">m </w:t>
            </w:r>
            <w:r w:rsidRPr="00187DB8">
              <w:rPr>
                <w:rFonts w:eastAsia="仿宋" w:hAnsi="MS Mincho"/>
                <w:szCs w:val="21"/>
              </w:rPr>
              <w:t>∅</w:t>
            </w:r>
            <w:r w:rsidRPr="00187DB8">
              <w:rPr>
                <w:rFonts w:eastAsia="仿宋"/>
                <w:szCs w:val="21"/>
              </w:rPr>
              <w:t>=</w:t>
            </w:r>
            <w:r w:rsidRPr="00187DB8">
              <w:rPr>
                <w:rFonts w:eastAsia="仿宋" w:hint="eastAsia"/>
                <w:szCs w:val="21"/>
              </w:rPr>
              <w:t>0.</w:t>
            </w:r>
            <w:r w:rsidR="00EA45AA" w:rsidRPr="00187DB8">
              <w:rPr>
                <w:rFonts w:eastAsia="仿宋" w:hint="eastAsia"/>
                <w:szCs w:val="21"/>
              </w:rPr>
              <w:t>4</w:t>
            </w:r>
            <w:r w:rsidRPr="00187DB8">
              <w:rPr>
                <w:rFonts w:eastAsia="仿宋"/>
                <w:szCs w:val="21"/>
              </w:rPr>
              <w:t>m</w:t>
            </w:r>
          </w:p>
          <w:p w:rsidR="006E5E1B" w:rsidRPr="00187DB8" w:rsidRDefault="006E5E1B" w:rsidP="00161DC7">
            <w:pPr>
              <w:adjustRightInd w:val="0"/>
              <w:snapToGrid w:val="0"/>
              <w:jc w:val="center"/>
              <w:rPr>
                <w:rFonts w:eastAsia="仿宋"/>
                <w:szCs w:val="21"/>
              </w:rPr>
            </w:pPr>
            <w:r w:rsidRPr="00187DB8">
              <w:rPr>
                <w:rFonts w:eastAsia="仿宋"/>
                <w:szCs w:val="21"/>
              </w:rPr>
              <w:t>T=25</w:t>
            </w:r>
            <w:r w:rsidRPr="00187DB8">
              <w:rPr>
                <w:rFonts w:ascii="仿宋" w:eastAsia="仿宋" w:hAnsi="仿宋"/>
                <w:szCs w:val="21"/>
              </w:rPr>
              <w:t>℃</w:t>
            </w:r>
          </w:p>
        </w:tc>
      </w:tr>
      <w:tr w:rsidR="006E5E1B" w:rsidRPr="00F30864" w:rsidTr="00187DB8">
        <w:trPr>
          <w:trHeight w:val="335"/>
          <w:jc w:val="center"/>
        </w:trPr>
        <w:tc>
          <w:tcPr>
            <w:tcW w:w="493" w:type="pct"/>
            <w:vMerge w:val="restart"/>
            <w:tcBorders>
              <w:top w:val="single" w:sz="4" w:space="0" w:color="auto"/>
              <w:right w:val="single" w:sz="4" w:space="0" w:color="auto"/>
            </w:tcBorders>
            <w:vAlign w:val="center"/>
          </w:tcPr>
          <w:p w:rsidR="006E5E1B" w:rsidRPr="00187DB8" w:rsidRDefault="006E5E1B" w:rsidP="006E5E1B">
            <w:pPr>
              <w:adjustRightInd w:val="0"/>
              <w:snapToGrid w:val="0"/>
              <w:ind w:leftChars="-50" w:left="-105" w:rightChars="-50" w:right="-105"/>
              <w:jc w:val="center"/>
              <w:rPr>
                <w:color w:val="000000"/>
                <w:kern w:val="0"/>
                <w:szCs w:val="21"/>
              </w:rPr>
            </w:pPr>
            <w:r w:rsidRPr="00187DB8">
              <w:rPr>
                <w:rFonts w:hint="eastAsia"/>
                <w:color w:val="000000"/>
                <w:kern w:val="0"/>
                <w:szCs w:val="21"/>
              </w:rPr>
              <w:t>FQ-2</w:t>
            </w:r>
          </w:p>
        </w:tc>
        <w:tc>
          <w:tcPr>
            <w:tcW w:w="441" w:type="pct"/>
            <w:vMerge w:val="restart"/>
            <w:tcBorders>
              <w:top w:val="single" w:sz="4" w:space="0" w:color="auto"/>
              <w:right w:val="single" w:sz="4" w:space="0" w:color="auto"/>
            </w:tcBorders>
            <w:vAlign w:val="center"/>
          </w:tcPr>
          <w:p w:rsidR="006E5E1B" w:rsidRPr="00187DB8" w:rsidRDefault="006E5E1B" w:rsidP="00161DC7">
            <w:pPr>
              <w:adjustRightInd w:val="0"/>
              <w:snapToGrid w:val="0"/>
              <w:ind w:leftChars="-50" w:left="-105" w:rightChars="-50" w:right="-105"/>
              <w:jc w:val="center"/>
              <w:rPr>
                <w:kern w:val="0"/>
                <w:szCs w:val="21"/>
              </w:rPr>
            </w:pPr>
            <w:r w:rsidRPr="00187DB8">
              <w:rPr>
                <w:rFonts w:hint="eastAsia"/>
                <w:kern w:val="0"/>
                <w:szCs w:val="21"/>
              </w:rPr>
              <w:t>喷漆房</w:t>
            </w:r>
          </w:p>
        </w:tc>
        <w:tc>
          <w:tcPr>
            <w:tcW w:w="331" w:type="pct"/>
            <w:tcBorders>
              <w:top w:val="single" w:sz="4" w:space="0" w:color="auto"/>
              <w:bottom w:val="single" w:sz="4" w:space="0" w:color="auto"/>
              <w:right w:val="single" w:sz="4" w:space="0" w:color="auto"/>
            </w:tcBorders>
            <w:vAlign w:val="center"/>
          </w:tcPr>
          <w:p w:rsidR="006E5E1B" w:rsidRPr="00187DB8" w:rsidRDefault="006E5E1B" w:rsidP="00161DC7">
            <w:pPr>
              <w:adjustRightInd w:val="0"/>
              <w:snapToGrid w:val="0"/>
              <w:ind w:leftChars="-50" w:left="-105" w:rightChars="-50" w:right="-105"/>
              <w:jc w:val="center"/>
              <w:rPr>
                <w:kern w:val="0"/>
                <w:szCs w:val="21"/>
              </w:rPr>
            </w:pPr>
            <w:r w:rsidRPr="00187DB8">
              <w:rPr>
                <w:rFonts w:hint="eastAsia"/>
                <w:kern w:val="0"/>
                <w:szCs w:val="21"/>
              </w:rPr>
              <w:t>VOCs</w:t>
            </w:r>
          </w:p>
        </w:tc>
        <w:tc>
          <w:tcPr>
            <w:tcW w:w="241" w:type="pct"/>
            <w:vMerge w:val="restart"/>
            <w:tcBorders>
              <w:top w:val="single" w:sz="4" w:space="0" w:color="auto"/>
              <w:left w:val="single" w:sz="4" w:space="0" w:color="auto"/>
              <w:right w:val="single" w:sz="4" w:space="0" w:color="auto"/>
            </w:tcBorders>
            <w:vAlign w:val="center"/>
          </w:tcPr>
          <w:p w:rsidR="006E5E1B" w:rsidRPr="00187DB8" w:rsidRDefault="006E5E1B" w:rsidP="00CD6575">
            <w:pPr>
              <w:widowControl/>
              <w:ind w:leftChars="-50" w:left="-105" w:rightChars="-50" w:right="-105"/>
              <w:jc w:val="center"/>
              <w:rPr>
                <w:kern w:val="0"/>
                <w:szCs w:val="21"/>
              </w:rPr>
            </w:pPr>
            <w:r w:rsidRPr="00187DB8">
              <w:rPr>
                <w:rFonts w:hint="eastAsia"/>
                <w:kern w:val="0"/>
                <w:szCs w:val="21"/>
              </w:rPr>
              <w:t>1</w:t>
            </w:r>
            <w:r w:rsidR="00CD6575" w:rsidRPr="00187DB8">
              <w:rPr>
                <w:rFonts w:hint="eastAsia"/>
                <w:kern w:val="0"/>
                <w:szCs w:val="21"/>
              </w:rPr>
              <w:t>5</w:t>
            </w:r>
            <w:r w:rsidRPr="00187DB8">
              <w:rPr>
                <w:rFonts w:hint="eastAsia"/>
                <w:kern w:val="0"/>
                <w:szCs w:val="21"/>
              </w:rPr>
              <w:t>000</w:t>
            </w:r>
          </w:p>
        </w:tc>
        <w:tc>
          <w:tcPr>
            <w:tcW w:w="241" w:type="pct"/>
            <w:tcBorders>
              <w:top w:val="single" w:sz="4" w:space="0" w:color="auto"/>
              <w:left w:val="single" w:sz="4" w:space="0" w:color="auto"/>
              <w:bottom w:val="single" w:sz="4" w:space="0" w:color="auto"/>
              <w:right w:val="single" w:sz="4" w:space="0" w:color="auto"/>
            </w:tcBorders>
            <w:vAlign w:val="center"/>
          </w:tcPr>
          <w:p w:rsidR="006E5E1B" w:rsidRPr="00187DB8" w:rsidRDefault="00165FAC" w:rsidP="00161DC7">
            <w:pPr>
              <w:ind w:leftChars="-50" w:left="-105" w:rightChars="-50" w:right="-105"/>
              <w:jc w:val="center"/>
              <w:rPr>
                <w:kern w:val="0"/>
                <w:szCs w:val="21"/>
              </w:rPr>
            </w:pPr>
            <w:r w:rsidRPr="00187DB8">
              <w:rPr>
                <w:rFonts w:hint="eastAsia"/>
                <w:kern w:val="0"/>
                <w:szCs w:val="21"/>
              </w:rPr>
              <w:t>35.107</w:t>
            </w:r>
          </w:p>
        </w:tc>
        <w:tc>
          <w:tcPr>
            <w:tcW w:w="241" w:type="pct"/>
            <w:tcBorders>
              <w:top w:val="single" w:sz="4" w:space="0" w:color="auto"/>
              <w:left w:val="single" w:sz="4" w:space="0" w:color="auto"/>
              <w:bottom w:val="single" w:sz="4" w:space="0" w:color="auto"/>
              <w:right w:val="single" w:sz="4" w:space="0" w:color="auto"/>
            </w:tcBorders>
            <w:vAlign w:val="center"/>
          </w:tcPr>
          <w:p w:rsidR="006E5E1B" w:rsidRPr="00187DB8" w:rsidRDefault="00165FAC" w:rsidP="00161DC7">
            <w:pPr>
              <w:ind w:leftChars="-50" w:left="-105" w:rightChars="-50" w:right="-105"/>
              <w:jc w:val="center"/>
              <w:rPr>
                <w:kern w:val="0"/>
                <w:szCs w:val="21"/>
              </w:rPr>
            </w:pPr>
            <w:r w:rsidRPr="00187DB8">
              <w:rPr>
                <w:rFonts w:hint="eastAsia"/>
                <w:kern w:val="0"/>
                <w:szCs w:val="21"/>
              </w:rPr>
              <w:t>0.5266</w:t>
            </w:r>
          </w:p>
        </w:tc>
        <w:tc>
          <w:tcPr>
            <w:tcW w:w="290" w:type="pct"/>
            <w:tcBorders>
              <w:top w:val="single" w:sz="4" w:space="0" w:color="auto"/>
              <w:left w:val="single" w:sz="4" w:space="0" w:color="auto"/>
              <w:bottom w:val="single" w:sz="4" w:space="0" w:color="auto"/>
              <w:right w:val="single" w:sz="4" w:space="0" w:color="auto"/>
            </w:tcBorders>
            <w:vAlign w:val="center"/>
          </w:tcPr>
          <w:p w:rsidR="006E5E1B" w:rsidRPr="00187DB8" w:rsidRDefault="00161DC7" w:rsidP="00161DC7">
            <w:pPr>
              <w:ind w:leftChars="-50" w:left="-105" w:rightChars="-50" w:right="-105"/>
              <w:jc w:val="center"/>
              <w:rPr>
                <w:kern w:val="0"/>
                <w:szCs w:val="21"/>
              </w:rPr>
            </w:pPr>
            <w:r w:rsidRPr="00187DB8">
              <w:rPr>
                <w:rFonts w:hint="eastAsia"/>
                <w:kern w:val="0"/>
                <w:szCs w:val="21"/>
              </w:rPr>
              <w:t>0.2159</w:t>
            </w:r>
          </w:p>
        </w:tc>
        <w:tc>
          <w:tcPr>
            <w:tcW w:w="386" w:type="pct"/>
            <w:vMerge w:val="restart"/>
            <w:tcBorders>
              <w:top w:val="single" w:sz="4" w:space="0" w:color="auto"/>
              <w:left w:val="single" w:sz="4" w:space="0" w:color="auto"/>
              <w:right w:val="single" w:sz="4" w:space="0" w:color="auto"/>
            </w:tcBorders>
            <w:vAlign w:val="center"/>
          </w:tcPr>
          <w:p w:rsidR="006E5E1B" w:rsidRPr="00187DB8" w:rsidRDefault="006E5E1B" w:rsidP="00187DB8">
            <w:pPr>
              <w:ind w:rightChars="-50" w:right="-105" w:firstLineChars="50" w:firstLine="105"/>
              <w:rPr>
                <w:bCs/>
                <w:kern w:val="0"/>
                <w:szCs w:val="21"/>
              </w:rPr>
            </w:pPr>
            <w:r w:rsidRPr="00187DB8">
              <w:rPr>
                <w:rFonts w:hint="eastAsia"/>
                <w:bCs/>
                <w:kern w:val="0"/>
                <w:szCs w:val="21"/>
              </w:rPr>
              <w:t>吸风装置</w:t>
            </w:r>
          </w:p>
          <w:p w:rsidR="006E5E1B" w:rsidRPr="00187DB8" w:rsidRDefault="006E5E1B" w:rsidP="00187DB8">
            <w:pPr>
              <w:ind w:rightChars="-50" w:right="-105" w:firstLineChars="150" w:firstLine="315"/>
              <w:rPr>
                <w:bCs/>
                <w:kern w:val="0"/>
                <w:szCs w:val="21"/>
              </w:rPr>
            </w:pPr>
            <w:r w:rsidRPr="00187DB8">
              <w:rPr>
                <w:rFonts w:hint="eastAsia"/>
                <w:bCs/>
                <w:kern w:val="0"/>
                <w:szCs w:val="21"/>
              </w:rPr>
              <w:t>收集</w:t>
            </w:r>
          </w:p>
        </w:tc>
        <w:tc>
          <w:tcPr>
            <w:tcW w:w="241" w:type="pct"/>
            <w:vMerge w:val="restart"/>
            <w:tcBorders>
              <w:top w:val="single" w:sz="4" w:space="0" w:color="auto"/>
              <w:left w:val="single" w:sz="4" w:space="0" w:color="auto"/>
              <w:right w:val="single" w:sz="4" w:space="0" w:color="auto"/>
            </w:tcBorders>
            <w:vAlign w:val="center"/>
          </w:tcPr>
          <w:p w:rsidR="006E5E1B" w:rsidRPr="00187DB8" w:rsidRDefault="006E5E1B" w:rsidP="00187DB8">
            <w:pPr>
              <w:ind w:rightChars="-50" w:right="-105" w:firstLineChars="50" w:firstLine="105"/>
              <w:rPr>
                <w:bCs/>
                <w:kern w:val="0"/>
                <w:szCs w:val="21"/>
              </w:rPr>
            </w:pPr>
            <w:r w:rsidRPr="00187DB8">
              <w:rPr>
                <w:rFonts w:hint="eastAsia"/>
                <w:bCs/>
                <w:kern w:val="0"/>
                <w:szCs w:val="21"/>
              </w:rPr>
              <w:t>98</w:t>
            </w:r>
          </w:p>
        </w:tc>
        <w:tc>
          <w:tcPr>
            <w:tcW w:w="532" w:type="pct"/>
            <w:vMerge w:val="restart"/>
            <w:tcBorders>
              <w:top w:val="single" w:sz="4" w:space="0" w:color="auto"/>
              <w:left w:val="single" w:sz="4" w:space="0" w:color="auto"/>
              <w:right w:val="single" w:sz="4" w:space="0" w:color="auto"/>
            </w:tcBorders>
            <w:vAlign w:val="center"/>
          </w:tcPr>
          <w:p w:rsidR="00161DC7" w:rsidRPr="00187DB8" w:rsidRDefault="006E5E1B" w:rsidP="00161DC7">
            <w:pPr>
              <w:widowControl/>
              <w:ind w:leftChars="-50" w:left="-105" w:rightChars="-50" w:right="-105"/>
              <w:jc w:val="center"/>
              <w:rPr>
                <w:bCs/>
                <w:kern w:val="0"/>
                <w:szCs w:val="21"/>
              </w:rPr>
            </w:pPr>
            <w:r w:rsidRPr="00187DB8">
              <w:rPr>
                <w:rFonts w:hint="eastAsia"/>
                <w:bCs/>
                <w:kern w:val="0"/>
                <w:szCs w:val="21"/>
              </w:rPr>
              <w:t>干式过滤器</w:t>
            </w:r>
            <w:r w:rsidRPr="00187DB8">
              <w:rPr>
                <w:rFonts w:hint="eastAsia"/>
                <w:bCs/>
                <w:kern w:val="0"/>
                <w:szCs w:val="21"/>
              </w:rPr>
              <w:t>+</w:t>
            </w:r>
            <w:r w:rsidRPr="00187DB8">
              <w:rPr>
                <w:rFonts w:hint="eastAsia"/>
                <w:bCs/>
                <w:kern w:val="0"/>
                <w:szCs w:val="21"/>
              </w:rPr>
              <w:t>过滤棉</w:t>
            </w:r>
            <w:r w:rsidRPr="00187DB8">
              <w:rPr>
                <w:rFonts w:hint="eastAsia"/>
                <w:bCs/>
                <w:kern w:val="0"/>
                <w:szCs w:val="21"/>
              </w:rPr>
              <w:t>+</w:t>
            </w:r>
            <w:r w:rsidR="00161DC7" w:rsidRPr="00187DB8">
              <w:rPr>
                <w:rFonts w:hint="eastAsia"/>
                <w:bCs/>
                <w:kern w:val="0"/>
                <w:szCs w:val="21"/>
              </w:rPr>
              <w:t>二级</w:t>
            </w:r>
            <w:r w:rsidRPr="00187DB8">
              <w:rPr>
                <w:rFonts w:hint="eastAsia"/>
                <w:bCs/>
                <w:kern w:val="0"/>
                <w:szCs w:val="21"/>
              </w:rPr>
              <w:t>活性炭</w:t>
            </w:r>
          </w:p>
          <w:p w:rsidR="006E5E1B" w:rsidRPr="00187DB8" w:rsidRDefault="006E5E1B" w:rsidP="00161DC7">
            <w:pPr>
              <w:widowControl/>
              <w:ind w:leftChars="-50" w:left="-105" w:rightChars="-50" w:right="-105"/>
              <w:jc w:val="center"/>
              <w:rPr>
                <w:bCs/>
                <w:kern w:val="0"/>
                <w:szCs w:val="21"/>
              </w:rPr>
            </w:pPr>
            <w:r w:rsidRPr="00187DB8">
              <w:rPr>
                <w:rFonts w:hint="eastAsia"/>
                <w:bCs/>
                <w:kern w:val="0"/>
                <w:szCs w:val="21"/>
              </w:rPr>
              <w:t>吸附装置</w:t>
            </w:r>
          </w:p>
        </w:tc>
        <w:tc>
          <w:tcPr>
            <w:tcW w:w="291" w:type="pct"/>
            <w:vMerge w:val="restart"/>
            <w:tcBorders>
              <w:top w:val="single" w:sz="4" w:space="0" w:color="auto"/>
              <w:left w:val="single" w:sz="4" w:space="0" w:color="auto"/>
              <w:right w:val="single" w:sz="4" w:space="0" w:color="auto"/>
            </w:tcBorders>
            <w:vAlign w:val="center"/>
          </w:tcPr>
          <w:p w:rsidR="006E5E1B" w:rsidRPr="00187DB8" w:rsidRDefault="006E5E1B" w:rsidP="00161DC7">
            <w:pPr>
              <w:ind w:leftChars="-50" w:left="-105" w:rightChars="-50" w:right="-105"/>
              <w:jc w:val="center"/>
              <w:rPr>
                <w:kern w:val="0"/>
                <w:szCs w:val="21"/>
              </w:rPr>
            </w:pPr>
            <w:r w:rsidRPr="00187DB8">
              <w:rPr>
                <w:rFonts w:hint="eastAsia"/>
                <w:kern w:val="0"/>
                <w:szCs w:val="21"/>
              </w:rPr>
              <w:t>90</w:t>
            </w:r>
          </w:p>
        </w:tc>
        <w:tc>
          <w:tcPr>
            <w:tcW w:w="245" w:type="pct"/>
            <w:tcBorders>
              <w:top w:val="single" w:sz="4" w:space="0" w:color="auto"/>
              <w:left w:val="single" w:sz="4" w:space="0" w:color="auto"/>
              <w:right w:val="single" w:sz="4" w:space="0" w:color="auto"/>
            </w:tcBorders>
            <w:vAlign w:val="center"/>
          </w:tcPr>
          <w:p w:rsidR="006E5E1B" w:rsidRPr="00187DB8" w:rsidRDefault="00165FAC" w:rsidP="00161DC7">
            <w:pPr>
              <w:ind w:leftChars="-50" w:left="-105" w:rightChars="-50" w:right="-105"/>
              <w:jc w:val="center"/>
              <w:rPr>
                <w:kern w:val="0"/>
                <w:szCs w:val="21"/>
              </w:rPr>
            </w:pPr>
            <w:r w:rsidRPr="00187DB8">
              <w:rPr>
                <w:rFonts w:hint="eastAsia"/>
                <w:kern w:val="0"/>
                <w:szCs w:val="21"/>
              </w:rPr>
              <w:t>3.51</w:t>
            </w:r>
          </w:p>
        </w:tc>
        <w:tc>
          <w:tcPr>
            <w:tcW w:w="237" w:type="pct"/>
            <w:tcBorders>
              <w:top w:val="single" w:sz="4" w:space="0" w:color="auto"/>
              <w:left w:val="single" w:sz="4" w:space="0" w:color="auto"/>
              <w:right w:val="single" w:sz="4" w:space="0" w:color="auto"/>
            </w:tcBorders>
            <w:vAlign w:val="center"/>
          </w:tcPr>
          <w:p w:rsidR="006E5E1B" w:rsidRPr="00187DB8" w:rsidRDefault="006E5E1B" w:rsidP="00165FAC">
            <w:pPr>
              <w:ind w:leftChars="-50" w:left="-105" w:rightChars="-50" w:right="-105"/>
              <w:jc w:val="center"/>
              <w:rPr>
                <w:kern w:val="0"/>
                <w:szCs w:val="21"/>
              </w:rPr>
            </w:pPr>
            <w:r w:rsidRPr="00187DB8">
              <w:rPr>
                <w:kern w:val="0"/>
                <w:szCs w:val="21"/>
              </w:rPr>
              <w:t>0.</w:t>
            </w:r>
            <w:r w:rsidRPr="00187DB8">
              <w:rPr>
                <w:rFonts w:hint="eastAsia"/>
                <w:kern w:val="0"/>
                <w:szCs w:val="21"/>
              </w:rPr>
              <w:t>0</w:t>
            </w:r>
            <w:r w:rsidR="00165FAC" w:rsidRPr="00187DB8">
              <w:rPr>
                <w:rFonts w:hint="eastAsia"/>
                <w:kern w:val="0"/>
                <w:szCs w:val="21"/>
              </w:rPr>
              <w:t>527</w:t>
            </w:r>
          </w:p>
        </w:tc>
        <w:tc>
          <w:tcPr>
            <w:tcW w:w="249" w:type="pct"/>
            <w:tcBorders>
              <w:top w:val="single" w:sz="4" w:space="0" w:color="auto"/>
              <w:left w:val="single" w:sz="4" w:space="0" w:color="auto"/>
              <w:right w:val="single" w:sz="4" w:space="0" w:color="auto"/>
            </w:tcBorders>
            <w:vAlign w:val="center"/>
          </w:tcPr>
          <w:p w:rsidR="006E5E1B" w:rsidRPr="00187DB8" w:rsidRDefault="006E5E1B" w:rsidP="00161DC7">
            <w:pPr>
              <w:ind w:leftChars="-50" w:left="-105" w:rightChars="-50" w:right="-105"/>
              <w:jc w:val="center"/>
              <w:rPr>
                <w:kern w:val="0"/>
                <w:szCs w:val="21"/>
              </w:rPr>
            </w:pPr>
            <w:r w:rsidRPr="00187DB8">
              <w:rPr>
                <w:kern w:val="0"/>
                <w:szCs w:val="21"/>
              </w:rPr>
              <w:t>0.</w:t>
            </w:r>
            <w:r w:rsidRPr="00187DB8">
              <w:rPr>
                <w:rFonts w:hint="eastAsia"/>
                <w:kern w:val="0"/>
                <w:szCs w:val="21"/>
              </w:rPr>
              <w:t>02</w:t>
            </w:r>
            <w:r w:rsidR="00161DC7" w:rsidRPr="00187DB8">
              <w:rPr>
                <w:rFonts w:hint="eastAsia"/>
                <w:kern w:val="0"/>
                <w:szCs w:val="21"/>
              </w:rPr>
              <w:t>16</w:t>
            </w:r>
          </w:p>
        </w:tc>
        <w:tc>
          <w:tcPr>
            <w:tcW w:w="242" w:type="pct"/>
            <w:vMerge w:val="restart"/>
            <w:tcBorders>
              <w:top w:val="single" w:sz="4" w:space="0" w:color="auto"/>
              <w:left w:val="single" w:sz="4" w:space="0" w:color="auto"/>
              <w:right w:val="single" w:sz="4" w:space="0" w:color="auto"/>
            </w:tcBorders>
            <w:vAlign w:val="center"/>
          </w:tcPr>
          <w:p w:rsidR="006E5E1B" w:rsidRPr="00187DB8" w:rsidRDefault="0047198C" w:rsidP="00161DC7">
            <w:pPr>
              <w:widowControl/>
              <w:ind w:leftChars="-50" w:left="-105" w:rightChars="-50" w:right="-105"/>
              <w:jc w:val="center"/>
              <w:rPr>
                <w:kern w:val="0"/>
                <w:szCs w:val="21"/>
              </w:rPr>
            </w:pPr>
            <w:r w:rsidRPr="00187DB8">
              <w:rPr>
                <w:rFonts w:hint="eastAsia"/>
                <w:kern w:val="0"/>
                <w:szCs w:val="21"/>
              </w:rPr>
              <w:t>41</w:t>
            </w:r>
            <w:r w:rsidR="00161DC7" w:rsidRPr="00187DB8">
              <w:rPr>
                <w:rFonts w:hint="eastAsia"/>
                <w:kern w:val="0"/>
                <w:szCs w:val="21"/>
              </w:rPr>
              <w:t>0</w:t>
            </w:r>
            <w:r w:rsidR="006E5E1B" w:rsidRPr="00187DB8">
              <w:rPr>
                <w:kern w:val="0"/>
                <w:szCs w:val="21"/>
              </w:rPr>
              <w:t>h</w:t>
            </w:r>
          </w:p>
        </w:tc>
        <w:tc>
          <w:tcPr>
            <w:tcW w:w="303" w:type="pct"/>
            <w:vMerge w:val="restart"/>
            <w:tcBorders>
              <w:top w:val="single" w:sz="4" w:space="0" w:color="auto"/>
              <w:left w:val="single" w:sz="4" w:space="0" w:color="auto"/>
            </w:tcBorders>
            <w:vAlign w:val="center"/>
          </w:tcPr>
          <w:p w:rsidR="006E5E1B" w:rsidRPr="00187DB8" w:rsidRDefault="006E5E1B" w:rsidP="00161DC7">
            <w:pPr>
              <w:adjustRightInd w:val="0"/>
              <w:snapToGrid w:val="0"/>
              <w:jc w:val="center"/>
              <w:rPr>
                <w:rFonts w:eastAsia="仿宋"/>
                <w:color w:val="FF0000"/>
                <w:szCs w:val="21"/>
              </w:rPr>
            </w:pPr>
            <w:r w:rsidRPr="00187DB8">
              <w:rPr>
                <w:rFonts w:eastAsia="仿宋"/>
                <w:szCs w:val="21"/>
              </w:rPr>
              <w:t>H=</w:t>
            </w:r>
            <w:r w:rsidR="00161DC7" w:rsidRPr="00187DB8">
              <w:rPr>
                <w:rFonts w:eastAsia="仿宋" w:hint="eastAsia"/>
                <w:szCs w:val="21"/>
              </w:rPr>
              <w:t>15</w:t>
            </w:r>
            <w:r w:rsidRPr="00187DB8">
              <w:rPr>
                <w:rFonts w:eastAsia="仿宋"/>
                <w:szCs w:val="21"/>
              </w:rPr>
              <w:t xml:space="preserve">m </w:t>
            </w:r>
            <w:r w:rsidRPr="00187DB8">
              <w:rPr>
                <w:rFonts w:eastAsia="仿宋" w:hAnsi="MS Mincho"/>
                <w:szCs w:val="21"/>
              </w:rPr>
              <w:t>∅</w:t>
            </w:r>
            <w:r w:rsidRPr="00187DB8">
              <w:rPr>
                <w:rFonts w:eastAsia="仿宋"/>
                <w:szCs w:val="21"/>
              </w:rPr>
              <w:t>=</w:t>
            </w:r>
            <w:r w:rsidRPr="00187DB8">
              <w:rPr>
                <w:rFonts w:eastAsia="仿宋" w:hint="eastAsia"/>
                <w:szCs w:val="21"/>
              </w:rPr>
              <w:t>0.</w:t>
            </w:r>
            <w:r w:rsidR="00EA45AA" w:rsidRPr="00187DB8">
              <w:rPr>
                <w:rFonts w:eastAsia="仿宋" w:hint="eastAsia"/>
                <w:szCs w:val="21"/>
              </w:rPr>
              <w:t>6</w:t>
            </w:r>
            <w:r w:rsidRPr="00187DB8">
              <w:rPr>
                <w:rFonts w:eastAsia="仿宋"/>
                <w:szCs w:val="21"/>
              </w:rPr>
              <w:t>m</w:t>
            </w:r>
          </w:p>
          <w:p w:rsidR="006E5E1B" w:rsidRPr="00187DB8" w:rsidRDefault="006E5E1B" w:rsidP="00161DC7">
            <w:pPr>
              <w:adjustRightInd w:val="0"/>
              <w:snapToGrid w:val="0"/>
              <w:jc w:val="center"/>
              <w:rPr>
                <w:kern w:val="0"/>
                <w:szCs w:val="21"/>
              </w:rPr>
            </w:pPr>
            <w:r w:rsidRPr="00187DB8">
              <w:rPr>
                <w:rFonts w:eastAsia="仿宋"/>
                <w:szCs w:val="21"/>
              </w:rPr>
              <w:t>T=25</w:t>
            </w:r>
            <w:r w:rsidRPr="00187DB8">
              <w:rPr>
                <w:rFonts w:ascii="仿宋" w:eastAsia="仿宋" w:hAnsi="仿宋"/>
                <w:szCs w:val="21"/>
              </w:rPr>
              <w:t>℃</w:t>
            </w:r>
          </w:p>
        </w:tc>
      </w:tr>
      <w:tr w:rsidR="006E5E1B" w:rsidRPr="00F30864" w:rsidTr="00187DB8">
        <w:trPr>
          <w:trHeight w:val="411"/>
          <w:jc w:val="center"/>
        </w:trPr>
        <w:tc>
          <w:tcPr>
            <w:tcW w:w="493" w:type="pct"/>
            <w:vMerge/>
            <w:tcBorders>
              <w:right w:val="single" w:sz="4" w:space="0" w:color="auto"/>
            </w:tcBorders>
            <w:vAlign w:val="center"/>
          </w:tcPr>
          <w:p w:rsidR="006E5E1B" w:rsidRPr="00187DB8" w:rsidRDefault="006E5E1B" w:rsidP="00161DC7">
            <w:pPr>
              <w:adjustRightInd w:val="0"/>
              <w:snapToGrid w:val="0"/>
              <w:ind w:leftChars="-50" w:left="-105" w:rightChars="-50" w:right="-105"/>
              <w:jc w:val="center"/>
              <w:rPr>
                <w:color w:val="000000"/>
                <w:kern w:val="0"/>
                <w:szCs w:val="21"/>
              </w:rPr>
            </w:pPr>
          </w:p>
        </w:tc>
        <w:tc>
          <w:tcPr>
            <w:tcW w:w="441" w:type="pct"/>
            <w:vMerge/>
            <w:tcBorders>
              <w:right w:val="single" w:sz="4" w:space="0" w:color="auto"/>
            </w:tcBorders>
            <w:vAlign w:val="center"/>
          </w:tcPr>
          <w:p w:rsidR="006E5E1B" w:rsidRPr="00187DB8" w:rsidRDefault="006E5E1B" w:rsidP="00161DC7">
            <w:pPr>
              <w:adjustRightInd w:val="0"/>
              <w:snapToGrid w:val="0"/>
              <w:ind w:leftChars="-50" w:left="-105" w:rightChars="-50" w:right="-105"/>
              <w:jc w:val="center"/>
              <w:rPr>
                <w:kern w:val="0"/>
                <w:szCs w:val="21"/>
              </w:rPr>
            </w:pPr>
          </w:p>
        </w:tc>
        <w:tc>
          <w:tcPr>
            <w:tcW w:w="331" w:type="pct"/>
            <w:tcBorders>
              <w:top w:val="single" w:sz="4" w:space="0" w:color="auto"/>
              <w:bottom w:val="single" w:sz="4" w:space="0" w:color="auto"/>
              <w:right w:val="single" w:sz="4" w:space="0" w:color="auto"/>
            </w:tcBorders>
            <w:vAlign w:val="center"/>
          </w:tcPr>
          <w:p w:rsidR="006E5E1B" w:rsidRPr="00187DB8" w:rsidRDefault="006E5E1B" w:rsidP="00161DC7">
            <w:pPr>
              <w:adjustRightInd w:val="0"/>
              <w:snapToGrid w:val="0"/>
              <w:ind w:leftChars="-50" w:left="-105" w:rightChars="-50" w:right="-105"/>
              <w:jc w:val="center"/>
              <w:rPr>
                <w:kern w:val="0"/>
                <w:szCs w:val="21"/>
              </w:rPr>
            </w:pPr>
            <w:r w:rsidRPr="00187DB8">
              <w:rPr>
                <w:rFonts w:hint="eastAsia"/>
                <w:kern w:val="0"/>
                <w:szCs w:val="21"/>
              </w:rPr>
              <w:t>染料尘</w:t>
            </w:r>
          </w:p>
        </w:tc>
        <w:tc>
          <w:tcPr>
            <w:tcW w:w="241" w:type="pct"/>
            <w:vMerge/>
            <w:tcBorders>
              <w:left w:val="single" w:sz="4" w:space="0" w:color="auto"/>
              <w:right w:val="single" w:sz="4" w:space="0" w:color="auto"/>
            </w:tcBorders>
            <w:vAlign w:val="center"/>
          </w:tcPr>
          <w:p w:rsidR="006E5E1B" w:rsidRPr="00187DB8" w:rsidRDefault="006E5E1B" w:rsidP="00161DC7">
            <w:pPr>
              <w:widowControl/>
              <w:ind w:leftChars="-50" w:left="-105" w:rightChars="-50" w:right="-105"/>
              <w:jc w:val="center"/>
              <w:rPr>
                <w:kern w:val="0"/>
                <w:szCs w:val="21"/>
              </w:rPr>
            </w:pPr>
          </w:p>
        </w:tc>
        <w:tc>
          <w:tcPr>
            <w:tcW w:w="241" w:type="pct"/>
            <w:tcBorders>
              <w:top w:val="single" w:sz="4" w:space="0" w:color="auto"/>
              <w:left w:val="single" w:sz="4" w:space="0" w:color="auto"/>
              <w:bottom w:val="single" w:sz="4" w:space="0" w:color="auto"/>
              <w:right w:val="single" w:sz="4" w:space="0" w:color="auto"/>
            </w:tcBorders>
            <w:vAlign w:val="center"/>
          </w:tcPr>
          <w:p w:rsidR="006E5E1B" w:rsidRPr="00187DB8" w:rsidRDefault="00165FAC" w:rsidP="00161DC7">
            <w:pPr>
              <w:ind w:leftChars="-50" w:left="-105" w:rightChars="-50" w:right="-105"/>
              <w:jc w:val="center"/>
              <w:rPr>
                <w:kern w:val="0"/>
                <w:szCs w:val="21"/>
              </w:rPr>
            </w:pPr>
            <w:r w:rsidRPr="00187DB8">
              <w:rPr>
                <w:rFonts w:hint="eastAsia"/>
                <w:kern w:val="0"/>
                <w:szCs w:val="21"/>
              </w:rPr>
              <w:t>60.13</w:t>
            </w:r>
          </w:p>
        </w:tc>
        <w:tc>
          <w:tcPr>
            <w:tcW w:w="241" w:type="pct"/>
            <w:tcBorders>
              <w:top w:val="single" w:sz="4" w:space="0" w:color="auto"/>
              <w:left w:val="single" w:sz="4" w:space="0" w:color="auto"/>
              <w:bottom w:val="single" w:sz="4" w:space="0" w:color="auto"/>
              <w:right w:val="single" w:sz="4" w:space="0" w:color="auto"/>
            </w:tcBorders>
            <w:vAlign w:val="center"/>
          </w:tcPr>
          <w:p w:rsidR="006E5E1B" w:rsidRPr="00187DB8" w:rsidRDefault="00165FAC" w:rsidP="00161DC7">
            <w:pPr>
              <w:ind w:leftChars="-50" w:left="-105" w:rightChars="-50" w:right="-105"/>
              <w:jc w:val="center"/>
              <w:rPr>
                <w:kern w:val="0"/>
                <w:szCs w:val="21"/>
              </w:rPr>
            </w:pPr>
            <w:r w:rsidRPr="00187DB8">
              <w:rPr>
                <w:rFonts w:hint="eastAsia"/>
                <w:kern w:val="0"/>
                <w:szCs w:val="21"/>
              </w:rPr>
              <w:t>0.902</w:t>
            </w:r>
          </w:p>
        </w:tc>
        <w:tc>
          <w:tcPr>
            <w:tcW w:w="290" w:type="pct"/>
            <w:tcBorders>
              <w:top w:val="single" w:sz="4" w:space="0" w:color="auto"/>
              <w:left w:val="single" w:sz="4" w:space="0" w:color="auto"/>
              <w:bottom w:val="single" w:sz="4" w:space="0" w:color="auto"/>
              <w:right w:val="single" w:sz="4" w:space="0" w:color="auto"/>
            </w:tcBorders>
            <w:vAlign w:val="center"/>
          </w:tcPr>
          <w:p w:rsidR="006E5E1B" w:rsidRPr="00187DB8" w:rsidRDefault="00161DC7" w:rsidP="00161DC7">
            <w:pPr>
              <w:ind w:leftChars="-50" w:left="-105" w:rightChars="-50" w:right="-105"/>
              <w:jc w:val="center"/>
              <w:rPr>
                <w:kern w:val="0"/>
                <w:szCs w:val="21"/>
              </w:rPr>
            </w:pPr>
            <w:r w:rsidRPr="00187DB8">
              <w:rPr>
                <w:rFonts w:hint="eastAsia"/>
                <w:kern w:val="0"/>
                <w:szCs w:val="21"/>
              </w:rPr>
              <w:t>0.3698</w:t>
            </w:r>
          </w:p>
        </w:tc>
        <w:tc>
          <w:tcPr>
            <w:tcW w:w="386" w:type="pct"/>
            <w:vMerge/>
            <w:tcBorders>
              <w:left w:val="single" w:sz="4" w:space="0" w:color="auto"/>
              <w:right w:val="single" w:sz="4" w:space="0" w:color="auto"/>
            </w:tcBorders>
            <w:vAlign w:val="center"/>
          </w:tcPr>
          <w:p w:rsidR="006E5E1B" w:rsidRPr="00187DB8" w:rsidRDefault="006E5E1B" w:rsidP="00187DB8">
            <w:pPr>
              <w:ind w:rightChars="-50" w:right="-105" w:firstLineChars="50" w:firstLine="105"/>
              <w:rPr>
                <w:bCs/>
                <w:kern w:val="0"/>
                <w:szCs w:val="21"/>
              </w:rPr>
            </w:pPr>
          </w:p>
        </w:tc>
        <w:tc>
          <w:tcPr>
            <w:tcW w:w="241" w:type="pct"/>
            <w:vMerge/>
            <w:tcBorders>
              <w:left w:val="single" w:sz="4" w:space="0" w:color="auto"/>
              <w:right w:val="single" w:sz="4" w:space="0" w:color="auto"/>
            </w:tcBorders>
            <w:vAlign w:val="center"/>
          </w:tcPr>
          <w:p w:rsidR="006E5E1B" w:rsidRPr="00187DB8" w:rsidRDefault="006E5E1B" w:rsidP="00187DB8">
            <w:pPr>
              <w:ind w:rightChars="-50" w:right="-105" w:firstLineChars="100" w:firstLine="210"/>
              <w:rPr>
                <w:bCs/>
                <w:kern w:val="0"/>
                <w:szCs w:val="21"/>
              </w:rPr>
            </w:pPr>
          </w:p>
        </w:tc>
        <w:tc>
          <w:tcPr>
            <w:tcW w:w="532" w:type="pct"/>
            <w:vMerge/>
            <w:tcBorders>
              <w:left w:val="single" w:sz="4" w:space="0" w:color="auto"/>
              <w:right w:val="single" w:sz="4" w:space="0" w:color="auto"/>
            </w:tcBorders>
            <w:vAlign w:val="center"/>
          </w:tcPr>
          <w:p w:rsidR="006E5E1B" w:rsidRPr="00187DB8" w:rsidRDefault="006E5E1B" w:rsidP="00161DC7">
            <w:pPr>
              <w:widowControl/>
              <w:ind w:leftChars="-50" w:left="-105" w:rightChars="-50" w:right="-105"/>
              <w:jc w:val="center"/>
              <w:rPr>
                <w:bCs/>
                <w:kern w:val="0"/>
                <w:szCs w:val="21"/>
              </w:rPr>
            </w:pPr>
          </w:p>
        </w:tc>
        <w:tc>
          <w:tcPr>
            <w:tcW w:w="291" w:type="pct"/>
            <w:vMerge/>
            <w:tcBorders>
              <w:left w:val="single" w:sz="4" w:space="0" w:color="auto"/>
              <w:right w:val="single" w:sz="4" w:space="0" w:color="auto"/>
            </w:tcBorders>
            <w:vAlign w:val="center"/>
          </w:tcPr>
          <w:p w:rsidR="006E5E1B" w:rsidRPr="00187DB8" w:rsidRDefault="006E5E1B" w:rsidP="00161DC7">
            <w:pPr>
              <w:ind w:leftChars="-50" w:left="-105" w:rightChars="-50" w:right="-105"/>
              <w:jc w:val="center"/>
              <w:rPr>
                <w:kern w:val="0"/>
                <w:szCs w:val="21"/>
              </w:rPr>
            </w:pPr>
          </w:p>
        </w:tc>
        <w:tc>
          <w:tcPr>
            <w:tcW w:w="245" w:type="pct"/>
            <w:tcBorders>
              <w:top w:val="single" w:sz="4" w:space="0" w:color="auto"/>
              <w:left w:val="single" w:sz="4" w:space="0" w:color="auto"/>
              <w:right w:val="single" w:sz="4" w:space="0" w:color="auto"/>
            </w:tcBorders>
            <w:vAlign w:val="center"/>
          </w:tcPr>
          <w:p w:rsidR="006E5E1B" w:rsidRPr="00187DB8" w:rsidRDefault="00165FAC" w:rsidP="00161DC7">
            <w:pPr>
              <w:ind w:leftChars="-50" w:left="-105" w:rightChars="-50" w:right="-105"/>
              <w:jc w:val="center"/>
              <w:rPr>
                <w:kern w:val="0"/>
                <w:szCs w:val="21"/>
              </w:rPr>
            </w:pPr>
            <w:r w:rsidRPr="00187DB8">
              <w:rPr>
                <w:rFonts w:hint="eastAsia"/>
                <w:kern w:val="0"/>
                <w:szCs w:val="21"/>
              </w:rPr>
              <w:t>6.013</w:t>
            </w:r>
          </w:p>
        </w:tc>
        <w:tc>
          <w:tcPr>
            <w:tcW w:w="237" w:type="pct"/>
            <w:tcBorders>
              <w:top w:val="single" w:sz="4" w:space="0" w:color="auto"/>
              <w:left w:val="single" w:sz="4" w:space="0" w:color="auto"/>
              <w:right w:val="single" w:sz="4" w:space="0" w:color="auto"/>
            </w:tcBorders>
            <w:vAlign w:val="center"/>
          </w:tcPr>
          <w:p w:rsidR="006E5E1B" w:rsidRPr="00187DB8" w:rsidRDefault="006E5E1B" w:rsidP="00165FAC">
            <w:pPr>
              <w:ind w:leftChars="-50" w:left="-105" w:rightChars="-50" w:right="-105"/>
              <w:jc w:val="center"/>
              <w:rPr>
                <w:kern w:val="0"/>
                <w:szCs w:val="21"/>
              </w:rPr>
            </w:pPr>
            <w:r w:rsidRPr="00187DB8">
              <w:rPr>
                <w:rFonts w:hint="eastAsia"/>
                <w:kern w:val="0"/>
                <w:szCs w:val="21"/>
              </w:rPr>
              <w:t>0.</w:t>
            </w:r>
            <w:r w:rsidR="00165FAC" w:rsidRPr="00187DB8">
              <w:rPr>
                <w:rFonts w:hint="eastAsia"/>
                <w:kern w:val="0"/>
                <w:szCs w:val="21"/>
              </w:rPr>
              <w:t>09</w:t>
            </w:r>
          </w:p>
        </w:tc>
        <w:tc>
          <w:tcPr>
            <w:tcW w:w="249" w:type="pct"/>
            <w:tcBorders>
              <w:top w:val="single" w:sz="4" w:space="0" w:color="auto"/>
              <w:left w:val="single" w:sz="4" w:space="0" w:color="auto"/>
              <w:right w:val="single" w:sz="4" w:space="0" w:color="auto"/>
            </w:tcBorders>
            <w:vAlign w:val="center"/>
          </w:tcPr>
          <w:p w:rsidR="006E5E1B" w:rsidRPr="00187DB8" w:rsidRDefault="006E5E1B" w:rsidP="00161DC7">
            <w:pPr>
              <w:ind w:leftChars="-50" w:left="-105" w:rightChars="-50" w:right="-105"/>
              <w:jc w:val="center"/>
              <w:rPr>
                <w:kern w:val="0"/>
                <w:szCs w:val="21"/>
              </w:rPr>
            </w:pPr>
            <w:r w:rsidRPr="00187DB8">
              <w:rPr>
                <w:rFonts w:hint="eastAsia"/>
                <w:kern w:val="0"/>
                <w:szCs w:val="21"/>
              </w:rPr>
              <w:t>0.0</w:t>
            </w:r>
            <w:r w:rsidR="00161DC7" w:rsidRPr="00187DB8">
              <w:rPr>
                <w:rFonts w:hint="eastAsia"/>
                <w:kern w:val="0"/>
                <w:szCs w:val="21"/>
              </w:rPr>
              <w:t>37</w:t>
            </w:r>
          </w:p>
        </w:tc>
        <w:tc>
          <w:tcPr>
            <w:tcW w:w="242" w:type="pct"/>
            <w:vMerge/>
            <w:tcBorders>
              <w:left w:val="single" w:sz="4" w:space="0" w:color="auto"/>
              <w:right w:val="single" w:sz="4" w:space="0" w:color="auto"/>
            </w:tcBorders>
            <w:vAlign w:val="center"/>
          </w:tcPr>
          <w:p w:rsidR="006E5E1B" w:rsidRPr="00187DB8" w:rsidRDefault="006E5E1B" w:rsidP="00161DC7">
            <w:pPr>
              <w:widowControl/>
              <w:ind w:leftChars="-50" w:left="-105" w:rightChars="-50" w:right="-105"/>
              <w:jc w:val="center"/>
              <w:rPr>
                <w:kern w:val="0"/>
                <w:szCs w:val="21"/>
              </w:rPr>
            </w:pPr>
          </w:p>
        </w:tc>
        <w:tc>
          <w:tcPr>
            <w:tcW w:w="303" w:type="pct"/>
            <w:vMerge/>
            <w:tcBorders>
              <w:left w:val="single" w:sz="4" w:space="0" w:color="auto"/>
            </w:tcBorders>
            <w:vAlign w:val="center"/>
          </w:tcPr>
          <w:p w:rsidR="006E5E1B" w:rsidRPr="00187DB8" w:rsidRDefault="006E5E1B" w:rsidP="00161DC7">
            <w:pPr>
              <w:adjustRightInd w:val="0"/>
              <w:snapToGrid w:val="0"/>
              <w:jc w:val="center"/>
              <w:rPr>
                <w:rFonts w:eastAsia="仿宋"/>
                <w:szCs w:val="21"/>
              </w:rPr>
            </w:pPr>
          </w:p>
        </w:tc>
      </w:tr>
      <w:tr w:rsidR="006E5E1B" w:rsidRPr="00F30864" w:rsidTr="00187DB8">
        <w:trPr>
          <w:trHeight w:val="403"/>
          <w:jc w:val="center"/>
        </w:trPr>
        <w:tc>
          <w:tcPr>
            <w:tcW w:w="493" w:type="pct"/>
            <w:vMerge/>
            <w:tcBorders>
              <w:right w:val="single" w:sz="4" w:space="0" w:color="auto"/>
            </w:tcBorders>
            <w:vAlign w:val="center"/>
          </w:tcPr>
          <w:p w:rsidR="006E5E1B" w:rsidRPr="00187DB8" w:rsidRDefault="006E5E1B" w:rsidP="00161DC7">
            <w:pPr>
              <w:adjustRightInd w:val="0"/>
              <w:snapToGrid w:val="0"/>
              <w:ind w:leftChars="-50" w:left="-105" w:rightChars="-50" w:right="-105"/>
              <w:jc w:val="center"/>
              <w:rPr>
                <w:color w:val="000000"/>
                <w:kern w:val="0"/>
                <w:szCs w:val="21"/>
              </w:rPr>
            </w:pPr>
          </w:p>
        </w:tc>
        <w:tc>
          <w:tcPr>
            <w:tcW w:w="441" w:type="pct"/>
            <w:tcBorders>
              <w:top w:val="single" w:sz="4" w:space="0" w:color="auto"/>
              <w:right w:val="single" w:sz="4" w:space="0" w:color="auto"/>
            </w:tcBorders>
            <w:vAlign w:val="center"/>
          </w:tcPr>
          <w:p w:rsidR="006E5E1B" w:rsidRPr="00187DB8" w:rsidRDefault="006E5E1B" w:rsidP="00161DC7">
            <w:pPr>
              <w:adjustRightInd w:val="0"/>
              <w:snapToGrid w:val="0"/>
              <w:ind w:leftChars="-50" w:left="-105" w:rightChars="-50" w:right="-105"/>
              <w:jc w:val="center"/>
              <w:rPr>
                <w:kern w:val="0"/>
                <w:szCs w:val="21"/>
              </w:rPr>
            </w:pPr>
            <w:r w:rsidRPr="00187DB8">
              <w:rPr>
                <w:rFonts w:hint="eastAsia"/>
                <w:kern w:val="0"/>
                <w:szCs w:val="21"/>
              </w:rPr>
              <w:t>晾干房</w:t>
            </w:r>
          </w:p>
        </w:tc>
        <w:tc>
          <w:tcPr>
            <w:tcW w:w="331" w:type="pct"/>
            <w:tcBorders>
              <w:top w:val="single" w:sz="4" w:space="0" w:color="auto"/>
              <w:bottom w:val="single" w:sz="4" w:space="0" w:color="auto"/>
              <w:right w:val="single" w:sz="4" w:space="0" w:color="auto"/>
            </w:tcBorders>
            <w:vAlign w:val="center"/>
          </w:tcPr>
          <w:p w:rsidR="006E5E1B" w:rsidRPr="00187DB8" w:rsidRDefault="006E5E1B" w:rsidP="00161DC7">
            <w:pPr>
              <w:adjustRightInd w:val="0"/>
              <w:snapToGrid w:val="0"/>
              <w:ind w:leftChars="-50" w:left="-105" w:rightChars="-50" w:right="-105"/>
              <w:jc w:val="center"/>
              <w:rPr>
                <w:kern w:val="0"/>
                <w:szCs w:val="21"/>
              </w:rPr>
            </w:pPr>
            <w:r w:rsidRPr="00187DB8">
              <w:rPr>
                <w:rFonts w:hint="eastAsia"/>
                <w:kern w:val="0"/>
                <w:szCs w:val="21"/>
              </w:rPr>
              <w:t>VOCs</w:t>
            </w:r>
          </w:p>
        </w:tc>
        <w:tc>
          <w:tcPr>
            <w:tcW w:w="241" w:type="pct"/>
            <w:tcBorders>
              <w:top w:val="single" w:sz="4" w:space="0" w:color="auto"/>
              <w:left w:val="single" w:sz="4" w:space="0" w:color="auto"/>
              <w:right w:val="single" w:sz="4" w:space="0" w:color="auto"/>
            </w:tcBorders>
            <w:vAlign w:val="center"/>
          </w:tcPr>
          <w:p w:rsidR="006E5E1B" w:rsidRPr="00187DB8" w:rsidRDefault="0047198C" w:rsidP="00161DC7">
            <w:pPr>
              <w:widowControl/>
              <w:ind w:leftChars="-50" w:left="-105" w:rightChars="-50" w:right="-105"/>
              <w:jc w:val="center"/>
              <w:rPr>
                <w:kern w:val="0"/>
                <w:szCs w:val="21"/>
              </w:rPr>
            </w:pPr>
            <w:r w:rsidRPr="00187DB8">
              <w:rPr>
                <w:rFonts w:hint="eastAsia"/>
                <w:kern w:val="0"/>
                <w:szCs w:val="21"/>
              </w:rPr>
              <w:t>4</w:t>
            </w:r>
            <w:r w:rsidR="006E5E1B" w:rsidRPr="00187DB8">
              <w:rPr>
                <w:rFonts w:hint="eastAsia"/>
                <w:kern w:val="0"/>
                <w:szCs w:val="21"/>
              </w:rPr>
              <w:t>50</w:t>
            </w:r>
          </w:p>
        </w:tc>
        <w:tc>
          <w:tcPr>
            <w:tcW w:w="241" w:type="pct"/>
            <w:tcBorders>
              <w:top w:val="single" w:sz="4" w:space="0" w:color="auto"/>
              <w:left w:val="single" w:sz="4" w:space="0" w:color="auto"/>
              <w:bottom w:val="single" w:sz="4" w:space="0" w:color="auto"/>
              <w:right w:val="single" w:sz="4" w:space="0" w:color="auto"/>
            </w:tcBorders>
            <w:vAlign w:val="center"/>
          </w:tcPr>
          <w:p w:rsidR="006E5E1B" w:rsidRPr="00187DB8" w:rsidRDefault="00165FAC" w:rsidP="00161DC7">
            <w:pPr>
              <w:ind w:leftChars="-50" w:left="-105" w:rightChars="-50" w:right="-105"/>
              <w:jc w:val="center"/>
              <w:rPr>
                <w:kern w:val="0"/>
                <w:szCs w:val="21"/>
              </w:rPr>
            </w:pPr>
            <w:r w:rsidRPr="00187DB8">
              <w:rPr>
                <w:rFonts w:hint="eastAsia"/>
                <w:kern w:val="0"/>
                <w:szCs w:val="21"/>
              </w:rPr>
              <w:t>266.44</w:t>
            </w:r>
          </w:p>
        </w:tc>
        <w:tc>
          <w:tcPr>
            <w:tcW w:w="241"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ind w:leftChars="-50" w:left="-105" w:rightChars="-50" w:right="-105"/>
              <w:jc w:val="center"/>
              <w:rPr>
                <w:kern w:val="0"/>
                <w:szCs w:val="21"/>
              </w:rPr>
            </w:pPr>
            <w:r w:rsidRPr="00187DB8">
              <w:rPr>
                <w:rFonts w:hint="eastAsia"/>
                <w:kern w:val="0"/>
                <w:szCs w:val="21"/>
              </w:rPr>
              <w:t>0.11</w:t>
            </w:r>
            <w:r w:rsidR="00161DC7" w:rsidRPr="00187DB8">
              <w:rPr>
                <w:rFonts w:hint="eastAsia"/>
                <w:kern w:val="0"/>
                <w:szCs w:val="21"/>
              </w:rPr>
              <w:t>99</w:t>
            </w:r>
          </w:p>
        </w:tc>
        <w:tc>
          <w:tcPr>
            <w:tcW w:w="290" w:type="pct"/>
            <w:tcBorders>
              <w:top w:val="single" w:sz="4" w:space="0" w:color="auto"/>
              <w:left w:val="single" w:sz="4" w:space="0" w:color="auto"/>
              <w:bottom w:val="single" w:sz="4" w:space="0" w:color="auto"/>
              <w:right w:val="single" w:sz="4" w:space="0" w:color="auto"/>
            </w:tcBorders>
            <w:vAlign w:val="center"/>
          </w:tcPr>
          <w:p w:rsidR="006E5E1B" w:rsidRPr="00187DB8" w:rsidRDefault="00161DC7" w:rsidP="00161DC7">
            <w:pPr>
              <w:ind w:leftChars="-50" w:left="-105" w:rightChars="-50" w:right="-105"/>
              <w:jc w:val="center"/>
              <w:rPr>
                <w:kern w:val="0"/>
                <w:szCs w:val="21"/>
              </w:rPr>
            </w:pPr>
            <w:r w:rsidRPr="00187DB8">
              <w:rPr>
                <w:rFonts w:hint="eastAsia"/>
                <w:kern w:val="0"/>
                <w:szCs w:val="21"/>
              </w:rPr>
              <w:t>0.2159</w:t>
            </w:r>
          </w:p>
        </w:tc>
        <w:tc>
          <w:tcPr>
            <w:tcW w:w="386" w:type="pct"/>
            <w:vMerge/>
            <w:tcBorders>
              <w:left w:val="single" w:sz="4" w:space="0" w:color="auto"/>
              <w:right w:val="single" w:sz="4" w:space="0" w:color="auto"/>
            </w:tcBorders>
            <w:vAlign w:val="center"/>
          </w:tcPr>
          <w:p w:rsidR="006E5E1B" w:rsidRPr="00187DB8" w:rsidRDefault="006E5E1B" w:rsidP="00187DB8">
            <w:pPr>
              <w:ind w:rightChars="-50" w:right="-105" w:firstLineChars="50" w:firstLine="105"/>
              <w:rPr>
                <w:bCs/>
                <w:kern w:val="0"/>
                <w:szCs w:val="21"/>
              </w:rPr>
            </w:pPr>
          </w:p>
        </w:tc>
        <w:tc>
          <w:tcPr>
            <w:tcW w:w="241" w:type="pct"/>
            <w:vMerge/>
            <w:tcBorders>
              <w:left w:val="single" w:sz="4" w:space="0" w:color="auto"/>
              <w:right w:val="single" w:sz="4" w:space="0" w:color="auto"/>
            </w:tcBorders>
            <w:vAlign w:val="center"/>
          </w:tcPr>
          <w:p w:rsidR="006E5E1B" w:rsidRPr="00187DB8" w:rsidRDefault="006E5E1B" w:rsidP="00187DB8">
            <w:pPr>
              <w:ind w:rightChars="-50" w:right="-105" w:firstLineChars="100" w:firstLine="210"/>
              <w:rPr>
                <w:bCs/>
                <w:kern w:val="0"/>
                <w:szCs w:val="21"/>
              </w:rPr>
            </w:pPr>
          </w:p>
        </w:tc>
        <w:tc>
          <w:tcPr>
            <w:tcW w:w="532" w:type="pct"/>
            <w:vMerge/>
            <w:tcBorders>
              <w:left w:val="single" w:sz="4" w:space="0" w:color="auto"/>
              <w:right w:val="single" w:sz="4" w:space="0" w:color="auto"/>
            </w:tcBorders>
            <w:vAlign w:val="center"/>
          </w:tcPr>
          <w:p w:rsidR="006E5E1B" w:rsidRPr="00187DB8" w:rsidRDefault="006E5E1B" w:rsidP="00161DC7">
            <w:pPr>
              <w:widowControl/>
              <w:ind w:leftChars="-50" w:left="-105" w:rightChars="-50" w:right="-105"/>
              <w:jc w:val="center"/>
              <w:rPr>
                <w:bCs/>
                <w:kern w:val="0"/>
                <w:szCs w:val="21"/>
              </w:rPr>
            </w:pPr>
          </w:p>
        </w:tc>
        <w:tc>
          <w:tcPr>
            <w:tcW w:w="291" w:type="pct"/>
            <w:vMerge/>
            <w:tcBorders>
              <w:left w:val="single" w:sz="4" w:space="0" w:color="auto"/>
              <w:right w:val="single" w:sz="4" w:space="0" w:color="auto"/>
            </w:tcBorders>
            <w:vAlign w:val="center"/>
          </w:tcPr>
          <w:p w:rsidR="006E5E1B" w:rsidRPr="00187DB8" w:rsidRDefault="006E5E1B" w:rsidP="00161DC7">
            <w:pPr>
              <w:ind w:leftChars="-50" w:left="-105" w:rightChars="-50" w:right="-105"/>
              <w:jc w:val="center"/>
              <w:rPr>
                <w:kern w:val="0"/>
                <w:szCs w:val="21"/>
              </w:rPr>
            </w:pPr>
          </w:p>
        </w:tc>
        <w:tc>
          <w:tcPr>
            <w:tcW w:w="245" w:type="pct"/>
            <w:tcBorders>
              <w:top w:val="single" w:sz="4" w:space="0" w:color="auto"/>
              <w:left w:val="single" w:sz="4" w:space="0" w:color="auto"/>
              <w:right w:val="single" w:sz="4" w:space="0" w:color="auto"/>
            </w:tcBorders>
            <w:vAlign w:val="center"/>
          </w:tcPr>
          <w:p w:rsidR="006E5E1B" w:rsidRPr="00187DB8" w:rsidRDefault="00165FAC" w:rsidP="00161DC7">
            <w:pPr>
              <w:ind w:leftChars="-50" w:left="-105" w:rightChars="-50" w:right="-105"/>
              <w:jc w:val="center"/>
              <w:rPr>
                <w:kern w:val="0"/>
                <w:szCs w:val="21"/>
              </w:rPr>
            </w:pPr>
            <w:r w:rsidRPr="00187DB8">
              <w:rPr>
                <w:rFonts w:hint="eastAsia"/>
                <w:kern w:val="0"/>
                <w:szCs w:val="21"/>
              </w:rPr>
              <w:t>26.64</w:t>
            </w:r>
          </w:p>
        </w:tc>
        <w:tc>
          <w:tcPr>
            <w:tcW w:w="237" w:type="pct"/>
            <w:tcBorders>
              <w:top w:val="single" w:sz="4" w:space="0" w:color="auto"/>
              <w:left w:val="single" w:sz="4" w:space="0" w:color="auto"/>
              <w:right w:val="single" w:sz="4" w:space="0" w:color="auto"/>
            </w:tcBorders>
            <w:vAlign w:val="center"/>
          </w:tcPr>
          <w:p w:rsidR="006E5E1B" w:rsidRPr="00187DB8" w:rsidRDefault="006E5E1B" w:rsidP="00161DC7">
            <w:pPr>
              <w:ind w:leftChars="-50" w:left="-105" w:rightChars="-50" w:right="-105"/>
              <w:jc w:val="center"/>
              <w:rPr>
                <w:kern w:val="0"/>
                <w:szCs w:val="21"/>
              </w:rPr>
            </w:pPr>
            <w:r w:rsidRPr="00187DB8">
              <w:rPr>
                <w:rFonts w:hint="eastAsia"/>
                <w:kern w:val="0"/>
                <w:szCs w:val="21"/>
              </w:rPr>
              <w:t>0.01</w:t>
            </w:r>
            <w:r w:rsidR="00161DC7" w:rsidRPr="00187DB8">
              <w:rPr>
                <w:rFonts w:hint="eastAsia"/>
                <w:kern w:val="0"/>
                <w:szCs w:val="21"/>
              </w:rPr>
              <w:t>2</w:t>
            </w:r>
          </w:p>
        </w:tc>
        <w:tc>
          <w:tcPr>
            <w:tcW w:w="249" w:type="pct"/>
            <w:tcBorders>
              <w:top w:val="single" w:sz="4" w:space="0" w:color="auto"/>
              <w:left w:val="single" w:sz="4" w:space="0" w:color="auto"/>
              <w:right w:val="single" w:sz="4" w:space="0" w:color="auto"/>
            </w:tcBorders>
            <w:vAlign w:val="center"/>
          </w:tcPr>
          <w:p w:rsidR="006E5E1B" w:rsidRPr="00187DB8" w:rsidRDefault="006E5E1B" w:rsidP="00161DC7">
            <w:pPr>
              <w:ind w:leftChars="-50" w:left="-105" w:rightChars="-50" w:right="-105"/>
              <w:jc w:val="center"/>
              <w:rPr>
                <w:kern w:val="0"/>
                <w:szCs w:val="21"/>
              </w:rPr>
            </w:pPr>
            <w:r w:rsidRPr="00187DB8">
              <w:rPr>
                <w:rFonts w:hint="eastAsia"/>
                <w:kern w:val="0"/>
                <w:szCs w:val="21"/>
              </w:rPr>
              <w:t>0.02</w:t>
            </w:r>
            <w:r w:rsidR="00161DC7" w:rsidRPr="00187DB8">
              <w:rPr>
                <w:rFonts w:hint="eastAsia"/>
                <w:kern w:val="0"/>
                <w:szCs w:val="21"/>
              </w:rPr>
              <w:t>16</w:t>
            </w:r>
          </w:p>
        </w:tc>
        <w:tc>
          <w:tcPr>
            <w:tcW w:w="242" w:type="pct"/>
            <w:tcBorders>
              <w:top w:val="single" w:sz="4" w:space="0" w:color="auto"/>
              <w:left w:val="single" w:sz="4" w:space="0" w:color="auto"/>
              <w:right w:val="single" w:sz="4" w:space="0" w:color="auto"/>
            </w:tcBorders>
            <w:vAlign w:val="center"/>
          </w:tcPr>
          <w:p w:rsidR="006E5E1B" w:rsidRPr="00187DB8" w:rsidRDefault="006E5E1B" w:rsidP="00161DC7">
            <w:pPr>
              <w:widowControl/>
              <w:ind w:leftChars="-50" w:left="-105" w:rightChars="-50" w:right="-105"/>
              <w:jc w:val="center"/>
              <w:rPr>
                <w:kern w:val="0"/>
                <w:szCs w:val="21"/>
              </w:rPr>
            </w:pPr>
            <w:r w:rsidRPr="00187DB8">
              <w:rPr>
                <w:rFonts w:hint="eastAsia"/>
                <w:kern w:val="0"/>
                <w:szCs w:val="21"/>
              </w:rPr>
              <w:t>1800</w:t>
            </w:r>
            <w:r w:rsidRPr="00187DB8">
              <w:rPr>
                <w:kern w:val="0"/>
                <w:szCs w:val="21"/>
              </w:rPr>
              <w:t>h</w:t>
            </w:r>
          </w:p>
        </w:tc>
        <w:tc>
          <w:tcPr>
            <w:tcW w:w="303" w:type="pct"/>
            <w:vMerge/>
            <w:tcBorders>
              <w:left w:val="single" w:sz="4" w:space="0" w:color="auto"/>
            </w:tcBorders>
            <w:vAlign w:val="center"/>
          </w:tcPr>
          <w:p w:rsidR="006E5E1B" w:rsidRPr="00187DB8" w:rsidRDefault="006E5E1B" w:rsidP="00161DC7">
            <w:pPr>
              <w:adjustRightInd w:val="0"/>
              <w:snapToGrid w:val="0"/>
              <w:jc w:val="center"/>
              <w:rPr>
                <w:rFonts w:eastAsia="仿宋"/>
                <w:szCs w:val="21"/>
              </w:rPr>
            </w:pPr>
          </w:p>
        </w:tc>
      </w:tr>
      <w:tr w:rsidR="006E5E1B" w:rsidRPr="00F30864" w:rsidTr="00187DB8">
        <w:trPr>
          <w:trHeight w:val="282"/>
          <w:jc w:val="center"/>
        </w:trPr>
        <w:tc>
          <w:tcPr>
            <w:tcW w:w="493" w:type="pct"/>
            <w:vMerge/>
            <w:tcBorders>
              <w:right w:val="single" w:sz="4" w:space="0" w:color="auto"/>
            </w:tcBorders>
            <w:vAlign w:val="center"/>
          </w:tcPr>
          <w:p w:rsidR="006E5E1B" w:rsidRPr="00187DB8" w:rsidRDefault="006E5E1B" w:rsidP="00161DC7">
            <w:pPr>
              <w:adjustRightInd w:val="0"/>
              <w:snapToGrid w:val="0"/>
              <w:ind w:leftChars="-50" w:left="-105" w:rightChars="-50" w:right="-105"/>
              <w:jc w:val="center"/>
              <w:rPr>
                <w:color w:val="000000"/>
                <w:kern w:val="0"/>
                <w:szCs w:val="21"/>
              </w:rPr>
            </w:pPr>
          </w:p>
        </w:tc>
        <w:tc>
          <w:tcPr>
            <w:tcW w:w="441" w:type="pct"/>
            <w:vMerge w:val="restart"/>
            <w:tcBorders>
              <w:top w:val="single" w:sz="4" w:space="0" w:color="auto"/>
              <w:right w:val="single" w:sz="4" w:space="0" w:color="auto"/>
            </w:tcBorders>
            <w:vAlign w:val="center"/>
          </w:tcPr>
          <w:p w:rsidR="00187DB8" w:rsidRDefault="006E5E1B" w:rsidP="006E5E1B">
            <w:pPr>
              <w:adjustRightInd w:val="0"/>
              <w:snapToGrid w:val="0"/>
              <w:ind w:leftChars="-50" w:left="-105" w:rightChars="-50" w:right="-105"/>
              <w:jc w:val="center"/>
              <w:rPr>
                <w:kern w:val="0"/>
                <w:szCs w:val="21"/>
              </w:rPr>
            </w:pPr>
            <w:r w:rsidRPr="00187DB8">
              <w:rPr>
                <w:rFonts w:hint="eastAsia"/>
                <w:kern w:val="0"/>
                <w:szCs w:val="21"/>
              </w:rPr>
              <w:t>喷漆晾干</w:t>
            </w:r>
          </w:p>
          <w:p w:rsidR="006E5E1B" w:rsidRPr="00187DB8" w:rsidRDefault="006E5E1B" w:rsidP="006E5E1B">
            <w:pPr>
              <w:adjustRightInd w:val="0"/>
              <w:snapToGrid w:val="0"/>
              <w:ind w:leftChars="-50" w:left="-105" w:rightChars="-50" w:right="-105"/>
              <w:jc w:val="center"/>
              <w:rPr>
                <w:kern w:val="0"/>
                <w:szCs w:val="21"/>
              </w:rPr>
            </w:pPr>
            <w:r w:rsidRPr="00187DB8">
              <w:rPr>
                <w:rFonts w:hint="eastAsia"/>
                <w:kern w:val="0"/>
                <w:szCs w:val="21"/>
              </w:rPr>
              <w:t>工序</w:t>
            </w:r>
          </w:p>
        </w:tc>
        <w:tc>
          <w:tcPr>
            <w:tcW w:w="331" w:type="pct"/>
            <w:tcBorders>
              <w:top w:val="single" w:sz="4" w:space="0" w:color="auto"/>
              <w:bottom w:val="single" w:sz="4" w:space="0" w:color="auto"/>
              <w:right w:val="single" w:sz="4" w:space="0" w:color="auto"/>
            </w:tcBorders>
            <w:vAlign w:val="center"/>
          </w:tcPr>
          <w:p w:rsidR="006E5E1B" w:rsidRPr="00187DB8" w:rsidRDefault="006E5E1B" w:rsidP="00161DC7">
            <w:pPr>
              <w:adjustRightInd w:val="0"/>
              <w:snapToGrid w:val="0"/>
              <w:ind w:leftChars="-50" w:left="-105" w:rightChars="-50" w:right="-105"/>
              <w:jc w:val="center"/>
              <w:rPr>
                <w:kern w:val="0"/>
                <w:szCs w:val="21"/>
              </w:rPr>
            </w:pPr>
            <w:r w:rsidRPr="00187DB8">
              <w:rPr>
                <w:rFonts w:hint="eastAsia"/>
                <w:kern w:val="0"/>
                <w:szCs w:val="21"/>
              </w:rPr>
              <w:t>VOCs</w:t>
            </w:r>
          </w:p>
        </w:tc>
        <w:tc>
          <w:tcPr>
            <w:tcW w:w="241" w:type="pct"/>
            <w:vMerge w:val="restart"/>
            <w:tcBorders>
              <w:top w:val="single" w:sz="4" w:space="0" w:color="auto"/>
              <w:left w:val="single" w:sz="4" w:space="0" w:color="auto"/>
              <w:right w:val="single" w:sz="4" w:space="0" w:color="auto"/>
            </w:tcBorders>
            <w:vAlign w:val="center"/>
          </w:tcPr>
          <w:p w:rsidR="006E5E1B" w:rsidRPr="00187DB8" w:rsidRDefault="006E5E1B" w:rsidP="0047198C">
            <w:pPr>
              <w:widowControl/>
              <w:ind w:leftChars="-50" w:left="-105" w:rightChars="-50" w:right="-105"/>
              <w:jc w:val="center"/>
              <w:rPr>
                <w:kern w:val="0"/>
                <w:szCs w:val="21"/>
              </w:rPr>
            </w:pPr>
            <w:r w:rsidRPr="00187DB8">
              <w:rPr>
                <w:rFonts w:hint="eastAsia"/>
                <w:kern w:val="0"/>
                <w:szCs w:val="21"/>
              </w:rPr>
              <w:t>1</w:t>
            </w:r>
            <w:r w:rsidR="00CD6575" w:rsidRPr="00187DB8">
              <w:rPr>
                <w:rFonts w:hint="eastAsia"/>
                <w:kern w:val="0"/>
                <w:szCs w:val="21"/>
              </w:rPr>
              <w:t>5</w:t>
            </w:r>
            <w:r w:rsidR="0047198C" w:rsidRPr="00187DB8">
              <w:rPr>
                <w:rFonts w:hint="eastAsia"/>
                <w:kern w:val="0"/>
                <w:szCs w:val="21"/>
              </w:rPr>
              <w:t>4</w:t>
            </w:r>
            <w:r w:rsidRPr="00187DB8">
              <w:rPr>
                <w:rFonts w:hint="eastAsia"/>
                <w:kern w:val="0"/>
                <w:szCs w:val="21"/>
              </w:rPr>
              <w:t>50</w:t>
            </w:r>
          </w:p>
        </w:tc>
        <w:tc>
          <w:tcPr>
            <w:tcW w:w="241" w:type="pct"/>
            <w:tcBorders>
              <w:top w:val="single" w:sz="4" w:space="0" w:color="auto"/>
              <w:left w:val="single" w:sz="4" w:space="0" w:color="auto"/>
              <w:bottom w:val="single" w:sz="4" w:space="0" w:color="auto"/>
              <w:right w:val="single" w:sz="4" w:space="0" w:color="auto"/>
            </w:tcBorders>
            <w:vAlign w:val="center"/>
          </w:tcPr>
          <w:p w:rsidR="006E5E1B" w:rsidRPr="00187DB8" w:rsidRDefault="00165FAC" w:rsidP="00CD6575">
            <w:pPr>
              <w:ind w:leftChars="-50" w:left="-105" w:rightChars="-50" w:right="-105"/>
              <w:jc w:val="center"/>
              <w:rPr>
                <w:kern w:val="0"/>
                <w:szCs w:val="21"/>
              </w:rPr>
            </w:pPr>
            <w:r w:rsidRPr="00187DB8">
              <w:rPr>
                <w:rFonts w:hint="eastAsia"/>
                <w:kern w:val="0"/>
                <w:szCs w:val="21"/>
              </w:rPr>
              <w:t>41.845</w:t>
            </w:r>
          </w:p>
        </w:tc>
        <w:tc>
          <w:tcPr>
            <w:tcW w:w="241" w:type="pct"/>
            <w:tcBorders>
              <w:top w:val="single" w:sz="4" w:space="0" w:color="auto"/>
              <w:left w:val="single" w:sz="4" w:space="0" w:color="auto"/>
              <w:bottom w:val="single" w:sz="4" w:space="0" w:color="auto"/>
              <w:right w:val="single" w:sz="4" w:space="0" w:color="auto"/>
            </w:tcBorders>
            <w:vAlign w:val="center"/>
          </w:tcPr>
          <w:p w:rsidR="006E5E1B" w:rsidRPr="00187DB8" w:rsidRDefault="00165FAC" w:rsidP="00161DC7">
            <w:pPr>
              <w:ind w:leftChars="-50" w:left="-105" w:rightChars="-50" w:right="-105"/>
              <w:jc w:val="center"/>
              <w:rPr>
                <w:kern w:val="0"/>
                <w:szCs w:val="21"/>
              </w:rPr>
            </w:pPr>
            <w:r w:rsidRPr="00187DB8">
              <w:rPr>
                <w:rFonts w:hint="eastAsia"/>
                <w:kern w:val="0"/>
                <w:szCs w:val="21"/>
              </w:rPr>
              <w:t>0.6465</w:t>
            </w:r>
            <w:r w:rsidR="006E5E1B" w:rsidRPr="00187DB8">
              <w:rPr>
                <w:rFonts w:hint="eastAsia"/>
                <w:kern w:val="0"/>
                <w:szCs w:val="21"/>
              </w:rPr>
              <w:t>*</w:t>
            </w:r>
          </w:p>
        </w:tc>
        <w:tc>
          <w:tcPr>
            <w:tcW w:w="290" w:type="pct"/>
            <w:tcBorders>
              <w:top w:val="single" w:sz="4" w:space="0" w:color="auto"/>
              <w:left w:val="single" w:sz="4" w:space="0" w:color="auto"/>
              <w:bottom w:val="single" w:sz="4" w:space="0" w:color="auto"/>
              <w:right w:val="single" w:sz="4" w:space="0" w:color="auto"/>
            </w:tcBorders>
            <w:vAlign w:val="center"/>
          </w:tcPr>
          <w:p w:rsidR="006E5E1B" w:rsidRPr="00187DB8" w:rsidRDefault="00161DC7" w:rsidP="00161DC7">
            <w:pPr>
              <w:ind w:leftChars="-50" w:left="-105" w:rightChars="-50" w:right="-105"/>
              <w:jc w:val="center"/>
              <w:rPr>
                <w:kern w:val="0"/>
                <w:szCs w:val="21"/>
              </w:rPr>
            </w:pPr>
            <w:r w:rsidRPr="00187DB8">
              <w:rPr>
                <w:rFonts w:hint="eastAsia"/>
                <w:kern w:val="0"/>
                <w:szCs w:val="21"/>
              </w:rPr>
              <w:t>0.4318</w:t>
            </w:r>
          </w:p>
        </w:tc>
        <w:tc>
          <w:tcPr>
            <w:tcW w:w="386" w:type="pct"/>
            <w:vMerge/>
            <w:tcBorders>
              <w:left w:val="single" w:sz="4" w:space="0" w:color="auto"/>
              <w:right w:val="single" w:sz="4" w:space="0" w:color="auto"/>
            </w:tcBorders>
            <w:vAlign w:val="center"/>
          </w:tcPr>
          <w:p w:rsidR="006E5E1B" w:rsidRPr="00187DB8" w:rsidRDefault="006E5E1B" w:rsidP="00187DB8">
            <w:pPr>
              <w:ind w:rightChars="-50" w:right="-105" w:firstLineChars="50" w:firstLine="105"/>
              <w:rPr>
                <w:bCs/>
                <w:kern w:val="0"/>
                <w:szCs w:val="21"/>
              </w:rPr>
            </w:pPr>
          </w:p>
        </w:tc>
        <w:tc>
          <w:tcPr>
            <w:tcW w:w="241" w:type="pct"/>
            <w:vMerge/>
            <w:tcBorders>
              <w:left w:val="single" w:sz="4" w:space="0" w:color="auto"/>
              <w:right w:val="single" w:sz="4" w:space="0" w:color="auto"/>
            </w:tcBorders>
            <w:vAlign w:val="center"/>
          </w:tcPr>
          <w:p w:rsidR="006E5E1B" w:rsidRPr="00187DB8" w:rsidRDefault="006E5E1B" w:rsidP="00187DB8">
            <w:pPr>
              <w:ind w:rightChars="-50" w:right="-105" w:firstLineChars="100" w:firstLine="210"/>
              <w:rPr>
                <w:bCs/>
                <w:kern w:val="0"/>
                <w:szCs w:val="21"/>
              </w:rPr>
            </w:pPr>
          </w:p>
        </w:tc>
        <w:tc>
          <w:tcPr>
            <w:tcW w:w="532" w:type="pct"/>
            <w:vMerge/>
            <w:tcBorders>
              <w:left w:val="single" w:sz="4" w:space="0" w:color="auto"/>
              <w:right w:val="single" w:sz="4" w:space="0" w:color="auto"/>
            </w:tcBorders>
            <w:vAlign w:val="center"/>
          </w:tcPr>
          <w:p w:rsidR="006E5E1B" w:rsidRPr="00187DB8" w:rsidRDefault="006E5E1B" w:rsidP="00161DC7">
            <w:pPr>
              <w:widowControl/>
              <w:ind w:leftChars="-50" w:left="-105" w:rightChars="-50" w:right="-105"/>
              <w:jc w:val="center"/>
              <w:rPr>
                <w:bCs/>
                <w:kern w:val="0"/>
                <w:szCs w:val="21"/>
              </w:rPr>
            </w:pPr>
          </w:p>
        </w:tc>
        <w:tc>
          <w:tcPr>
            <w:tcW w:w="291" w:type="pct"/>
            <w:vMerge/>
            <w:tcBorders>
              <w:left w:val="single" w:sz="4" w:space="0" w:color="auto"/>
              <w:right w:val="single" w:sz="4" w:space="0" w:color="auto"/>
            </w:tcBorders>
            <w:vAlign w:val="center"/>
          </w:tcPr>
          <w:p w:rsidR="006E5E1B" w:rsidRPr="00187DB8" w:rsidRDefault="006E5E1B" w:rsidP="00161DC7">
            <w:pPr>
              <w:ind w:leftChars="-50" w:left="-105" w:rightChars="-50" w:right="-105"/>
              <w:jc w:val="center"/>
              <w:rPr>
                <w:kern w:val="0"/>
                <w:szCs w:val="21"/>
              </w:rPr>
            </w:pPr>
          </w:p>
        </w:tc>
        <w:tc>
          <w:tcPr>
            <w:tcW w:w="245" w:type="pct"/>
            <w:tcBorders>
              <w:top w:val="single" w:sz="4" w:space="0" w:color="auto"/>
              <w:left w:val="single" w:sz="4" w:space="0" w:color="auto"/>
              <w:right w:val="single" w:sz="4" w:space="0" w:color="auto"/>
            </w:tcBorders>
            <w:vAlign w:val="center"/>
          </w:tcPr>
          <w:p w:rsidR="006E5E1B" w:rsidRPr="00187DB8" w:rsidRDefault="00165FAC" w:rsidP="00161DC7">
            <w:pPr>
              <w:ind w:leftChars="-50" w:left="-105" w:rightChars="-50" w:right="-105"/>
              <w:jc w:val="center"/>
              <w:rPr>
                <w:kern w:val="0"/>
                <w:szCs w:val="21"/>
              </w:rPr>
            </w:pPr>
            <w:r w:rsidRPr="00187DB8">
              <w:rPr>
                <w:rFonts w:hint="eastAsia"/>
                <w:kern w:val="0"/>
                <w:szCs w:val="21"/>
              </w:rPr>
              <w:t>4.18</w:t>
            </w:r>
          </w:p>
        </w:tc>
        <w:tc>
          <w:tcPr>
            <w:tcW w:w="237" w:type="pct"/>
            <w:tcBorders>
              <w:top w:val="single" w:sz="4" w:space="0" w:color="auto"/>
              <w:left w:val="single" w:sz="4" w:space="0" w:color="auto"/>
              <w:right w:val="single" w:sz="4" w:space="0" w:color="auto"/>
            </w:tcBorders>
            <w:vAlign w:val="center"/>
          </w:tcPr>
          <w:p w:rsidR="006E5E1B" w:rsidRPr="00187DB8" w:rsidRDefault="006E5E1B" w:rsidP="00165FAC">
            <w:pPr>
              <w:ind w:leftChars="-50" w:left="-105" w:rightChars="-50" w:right="-105"/>
              <w:jc w:val="center"/>
              <w:rPr>
                <w:kern w:val="0"/>
                <w:szCs w:val="21"/>
              </w:rPr>
            </w:pPr>
            <w:r w:rsidRPr="00187DB8">
              <w:rPr>
                <w:rFonts w:hint="eastAsia"/>
                <w:kern w:val="0"/>
                <w:szCs w:val="21"/>
              </w:rPr>
              <w:t>0.0</w:t>
            </w:r>
            <w:r w:rsidR="00165FAC" w:rsidRPr="00187DB8">
              <w:rPr>
                <w:rFonts w:hint="eastAsia"/>
                <w:kern w:val="0"/>
                <w:szCs w:val="21"/>
              </w:rPr>
              <w:t>646</w:t>
            </w:r>
            <w:r w:rsidRPr="00187DB8">
              <w:rPr>
                <w:rFonts w:hint="eastAsia"/>
                <w:kern w:val="0"/>
                <w:szCs w:val="21"/>
              </w:rPr>
              <w:t>*</w:t>
            </w:r>
          </w:p>
        </w:tc>
        <w:tc>
          <w:tcPr>
            <w:tcW w:w="249" w:type="pct"/>
            <w:tcBorders>
              <w:top w:val="single" w:sz="4" w:space="0" w:color="auto"/>
              <w:left w:val="single" w:sz="4" w:space="0" w:color="auto"/>
              <w:right w:val="single" w:sz="4" w:space="0" w:color="auto"/>
            </w:tcBorders>
            <w:vAlign w:val="center"/>
          </w:tcPr>
          <w:p w:rsidR="006E5E1B" w:rsidRPr="00187DB8" w:rsidRDefault="006E5E1B" w:rsidP="00161DC7">
            <w:pPr>
              <w:ind w:leftChars="-50" w:left="-105" w:rightChars="-50" w:right="-105"/>
              <w:jc w:val="center"/>
              <w:rPr>
                <w:kern w:val="0"/>
                <w:szCs w:val="21"/>
              </w:rPr>
            </w:pPr>
            <w:r w:rsidRPr="00187DB8">
              <w:rPr>
                <w:rFonts w:hint="eastAsia"/>
                <w:kern w:val="0"/>
                <w:szCs w:val="21"/>
              </w:rPr>
              <w:t>0.04</w:t>
            </w:r>
            <w:r w:rsidR="00161DC7" w:rsidRPr="00187DB8">
              <w:rPr>
                <w:rFonts w:hint="eastAsia"/>
                <w:kern w:val="0"/>
                <w:szCs w:val="21"/>
              </w:rPr>
              <w:t>32</w:t>
            </w:r>
          </w:p>
        </w:tc>
        <w:tc>
          <w:tcPr>
            <w:tcW w:w="242" w:type="pct"/>
            <w:tcBorders>
              <w:top w:val="single" w:sz="4" w:space="0" w:color="auto"/>
              <w:left w:val="single" w:sz="4" w:space="0" w:color="auto"/>
              <w:right w:val="single" w:sz="4" w:space="0" w:color="auto"/>
            </w:tcBorders>
            <w:vAlign w:val="center"/>
          </w:tcPr>
          <w:p w:rsidR="006E5E1B" w:rsidRPr="00187DB8" w:rsidRDefault="006E5E1B" w:rsidP="00161DC7">
            <w:pPr>
              <w:widowControl/>
              <w:ind w:leftChars="-50" w:left="-105" w:rightChars="-50" w:right="-105"/>
              <w:jc w:val="center"/>
              <w:rPr>
                <w:kern w:val="0"/>
                <w:szCs w:val="21"/>
              </w:rPr>
            </w:pPr>
            <w:r w:rsidRPr="00187DB8">
              <w:rPr>
                <w:rFonts w:hint="eastAsia"/>
                <w:kern w:val="0"/>
                <w:szCs w:val="21"/>
              </w:rPr>
              <w:t>/</w:t>
            </w:r>
          </w:p>
        </w:tc>
        <w:tc>
          <w:tcPr>
            <w:tcW w:w="303" w:type="pct"/>
            <w:vMerge/>
            <w:tcBorders>
              <w:left w:val="single" w:sz="4" w:space="0" w:color="auto"/>
            </w:tcBorders>
            <w:vAlign w:val="center"/>
          </w:tcPr>
          <w:p w:rsidR="006E5E1B" w:rsidRPr="00187DB8" w:rsidRDefault="006E5E1B" w:rsidP="00161DC7">
            <w:pPr>
              <w:adjustRightInd w:val="0"/>
              <w:snapToGrid w:val="0"/>
              <w:jc w:val="center"/>
              <w:rPr>
                <w:rFonts w:eastAsia="仿宋"/>
                <w:szCs w:val="21"/>
              </w:rPr>
            </w:pPr>
          </w:p>
        </w:tc>
      </w:tr>
      <w:tr w:rsidR="006E5E1B" w:rsidRPr="00F30864" w:rsidTr="00187DB8">
        <w:trPr>
          <w:trHeight w:val="413"/>
          <w:jc w:val="center"/>
        </w:trPr>
        <w:tc>
          <w:tcPr>
            <w:tcW w:w="493" w:type="pct"/>
            <w:vMerge/>
            <w:tcBorders>
              <w:right w:val="single" w:sz="4" w:space="0" w:color="auto"/>
            </w:tcBorders>
            <w:vAlign w:val="center"/>
          </w:tcPr>
          <w:p w:rsidR="006E5E1B" w:rsidRPr="00187DB8" w:rsidRDefault="006E5E1B" w:rsidP="00161DC7">
            <w:pPr>
              <w:widowControl/>
              <w:ind w:leftChars="-50" w:left="-105" w:rightChars="-50" w:right="-105"/>
              <w:jc w:val="center"/>
              <w:rPr>
                <w:color w:val="000000"/>
                <w:kern w:val="0"/>
                <w:szCs w:val="21"/>
              </w:rPr>
            </w:pPr>
          </w:p>
        </w:tc>
        <w:tc>
          <w:tcPr>
            <w:tcW w:w="441" w:type="pct"/>
            <w:vMerge/>
            <w:tcBorders>
              <w:right w:val="single" w:sz="4" w:space="0" w:color="auto"/>
            </w:tcBorders>
            <w:vAlign w:val="center"/>
          </w:tcPr>
          <w:p w:rsidR="006E5E1B" w:rsidRPr="00187DB8" w:rsidRDefault="006E5E1B" w:rsidP="00161DC7">
            <w:pPr>
              <w:adjustRightInd w:val="0"/>
              <w:snapToGrid w:val="0"/>
              <w:ind w:leftChars="-50" w:left="-105" w:rightChars="-50" w:right="-105"/>
              <w:jc w:val="center"/>
              <w:rPr>
                <w:kern w:val="0"/>
                <w:szCs w:val="21"/>
              </w:rPr>
            </w:pPr>
          </w:p>
        </w:tc>
        <w:tc>
          <w:tcPr>
            <w:tcW w:w="331" w:type="pct"/>
            <w:tcBorders>
              <w:top w:val="single" w:sz="4" w:space="0" w:color="auto"/>
              <w:bottom w:val="single" w:sz="4" w:space="0" w:color="auto"/>
              <w:right w:val="single" w:sz="4" w:space="0" w:color="auto"/>
            </w:tcBorders>
            <w:vAlign w:val="center"/>
          </w:tcPr>
          <w:p w:rsidR="006E5E1B" w:rsidRPr="00187DB8" w:rsidRDefault="006E5E1B" w:rsidP="00161DC7">
            <w:pPr>
              <w:adjustRightInd w:val="0"/>
              <w:snapToGrid w:val="0"/>
              <w:ind w:leftChars="-50" w:left="-105" w:rightChars="-50" w:right="-105"/>
              <w:jc w:val="center"/>
              <w:rPr>
                <w:kern w:val="0"/>
                <w:szCs w:val="21"/>
              </w:rPr>
            </w:pPr>
            <w:r w:rsidRPr="00187DB8">
              <w:rPr>
                <w:rFonts w:hint="eastAsia"/>
                <w:kern w:val="0"/>
                <w:szCs w:val="21"/>
              </w:rPr>
              <w:t>染料尘</w:t>
            </w:r>
          </w:p>
        </w:tc>
        <w:tc>
          <w:tcPr>
            <w:tcW w:w="241" w:type="pct"/>
            <w:vMerge/>
            <w:tcBorders>
              <w:left w:val="single" w:sz="4" w:space="0" w:color="auto"/>
              <w:right w:val="single" w:sz="4" w:space="0" w:color="auto"/>
            </w:tcBorders>
            <w:vAlign w:val="center"/>
          </w:tcPr>
          <w:p w:rsidR="006E5E1B" w:rsidRPr="00187DB8" w:rsidRDefault="006E5E1B" w:rsidP="00161DC7">
            <w:pPr>
              <w:widowControl/>
              <w:ind w:leftChars="-50" w:left="-105" w:rightChars="-50" w:right="-105"/>
              <w:jc w:val="center"/>
              <w:rPr>
                <w:kern w:val="0"/>
                <w:szCs w:val="21"/>
              </w:rPr>
            </w:pPr>
          </w:p>
        </w:tc>
        <w:tc>
          <w:tcPr>
            <w:tcW w:w="241" w:type="pct"/>
            <w:tcBorders>
              <w:top w:val="single" w:sz="4" w:space="0" w:color="auto"/>
              <w:left w:val="single" w:sz="4" w:space="0" w:color="auto"/>
              <w:bottom w:val="single" w:sz="4" w:space="0" w:color="auto"/>
              <w:right w:val="single" w:sz="4" w:space="0" w:color="auto"/>
            </w:tcBorders>
            <w:vAlign w:val="center"/>
          </w:tcPr>
          <w:p w:rsidR="006E5E1B" w:rsidRPr="00187DB8" w:rsidRDefault="00165FAC" w:rsidP="00161DC7">
            <w:pPr>
              <w:ind w:leftChars="-50" w:left="-105" w:rightChars="-50" w:right="-105"/>
              <w:jc w:val="center"/>
              <w:rPr>
                <w:kern w:val="0"/>
                <w:szCs w:val="21"/>
              </w:rPr>
            </w:pPr>
            <w:r w:rsidRPr="00187DB8">
              <w:rPr>
                <w:rFonts w:hint="eastAsia"/>
                <w:kern w:val="0"/>
                <w:szCs w:val="21"/>
              </w:rPr>
              <w:t>60.13</w:t>
            </w:r>
          </w:p>
        </w:tc>
        <w:tc>
          <w:tcPr>
            <w:tcW w:w="241" w:type="pct"/>
            <w:tcBorders>
              <w:top w:val="single" w:sz="4" w:space="0" w:color="auto"/>
              <w:left w:val="single" w:sz="4" w:space="0" w:color="auto"/>
              <w:bottom w:val="single" w:sz="4" w:space="0" w:color="auto"/>
              <w:right w:val="single" w:sz="4" w:space="0" w:color="auto"/>
            </w:tcBorders>
            <w:vAlign w:val="center"/>
          </w:tcPr>
          <w:p w:rsidR="006E5E1B" w:rsidRPr="00187DB8" w:rsidRDefault="00165FAC" w:rsidP="00161DC7">
            <w:pPr>
              <w:ind w:leftChars="-50" w:left="-105" w:rightChars="-50" w:right="-105"/>
              <w:jc w:val="center"/>
              <w:rPr>
                <w:kern w:val="0"/>
                <w:szCs w:val="21"/>
              </w:rPr>
            </w:pPr>
            <w:r w:rsidRPr="00187DB8">
              <w:rPr>
                <w:rFonts w:hint="eastAsia"/>
                <w:kern w:val="0"/>
                <w:szCs w:val="21"/>
              </w:rPr>
              <w:t>0.902</w:t>
            </w:r>
          </w:p>
        </w:tc>
        <w:tc>
          <w:tcPr>
            <w:tcW w:w="290"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ind w:leftChars="-50" w:left="-105" w:rightChars="-50" w:right="-105"/>
              <w:jc w:val="center"/>
              <w:rPr>
                <w:kern w:val="0"/>
                <w:szCs w:val="21"/>
              </w:rPr>
            </w:pPr>
            <w:r w:rsidRPr="00187DB8">
              <w:rPr>
                <w:rFonts w:hint="eastAsia"/>
                <w:kern w:val="0"/>
                <w:szCs w:val="21"/>
              </w:rPr>
              <w:t>0.</w:t>
            </w:r>
            <w:r w:rsidR="00161DC7" w:rsidRPr="00187DB8">
              <w:rPr>
                <w:rFonts w:hint="eastAsia"/>
                <w:kern w:val="0"/>
                <w:szCs w:val="21"/>
              </w:rPr>
              <w:t>3698</w:t>
            </w:r>
          </w:p>
        </w:tc>
        <w:tc>
          <w:tcPr>
            <w:tcW w:w="386" w:type="pct"/>
            <w:vMerge/>
            <w:tcBorders>
              <w:left w:val="single" w:sz="4" w:space="0" w:color="auto"/>
              <w:right w:val="single" w:sz="4" w:space="0" w:color="auto"/>
            </w:tcBorders>
            <w:vAlign w:val="center"/>
          </w:tcPr>
          <w:p w:rsidR="006E5E1B" w:rsidRPr="00187DB8" w:rsidRDefault="006E5E1B" w:rsidP="00187DB8">
            <w:pPr>
              <w:ind w:rightChars="-50" w:right="-105" w:firstLineChars="50" w:firstLine="105"/>
              <w:rPr>
                <w:bCs/>
                <w:kern w:val="0"/>
                <w:szCs w:val="21"/>
              </w:rPr>
            </w:pPr>
          </w:p>
        </w:tc>
        <w:tc>
          <w:tcPr>
            <w:tcW w:w="241" w:type="pct"/>
            <w:vMerge/>
            <w:tcBorders>
              <w:left w:val="single" w:sz="4" w:space="0" w:color="auto"/>
              <w:right w:val="single" w:sz="4" w:space="0" w:color="auto"/>
            </w:tcBorders>
            <w:vAlign w:val="center"/>
          </w:tcPr>
          <w:p w:rsidR="006E5E1B" w:rsidRPr="00187DB8" w:rsidRDefault="006E5E1B" w:rsidP="00187DB8">
            <w:pPr>
              <w:ind w:rightChars="-50" w:right="-105" w:firstLineChars="100" w:firstLine="210"/>
              <w:rPr>
                <w:bCs/>
                <w:kern w:val="0"/>
                <w:szCs w:val="21"/>
              </w:rPr>
            </w:pPr>
          </w:p>
        </w:tc>
        <w:tc>
          <w:tcPr>
            <w:tcW w:w="532" w:type="pct"/>
            <w:vMerge/>
            <w:tcBorders>
              <w:left w:val="single" w:sz="4" w:space="0" w:color="auto"/>
              <w:right w:val="single" w:sz="4" w:space="0" w:color="auto"/>
            </w:tcBorders>
            <w:vAlign w:val="center"/>
          </w:tcPr>
          <w:p w:rsidR="006E5E1B" w:rsidRPr="00187DB8" w:rsidRDefault="006E5E1B" w:rsidP="00161DC7">
            <w:pPr>
              <w:widowControl/>
              <w:ind w:leftChars="-50" w:left="-105" w:rightChars="-50" w:right="-105"/>
              <w:jc w:val="center"/>
              <w:rPr>
                <w:bCs/>
                <w:kern w:val="0"/>
                <w:szCs w:val="21"/>
              </w:rPr>
            </w:pPr>
          </w:p>
        </w:tc>
        <w:tc>
          <w:tcPr>
            <w:tcW w:w="291" w:type="pct"/>
            <w:vMerge/>
            <w:tcBorders>
              <w:left w:val="single" w:sz="4" w:space="0" w:color="auto"/>
              <w:right w:val="single" w:sz="4" w:space="0" w:color="auto"/>
            </w:tcBorders>
            <w:vAlign w:val="center"/>
          </w:tcPr>
          <w:p w:rsidR="006E5E1B" w:rsidRPr="00187DB8" w:rsidRDefault="006E5E1B" w:rsidP="00161DC7">
            <w:pPr>
              <w:ind w:leftChars="-50" w:left="-105" w:rightChars="-50" w:right="-105"/>
              <w:jc w:val="center"/>
              <w:rPr>
                <w:kern w:val="0"/>
                <w:szCs w:val="21"/>
              </w:rPr>
            </w:pPr>
          </w:p>
        </w:tc>
        <w:tc>
          <w:tcPr>
            <w:tcW w:w="245" w:type="pct"/>
            <w:tcBorders>
              <w:top w:val="single" w:sz="4" w:space="0" w:color="auto"/>
              <w:left w:val="single" w:sz="4" w:space="0" w:color="auto"/>
              <w:bottom w:val="single" w:sz="4" w:space="0" w:color="auto"/>
              <w:right w:val="single" w:sz="4" w:space="0" w:color="auto"/>
            </w:tcBorders>
            <w:vAlign w:val="center"/>
          </w:tcPr>
          <w:p w:rsidR="006E5E1B" w:rsidRPr="00187DB8" w:rsidRDefault="00165FAC" w:rsidP="00161DC7">
            <w:pPr>
              <w:ind w:leftChars="-50" w:left="-105" w:rightChars="-50" w:right="-105"/>
              <w:jc w:val="center"/>
              <w:rPr>
                <w:kern w:val="0"/>
                <w:szCs w:val="21"/>
              </w:rPr>
            </w:pPr>
            <w:r w:rsidRPr="00187DB8">
              <w:rPr>
                <w:rFonts w:hint="eastAsia"/>
                <w:kern w:val="0"/>
                <w:szCs w:val="21"/>
              </w:rPr>
              <w:t>6.013</w:t>
            </w:r>
          </w:p>
        </w:tc>
        <w:tc>
          <w:tcPr>
            <w:tcW w:w="237"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5FAC">
            <w:pPr>
              <w:ind w:leftChars="-50" w:left="-105" w:rightChars="-50" w:right="-105"/>
              <w:jc w:val="center"/>
              <w:rPr>
                <w:kern w:val="0"/>
                <w:szCs w:val="21"/>
              </w:rPr>
            </w:pPr>
            <w:r w:rsidRPr="00187DB8">
              <w:rPr>
                <w:rFonts w:hint="eastAsia"/>
                <w:kern w:val="0"/>
                <w:szCs w:val="21"/>
              </w:rPr>
              <w:t>0.</w:t>
            </w:r>
            <w:r w:rsidR="00165FAC" w:rsidRPr="00187DB8">
              <w:rPr>
                <w:rFonts w:hint="eastAsia"/>
                <w:kern w:val="0"/>
                <w:szCs w:val="21"/>
              </w:rPr>
              <w:t>09</w:t>
            </w:r>
          </w:p>
        </w:tc>
        <w:tc>
          <w:tcPr>
            <w:tcW w:w="249" w:type="pct"/>
            <w:tcBorders>
              <w:top w:val="single" w:sz="4" w:space="0" w:color="auto"/>
              <w:left w:val="single" w:sz="4" w:space="0" w:color="auto"/>
              <w:bottom w:val="single" w:sz="4" w:space="0" w:color="auto"/>
              <w:right w:val="single" w:sz="4" w:space="0" w:color="auto"/>
            </w:tcBorders>
            <w:vAlign w:val="center"/>
          </w:tcPr>
          <w:p w:rsidR="006E5E1B" w:rsidRPr="00187DB8" w:rsidRDefault="006E5E1B" w:rsidP="00161DC7">
            <w:pPr>
              <w:ind w:leftChars="-50" w:left="-105" w:rightChars="-50" w:right="-105"/>
              <w:jc w:val="center"/>
              <w:rPr>
                <w:kern w:val="0"/>
                <w:szCs w:val="21"/>
              </w:rPr>
            </w:pPr>
            <w:r w:rsidRPr="00187DB8">
              <w:rPr>
                <w:rFonts w:hint="eastAsia"/>
                <w:kern w:val="0"/>
                <w:szCs w:val="21"/>
              </w:rPr>
              <w:t>0.0</w:t>
            </w:r>
            <w:r w:rsidR="00161DC7" w:rsidRPr="00187DB8">
              <w:rPr>
                <w:rFonts w:hint="eastAsia"/>
                <w:kern w:val="0"/>
                <w:szCs w:val="21"/>
              </w:rPr>
              <w:t>37</w:t>
            </w:r>
          </w:p>
        </w:tc>
        <w:tc>
          <w:tcPr>
            <w:tcW w:w="242" w:type="pct"/>
            <w:tcBorders>
              <w:top w:val="single" w:sz="4" w:space="0" w:color="auto"/>
              <w:left w:val="single" w:sz="4" w:space="0" w:color="auto"/>
              <w:bottom w:val="single" w:sz="4" w:space="0" w:color="auto"/>
              <w:right w:val="single" w:sz="4" w:space="0" w:color="auto"/>
            </w:tcBorders>
            <w:vAlign w:val="center"/>
          </w:tcPr>
          <w:p w:rsidR="006E5E1B" w:rsidRPr="00187DB8" w:rsidRDefault="00165FAC" w:rsidP="00161DC7">
            <w:pPr>
              <w:widowControl/>
              <w:ind w:leftChars="-50" w:left="-105" w:rightChars="-50" w:right="-105"/>
              <w:jc w:val="center"/>
              <w:rPr>
                <w:kern w:val="0"/>
                <w:szCs w:val="21"/>
              </w:rPr>
            </w:pPr>
            <w:r w:rsidRPr="00187DB8">
              <w:rPr>
                <w:rFonts w:hint="eastAsia"/>
                <w:kern w:val="0"/>
                <w:szCs w:val="21"/>
              </w:rPr>
              <w:t>41</w:t>
            </w:r>
            <w:r w:rsidR="00161DC7" w:rsidRPr="00187DB8">
              <w:rPr>
                <w:rFonts w:hint="eastAsia"/>
                <w:kern w:val="0"/>
                <w:szCs w:val="21"/>
              </w:rPr>
              <w:t>0</w:t>
            </w:r>
            <w:r w:rsidR="006E5E1B" w:rsidRPr="00187DB8">
              <w:rPr>
                <w:kern w:val="0"/>
                <w:szCs w:val="21"/>
              </w:rPr>
              <w:t>h</w:t>
            </w:r>
          </w:p>
        </w:tc>
        <w:tc>
          <w:tcPr>
            <w:tcW w:w="303" w:type="pct"/>
            <w:vMerge/>
            <w:tcBorders>
              <w:left w:val="single" w:sz="4" w:space="0" w:color="auto"/>
            </w:tcBorders>
            <w:vAlign w:val="center"/>
          </w:tcPr>
          <w:p w:rsidR="006E5E1B" w:rsidRPr="00187DB8" w:rsidRDefault="006E5E1B" w:rsidP="00161DC7">
            <w:pPr>
              <w:adjustRightInd w:val="0"/>
              <w:snapToGrid w:val="0"/>
              <w:jc w:val="center"/>
              <w:rPr>
                <w:rFonts w:eastAsia="仿宋"/>
                <w:szCs w:val="21"/>
              </w:rPr>
            </w:pPr>
          </w:p>
        </w:tc>
      </w:tr>
      <w:tr w:rsidR="002D33A2" w:rsidRPr="00F30864" w:rsidTr="00187DB8">
        <w:trPr>
          <w:trHeight w:val="157"/>
          <w:jc w:val="center"/>
        </w:trPr>
        <w:tc>
          <w:tcPr>
            <w:tcW w:w="493" w:type="pct"/>
            <w:tcBorders>
              <w:bottom w:val="single" w:sz="12" w:space="0" w:color="auto"/>
              <w:right w:val="single" w:sz="4" w:space="0" w:color="auto"/>
            </w:tcBorders>
            <w:vAlign w:val="center"/>
          </w:tcPr>
          <w:p w:rsidR="002D33A2" w:rsidRPr="00187DB8" w:rsidRDefault="002D33A2" w:rsidP="002D33A2">
            <w:pPr>
              <w:widowControl/>
              <w:ind w:leftChars="-50" w:left="-105" w:rightChars="-50" w:right="-105"/>
              <w:jc w:val="center"/>
              <w:rPr>
                <w:color w:val="000000"/>
                <w:kern w:val="0"/>
                <w:szCs w:val="21"/>
              </w:rPr>
            </w:pPr>
            <w:r w:rsidRPr="00187DB8">
              <w:rPr>
                <w:rFonts w:hint="eastAsia"/>
                <w:color w:val="000000"/>
                <w:kern w:val="0"/>
                <w:szCs w:val="21"/>
              </w:rPr>
              <w:t>FQ-3</w:t>
            </w:r>
          </w:p>
        </w:tc>
        <w:tc>
          <w:tcPr>
            <w:tcW w:w="441" w:type="pct"/>
            <w:tcBorders>
              <w:bottom w:val="single" w:sz="12" w:space="0" w:color="auto"/>
              <w:right w:val="single" w:sz="4" w:space="0" w:color="auto"/>
            </w:tcBorders>
            <w:vAlign w:val="center"/>
          </w:tcPr>
          <w:p w:rsidR="002D33A2" w:rsidRPr="00187DB8" w:rsidRDefault="002D33A2" w:rsidP="00161DC7">
            <w:pPr>
              <w:adjustRightInd w:val="0"/>
              <w:snapToGrid w:val="0"/>
              <w:ind w:leftChars="-50" w:left="-105" w:rightChars="-50" w:right="-105"/>
              <w:jc w:val="center"/>
              <w:rPr>
                <w:kern w:val="0"/>
                <w:szCs w:val="21"/>
              </w:rPr>
            </w:pPr>
            <w:r w:rsidRPr="00187DB8">
              <w:rPr>
                <w:rFonts w:hint="eastAsia"/>
                <w:kern w:val="0"/>
                <w:szCs w:val="21"/>
              </w:rPr>
              <w:t>职工食堂</w:t>
            </w:r>
          </w:p>
        </w:tc>
        <w:tc>
          <w:tcPr>
            <w:tcW w:w="331" w:type="pct"/>
            <w:tcBorders>
              <w:top w:val="single" w:sz="4" w:space="0" w:color="auto"/>
              <w:bottom w:val="single" w:sz="12" w:space="0" w:color="auto"/>
              <w:right w:val="single" w:sz="4" w:space="0" w:color="auto"/>
            </w:tcBorders>
            <w:vAlign w:val="center"/>
          </w:tcPr>
          <w:p w:rsidR="002D33A2" w:rsidRPr="00187DB8" w:rsidRDefault="002D33A2" w:rsidP="00161DC7">
            <w:pPr>
              <w:adjustRightInd w:val="0"/>
              <w:snapToGrid w:val="0"/>
              <w:ind w:leftChars="-50" w:left="-105" w:rightChars="-50" w:right="-105"/>
              <w:jc w:val="center"/>
              <w:rPr>
                <w:kern w:val="0"/>
                <w:szCs w:val="21"/>
              </w:rPr>
            </w:pPr>
            <w:r w:rsidRPr="00187DB8">
              <w:rPr>
                <w:rFonts w:hint="eastAsia"/>
                <w:kern w:val="0"/>
                <w:szCs w:val="21"/>
              </w:rPr>
              <w:t>食堂油烟</w:t>
            </w:r>
          </w:p>
        </w:tc>
        <w:tc>
          <w:tcPr>
            <w:tcW w:w="241" w:type="pct"/>
            <w:tcBorders>
              <w:left w:val="single" w:sz="4" w:space="0" w:color="auto"/>
              <w:bottom w:val="single" w:sz="12" w:space="0" w:color="auto"/>
              <w:right w:val="single" w:sz="4" w:space="0" w:color="auto"/>
            </w:tcBorders>
            <w:vAlign w:val="center"/>
          </w:tcPr>
          <w:p w:rsidR="002D33A2" w:rsidRPr="00187DB8" w:rsidRDefault="002D33A2" w:rsidP="00161DC7">
            <w:pPr>
              <w:widowControl/>
              <w:ind w:leftChars="-50" w:left="-105" w:rightChars="-50" w:right="-105"/>
              <w:jc w:val="center"/>
              <w:rPr>
                <w:kern w:val="0"/>
                <w:szCs w:val="21"/>
              </w:rPr>
            </w:pPr>
            <w:r w:rsidRPr="00187DB8">
              <w:rPr>
                <w:rFonts w:hint="eastAsia"/>
                <w:kern w:val="0"/>
                <w:szCs w:val="21"/>
              </w:rPr>
              <w:t>2000</w:t>
            </w:r>
          </w:p>
        </w:tc>
        <w:tc>
          <w:tcPr>
            <w:tcW w:w="241" w:type="pct"/>
            <w:tcBorders>
              <w:top w:val="single" w:sz="4" w:space="0" w:color="auto"/>
              <w:left w:val="single" w:sz="4" w:space="0" w:color="auto"/>
              <w:bottom w:val="single" w:sz="12" w:space="0" w:color="auto"/>
              <w:right w:val="single" w:sz="4" w:space="0" w:color="auto"/>
            </w:tcBorders>
            <w:vAlign w:val="center"/>
          </w:tcPr>
          <w:p w:rsidR="002D33A2" w:rsidRPr="00187DB8" w:rsidRDefault="00187DB8" w:rsidP="00161DC7">
            <w:pPr>
              <w:ind w:leftChars="-50" w:left="-105" w:rightChars="-50" w:right="-105"/>
              <w:jc w:val="center"/>
              <w:rPr>
                <w:kern w:val="0"/>
                <w:szCs w:val="21"/>
              </w:rPr>
            </w:pPr>
            <w:r w:rsidRPr="00187DB8">
              <w:rPr>
                <w:rFonts w:hint="eastAsia"/>
                <w:kern w:val="0"/>
                <w:szCs w:val="21"/>
              </w:rPr>
              <w:t>4.15</w:t>
            </w:r>
          </w:p>
        </w:tc>
        <w:tc>
          <w:tcPr>
            <w:tcW w:w="241" w:type="pct"/>
            <w:tcBorders>
              <w:top w:val="single" w:sz="4" w:space="0" w:color="auto"/>
              <w:left w:val="single" w:sz="4" w:space="0" w:color="auto"/>
              <w:bottom w:val="single" w:sz="12" w:space="0" w:color="auto"/>
              <w:right w:val="single" w:sz="4" w:space="0" w:color="auto"/>
            </w:tcBorders>
            <w:vAlign w:val="center"/>
          </w:tcPr>
          <w:p w:rsidR="002D33A2" w:rsidRPr="00187DB8" w:rsidRDefault="00187DB8" w:rsidP="00161DC7">
            <w:pPr>
              <w:ind w:leftChars="-50" w:left="-105" w:rightChars="-50" w:right="-105"/>
              <w:jc w:val="center"/>
              <w:rPr>
                <w:kern w:val="0"/>
                <w:szCs w:val="21"/>
              </w:rPr>
            </w:pPr>
            <w:r w:rsidRPr="00187DB8">
              <w:rPr>
                <w:rFonts w:hint="eastAsia"/>
                <w:kern w:val="0"/>
                <w:szCs w:val="21"/>
              </w:rPr>
              <w:t>0.0083</w:t>
            </w:r>
          </w:p>
        </w:tc>
        <w:tc>
          <w:tcPr>
            <w:tcW w:w="290" w:type="pct"/>
            <w:tcBorders>
              <w:top w:val="single" w:sz="4" w:space="0" w:color="auto"/>
              <w:left w:val="single" w:sz="4" w:space="0" w:color="auto"/>
              <w:bottom w:val="single" w:sz="12" w:space="0" w:color="auto"/>
              <w:right w:val="single" w:sz="4" w:space="0" w:color="auto"/>
            </w:tcBorders>
            <w:vAlign w:val="center"/>
          </w:tcPr>
          <w:p w:rsidR="002D33A2" w:rsidRPr="00187DB8" w:rsidRDefault="00187DB8" w:rsidP="00161DC7">
            <w:pPr>
              <w:ind w:leftChars="-50" w:left="-105" w:rightChars="-50" w:right="-105"/>
              <w:jc w:val="center"/>
              <w:rPr>
                <w:kern w:val="0"/>
                <w:szCs w:val="21"/>
              </w:rPr>
            </w:pPr>
            <w:r w:rsidRPr="00187DB8">
              <w:rPr>
                <w:rFonts w:hint="eastAsia"/>
                <w:kern w:val="0"/>
                <w:szCs w:val="21"/>
              </w:rPr>
              <w:t>0.005</w:t>
            </w:r>
          </w:p>
        </w:tc>
        <w:tc>
          <w:tcPr>
            <w:tcW w:w="386" w:type="pct"/>
            <w:tcBorders>
              <w:left w:val="single" w:sz="4" w:space="0" w:color="auto"/>
              <w:bottom w:val="single" w:sz="12" w:space="0" w:color="auto"/>
              <w:right w:val="single" w:sz="4" w:space="0" w:color="auto"/>
            </w:tcBorders>
            <w:vAlign w:val="center"/>
          </w:tcPr>
          <w:p w:rsidR="00187DB8" w:rsidRDefault="00187DB8" w:rsidP="00187DB8">
            <w:pPr>
              <w:ind w:rightChars="-50" w:right="-105" w:firstLineChars="50" w:firstLine="105"/>
              <w:rPr>
                <w:bCs/>
                <w:kern w:val="0"/>
                <w:szCs w:val="21"/>
              </w:rPr>
            </w:pPr>
            <w:r w:rsidRPr="00187DB8">
              <w:rPr>
                <w:rFonts w:hint="eastAsia"/>
                <w:bCs/>
                <w:kern w:val="0"/>
                <w:szCs w:val="21"/>
              </w:rPr>
              <w:t>集气罩</w:t>
            </w:r>
          </w:p>
          <w:p w:rsidR="002D33A2" w:rsidRPr="00187DB8" w:rsidRDefault="00187DB8" w:rsidP="00187DB8">
            <w:pPr>
              <w:ind w:rightChars="-50" w:right="-105" w:firstLineChars="100" w:firstLine="210"/>
              <w:rPr>
                <w:bCs/>
                <w:kern w:val="0"/>
                <w:szCs w:val="21"/>
              </w:rPr>
            </w:pPr>
            <w:r w:rsidRPr="00187DB8">
              <w:rPr>
                <w:rFonts w:hint="eastAsia"/>
                <w:bCs/>
                <w:kern w:val="0"/>
                <w:szCs w:val="21"/>
              </w:rPr>
              <w:t>收集</w:t>
            </w:r>
          </w:p>
        </w:tc>
        <w:tc>
          <w:tcPr>
            <w:tcW w:w="241" w:type="pct"/>
            <w:tcBorders>
              <w:left w:val="single" w:sz="4" w:space="0" w:color="auto"/>
              <w:bottom w:val="single" w:sz="12" w:space="0" w:color="auto"/>
              <w:right w:val="single" w:sz="4" w:space="0" w:color="auto"/>
            </w:tcBorders>
            <w:vAlign w:val="center"/>
          </w:tcPr>
          <w:p w:rsidR="002D33A2" w:rsidRPr="00187DB8" w:rsidRDefault="00187DB8" w:rsidP="00187DB8">
            <w:pPr>
              <w:ind w:rightChars="-50" w:right="-105" w:firstLineChars="50" w:firstLine="105"/>
              <w:rPr>
                <w:bCs/>
                <w:kern w:val="0"/>
                <w:szCs w:val="21"/>
              </w:rPr>
            </w:pPr>
            <w:r w:rsidRPr="00187DB8">
              <w:rPr>
                <w:rFonts w:hint="eastAsia"/>
                <w:bCs/>
                <w:kern w:val="0"/>
                <w:szCs w:val="21"/>
              </w:rPr>
              <w:t>100</w:t>
            </w:r>
          </w:p>
        </w:tc>
        <w:tc>
          <w:tcPr>
            <w:tcW w:w="532" w:type="pct"/>
            <w:tcBorders>
              <w:left w:val="single" w:sz="4" w:space="0" w:color="auto"/>
              <w:bottom w:val="single" w:sz="12" w:space="0" w:color="auto"/>
              <w:right w:val="single" w:sz="4" w:space="0" w:color="auto"/>
            </w:tcBorders>
            <w:vAlign w:val="center"/>
          </w:tcPr>
          <w:p w:rsidR="002D33A2" w:rsidRPr="00187DB8" w:rsidRDefault="00187DB8" w:rsidP="00161DC7">
            <w:pPr>
              <w:widowControl/>
              <w:ind w:leftChars="-50" w:left="-105" w:rightChars="-50" w:right="-105"/>
              <w:jc w:val="center"/>
              <w:rPr>
                <w:bCs/>
                <w:kern w:val="0"/>
                <w:szCs w:val="21"/>
              </w:rPr>
            </w:pPr>
            <w:r w:rsidRPr="00187DB8">
              <w:rPr>
                <w:rFonts w:hint="eastAsia"/>
                <w:bCs/>
                <w:kern w:val="0"/>
                <w:szCs w:val="21"/>
              </w:rPr>
              <w:t>油烟净化装置</w:t>
            </w:r>
          </w:p>
        </w:tc>
        <w:tc>
          <w:tcPr>
            <w:tcW w:w="291" w:type="pct"/>
            <w:tcBorders>
              <w:left w:val="single" w:sz="4" w:space="0" w:color="auto"/>
              <w:bottom w:val="single" w:sz="12" w:space="0" w:color="auto"/>
              <w:right w:val="single" w:sz="4" w:space="0" w:color="auto"/>
            </w:tcBorders>
            <w:vAlign w:val="center"/>
          </w:tcPr>
          <w:p w:rsidR="002D33A2" w:rsidRPr="00187DB8" w:rsidRDefault="00187DB8" w:rsidP="00161DC7">
            <w:pPr>
              <w:ind w:leftChars="-50" w:left="-105" w:rightChars="-50" w:right="-105"/>
              <w:jc w:val="center"/>
              <w:rPr>
                <w:kern w:val="0"/>
                <w:szCs w:val="21"/>
              </w:rPr>
            </w:pPr>
            <w:r w:rsidRPr="00187DB8">
              <w:rPr>
                <w:rFonts w:hint="eastAsia"/>
                <w:kern w:val="0"/>
                <w:szCs w:val="21"/>
              </w:rPr>
              <w:t>85</w:t>
            </w:r>
          </w:p>
        </w:tc>
        <w:tc>
          <w:tcPr>
            <w:tcW w:w="245" w:type="pct"/>
            <w:tcBorders>
              <w:top w:val="single" w:sz="4" w:space="0" w:color="auto"/>
              <w:left w:val="single" w:sz="4" w:space="0" w:color="auto"/>
              <w:bottom w:val="single" w:sz="12" w:space="0" w:color="auto"/>
              <w:right w:val="single" w:sz="4" w:space="0" w:color="auto"/>
            </w:tcBorders>
            <w:vAlign w:val="center"/>
          </w:tcPr>
          <w:p w:rsidR="002D33A2" w:rsidRPr="00187DB8" w:rsidRDefault="00187DB8" w:rsidP="00161DC7">
            <w:pPr>
              <w:ind w:leftChars="-50" w:left="-105" w:rightChars="-50" w:right="-105"/>
              <w:jc w:val="center"/>
              <w:rPr>
                <w:kern w:val="0"/>
                <w:szCs w:val="21"/>
              </w:rPr>
            </w:pPr>
            <w:r w:rsidRPr="00187DB8">
              <w:rPr>
                <w:rFonts w:hint="eastAsia"/>
                <w:kern w:val="0"/>
                <w:szCs w:val="21"/>
              </w:rPr>
              <w:t>0.625</w:t>
            </w:r>
          </w:p>
        </w:tc>
        <w:tc>
          <w:tcPr>
            <w:tcW w:w="237" w:type="pct"/>
            <w:tcBorders>
              <w:top w:val="single" w:sz="4" w:space="0" w:color="auto"/>
              <w:left w:val="single" w:sz="4" w:space="0" w:color="auto"/>
              <w:bottom w:val="single" w:sz="12" w:space="0" w:color="auto"/>
              <w:right w:val="single" w:sz="4" w:space="0" w:color="auto"/>
            </w:tcBorders>
            <w:vAlign w:val="center"/>
          </w:tcPr>
          <w:p w:rsidR="002D33A2" w:rsidRPr="00187DB8" w:rsidRDefault="00187DB8" w:rsidP="00165FAC">
            <w:pPr>
              <w:ind w:leftChars="-50" w:left="-105" w:rightChars="-50" w:right="-105"/>
              <w:jc w:val="center"/>
              <w:rPr>
                <w:kern w:val="0"/>
                <w:szCs w:val="21"/>
              </w:rPr>
            </w:pPr>
            <w:r w:rsidRPr="00187DB8">
              <w:rPr>
                <w:rFonts w:hint="eastAsia"/>
                <w:kern w:val="0"/>
                <w:szCs w:val="21"/>
              </w:rPr>
              <w:t>0.00125</w:t>
            </w:r>
          </w:p>
        </w:tc>
        <w:tc>
          <w:tcPr>
            <w:tcW w:w="249" w:type="pct"/>
            <w:tcBorders>
              <w:top w:val="single" w:sz="4" w:space="0" w:color="auto"/>
              <w:left w:val="single" w:sz="4" w:space="0" w:color="auto"/>
              <w:bottom w:val="single" w:sz="12" w:space="0" w:color="auto"/>
              <w:right w:val="single" w:sz="4" w:space="0" w:color="auto"/>
            </w:tcBorders>
            <w:vAlign w:val="center"/>
          </w:tcPr>
          <w:p w:rsidR="002D33A2" w:rsidRPr="00187DB8" w:rsidRDefault="00187DB8" w:rsidP="00161DC7">
            <w:pPr>
              <w:ind w:leftChars="-50" w:left="-105" w:rightChars="-50" w:right="-105"/>
              <w:jc w:val="center"/>
              <w:rPr>
                <w:kern w:val="0"/>
                <w:szCs w:val="21"/>
              </w:rPr>
            </w:pPr>
            <w:r w:rsidRPr="00187DB8">
              <w:rPr>
                <w:rFonts w:hint="eastAsia"/>
                <w:kern w:val="0"/>
                <w:szCs w:val="21"/>
              </w:rPr>
              <w:t>0.00075</w:t>
            </w:r>
          </w:p>
        </w:tc>
        <w:tc>
          <w:tcPr>
            <w:tcW w:w="242" w:type="pct"/>
            <w:tcBorders>
              <w:top w:val="single" w:sz="4" w:space="0" w:color="auto"/>
              <w:left w:val="single" w:sz="4" w:space="0" w:color="auto"/>
              <w:bottom w:val="single" w:sz="12" w:space="0" w:color="auto"/>
              <w:right w:val="single" w:sz="4" w:space="0" w:color="auto"/>
            </w:tcBorders>
            <w:vAlign w:val="center"/>
          </w:tcPr>
          <w:p w:rsidR="002D33A2" w:rsidRPr="00187DB8" w:rsidRDefault="00187DB8" w:rsidP="00161DC7">
            <w:pPr>
              <w:widowControl/>
              <w:ind w:leftChars="-50" w:left="-105" w:rightChars="-50" w:right="-105"/>
              <w:jc w:val="center"/>
              <w:rPr>
                <w:kern w:val="0"/>
                <w:szCs w:val="21"/>
              </w:rPr>
            </w:pPr>
            <w:r w:rsidRPr="00187DB8">
              <w:rPr>
                <w:rFonts w:hint="eastAsia"/>
                <w:kern w:val="0"/>
                <w:szCs w:val="21"/>
              </w:rPr>
              <w:t>600h</w:t>
            </w:r>
          </w:p>
        </w:tc>
        <w:tc>
          <w:tcPr>
            <w:tcW w:w="303" w:type="pct"/>
            <w:tcBorders>
              <w:left w:val="single" w:sz="4" w:space="0" w:color="auto"/>
              <w:bottom w:val="single" w:sz="12" w:space="0" w:color="auto"/>
            </w:tcBorders>
            <w:vAlign w:val="center"/>
          </w:tcPr>
          <w:p w:rsidR="00187DB8" w:rsidRPr="00187DB8" w:rsidRDefault="00187DB8" w:rsidP="00187DB8">
            <w:pPr>
              <w:adjustRightInd w:val="0"/>
              <w:snapToGrid w:val="0"/>
              <w:jc w:val="center"/>
              <w:rPr>
                <w:rFonts w:eastAsia="仿宋"/>
                <w:color w:val="FF0000"/>
                <w:szCs w:val="21"/>
              </w:rPr>
            </w:pPr>
            <w:r w:rsidRPr="00187DB8">
              <w:rPr>
                <w:rFonts w:eastAsia="仿宋"/>
                <w:szCs w:val="21"/>
              </w:rPr>
              <w:t>H=</w:t>
            </w:r>
            <w:r w:rsidRPr="00187DB8">
              <w:rPr>
                <w:rFonts w:eastAsia="仿宋" w:hint="eastAsia"/>
                <w:szCs w:val="21"/>
              </w:rPr>
              <w:t>15</w:t>
            </w:r>
            <w:r w:rsidRPr="00187DB8">
              <w:rPr>
                <w:rFonts w:eastAsia="仿宋"/>
                <w:szCs w:val="21"/>
              </w:rPr>
              <w:t xml:space="preserve">m </w:t>
            </w:r>
            <w:r w:rsidRPr="00187DB8">
              <w:rPr>
                <w:rFonts w:eastAsia="仿宋" w:hAnsi="MS Mincho"/>
                <w:szCs w:val="21"/>
              </w:rPr>
              <w:t>∅</w:t>
            </w:r>
            <w:r w:rsidRPr="00187DB8">
              <w:rPr>
                <w:rFonts w:eastAsia="仿宋"/>
                <w:szCs w:val="21"/>
              </w:rPr>
              <w:t>=</w:t>
            </w:r>
            <w:r w:rsidRPr="00187DB8">
              <w:rPr>
                <w:rFonts w:eastAsia="仿宋" w:hint="eastAsia"/>
                <w:szCs w:val="21"/>
              </w:rPr>
              <w:t>0.2</w:t>
            </w:r>
            <w:r w:rsidRPr="00187DB8">
              <w:rPr>
                <w:rFonts w:eastAsia="仿宋"/>
                <w:szCs w:val="21"/>
              </w:rPr>
              <w:t>m</w:t>
            </w:r>
          </w:p>
          <w:p w:rsidR="002D33A2" w:rsidRPr="00187DB8" w:rsidRDefault="00187DB8" w:rsidP="00187DB8">
            <w:pPr>
              <w:adjustRightInd w:val="0"/>
              <w:snapToGrid w:val="0"/>
              <w:jc w:val="center"/>
              <w:rPr>
                <w:rFonts w:eastAsia="仿宋"/>
                <w:szCs w:val="21"/>
              </w:rPr>
            </w:pPr>
            <w:r w:rsidRPr="00187DB8">
              <w:rPr>
                <w:rFonts w:eastAsia="仿宋"/>
                <w:szCs w:val="21"/>
              </w:rPr>
              <w:t>T=25</w:t>
            </w:r>
            <w:r w:rsidRPr="00187DB8">
              <w:rPr>
                <w:rFonts w:ascii="仿宋" w:eastAsia="仿宋" w:hAnsi="仿宋"/>
                <w:szCs w:val="21"/>
              </w:rPr>
              <w:t>℃</w:t>
            </w:r>
          </w:p>
        </w:tc>
      </w:tr>
    </w:tbl>
    <w:p w:rsidR="006E5E1B" w:rsidRPr="00F215D8" w:rsidRDefault="006E5E1B" w:rsidP="006B062F">
      <w:pPr>
        <w:spacing w:beforeLines="50" w:line="360" w:lineRule="auto"/>
        <w:ind w:firstLineChars="100" w:firstLine="211"/>
        <w:rPr>
          <w:b/>
          <w:szCs w:val="21"/>
        </w:rPr>
      </w:pPr>
      <w:r w:rsidRPr="00F215D8">
        <w:rPr>
          <w:rFonts w:hint="eastAsia"/>
          <w:b/>
          <w:szCs w:val="21"/>
        </w:rPr>
        <w:t>注：本项目底漆、面漆喷漆晾干工序</w:t>
      </w:r>
      <w:r w:rsidRPr="00F215D8">
        <w:rPr>
          <w:rFonts w:hint="eastAsia"/>
          <w:b/>
          <w:szCs w:val="21"/>
        </w:rPr>
        <w:t>VOC</w:t>
      </w:r>
      <w:r>
        <w:rPr>
          <w:rFonts w:hint="eastAsia"/>
          <w:b/>
          <w:szCs w:val="21"/>
        </w:rPr>
        <w:t>s</w:t>
      </w:r>
      <w:r w:rsidRPr="00F215D8">
        <w:rPr>
          <w:rFonts w:hint="eastAsia"/>
          <w:b/>
          <w:szCs w:val="21"/>
        </w:rPr>
        <w:t>产生速率、排放速率</w:t>
      </w:r>
      <w:r>
        <w:rPr>
          <w:rFonts w:hint="eastAsia"/>
          <w:b/>
          <w:szCs w:val="21"/>
        </w:rPr>
        <w:t>均</w:t>
      </w:r>
      <w:r w:rsidRPr="00F215D8">
        <w:rPr>
          <w:rFonts w:hint="eastAsia"/>
          <w:b/>
          <w:szCs w:val="21"/>
        </w:rPr>
        <w:t>按喷漆、晾干工序同时发生时的最大速率进行计算。</w:t>
      </w:r>
    </w:p>
    <w:p w:rsidR="00187DB8" w:rsidRDefault="00187DB8" w:rsidP="006C3357">
      <w:pPr>
        <w:spacing w:line="360" w:lineRule="auto"/>
        <w:ind w:firstLineChars="200" w:firstLine="480"/>
        <w:rPr>
          <w:sz w:val="24"/>
        </w:rPr>
      </w:pPr>
    </w:p>
    <w:p w:rsidR="00187DB8" w:rsidRDefault="00187DB8" w:rsidP="006C3357">
      <w:pPr>
        <w:spacing w:line="360" w:lineRule="auto"/>
        <w:ind w:firstLineChars="200" w:firstLine="480"/>
        <w:rPr>
          <w:sz w:val="24"/>
        </w:rPr>
      </w:pPr>
    </w:p>
    <w:p w:rsidR="00187DB8" w:rsidRDefault="00187DB8" w:rsidP="006C3357">
      <w:pPr>
        <w:spacing w:line="360" w:lineRule="auto"/>
        <w:ind w:firstLineChars="200" w:firstLine="480"/>
        <w:rPr>
          <w:sz w:val="24"/>
        </w:rPr>
      </w:pPr>
    </w:p>
    <w:p w:rsidR="00187DB8" w:rsidRDefault="00187DB8" w:rsidP="006C3357">
      <w:pPr>
        <w:spacing w:line="360" w:lineRule="auto"/>
        <w:ind w:firstLineChars="200" w:firstLine="480"/>
        <w:rPr>
          <w:sz w:val="24"/>
        </w:rPr>
      </w:pPr>
    </w:p>
    <w:p w:rsidR="00187DB8" w:rsidRDefault="00187DB8" w:rsidP="006C3357">
      <w:pPr>
        <w:spacing w:line="360" w:lineRule="auto"/>
        <w:ind w:firstLineChars="200" w:firstLine="480"/>
        <w:rPr>
          <w:sz w:val="24"/>
        </w:rPr>
      </w:pPr>
    </w:p>
    <w:p w:rsidR="00161DC7" w:rsidRDefault="00161DC7" w:rsidP="006C3357">
      <w:pPr>
        <w:spacing w:line="360" w:lineRule="auto"/>
        <w:ind w:firstLineChars="200" w:firstLine="480"/>
        <w:rPr>
          <w:b/>
          <w:sz w:val="24"/>
        </w:rPr>
      </w:pPr>
      <w:r w:rsidRPr="00AD16F8">
        <w:rPr>
          <w:rFonts w:hint="eastAsia"/>
          <w:sz w:val="24"/>
        </w:rPr>
        <w:lastRenderedPageBreak/>
        <w:t>本项目</w:t>
      </w:r>
      <w:r w:rsidR="00344B0A">
        <w:rPr>
          <w:rFonts w:hint="eastAsia"/>
          <w:sz w:val="24"/>
        </w:rPr>
        <w:t>技术改造</w:t>
      </w:r>
      <w:r w:rsidRPr="00AD16F8">
        <w:rPr>
          <w:rFonts w:hint="eastAsia"/>
          <w:sz w:val="24"/>
        </w:rPr>
        <w:t>后，</w:t>
      </w:r>
      <w:r>
        <w:rPr>
          <w:rFonts w:hint="eastAsia"/>
          <w:sz w:val="24"/>
        </w:rPr>
        <w:t>全厂无</w:t>
      </w:r>
      <w:r w:rsidRPr="00AD16F8">
        <w:rPr>
          <w:rFonts w:hint="eastAsia"/>
          <w:sz w:val="24"/>
        </w:rPr>
        <w:t>组织废气产生、排放情况见表</w:t>
      </w:r>
      <w:r w:rsidRPr="00AD16F8">
        <w:rPr>
          <w:rFonts w:hint="eastAsia"/>
          <w:sz w:val="24"/>
        </w:rPr>
        <w:t>5-</w:t>
      </w:r>
      <w:r>
        <w:rPr>
          <w:rFonts w:hint="eastAsia"/>
          <w:sz w:val="24"/>
        </w:rPr>
        <w:t>8</w:t>
      </w:r>
      <w:r w:rsidRPr="00AD16F8">
        <w:rPr>
          <w:rFonts w:hint="eastAsia"/>
          <w:sz w:val="24"/>
        </w:rPr>
        <w:t>：</w:t>
      </w:r>
    </w:p>
    <w:p w:rsidR="00161DC7" w:rsidRPr="00CA5108" w:rsidRDefault="00161DC7" w:rsidP="00161DC7">
      <w:pPr>
        <w:spacing w:line="360" w:lineRule="auto"/>
        <w:jc w:val="center"/>
        <w:rPr>
          <w:b/>
          <w:sz w:val="24"/>
        </w:rPr>
      </w:pPr>
      <w:r w:rsidRPr="009518A7">
        <w:rPr>
          <w:b/>
          <w:sz w:val="24"/>
        </w:rPr>
        <w:t>表</w:t>
      </w:r>
      <w:r w:rsidRPr="009518A7">
        <w:rPr>
          <w:b/>
          <w:sz w:val="24"/>
        </w:rPr>
        <w:t>5-</w:t>
      </w:r>
      <w:r>
        <w:rPr>
          <w:rFonts w:hint="eastAsia"/>
          <w:b/>
          <w:sz w:val="24"/>
        </w:rPr>
        <w:t xml:space="preserve">8  </w:t>
      </w:r>
      <w:r>
        <w:rPr>
          <w:rFonts w:hint="eastAsia"/>
          <w:b/>
          <w:sz w:val="24"/>
        </w:rPr>
        <w:t>本</w:t>
      </w:r>
      <w:r w:rsidRPr="009518A7">
        <w:rPr>
          <w:b/>
          <w:sz w:val="24"/>
        </w:rPr>
        <w:t>项目</w:t>
      </w:r>
      <w:r w:rsidR="00344B0A" w:rsidRPr="00344B0A">
        <w:rPr>
          <w:rFonts w:hint="eastAsia"/>
          <w:b/>
          <w:sz w:val="24"/>
        </w:rPr>
        <w:t>技术改造</w:t>
      </w:r>
      <w:r>
        <w:rPr>
          <w:rFonts w:hint="eastAsia"/>
          <w:b/>
          <w:sz w:val="24"/>
        </w:rPr>
        <w:t>后</w:t>
      </w:r>
      <w:r w:rsidRPr="009518A7">
        <w:rPr>
          <w:b/>
          <w:sz w:val="24"/>
        </w:rPr>
        <w:t>无组织</w:t>
      </w:r>
      <w:r>
        <w:rPr>
          <w:b/>
          <w:sz w:val="24"/>
        </w:rPr>
        <w:t>废气</w:t>
      </w:r>
      <w:r>
        <w:rPr>
          <w:rFonts w:hint="eastAsia"/>
          <w:b/>
          <w:sz w:val="24"/>
        </w:rPr>
        <w:t>污染物</w:t>
      </w:r>
      <w:r>
        <w:rPr>
          <w:b/>
          <w:sz w:val="24"/>
        </w:rPr>
        <w:t>产生</w:t>
      </w:r>
      <w:r>
        <w:rPr>
          <w:rFonts w:hint="eastAsia"/>
          <w:b/>
          <w:sz w:val="24"/>
        </w:rPr>
        <w:t>及排放</w:t>
      </w:r>
      <w:r>
        <w:rPr>
          <w:b/>
          <w:sz w:val="24"/>
        </w:rPr>
        <w:t>情况表</w:t>
      </w:r>
    </w:p>
    <w:tbl>
      <w:tblPr>
        <w:tblW w:w="5000" w:type="pct"/>
        <w:jc w:val="center"/>
        <w:tblBorders>
          <w:top w:val="single" w:sz="12" w:space="0" w:color="auto"/>
          <w:bottom w:val="single" w:sz="12" w:space="0" w:color="auto"/>
          <w:insideH w:val="single" w:sz="6" w:space="0" w:color="auto"/>
          <w:insideV w:val="single" w:sz="6" w:space="0" w:color="auto"/>
        </w:tblBorders>
        <w:tblLook w:val="0000"/>
      </w:tblPr>
      <w:tblGrid>
        <w:gridCol w:w="1809"/>
        <w:gridCol w:w="1559"/>
        <w:gridCol w:w="1418"/>
        <w:gridCol w:w="1418"/>
        <w:gridCol w:w="1276"/>
        <w:gridCol w:w="1423"/>
        <w:gridCol w:w="992"/>
        <w:gridCol w:w="989"/>
        <w:gridCol w:w="995"/>
        <w:gridCol w:w="2297"/>
      </w:tblGrid>
      <w:tr w:rsidR="00161DC7" w:rsidRPr="005811B5" w:rsidTr="006C3357">
        <w:trPr>
          <w:trHeight w:val="167"/>
          <w:jc w:val="center"/>
        </w:trPr>
        <w:tc>
          <w:tcPr>
            <w:tcW w:w="638" w:type="pct"/>
            <w:vMerge w:val="restart"/>
            <w:vAlign w:val="center"/>
          </w:tcPr>
          <w:p w:rsidR="00161DC7" w:rsidRPr="00187DB8" w:rsidRDefault="00161DC7" w:rsidP="00161DC7">
            <w:pPr>
              <w:adjustRightInd w:val="0"/>
              <w:snapToGrid w:val="0"/>
              <w:jc w:val="center"/>
              <w:rPr>
                <w:rFonts w:ascii="宋体" w:hAnsi="宋体"/>
                <w:b/>
                <w:color w:val="000000"/>
                <w:szCs w:val="21"/>
              </w:rPr>
            </w:pPr>
            <w:r w:rsidRPr="00187DB8">
              <w:rPr>
                <w:rFonts w:ascii="宋体" w:hAnsi="宋体"/>
                <w:b/>
                <w:color w:val="000000"/>
                <w:szCs w:val="21"/>
              </w:rPr>
              <w:t>污染源位置</w:t>
            </w:r>
          </w:p>
        </w:tc>
        <w:tc>
          <w:tcPr>
            <w:tcW w:w="1050" w:type="pct"/>
            <w:gridSpan w:val="2"/>
            <w:vMerge w:val="restart"/>
            <w:vAlign w:val="center"/>
          </w:tcPr>
          <w:p w:rsidR="00161DC7" w:rsidRPr="00187DB8" w:rsidRDefault="00161DC7" w:rsidP="00161DC7">
            <w:pPr>
              <w:adjustRightInd w:val="0"/>
              <w:snapToGrid w:val="0"/>
              <w:jc w:val="center"/>
              <w:rPr>
                <w:rFonts w:ascii="宋体" w:hAnsi="宋体"/>
                <w:b/>
                <w:szCs w:val="21"/>
              </w:rPr>
            </w:pPr>
            <w:r w:rsidRPr="00187DB8">
              <w:rPr>
                <w:rFonts w:ascii="宋体" w:hAnsi="宋体"/>
                <w:b/>
                <w:szCs w:val="21"/>
              </w:rPr>
              <w:t>污染物名称</w:t>
            </w:r>
          </w:p>
        </w:tc>
        <w:tc>
          <w:tcPr>
            <w:tcW w:w="500" w:type="pct"/>
            <w:vMerge w:val="restart"/>
            <w:vAlign w:val="center"/>
          </w:tcPr>
          <w:p w:rsidR="00161DC7" w:rsidRPr="00187DB8" w:rsidRDefault="00161DC7" w:rsidP="00187DB8">
            <w:pPr>
              <w:adjustRightInd w:val="0"/>
              <w:snapToGrid w:val="0"/>
              <w:jc w:val="center"/>
              <w:rPr>
                <w:rFonts w:ascii="宋体" w:hAnsi="宋体"/>
                <w:b/>
                <w:szCs w:val="21"/>
              </w:rPr>
            </w:pPr>
            <w:r w:rsidRPr="00187DB8">
              <w:rPr>
                <w:rFonts w:ascii="宋体" w:hAnsi="宋体"/>
                <w:b/>
                <w:szCs w:val="21"/>
              </w:rPr>
              <w:t>污染物排放量</w:t>
            </w:r>
            <w:r w:rsidRPr="00187DB8">
              <w:rPr>
                <w:rFonts w:ascii="宋体" w:hAnsi="宋体" w:hint="eastAsia"/>
                <w:b/>
                <w:szCs w:val="21"/>
              </w:rPr>
              <w:t>（</w:t>
            </w:r>
            <w:r w:rsidRPr="00187DB8">
              <w:rPr>
                <w:rFonts w:eastAsia="仿宋"/>
                <w:b/>
                <w:szCs w:val="21"/>
              </w:rPr>
              <w:t>t/a</w:t>
            </w:r>
            <w:r w:rsidRPr="00187DB8">
              <w:rPr>
                <w:rFonts w:eastAsia="仿宋" w:hint="eastAsia"/>
                <w:b/>
                <w:szCs w:val="21"/>
              </w:rPr>
              <w:t>）</w:t>
            </w:r>
          </w:p>
        </w:tc>
        <w:tc>
          <w:tcPr>
            <w:tcW w:w="450" w:type="pct"/>
            <w:vMerge w:val="restart"/>
            <w:vAlign w:val="center"/>
          </w:tcPr>
          <w:p w:rsidR="00161DC7" w:rsidRPr="00187DB8" w:rsidRDefault="00161DC7" w:rsidP="00161DC7">
            <w:pPr>
              <w:adjustRightInd w:val="0"/>
              <w:snapToGrid w:val="0"/>
              <w:jc w:val="center"/>
              <w:rPr>
                <w:rFonts w:ascii="宋体" w:hAnsi="宋体"/>
                <w:b/>
                <w:szCs w:val="21"/>
              </w:rPr>
            </w:pPr>
            <w:r w:rsidRPr="00187DB8">
              <w:rPr>
                <w:rFonts w:ascii="宋体" w:hAnsi="宋体" w:hint="eastAsia"/>
                <w:b/>
                <w:szCs w:val="21"/>
              </w:rPr>
              <w:t>排放时间</w:t>
            </w:r>
          </w:p>
          <w:p w:rsidR="00161DC7" w:rsidRPr="00187DB8" w:rsidRDefault="00161DC7" w:rsidP="00161DC7">
            <w:pPr>
              <w:adjustRightInd w:val="0"/>
              <w:snapToGrid w:val="0"/>
              <w:jc w:val="center"/>
              <w:rPr>
                <w:rFonts w:eastAsia="仿宋"/>
                <w:b/>
                <w:szCs w:val="21"/>
              </w:rPr>
            </w:pPr>
            <w:r w:rsidRPr="00187DB8">
              <w:rPr>
                <w:rFonts w:ascii="宋体" w:hAnsi="宋体" w:hint="eastAsia"/>
                <w:b/>
                <w:szCs w:val="21"/>
              </w:rPr>
              <w:t>（</w:t>
            </w:r>
            <w:r w:rsidRPr="00187DB8">
              <w:rPr>
                <w:b/>
                <w:szCs w:val="21"/>
              </w:rPr>
              <w:t>h/a</w:t>
            </w:r>
            <w:r w:rsidRPr="00187DB8">
              <w:rPr>
                <w:rFonts w:ascii="宋体" w:hAnsi="宋体" w:hint="eastAsia"/>
                <w:b/>
                <w:szCs w:val="21"/>
              </w:rPr>
              <w:t>）</w:t>
            </w:r>
          </w:p>
        </w:tc>
        <w:tc>
          <w:tcPr>
            <w:tcW w:w="502" w:type="pct"/>
            <w:vMerge w:val="restart"/>
            <w:vAlign w:val="center"/>
          </w:tcPr>
          <w:p w:rsidR="00161DC7" w:rsidRPr="00187DB8" w:rsidRDefault="00161DC7" w:rsidP="00161DC7">
            <w:pPr>
              <w:adjustRightInd w:val="0"/>
              <w:snapToGrid w:val="0"/>
              <w:jc w:val="center"/>
              <w:rPr>
                <w:rFonts w:ascii="宋体" w:hAnsi="宋体"/>
                <w:b/>
                <w:szCs w:val="21"/>
              </w:rPr>
            </w:pPr>
            <w:r w:rsidRPr="00187DB8">
              <w:rPr>
                <w:rFonts w:ascii="宋体" w:hAnsi="宋体" w:hint="eastAsia"/>
                <w:b/>
                <w:szCs w:val="21"/>
              </w:rPr>
              <w:t>排放速率</w:t>
            </w:r>
          </w:p>
          <w:p w:rsidR="00161DC7" w:rsidRPr="00187DB8" w:rsidRDefault="00161DC7" w:rsidP="00161DC7">
            <w:pPr>
              <w:adjustRightInd w:val="0"/>
              <w:snapToGrid w:val="0"/>
              <w:jc w:val="center"/>
              <w:rPr>
                <w:rFonts w:eastAsia="仿宋"/>
                <w:b/>
                <w:szCs w:val="21"/>
              </w:rPr>
            </w:pPr>
            <w:r w:rsidRPr="00187DB8">
              <w:rPr>
                <w:rFonts w:ascii="宋体" w:hAnsi="宋体" w:hint="eastAsia"/>
                <w:b/>
                <w:szCs w:val="21"/>
              </w:rPr>
              <w:t>（</w:t>
            </w:r>
            <w:r w:rsidRPr="00187DB8">
              <w:rPr>
                <w:b/>
                <w:szCs w:val="21"/>
              </w:rPr>
              <w:t>kg/h</w:t>
            </w:r>
            <w:r w:rsidRPr="00187DB8">
              <w:rPr>
                <w:rFonts w:ascii="宋体" w:hAnsi="宋体" w:hint="eastAsia"/>
                <w:b/>
                <w:szCs w:val="21"/>
              </w:rPr>
              <w:t>）</w:t>
            </w:r>
          </w:p>
        </w:tc>
        <w:tc>
          <w:tcPr>
            <w:tcW w:w="1050" w:type="pct"/>
            <w:gridSpan w:val="3"/>
            <w:vAlign w:val="center"/>
          </w:tcPr>
          <w:p w:rsidR="00161DC7" w:rsidRPr="00187DB8" w:rsidRDefault="00161DC7" w:rsidP="00161DC7">
            <w:pPr>
              <w:adjustRightInd w:val="0"/>
              <w:snapToGrid w:val="0"/>
              <w:jc w:val="center"/>
              <w:textAlignment w:val="baseline"/>
              <w:rPr>
                <w:rFonts w:eastAsia="仿宋"/>
                <w:b/>
                <w:kern w:val="0"/>
                <w:szCs w:val="21"/>
              </w:rPr>
            </w:pPr>
            <w:r w:rsidRPr="00187DB8">
              <w:rPr>
                <w:rFonts w:ascii="宋体" w:hAnsi="宋体"/>
                <w:b/>
                <w:kern w:val="0"/>
                <w:szCs w:val="21"/>
              </w:rPr>
              <w:t>面源参数</w:t>
            </w:r>
            <w:r w:rsidRPr="00187DB8">
              <w:rPr>
                <w:rFonts w:eastAsia="仿宋" w:hAnsi="仿宋"/>
                <w:b/>
                <w:kern w:val="0"/>
                <w:szCs w:val="21"/>
              </w:rPr>
              <w:t>（</w:t>
            </w:r>
            <w:r w:rsidRPr="00187DB8">
              <w:rPr>
                <w:rFonts w:eastAsia="仿宋"/>
                <w:b/>
                <w:kern w:val="0"/>
                <w:szCs w:val="21"/>
              </w:rPr>
              <w:t>m</w:t>
            </w:r>
            <w:r w:rsidRPr="00187DB8">
              <w:rPr>
                <w:rFonts w:eastAsia="仿宋" w:hAnsi="仿宋"/>
                <w:b/>
                <w:kern w:val="0"/>
                <w:szCs w:val="21"/>
              </w:rPr>
              <w:t>）</w:t>
            </w:r>
          </w:p>
        </w:tc>
        <w:tc>
          <w:tcPr>
            <w:tcW w:w="810" w:type="pct"/>
            <w:vMerge w:val="restart"/>
            <w:vAlign w:val="center"/>
          </w:tcPr>
          <w:p w:rsidR="00161DC7" w:rsidRPr="00187DB8" w:rsidRDefault="00161DC7" w:rsidP="00161DC7">
            <w:pPr>
              <w:adjustRightInd w:val="0"/>
              <w:snapToGrid w:val="0"/>
              <w:jc w:val="center"/>
              <w:rPr>
                <w:rFonts w:eastAsia="仿宋"/>
                <w:b/>
                <w:szCs w:val="21"/>
              </w:rPr>
            </w:pPr>
            <w:r w:rsidRPr="00187DB8">
              <w:rPr>
                <w:rFonts w:ascii="宋体" w:hAnsi="宋体"/>
                <w:b/>
                <w:szCs w:val="21"/>
              </w:rPr>
              <w:t>周界浓度限值</w:t>
            </w:r>
            <w:r w:rsidRPr="00187DB8">
              <w:rPr>
                <w:rFonts w:eastAsia="仿宋" w:hAnsi="仿宋"/>
                <w:b/>
                <w:szCs w:val="21"/>
              </w:rPr>
              <w:t>（</w:t>
            </w:r>
            <w:r w:rsidRPr="00187DB8">
              <w:rPr>
                <w:rFonts w:eastAsia="仿宋"/>
                <w:b/>
                <w:szCs w:val="21"/>
              </w:rPr>
              <w:t>mg/m</w:t>
            </w:r>
            <w:r w:rsidRPr="00187DB8">
              <w:rPr>
                <w:rFonts w:eastAsia="仿宋"/>
                <w:b/>
                <w:szCs w:val="21"/>
                <w:vertAlign w:val="superscript"/>
              </w:rPr>
              <w:t>3</w:t>
            </w:r>
            <w:r w:rsidRPr="00187DB8">
              <w:rPr>
                <w:rFonts w:eastAsia="仿宋" w:hAnsi="仿宋"/>
                <w:b/>
                <w:szCs w:val="21"/>
              </w:rPr>
              <w:t>）</w:t>
            </w:r>
          </w:p>
        </w:tc>
      </w:tr>
      <w:tr w:rsidR="00161DC7" w:rsidRPr="005811B5" w:rsidTr="00187DB8">
        <w:trPr>
          <w:trHeight w:val="308"/>
          <w:jc w:val="center"/>
        </w:trPr>
        <w:tc>
          <w:tcPr>
            <w:tcW w:w="638" w:type="pct"/>
            <w:vMerge/>
            <w:vAlign w:val="center"/>
          </w:tcPr>
          <w:p w:rsidR="00161DC7" w:rsidRPr="00187DB8" w:rsidRDefault="00161DC7" w:rsidP="00161DC7">
            <w:pPr>
              <w:adjustRightInd w:val="0"/>
              <w:snapToGrid w:val="0"/>
              <w:jc w:val="center"/>
              <w:rPr>
                <w:rFonts w:ascii="宋体" w:hAnsi="宋体"/>
                <w:b/>
                <w:color w:val="000000"/>
                <w:szCs w:val="21"/>
              </w:rPr>
            </w:pPr>
          </w:p>
        </w:tc>
        <w:tc>
          <w:tcPr>
            <w:tcW w:w="1050" w:type="pct"/>
            <w:gridSpan w:val="2"/>
            <w:vMerge/>
            <w:vAlign w:val="center"/>
          </w:tcPr>
          <w:p w:rsidR="00161DC7" w:rsidRPr="00187DB8" w:rsidRDefault="00161DC7" w:rsidP="00161DC7">
            <w:pPr>
              <w:adjustRightInd w:val="0"/>
              <w:snapToGrid w:val="0"/>
              <w:jc w:val="center"/>
              <w:rPr>
                <w:rFonts w:eastAsia="仿宋"/>
                <w:b/>
                <w:szCs w:val="21"/>
              </w:rPr>
            </w:pPr>
          </w:p>
        </w:tc>
        <w:tc>
          <w:tcPr>
            <w:tcW w:w="500" w:type="pct"/>
            <w:vMerge/>
            <w:vAlign w:val="center"/>
          </w:tcPr>
          <w:p w:rsidR="00161DC7" w:rsidRPr="00187DB8" w:rsidRDefault="00161DC7" w:rsidP="00161DC7">
            <w:pPr>
              <w:adjustRightInd w:val="0"/>
              <w:snapToGrid w:val="0"/>
              <w:jc w:val="center"/>
              <w:rPr>
                <w:rFonts w:eastAsia="仿宋"/>
                <w:b/>
                <w:szCs w:val="21"/>
              </w:rPr>
            </w:pPr>
          </w:p>
        </w:tc>
        <w:tc>
          <w:tcPr>
            <w:tcW w:w="450" w:type="pct"/>
            <w:vMerge/>
            <w:vAlign w:val="center"/>
          </w:tcPr>
          <w:p w:rsidR="00161DC7" w:rsidRPr="00187DB8" w:rsidRDefault="00161DC7" w:rsidP="00161DC7">
            <w:pPr>
              <w:adjustRightInd w:val="0"/>
              <w:snapToGrid w:val="0"/>
              <w:jc w:val="center"/>
              <w:rPr>
                <w:rFonts w:eastAsia="仿宋"/>
                <w:b/>
                <w:szCs w:val="21"/>
              </w:rPr>
            </w:pPr>
          </w:p>
        </w:tc>
        <w:tc>
          <w:tcPr>
            <w:tcW w:w="502" w:type="pct"/>
            <w:vMerge/>
            <w:vAlign w:val="center"/>
          </w:tcPr>
          <w:p w:rsidR="00161DC7" w:rsidRPr="00187DB8" w:rsidRDefault="00161DC7" w:rsidP="00161DC7">
            <w:pPr>
              <w:adjustRightInd w:val="0"/>
              <w:snapToGrid w:val="0"/>
              <w:jc w:val="center"/>
              <w:rPr>
                <w:rFonts w:eastAsia="仿宋"/>
                <w:b/>
                <w:szCs w:val="21"/>
              </w:rPr>
            </w:pPr>
          </w:p>
        </w:tc>
        <w:tc>
          <w:tcPr>
            <w:tcW w:w="350" w:type="pct"/>
            <w:vAlign w:val="center"/>
          </w:tcPr>
          <w:p w:rsidR="00161DC7" w:rsidRPr="00187DB8" w:rsidRDefault="00161DC7" w:rsidP="00161DC7">
            <w:pPr>
              <w:adjustRightInd w:val="0"/>
              <w:snapToGrid w:val="0"/>
              <w:jc w:val="center"/>
              <w:rPr>
                <w:rFonts w:ascii="宋体" w:hAnsi="宋体"/>
                <w:b/>
                <w:color w:val="000000"/>
                <w:szCs w:val="21"/>
              </w:rPr>
            </w:pPr>
            <w:r w:rsidRPr="00187DB8">
              <w:rPr>
                <w:rFonts w:ascii="宋体" w:hAnsi="宋体"/>
                <w:b/>
                <w:color w:val="000000"/>
                <w:szCs w:val="21"/>
              </w:rPr>
              <w:t>长度</w:t>
            </w:r>
          </w:p>
        </w:tc>
        <w:tc>
          <w:tcPr>
            <w:tcW w:w="349" w:type="pct"/>
            <w:vAlign w:val="center"/>
          </w:tcPr>
          <w:p w:rsidR="00161DC7" w:rsidRPr="00187DB8" w:rsidRDefault="00161DC7" w:rsidP="00161DC7">
            <w:pPr>
              <w:adjustRightInd w:val="0"/>
              <w:snapToGrid w:val="0"/>
              <w:jc w:val="center"/>
              <w:textAlignment w:val="baseline"/>
              <w:rPr>
                <w:rFonts w:ascii="宋体" w:hAnsi="宋体"/>
                <w:b/>
                <w:kern w:val="0"/>
                <w:szCs w:val="21"/>
              </w:rPr>
            </w:pPr>
            <w:r w:rsidRPr="00187DB8">
              <w:rPr>
                <w:rFonts w:ascii="宋体" w:hAnsi="宋体"/>
                <w:b/>
                <w:kern w:val="0"/>
                <w:szCs w:val="21"/>
              </w:rPr>
              <w:t>宽度</w:t>
            </w:r>
          </w:p>
        </w:tc>
        <w:tc>
          <w:tcPr>
            <w:tcW w:w="351" w:type="pct"/>
            <w:vAlign w:val="center"/>
          </w:tcPr>
          <w:p w:rsidR="00161DC7" w:rsidRPr="00187DB8" w:rsidRDefault="00161DC7" w:rsidP="00161DC7">
            <w:pPr>
              <w:adjustRightInd w:val="0"/>
              <w:snapToGrid w:val="0"/>
              <w:jc w:val="center"/>
              <w:textAlignment w:val="baseline"/>
              <w:rPr>
                <w:rFonts w:ascii="宋体" w:hAnsi="宋体"/>
                <w:b/>
                <w:kern w:val="0"/>
                <w:szCs w:val="21"/>
              </w:rPr>
            </w:pPr>
            <w:r w:rsidRPr="00187DB8">
              <w:rPr>
                <w:rFonts w:ascii="宋体" w:hAnsi="宋体"/>
                <w:b/>
                <w:kern w:val="0"/>
                <w:szCs w:val="21"/>
              </w:rPr>
              <w:t>高度</w:t>
            </w:r>
          </w:p>
        </w:tc>
        <w:tc>
          <w:tcPr>
            <w:tcW w:w="810" w:type="pct"/>
            <w:vMerge/>
            <w:vAlign w:val="center"/>
          </w:tcPr>
          <w:p w:rsidR="00161DC7" w:rsidRPr="00187DB8" w:rsidRDefault="00161DC7" w:rsidP="00161DC7">
            <w:pPr>
              <w:adjustRightInd w:val="0"/>
              <w:snapToGrid w:val="0"/>
              <w:jc w:val="center"/>
              <w:rPr>
                <w:rFonts w:eastAsia="仿宋"/>
                <w:b/>
                <w:szCs w:val="21"/>
              </w:rPr>
            </w:pPr>
          </w:p>
        </w:tc>
      </w:tr>
      <w:tr w:rsidR="00161DC7" w:rsidRPr="005811B5" w:rsidTr="00187DB8">
        <w:trPr>
          <w:trHeight w:val="411"/>
          <w:jc w:val="center"/>
        </w:trPr>
        <w:tc>
          <w:tcPr>
            <w:tcW w:w="638" w:type="pct"/>
            <w:vAlign w:val="center"/>
          </w:tcPr>
          <w:p w:rsidR="00161DC7" w:rsidRPr="00187DB8" w:rsidRDefault="00E2397D" w:rsidP="00161DC7">
            <w:pPr>
              <w:autoSpaceDE w:val="0"/>
              <w:autoSpaceDN w:val="0"/>
              <w:adjustRightInd w:val="0"/>
              <w:snapToGrid w:val="0"/>
              <w:jc w:val="center"/>
              <w:rPr>
                <w:szCs w:val="21"/>
              </w:rPr>
            </w:pPr>
            <w:r w:rsidRPr="00187DB8">
              <w:rPr>
                <w:rFonts w:hint="eastAsia"/>
                <w:szCs w:val="21"/>
              </w:rPr>
              <w:t>3</w:t>
            </w:r>
            <w:r w:rsidR="00161DC7" w:rsidRPr="00187DB8">
              <w:rPr>
                <w:rFonts w:hint="eastAsia"/>
                <w:szCs w:val="21"/>
              </w:rPr>
              <w:t>#</w:t>
            </w:r>
            <w:r w:rsidR="00161DC7" w:rsidRPr="00187DB8">
              <w:rPr>
                <w:rFonts w:hint="eastAsia"/>
                <w:szCs w:val="21"/>
              </w:rPr>
              <w:t>生产车间</w:t>
            </w:r>
          </w:p>
        </w:tc>
        <w:tc>
          <w:tcPr>
            <w:tcW w:w="1050" w:type="pct"/>
            <w:gridSpan w:val="2"/>
            <w:vAlign w:val="center"/>
          </w:tcPr>
          <w:p w:rsidR="00161DC7" w:rsidRPr="00187DB8" w:rsidRDefault="00161DC7" w:rsidP="00161DC7">
            <w:pPr>
              <w:adjustRightInd w:val="0"/>
              <w:snapToGrid w:val="0"/>
              <w:jc w:val="center"/>
              <w:rPr>
                <w:rFonts w:ascii="宋体" w:hAnsi="宋体"/>
                <w:szCs w:val="21"/>
              </w:rPr>
            </w:pPr>
            <w:r w:rsidRPr="00187DB8">
              <w:rPr>
                <w:rFonts w:ascii="宋体" w:hAnsi="宋体" w:hint="eastAsia"/>
                <w:szCs w:val="21"/>
              </w:rPr>
              <w:t>切割烟尘</w:t>
            </w:r>
          </w:p>
        </w:tc>
        <w:tc>
          <w:tcPr>
            <w:tcW w:w="500" w:type="pct"/>
            <w:vAlign w:val="center"/>
          </w:tcPr>
          <w:p w:rsidR="00161DC7" w:rsidRPr="00187DB8" w:rsidRDefault="00161DC7" w:rsidP="00E2397D">
            <w:pPr>
              <w:autoSpaceDE w:val="0"/>
              <w:autoSpaceDN w:val="0"/>
              <w:adjustRightInd w:val="0"/>
              <w:snapToGrid w:val="0"/>
              <w:jc w:val="center"/>
              <w:rPr>
                <w:rFonts w:eastAsia="仿宋"/>
                <w:szCs w:val="21"/>
                <w:lang w:val="zh-CN"/>
              </w:rPr>
            </w:pPr>
            <w:r w:rsidRPr="00187DB8">
              <w:rPr>
                <w:rFonts w:eastAsia="仿宋" w:hint="eastAsia"/>
                <w:szCs w:val="21"/>
                <w:lang w:val="zh-CN"/>
              </w:rPr>
              <w:t>0.0</w:t>
            </w:r>
            <w:r w:rsidR="00E2397D" w:rsidRPr="00187DB8">
              <w:rPr>
                <w:rFonts w:eastAsia="仿宋" w:hint="eastAsia"/>
                <w:szCs w:val="21"/>
                <w:lang w:val="zh-CN"/>
              </w:rPr>
              <w:t>148</w:t>
            </w:r>
          </w:p>
        </w:tc>
        <w:tc>
          <w:tcPr>
            <w:tcW w:w="450" w:type="pct"/>
            <w:vAlign w:val="center"/>
          </w:tcPr>
          <w:p w:rsidR="00161DC7" w:rsidRPr="00187DB8" w:rsidRDefault="00E2397D" w:rsidP="00161DC7">
            <w:pPr>
              <w:autoSpaceDE w:val="0"/>
              <w:autoSpaceDN w:val="0"/>
              <w:adjustRightInd w:val="0"/>
              <w:snapToGrid w:val="0"/>
              <w:jc w:val="center"/>
              <w:rPr>
                <w:rFonts w:eastAsia="仿宋"/>
                <w:szCs w:val="21"/>
                <w:lang w:val="zh-CN"/>
              </w:rPr>
            </w:pPr>
            <w:r w:rsidRPr="00187DB8">
              <w:rPr>
                <w:rFonts w:eastAsia="仿宋" w:hint="eastAsia"/>
                <w:szCs w:val="21"/>
                <w:lang w:val="zh-CN"/>
              </w:rPr>
              <w:t>6</w:t>
            </w:r>
            <w:r w:rsidR="00161DC7" w:rsidRPr="00187DB8">
              <w:rPr>
                <w:rFonts w:eastAsia="仿宋" w:hint="eastAsia"/>
                <w:szCs w:val="21"/>
                <w:lang w:val="zh-CN"/>
              </w:rPr>
              <w:t>00</w:t>
            </w:r>
          </w:p>
        </w:tc>
        <w:tc>
          <w:tcPr>
            <w:tcW w:w="502" w:type="pct"/>
            <w:vAlign w:val="center"/>
          </w:tcPr>
          <w:p w:rsidR="00161DC7" w:rsidRPr="00187DB8" w:rsidRDefault="00161DC7" w:rsidP="00E2397D">
            <w:pPr>
              <w:autoSpaceDE w:val="0"/>
              <w:autoSpaceDN w:val="0"/>
              <w:adjustRightInd w:val="0"/>
              <w:snapToGrid w:val="0"/>
              <w:jc w:val="center"/>
              <w:rPr>
                <w:rFonts w:eastAsia="仿宋"/>
                <w:szCs w:val="21"/>
                <w:lang w:val="zh-CN"/>
              </w:rPr>
            </w:pPr>
            <w:r w:rsidRPr="00187DB8">
              <w:rPr>
                <w:rFonts w:eastAsia="仿宋" w:hint="eastAsia"/>
                <w:szCs w:val="21"/>
                <w:lang w:val="zh-CN"/>
              </w:rPr>
              <w:t>0.02</w:t>
            </w:r>
            <w:r w:rsidR="00E2397D" w:rsidRPr="00187DB8">
              <w:rPr>
                <w:rFonts w:eastAsia="仿宋" w:hint="eastAsia"/>
                <w:szCs w:val="21"/>
                <w:lang w:val="zh-CN"/>
              </w:rPr>
              <w:t>47</w:t>
            </w:r>
          </w:p>
        </w:tc>
        <w:tc>
          <w:tcPr>
            <w:tcW w:w="350" w:type="pct"/>
            <w:vAlign w:val="center"/>
          </w:tcPr>
          <w:p w:rsidR="00161DC7" w:rsidRPr="00187DB8" w:rsidRDefault="00E2397D" w:rsidP="00161DC7">
            <w:pPr>
              <w:adjustRightInd w:val="0"/>
              <w:snapToGrid w:val="0"/>
              <w:jc w:val="center"/>
              <w:rPr>
                <w:rFonts w:eastAsia="仿宋"/>
                <w:szCs w:val="21"/>
              </w:rPr>
            </w:pPr>
            <w:r w:rsidRPr="00187DB8">
              <w:rPr>
                <w:rFonts w:eastAsia="仿宋" w:hint="eastAsia"/>
                <w:szCs w:val="21"/>
              </w:rPr>
              <w:t>48</w:t>
            </w:r>
          </w:p>
        </w:tc>
        <w:tc>
          <w:tcPr>
            <w:tcW w:w="349" w:type="pct"/>
            <w:vAlign w:val="center"/>
          </w:tcPr>
          <w:p w:rsidR="00161DC7" w:rsidRPr="00187DB8" w:rsidRDefault="00E2397D" w:rsidP="00161DC7">
            <w:pPr>
              <w:autoSpaceDE w:val="0"/>
              <w:autoSpaceDN w:val="0"/>
              <w:adjustRightInd w:val="0"/>
              <w:snapToGrid w:val="0"/>
              <w:jc w:val="center"/>
              <w:rPr>
                <w:rFonts w:eastAsia="仿宋"/>
                <w:szCs w:val="21"/>
                <w:lang w:val="zh-CN"/>
              </w:rPr>
            </w:pPr>
            <w:r w:rsidRPr="00187DB8">
              <w:rPr>
                <w:rFonts w:eastAsia="仿宋" w:hint="eastAsia"/>
                <w:szCs w:val="21"/>
                <w:lang w:val="zh-CN"/>
              </w:rPr>
              <w:t>30</w:t>
            </w:r>
          </w:p>
        </w:tc>
        <w:tc>
          <w:tcPr>
            <w:tcW w:w="351" w:type="pct"/>
            <w:vAlign w:val="center"/>
          </w:tcPr>
          <w:p w:rsidR="00161DC7" w:rsidRPr="00187DB8" w:rsidRDefault="00E2397D" w:rsidP="00161DC7">
            <w:pPr>
              <w:autoSpaceDE w:val="0"/>
              <w:autoSpaceDN w:val="0"/>
              <w:adjustRightInd w:val="0"/>
              <w:snapToGrid w:val="0"/>
              <w:jc w:val="center"/>
              <w:rPr>
                <w:rFonts w:eastAsia="仿宋"/>
                <w:szCs w:val="21"/>
                <w:lang w:val="zh-CN"/>
              </w:rPr>
            </w:pPr>
            <w:r w:rsidRPr="00187DB8">
              <w:rPr>
                <w:rFonts w:eastAsia="仿宋" w:hint="eastAsia"/>
                <w:szCs w:val="21"/>
                <w:lang w:val="zh-CN"/>
              </w:rPr>
              <w:t>8</w:t>
            </w:r>
          </w:p>
        </w:tc>
        <w:tc>
          <w:tcPr>
            <w:tcW w:w="810" w:type="pct"/>
            <w:vAlign w:val="center"/>
          </w:tcPr>
          <w:p w:rsidR="00161DC7" w:rsidRPr="00187DB8" w:rsidRDefault="00161DC7" w:rsidP="00161DC7">
            <w:pPr>
              <w:adjustRightInd w:val="0"/>
              <w:snapToGrid w:val="0"/>
              <w:jc w:val="center"/>
              <w:rPr>
                <w:rFonts w:eastAsia="仿宋"/>
                <w:szCs w:val="21"/>
              </w:rPr>
            </w:pPr>
            <w:r w:rsidRPr="00187DB8">
              <w:rPr>
                <w:rFonts w:eastAsia="仿宋"/>
                <w:szCs w:val="21"/>
              </w:rPr>
              <w:t>1.0</w:t>
            </w:r>
          </w:p>
        </w:tc>
      </w:tr>
      <w:tr w:rsidR="00E2397D" w:rsidRPr="005811B5" w:rsidTr="00187DB8">
        <w:trPr>
          <w:trHeight w:val="416"/>
          <w:jc w:val="center"/>
        </w:trPr>
        <w:tc>
          <w:tcPr>
            <w:tcW w:w="638" w:type="pct"/>
            <w:vMerge w:val="restart"/>
            <w:vAlign w:val="center"/>
          </w:tcPr>
          <w:p w:rsidR="00E2397D" w:rsidRPr="00187DB8" w:rsidRDefault="00E2397D" w:rsidP="00161DC7">
            <w:pPr>
              <w:autoSpaceDE w:val="0"/>
              <w:autoSpaceDN w:val="0"/>
              <w:adjustRightInd w:val="0"/>
              <w:snapToGrid w:val="0"/>
              <w:jc w:val="center"/>
              <w:rPr>
                <w:rFonts w:ascii="宋体" w:hAnsi="宋体"/>
                <w:szCs w:val="21"/>
              </w:rPr>
            </w:pPr>
            <w:r w:rsidRPr="00187DB8">
              <w:rPr>
                <w:rFonts w:hint="eastAsia"/>
                <w:szCs w:val="21"/>
              </w:rPr>
              <w:t>1#</w:t>
            </w:r>
            <w:r w:rsidRPr="00187DB8">
              <w:rPr>
                <w:rFonts w:hint="eastAsia"/>
                <w:szCs w:val="21"/>
              </w:rPr>
              <w:t>生产车间</w:t>
            </w:r>
          </w:p>
        </w:tc>
        <w:tc>
          <w:tcPr>
            <w:tcW w:w="1050" w:type="pct"/>
            <w:gridSpan w:val="2"/>
            <w:vAlign w:val="center"/>
          </w:tcPr>
          <w:p w:rsidR="00E2397D" w:rsidRPr="00187DB8" w:rsidRDefault="00E2397D" w:rsidP="00161DC7">
            <w:pPr>
              <w:adjustRightInd w:val="0"/>
              <w:snapToGrid w:val="0"/>
              <w:jc w:val="center"/>
              <w:rPr>
                <w:rFonts w:ascii="宋体" w:hAnsi="宋体"/>
                <w:szCs w:val="21"/>
              </w:rPr>
            </w:pPr>
            <w:r w:rsidRPr="00187DB8">
              <w:rPr>
                <w:rFonts w:ascii="宋体" w:hAnsi="宋体" w:hint="eastAsia"/>
                <w:szCs w:val="21"/>
              </w:rPr>
              <w:t>焊接烟尘</w:t>
            </w:r>
          </w:p>
        </w:tc>
        <w:tc>
          <w:tcPr>
            <w:tcW w:w="500" w:type="pct"/>
            <w:vAlign w:val="center"/>
          </w:tcPr>
          <w:p w:rsidR="00E2397D" w:rsidRPr="00187DB8" w:rsidRDefault="00E2397D" w:rsidP="00E2397D">
            <w:pPr>
              <w:autoSpaceDE w:val="0"/>
              <w:autoSpaceDN w:val="0"/>
              <w:adjustRightInd w:val="0"/>
              <w:snapToGrid w:val="0"/>
              <w:jc w:val="center"/>
              <w:rPr>
                <w:rFonts w:eastAsia="仿宋"/>
                <w:szCs w:val="21"/>
                <w:lang w:val="zh-CN"/>
              </w:rPr>
            </w:pPr>
            <w:r w:rsidRPr="00187DB8">
              <w:rPr>
                <w:rFonts w:eastAsia="仿宋"/>
                <w:szCs w:val="21"/>
                <w:lang w:val="zh-CN"/>
              </w:rPr>
              <w:t>0.0</w:t>
            </w:r>
            <w:r w:rsidRPr="00187DB8">
              <w:rPr>
                <w:rFonts w:eastAsia="仿宋" w:hint="eastAsia"/>
                <w:szCs w:val="21"/>
                <w:lang w:val="zh-CN"/>
              </w:rPr>
              <w:t>065</w:t>
            </w:r>
          </w:p>
        </w:tc>
        <w:tc>
          <w:tcPr>
            <w:tcW w:w="450" w:type="pct"/>
            <w:vAlign w:val="center"/>
          </w:tcPr>
          <w:p w:rsidR="00E2397D" w:rsidRPr="00187DB8" w:rsidRDefault="00E2397D" w:rsidP="00E2397D">
            <w:pPr>
              <w:autoSpaceDE w:val="0"/>
              <w:autoSpaceDN w:val="0"/>
              <w:adjustRightInd w:val="0"/>
              <w:snapToGrid w:val="0"/>
              <w:jc w:val="center"/>
              <w:rPr>
                <w:rFonts w:eastAsia="仿宋"/>
                <w:szCs w:val="21"/>
                <w:lang w:val="zh-CN"/>
              </w:rPr>
            </w:pPr>
            <w:r w:rsidRPr="00187DB8">
              <w:rPr>
                <w:rFonts w:eastAsia="仿宋" w:hint="eastAsia"/>
                <w:szCs w:val="21"/>
                <w:lang w:val="zh-CN"/>
              </w:rPr>
              <w:t>1200</w:t>
            </w:r>
          </w:p>
        </w:tc>
        <w:tc>
          <w:tcPr>
            <w:tcW w:w="502" w:type="pct"/>
            <w:vAlign w:val="center"/>
          </w:tcPr>
          <w:p w:rsidR="00E2397D" w:rsidRPr="00187DB8" w:rsidRDefault="00E2397D" w:rsidP="00161DC7">
            <w:pPr>
              <w:autoSpaceDE w:val="0"/>
              <w:autoSpaceDN w:val="0"/>
              <w:adjustRightInd w:val="0"/>
              <w:snapToGrid w:val="0"/>
              <w:jc w:val="center"/>
              <w:rPr>
                <w:rFonts w:eastAsia="仿宋"/>
                <w:szCs w:val="21"/>
                <w:lang w:val="zh-CN"/>
              </w:rPr>
            </w:pPr>
            <w:r w:rsidRPr="00187DB8">
              <w:rPr>
                <w:rFonts w:eastAsia="仿宋" w:hint="eastAsia"/>
                <w:szCs w:val="21"/>
                <w:lang w:val="zh-CN"/>
              </w:rPr>
              <w:t>0.0054</w:t>
            </w:r>
          </w:p>
        </w:tc>
        <w:tc>
          <w:tcPr>
            <w:tcW w:w="350" w:type="pct"/>
            <w:vMerge w:val="restart"/>
            <w:vAlign w:val="center"/>
          </w:tcPr>
          <w:p w:rsidR="00E2397D" w:rsidRPr="00187DB8" w:rsidRDefault="00E2397D" w:rsidP="00161DC7">
            <w:pPr>
              <w:adjustRightInd w:val="0"/>
              <w:snapToGrid w:val="0"/>
              <w:jc w:val="center"/>
              <w:rPr>
                <w:rFonts w:eastAsia="仿宋"/>
                <w:szCs w:val="21"/>
              </w:rPr>
            </w:pPr>
            <w:r w:rsidRPr="00187DB8">
              <w:rPr>
                <w:rFonts w:eastAsia="仿宋" w:hint="eastAsia"/>
                <w:szCs w:val="21"/>
              </w:rPr>
              <w:t>42</w:t>
            </w:r>
          </w:p>
        </w:tc>
        <w:tc>
          <w:tcPr>
            <w:tcW w:w="349" w:type="pct"/>
            <w:vMerge w:val="restart"/>
            <w:vAlign w:val="center"/>
          </w:tcPr>
          <w:p w:rsidR="00E2397D" w:rsidRPr="00187DB8" w:rsidRDefault="00E2397D" w:rsidP="00161DC7">
            <w:pPr>
              <w:autoSpaceDE w:val="0"/>
              <w:autoSpaceDN w:val="0"/>
              <w:adjustRightInd w:val="0"/>
              <w:snapToGrid w:val="0"/>
              <w:jc w:val="center"/>
              <w:rPr>
                <w:rFonts w:eastAsia="仿宋"/>
                <w:szCs w:val="21"/>
                <w:lang w:val="zh-CN"/>
              </w:rPr>
            </w:pPr>
            <w:r w:rsidRPr="00187DB8">
              <w:rPr>
                <w:rFonts w:eastAsia="仿宋" w:hint="eastAsia"/>
                <w:szCs w:val="21"/>
                <w:lang w:val="zh-CN"/>
              </w:rPr>
              <w:t>34</w:t>
            </w:r>
          </w:p>
        </w:tc>
        <w:tc>
          <w:tcPr>
            <w:tcW w:w="351" w:type="pct"/>
            <w:vMerge w:val="restart"/>
            <w:vAlign w:val="center"/>
          </w:tcPr>
          <w:p w:rsidR="00E2397D" w:rsidRPr="00187DB8" w:rsidRDefault="00E2397D" w:rsidP="00161DC7">
            <w:pPr>
              <w:autoSpaceDE w:val="0"/>
              <w:autoSpaceDN w:val="0"/>
              <w:adjustRightInd w:val="0"/>
              <w:snapToGrid w:val="0"/>
              <w:jc w:val="center"/>
              <w:rPr>
                <w:rFonts w:eastAsia="仿宋"/>
                <w:szCs w:val="21"/>
                <w:lang w:val="zh-CN"/>
              </w:rPr>
            </w:pPr>
            <w:r w:rsidRPr="00187DB8">
              <w:rPr>
                <w:rFonts w:eastAsia="仿宋" w:hint="eastAsia"/>
                <w:szCs w:val="21"/>
                <w:lang w:val="zh-CN"/>
              </w:rPr>
              <w:t>8</w:t>
            </w:r>
          </w:p>
        </w:tc>
        <w:tc>
          <w:tcPr>
            <w:tcW w:w="810" w:type="pct"/>
            <w:vAlign w:val="center"/>
          </w:tcPr>
          <w:p w:rsidR="00E2397D" w:rsidRPr="00187DB8" w:rsidRDefault="00E2397D" w:rsidP="00161DC7">
            <w:pPr>
              <w:adjustRightInd w:val="0"/>
              <w:snapToGrid w:val="0"/>
              <w:jc w:val="center"/>
              <w:rPr>
                <w:rFonts w:eastAsia="仿宋"/>
                <w:szCs w:val="21"/>
              </w:rPr>
            </w:pPr>
            <w:r w:rsidRPr="00187DB8">
              <w:rPr>
                <w:rFonts w:eastAsia="仿宋" w:hint="eastAsia"/>
                <w:szCs w:val="21"/>
              </w:rPr>
              <w:t>1.0</w:t>
            </w:r>
          </w:p>
        </w:tc>
      </w:tr>
      <w:tr w:rsidR="00E2397D" w:rsidRPr="005811B5" w:rsidTr="00187DB8">
        <w:trPr>
          <w:trHeight w:val="409"/>
          <w:jc w:val="center"/>
        </w:trPr>
        <w:tc>
          <w:tcPr>
            <w:tcW w:w="638" w:type="pct"/>
            <w:vMerge/>
            <w:vAlign w:val="center"/>
          </w:tcPr>
          <w:p w:rsidR="00E2397D" w:rsidRPr="00187DB8" w:rsidRDefault="00E2397D" w:rsidP="00161DC7">
            <w:pPr>
              <w:autoSpaceDE w:val="0"/>
              <w:autoSpaceDN w:val="0"/>
              <w:adjustRightInd w:val="0"/>
              <w:snapToGrid w:val="0"/>
              <w:jc w:val="center"/>
              <w:rPr>
                <w:rFonts w:ascii="宋体" w:hAnsi="宋体"/>
                <w:szCs w:val="21"/>
              </w:rPr>
            </w:pPr>
          </w:p>
        </w:tc>
        <w:tc>
          <w:tcPr>
            <w:tcW w:w="1050" w:type="pct"/>
            <w:gridSpan w:val="2"/>
            <w:vAlign w:val="center"/>
          </w:tcPr>
          <w:p w:rsidR="00E2397D" w:rsidRPr="00187DB8" w:rsidRDefault="00E2397D" w:rsidP="00161DC7">
            <w:pPr>
              <w:adjustRightInd w:val="0"/>
              <w:snapToGrid w:val="0"/>
              <w:jc w:val="center"/>
              <w:rPr>
                <w:rFonts w:ascii="宋体" w:hAnsi="宋体"/>
                <w:szCs w:val="21"/>
              </w:rPr>
            </w:pPr>
            <w:r w:rsidRPr="00187DB8">
              <w:rPr>
                <w:rFonts w:ascii="宋体" w:hAnsi="宋体" w:hint="eastAsia"/>
                <w:szCs w:val="21"/>
              </w:rPr>
              <w:t>打磨粉尘</w:t>
            </w:r>
          </w:p>
        </w:tc>
        <w:tc>
          <w:tcPr>
            <w:tcW w:w="500" w:type="pct"/>
            <w:vAlign w:val="center"/>
          </w:tcPr>
          <w:p w:rsidR="00E2397D" w:rsidRPr="00187DB8" w:rsidRDefault="00E2397D" w:rsidP="00161DC7">
            <w:pPr>
              <w:autoSpaceDE w:val="0"/>
              <w:autoSpaceDN w:val="0"/>
              <w:adjustRightInd w:val="0"/>
              <w:snapToGrid w:val="0"/>
              <w:jc w:val="center"/>
              <w:rPr>
                <w:rFonts w:eastAsia="仿宋"/>
                <w:szCs w:val="21"/>
                <w:lang w:val="zh-CN"/>
              </w:rPr>
            </w:pPr>
            <w:r w:rsidRPr="00187DB8">
              <w:rPr>
                <w:rFonts w:eastAsia="仿宋" w:hint="eastAsia"/>
                <w:szCs w:val="21"/>
                <w:lang w:val="zh-CN"/>
              </w:rPr>
              <w:t>0.015</w:t>
            </w:r>
          </w:p>
        </w:tc>
        <w:tc>
          <w:tcPr>
            <w:tcW w:w="450" w:type="pct"/>
            <w:vAlign w:val="center"/>
          </w:tcPr>
          <w:p w:rsidR="00E2397D" w:rsidRPr="00187DB8" w:rsidRDefault="00E2397D" w:rsidP="00161DC7">
            <w:pPr>
              <w:autoSpaceDE w:val="0"/>
              <w:autoSpaceDN w:val="0"/>
              <w:adjustRightInd w:val="0"/>
              <w:snapToGrid w:val="0"/>
              <w:jc w:val="center"/>
              <w:rPr>
                <w:rFonts w:eastAsia="仿宋"/>
                <w:szCs w:val="21"/>
                <w:lang w:val="zh-CN"/>
              </w:rPr>
            </w:pPr>
            <w:r w:rsidRPr="00187DB8">
              <w:rPr>
                <w:rFonts w:eastAsia="仿宋" w:hint="eastAsia"/>
                <w:szCs w:val="21"/>
                <w:lang w:val="zh-CN"/>
              </w:rPr>
              <w:t>1200</w:t>
            </w:r>
          </w:p>
        </w:tc>
        <w:tc>
          <w:tcPr>
            <w:tcW w:w="502" w:type="pct"/>
            <w:vAlign w:val="center"/>
          </w:tcPr>
          <w:p w:rsidR="00E2397D" w:rsidRPr="00187DB8" w:rsidRDefault="00E2397D" w:rsidP="00161DC7">
            <w:pPr>
              <w:autoSpaceDE w:val="0"/>
              <w:autoSpaceDN w:val="0"/>
              <w:adjustRightInd w:val="0"/>
              <w:snapToGrid w:val="0"/>
              <w:jc w:val="center"/>
              <w:rPr>
                <w:rFonts w:eastAsia="仿宋"/>
                <w:szCs w:val="21"/>
                <w:lang w:val="zh-CN"/>
              </w:rPr>
            </w:pPr>
            <w:r w:rsidRPr="00187DB8">
              <w:rPr>
                <w:rFonts w:eastAsia="仿宋" w:hint="eastAsia"/>
                <w:szCs w:val="21"/>
                <w:lang w:val="zh-CN"/>
              </w:rPr>
              <w:t>0.0125</w:t>
            </w:r>
          </w:p>
        </w:tc>
        <w:tc>
          <w:tcPr>
            <w:tcW w:w="350" w:type="pct"/>
            <w:vMerge/>
            <w:vAlign w:val="center"/>
          </w:tcPr>
          <w:p w:rsidR="00E2397D" w:rsidRPr="00187DB8" w:rsidRDefault="00E2397D" w:rsidP="00161DC7">
            <w:pPr>
              <w:adjustRightInd w:val="0"/>
              <w:snapToGrid w:val="0"/>
              <w:jc w:val="center"/>
              <w:rPr>
                <w:rFonts w:eastAsia="仿宋"/>
                <w:szCs w:val="21"/>
              </w:rPr>
            </w:pPr>
          </w:p>
        </w:tc>
        <w:tc>
          <w:tcPr>
            <w:tcW w:w="349" w:type="pct"/>
            <w:vMerge/>
            <w:vAlign w:val="center"/>
          </w:tcPr>
          <w:p w:rsidR="00E2397D" w:rsidRPr="00187DB8" w:rsidRDefault="00E2397D" w:rsidP="00161DC7">
            <w:pPr>
              <w:autoSpaceDE w:val="0"/>
              <w:autoSpaceDN w:val="0"/>
              <w:adjustRightInd w:val="0"/>
              <w:snapToGrid w:val="0"/>
              <w:jc w:val="center"/>
              <w:rPr>
                <w:rFonts w:eastAsia="仿宋"/>
                <w:szCs w:val="21"/>
                <w:lang w:val="zh-CN"/>
              </w:rPr>
            </w:pPr>
          </w:p>
        </w:tc>
        <w:tc>
          <w:tcPr>
            <w:tcW w:w="351" w:type="pct"/>
            <w:vMerge/>
            <w:vAlign w:val="center"/>
          </w:tcPr>
          <w:p w:rsidR="00E2397D" w:rsidRPr="00187DB8" w:rsidRDefault="00E2397D" w:rsidP="00161DC7">
            <w:pPr>
              <w:autoSpaceDE w:val="0"/>
              <w:autoSpaceDN w:val="0"/>
              <w:adjustRightInd w:val="0"/>
              <w:snapToGrid w:val="0"/>
              <w:jc w:val="center"/>
              <w:rPr>
                <w:rFonts w:eastAsia="仿宋"/>
                <w:szCs w:val="21"/>
                <w:lang w:val="zh-CN"/>
              </w:rPr>
            </w:pPr>
          </w:p>
        </w:tc>
        <w:tc>
          <w:tcPr>
            <w:tcW w:w="810" w:type="pct"/>
            <w:vAlign w:val="center"/>
          </w:tcPr>
          <w:p w:rsidR="00E2397D" w:rsidRPr="00187DB8" w:rsidRDefault="00E2397D" w:rsidP="00161DC7">
            <w:pPr>
              <w:adjustRightInd w:val="0"/>
              <w:snapToGrid w:val="0"/>
              <w:jc w:val="center"/>
              <w:rPr>
                <w:rFonts w:eastAsia="仿宋"/>
                <w:szCs w:val="21"/>
              </w:rPr>
            </w:pPr>
            <w:r w:rsidRPr="00187DB8">
              <w:rPr>
                <w:rFonts w:eastAsia="仿宋" w:hint="eastAsia"/>
                <w:szCs w:val="21"/>
              </w:rPr>
              <w:t>1.0</w:t>
            </w:r>
          </w:p>
        </w:tc>
      </w:tr>
      <w:tr w:rsidR="00E2397D" w:rsidRPr="005811B5" w:rsidTr="00187DB8">
        <w:trPr>
          <w:trHeight w:val="414"/>
          <w:jc w:val="center"/>
        </w:trPr>
        <w:tc>
          <w:tcPr>
            <w:tcW w:w="638" w:type="pct"/>
            <w:vMerge/>
            <w:vAlign w:val="center"/>
          </w:tcPr>
          <w:p w:rsidR="00E2397D" w:rsidRPr="00187DB8" w:rsidRDefault="00E2397D" w:rsidP="00161DC7">
            <w:pPr>
              <w:autoSpaceDE w:val="0"/>
              <w:autoSpaceDN w:val="0"/>
              <w:adjustRightInd w:val="0"/>
              <w:snapToGrid w:val="0"/>
              <w:jc w:val="center"/>
              <w:rPr>
                <w:rFonts w:ascii="宋体" w:hAnsi="宋体"/>
                <w:szCs w:val="21"/>
              </w:rPr>
            </w:pPr>
          </w:p>
        </w:tc>
        <w:tc>
          <w:tcPr>
            <w:tcW w:w="1050" w:type="pct"/>
            <w:gridSpan w:val="2"/>
            <w:vAlign w:val="center"/>
          </w:tcPr>
          <w:p w:rsidR="00E2397D" w:rsidRPr="00187DB8" w:rsidRDefault="00E2397D" w:rsidP="00161DC7">
            <w:pPr>
              <w:adjustRightInd w:val="0"/>
              <w:snapToGrid w:val="0"/>
              <w:jc w:val="center"/>
              <w:rPr>
                <w:rFonts w:ascii="宋体" w:hAnsi="宋体"/>
                <w:szCs w:val="21"/>
              </w:rPr>
            </w:pPr>
            <w:r w:rsidRPr="00187DB8">
              <w:rPr>
                <w:rFonts w:ascii="宋体" w:hAnsi="宋体" w:hint="eastAsia"/>
                <w:szCs w:val="21"/>
              </w:rPr>
              <w:t>抛丸粉尘</w:t>
            </w:r>
          </w:p>
        </w:tc>
        <w:tc>
          <w:tcPr>
            <w:tcW w:w="500" w:type="pct"/>
            <w:vAlign w:val="center"/>
          </w:tcPr>
          <w:p w:rsidR="00E2397D" w:rsidRPr="00187DB8" w:rsidRDefault="00E2397D" w:rsidP="00E2397D">
            <w:pPr>
              <w:autoSpaceDE w:val="0"/>
              <w:autoSpaceDN w:val="0"/>
              <w:adjustRightInd w:val="0"/>
              <w:snapToGrid w:val="0"/>
              <w:jc w:val="center"/>
              <w:rPr>
                <w:rFonts w:eastAsia="仿宋"/>
                <w:szCs w:val="21"/>
                <w:lang w:val="zh-CN"/>
              </w:rPr>
            </w:pPr>
            <w:r w:rsidRPr="00187DB8">
              <w:rPr>
                <w:rFonts w:eastAsia="仿宋" w:hint="eastAsia"/>
                <w:szCs w:val="21"/>
                <w:lang w:val="zh-CN"/>
              </w:rPr>
              <w:t>0.01</w:t>
            </w:r>
          </w:p>
        </w:tc>
        <w:tc>
          <w:tcPr>
            <w:tcW w:w="450" w:type="pct"/>
            <w:vAlign w:val="center"/>
          </w:tcPr>
          <w:p w:rsidR="00E2397D" w:rsidRPr="00187DB8" w:rsidRDefault="00E2397D" w:rsidP="00161DC7">
            <w:pPr>
              <w:autoSpaceDE w:val="0"/>
              <w:autoSpaceDN w:val="0"/>
              <w:adjustRightInd w:val="0"/>
              <w:snapToGrid w:val="0"/>
              <w:jc w:val="center"/>
              <w:rPr>
                <w:rFonts w:eastAsia="仿宋"/>
                <w:szCs w:val="21"/>
                <w:lang w:val="zh-CN"/>
              </w:rPr>
            </w:pPr>
            <w:r w:rsidRPr="00187DB8">
              <w:rPr>
                <w:rFonts w:eastAsia="仿宋" w:hint="eastAsia"/>
                <w:szCs w:val="21"/>
                <w:lang w:val="zh-CN"/>
              </w:rPr>
              <w:t>1500</w:t>
            </w:r>
          </w:p>
        </w:tc>
        <w:tc>
          <w:tcPr>
            <w:tcW w:w="502" w:type="pct"/>
            <w:vAlign w:val="center"/>
          </w:tcPr>
          <w:p w:rsidR="00E2397D" w:rsidRPr="00187DB8" w:rsidRDefault="00E2397D" w:rsidP="00E2397D">
            <w:pPr>
              <w:autoSpaceDE w:val="0"/>
              <w:autoSpaceDN w:val="0"/>
              <w:adjustRightInd w:val="0"/>
              <w:snapToGrid w:val="0"/>
              <w:jc w:val="center"/>
              <w:rPr>
                <w:rFonts w:eastAsia="仿宋"/>
                <w:szCs w:val="21"/>
                <w:lang w:val="zh-CN"/>
              </w:rPr>
            </w:pPr>
            <w:r w:rsidRPr="00187DB8">
              <w:rPr>
                <w:rFonts w:eastAsia="仿宋" w:hint="eastAsia"/>
                <w:szCs w:val="21"/>
                <w:lang w:val="zh-CN"/>
              </w:rPr>
              <w:t>0.0067</w:t>
            </w:r>
          </w:p>
        </w:tc>
        <w:tc>
          <w:tcPr>
            <w:tcW w:w="350" w:type="pct"/>
            <w:vMerge/>
            <w:vAlign w:val="center"/>
          </w:tcPr>
          <w:p w:rsidR="00E2397D" w:rsidRPr="00187DB8" w:rsidRDefault="00E2397D" w:rsidP="00161DC7">
            <w:pPr>
              <w:adjustRightInd w:val="0"/>
              <w:snapToGrid w:val="0"/>
              <w:jc w:val="center"/>
              <w:rPr>
                <w:rFonts w:eastAsia="仿宋"/>
                <w:szCs w:val="21"/>
              </w:rPr>
            </w:pPr>
          </w:p>
        </w:tc>
        <w:tc>
          <w:tcPr>
            <w:tcW w:w="349" w:type="pct"/>
            <w:vMerge/>
            <w:vAlign w:val="center"/>
          </w:tcPr>
          <w:p w:rsidR="00E2397D" w:rsidRPr="00187DB8" w:rsidRDefault="00E2397D" w:rsidP="00161DC7">
            <w:pPr>
              <w:autoSpaceDE w:val="0"/>
              <w:autoSpaceDN w:val="0"/>
              <w:adjustRightInd w:val="0"/>
              <w:snapToGrid w:val="0"/>
              <w:jc w:val="center"/>
              <w:rPr>
                <w:rFonts w:eastAsia="仿宋"/>
                <w:szCs w:val="21"/>
                <w:lang w:val="zh-CN"/>
              </w:rPr>
            </w:pPr>
          </w:p>
        </w:tc>
        <w:tc>
          <w:tcPr>
            <w:tcW w:w="351" w:type="pct"/>
            <w:vMerge/>
            <w:vAlign w:val="center"/>
          </w:tcPr>
          <w:p w:rsidR="00E2397D" w:rsidRPr="00187DB8" w:rsidRDefault="00E2397D" w:rsidP="00161DC7">
            <w:pPr>
              <w:autoSpaceDE w:val="0"/>
              <w:autoSpaceDN w:val="0"/>
              <w:adjustRightInd w:val="0"/>
              <w:snapToGrid w:val="0"/>
              <w:jc w:val="center"/>
              <w:rPr>
                <w:rFonts w:eastAsia="仿宋"/>
                <w:szCs w:val="21"/>
                <w:lang w:val="zh-CN"/>
              </w:rPr>
            </w:pPr>
          </w:p>
        </w:tc>
        <w:tc>
          <w:tcPr>
            <w:tcW w:w="810" w:type="pct"/>
            <w:vAlign w:val="center"/>
          </w:tcPr>
          <w:p w:rsidR="00E2397D" w:rsidRPr="00187DB8" w:rsidRDefault="00E2397D" w:rsidP="00161DC7">
            <w:pPr>
              <w:adjustRightInd w:val="0"/>
              <w:snapToGrid w:val="0"/>
              <w:jc w:val="center"/>
              <w:rPr>
                <w:rFonts w:eastAsia="仿宋"/>
                <w:szCs w:val="21"/>
              </w:rPr>
            </w:pPr>
            <w:r w:rsidRPr="00187DB8">
              <w:rPr>
                <w:rFonts w:eastAsia="仿宋" w:hint="eastAsia"/>
                <w:szCs w:val="21"/>
              </w:rPr>
              <w:t>1.0</w:t>
            </w:r>
          </w:p>
        </w:tc>
      </w:tr>
      <w:tr w:rsidR="00E2397D" w:rsidRPr="005811B5" w:rsidTr="00187DB8">
        <w:trPr>
          <w:trHeight w:val="392"/>
          <w:jc w:val="center"/>
        </w:trPr>
        <w:tc>
          <w:tcPr>
            <w:tcW w:w="638" w:type="pct"/>
            <w:vAlign w:val="center"/>
          </w:tcPr>
          <w:p w:rsidR="00E2397D" w:rsidRPr="00187DB8" w:rsidRDefault="00E2397D" w:rsidP="00161DC7">
            <w:pPr>
              <w:autoSpaceDE w:val="0"/>
              <w:autoSpaceDN w:val="0"/>
              <w:adjustRightInd w:val="0"/>
              <w:snapToGrid w:val="0"/>
              <w:jc w:val="center"/>
              <w:rPr>
                <w:rFonts w:ascii="宋体" w:hAnsi="宋体"/>
                <w:szCs w:val="21"/>
              </w:rPr>
            </w:pPr>
            <w:r w:rsidRPr="00187DB8">
              <w:rPr>
                <w:rFonts w:hint="eastAsia"/>
                <w:szCs w:val="21"/>
              </w:rPr>
              <w:t>1#</w:t>
            </w:r>
            <w:r w:rsidRPr="00187DB8">
              <w:rPr>
                <w:rFonts w:hint="eastAsia"/>
                <w:szCs w:val="21"/>
              </w:rPr>
              <w:t>生产车间合计</w:t>
            </w:r>
          </w:p>
        </w:tc>
        <w:tc>
          <w:tcPr>
            <w:tcW w:w="1050" w:type="pct"/>
            <w:gridSpan w:val="2"/>
            <w:vAlign w:val="center"/>
          </w:tcPr>
          <w:p w:rsidR="00E2397D" w:rsidRPr="00187DB8" w:rsidRDefault="00E2397D" w:rsidP="00161DC7">
            <w:pPr>
              <w:adjustRightInd w:val="0"/>
              <w:snapToGrid w:val="0"/>
              <w:jc w:val="center"/>
              <w:rPr>
                <w:rFonts w:ascii="宋体" w:hAnsi="宋体"/>
                <w:szCs w:val="21"/>
              </w:rPr>
            </w:pPr>
            <w:r w:rsidRPr="00187DB8">
              <w:rPr>
                <w:rFonts w:hint="eastAsia"/>
                <w:color w:val="000000"/>
                <w:kern w:val="0"/>
                <w:szCs w:val="21"/>
              </w:rPr>
              <w:t>颗粒物</w:t>
            </w:r>
          </w:p>
        </w:tc>
        <w:tc>
          <w:tcPr>
            <w:tcW w:w="500" w:type="pct"/>
            <w:vAlign w:val="center"/>
          </w:tcPr>
          <w:p w:rsidR="00E2397D" w:rsidRPr="00187DB8" w:rsidRDefault="00E2397D" w:rsidP="00E2397D">
            <w:pPr>
              <w:autoSpaceDE w:val="0"/>
              <w:autoSpaceDN w:val="0"/>
              <w:adjustRightInd w:val="0"/>
              <w:snapToGrid w:val="0"/>
              <w:jc w:val="center"/>
              <w:rPr>
                <w:rFonts w:eastAsia="仿宋"/>
                <w:szCs w:val="21"/>
                <w:lang w:val="zh-CN"/>
              </w:rPr>
            </w:pPr>
            <w:r w:rsidRPr="00187DB8">
              <w:rPr>
                <w:rFonts w:eastAsia="仿宋" w:hint="eastAsia"/>
                <w:szCs w:val="21"/>
                <w:lang w:val="zh-CN"/>
              </w:rPr>
              <w:t>0.0315</w:t>
            </w:r>
          </w:p>
        </w:tc>
        <w:tc>
          <w:tcPr>
            <w:tcW w:w="450" w:type="pct"/>
            <w:vAlign w:val="center"/>
          </w:tcPr>
          <w:p w:rsidR="00E2397D" w:rsidRPr="00187DB8" w:rsidRDefault="00E2397D" w:rsidP="00161DC7">
            <w:pPr>
              <w:autoSpaceDE w:val="0"/>
              <w:autoSpaceDN w:val="0"/>
              <w:adjustRightInd w:val="0"/>
              <w:snapToGrid w:val="0"/>
              <w:jc w:val="center"/>
              <w:rPr>
                <w:rFonts w:eastAsia="仿宋"/>
                <w:szCs w:val="21"/>
                <w:lang w:val="zh-CN"/>
              </w:rPr>
            </w:pPr>
            <w:r w:rsidRPr="00187DB8">
              <w:rPr>
                <w:rFonts w:eastAsia="仿宋" w:hint="eastAsia"/>
                <w:szCs w:val="21"/>
                <w:lang w:val="zh-CN"/>
              </w:rPr>
              <w:t>/</w:t>
            </w:r>
          </w:p>
        </w:tc>
        <w:tc>
          <w:tcPr>
            <w:tcW w:w="502" w:type="pct"/>
            <w:vAlign w:val="center"/>
          </w:tcPr>
          <w:p w:rsidR="00E2397D" w:rsidRPr="00187DB8" w:rsidRDefault="00E2397D" w:rsidP="00E2397D">
            <w:pPr>
              <w:autoSpaceDE w:val="0"/>
              <w:autoSpaceDN w:val="0"/>
              <w:adjustRightInd w:val="0"/>
              <w:snapToGrid w:val="0"/>
              <w:jc w:val="center"/>
              <w:rPr>
                <w:rFonts w:eastAsia="仿宋"/>
                <w:szCs w:val="21"/>
                <w:lang w:val="zh-CN"/>
              </w:rPr>
            </w:pPr>
            <w:r w:rsidRPr="00187DB8">
              <w:rPr>
                <w:rFonts w:eastAsia="仿宋" w:hint="eastAsia"/>
                <w:szCs w:val="21"/>
                <w:lang w:val="zh-CN"/>
              </w:rPr>
              <w:t>0.0246</w:t>
            </w:r>
          </w:p>
        </w:tc>
        <w:tc>
          <w:tcPr>
            <w:tcW w:w="350" w:type="pct"/>
            <w:vMerge/>
            <w:vAlign w:val="center"/>
          </w:tcPr>
          <w:p w:rsidR="00E2397D" w:rsidRPr="00187DB8" w:rsidRDefault="00E2397D" w:rsidP="00161DC7">
            <w:pPr>
              <w:adjustRightInd w:val="0"/>
              <w:snapToGrid w:val="0"/>
              <w:jc w:val="center"/>
              <w:rPr>
                <w:rFonts w:eastAsia="仿宋"/>
                <w:szCs w:val="21"/>
              </w:rPr>
            </w:pPr>
          </w:p>
        </w:tc>
        <w:tc>
          <w:tcPr>
            <w:tcW w:w="349" w:type="pct"/>
            <w:vMerge/>
            <w:vAlign w:val="center"/>
          </w:tcPr>
          <w:p w:rsidR="00E2397D" w:rsidRPr="00187DB8" w:rsidRDefault="00E2397D" w:rsidP="00161DC7">
            <w:pPr>
              <w:autoSpaceDE w:val="0"/>
              <w:autoSpaceDN w:val="0"/>
              <w:adjustRightInd w:val="0"/>
              <w:snapToGrid w:val="0"/>
              <w:jc w:val="center"/>
              <w:rPr>
                <w:rFonts w:eastAsia="仿宋"/>
                <w:szCs w:val="21"/>
                <w:lang w:val="zh-CN"/>
              </w:rPr>
            </w:pPr>
          </w:p>
        </w:tc>
        <w:tc>
          <w:tcPr>
            <w:tcW w:w="351" w:type="pct"/>
            <w:vMerge/>
            <w:vAlign w:val="center"/>
          </w:tcPr>
          <w:p w:rsidR="00E2397D" w:rsidRPr="00187DB8" w:rsidRDefault="00E2397D" w:rsidP="00161DC7">
            <w:pPr>
              <w:autoSpaceDE w:val="0"/>
              <w:autoSpaceDN w:val="0"/>
              <w:adjustRightInd w:val="0"/>
              <w:snapToGrid w:val="0"/>
              <w:jc w:val="center"/>
              <w:rPr>
                <w:rFonts w:eastAsia="仿宋"/>
                <w:szCs w:val="21"/>
                <w:lang w:val="zh-CN"/>
              </w:rPr>
            </w:pPr>
          </w:p>
        </w:tc>
        <w:tc>
          <w:tcPr>
            <w:tcW w:w="810" w:type="pct"/>
            <w:vAlign w:val="center"/>
          </w:tcPr>
          <w:p w:rsidR="00E2397D" w:rsidRPr="00187DB8" w:rsidRDefault="00E2397D" w:rsidP="00161DC7">
            <w:pPr>
              <w:adjustRightInd w:val="0"/>
              <w:snapToGrid w:val="0"/>
              <w:jc w:val="center"/>
              <w:rPr>
                <w:rFonts w:eastAsia="仿宋"/>
                <w:szCs w:val="21"/>
              </w:rPr>
            </w:pPr>
            <w:r w:rsidRPr="00187DB8">
              <w:rPr>
                <w:rFonts w:eastAsia="仿宋" w:hint="eastAsia"/>
                <w:szCs w:val="21"/>
              </w:rPr>
              <w:t>1.0</w:t>
            </w:r>
          </w:p>
        </w:tc>
      </w:tr>
      <w:tr w:rsidR="00035C98" w:rsidRPr="005811B5" w:rsidTr="00187DB8">
        <w:trPr>
          <w:trHeight w:val="412"/>
          <w:jc w:val="center"/>
        </w:trPr>
        <w:tc>
          <w:tcPr>
            <w:tcW w:w="638" w:type="pct"/>
            <w:vMerge w:val="restart"/>
            <w:vAlign w:val="center"/>
          </w:tcPr>
          <w:p w:rsidR="00035C98" w:rsidRPr="00187DB8" w:rsidRDefault="00035C98" w:rsidP="00161DC7">
            <w:pPr>
              <w:autoSpaceDE w:val="0"/>
              <w:autoSpaceDN w:val="0"/>
              <w:adjustRightInd w:val="0"/>
              <w:snapToGrid w:val="0"/>
              <w:jc w:val="center"/>
              <w:rPr>
                <w:szCs w:val="21"/>
              </w:rPr>
            </w:pPr>
            <w:r w:rsidRPr="00187DB8">
              <w:rPr>
                <w:rFonts w:hint="eastAsia"/>
                <w:szCs w:val="21"/>
              </w:rPr>
              <w:t>喷漆晾干区域</w:t>
            </w:r>
          </w:p>
        </w:tc>
        <w:tc>
          <w:tcPr>
            <w:tcW w:w="550" w:type="pct"/>
            <w:vMerge w:val="restart"/>
            <w:vAlign w:val="center"/>
          </w:tcPr>
          <w:p w:rsidR="00187DB8" w:rsidRDefault="00035C98" w:rsidP="003055BB">
            <w:pPr>
              <w:adjustRightInd w:val="0"/>
              <w:snapToGrid w:val="0"/>
              <w:jc w:val="center"/>
              <w:rPr>
                <w:rFonts w:ascii="宋体" w:hAnsi="宋体"/>
                <w:szCs w:val="21"/>
              </w:rPr>
            </w:pPr>
            <w:r w:rsidRPr="00187DB8">
              <w:rPr>
                <w:rFonts w:ascii="宋体" w:hAnsi="宋体" w:hint="eastAsia"/>
                <w:szCs w:val="21"/>
              </w:rPr>
              <w:t>喷漆房喷漆</w:t>
            </w:r>
          </w:p>
          <w:p w:rsidR="00035C98" w:rsidRPr="00187DB8" w:rsidRDefault="00035C98" w:rsidP="003055BB">
            <w:pPr>
              <w:adjustRightInd w:val="0"/>
              <w:snapToGrid w:val="0"/>
              <w:jc w:val="center"/>
              <w:rPr>
                <w:rFonts w:ascii="宋体" w:hAnsi="宋体"/>
                <w:szCs w:val="21"/>
              </w:rPr>
            </w:pPr>
            <w:r w:rsidRPr="00187DB8">
              <w:rPr>
                <w:rFonts w:ascii="宋体" w:hAnsi="宋体" w:hint="eastAsia"/>
                <w:szCs w:val="21"/>
              </w:rPr>
              <w:t>工序</w:t>
            </w:r>
          </w:p>
        </w:tc>
        <w:tc>
          <w:tcPr>
            <w:tcW w:w="500" w:type="pct"/>
            <w:vAlign w:val="center"/>
          </w:tcPr>
          <w:p w:rsidR="00035C98" w:rsidRPr="00187DB8" w:rsidRDefault="00035C98" w:rsidP="00161DC7">
            <w:pPr>
              <w:adjustRightInd w:val="0"/>
              <w:snapToGrid w:val="0"/>
              <w:jc w:val="center"/>
              <w:rPr>
                <w:rFonts w:ascii="宋体" w:hAnsi="宋体"/>
                <w:szCs w:val="21"/>
              </w:rPr>
            </w:pPr>
            <w:r w:rsidRPr="00187DB8">
              <w:rPr>
                <w:rFonts w:hint="eastAsia"/>
                <w:color w:val="000000"/>
                <w:kern w:val="0"/>
                <w:szCs w:val="21"/>
              </w:rPr>
              <w:t>VOCs</w:t>
            </w:r>
          </w:p>
        </w:tc>
        <w:tc>
          <w:tcPr>
            <w:tcW w:w="500" w:type="pct"/>
            <w:vAlign w:val="center"/>
          </w:tcPr>
          <w:p w:rsidR="00035C98" w:rsidRPr="00187DB8" w:rsidRDefault="00035C98" w:rsidP="003055BB">
            <w:pPr>
              <w:autoSpaceDE w:val="0"/>
              <w:autoSpaceDN w:val="0"/>
              <w:adjustRightInd w:val="0"/>
              <w:snapToGrid w:val="0"/>
              <w:jc w:val="center"/>
              <w:rPr>
                <w:rFonts w:eastAsia="仿宋"/>
                <w:szCs w:val="21"/>
                <w:lang w:val="zh-CN"/>
              </w:rPr>
            </w:pPr>
            <w:r w:rsidRPr="00187DB8">
              <w:rPr>
                <w:rFonts w:eastAsia="仿宋" w:hint="eastAsia"/>
                <w:szCs w:val="21"/>
                <w:lang w:val="zh-CN"/>
              </w:rPr>
              <w:t>0.0044</w:t>
            </w:r>
          </w:p>
        </w:tc>
        <w:tc>
          <w:tcPr>
            <w:tcW w:w="450" w:type="pct"/>
            <w:vMerge w:val="restart"/>
            <w:vAlign w:val="center"/>
          </w:tcPr>
          <w:p w:rsidR="00035C98" w:rsidRPr="00187DB8" w:rsidRDefault="00035C98" w:rsidP="003055BB">
            <w:pPr>
              <w:autoSpaceDE w:val="0"/>
              <w:autoSpaceDN w:val="0"/>
              <w:adjustRightInd w:val="0"/>
              <w:snapToGrid w:val="0"/>
              <w:jc w:val="center"/>
              <w:rPr>
                <w:rFonts w:eastAsia="仿宋"/>
                <w:szCs w:val="21"/>
                <w:lang w:val="zh-CN"/>
              </w:rPr>
            </w:pPr>
            <w:r w:rsidRPr="00187DB8">
              <w:rPr>
                <w:rFonts w:eastAsia="仿宋" w:hint="eastAsia"/>
                <w:szCs w:val="21"/>
                <w:lang w:val="zh-CN"/>
              </w:rPr>
              <w:t>410</w:t>
            </w:r>
          </w:p>
        </w:tc>
        <w:tc>
          <w:tcPr>
            <w:tcW w:w="502" w:type="pct"/>
            <w:vAlign w:val="center"/>
          </w:tcPr>
          <w:p w:rsidR="00035C98" w:rsidRPr="00187DB8" w:rsidRDefault="00035C98" w:rsidP="00035C98">
            <w:pPr>
              <w:autoSpaceDE w:val="0"/>
              <w:autoSpaceDN w:val="0"/>
              <w:adjustRightInd w:val="0"/>
              <w:snapToGrid w:val="0"/>
              <w:jc w:val="center"/>
              <w:rPr>
                <w:rFonts w:eastAsia="仿宋"/>
                <w:szCs w:val="21"/>
                <w:lang w:val="zh-CN"/>
              </w:rPr>
            </w:pPr>
            <w:r w:rsidRPr="00187DB8">
              <w:rPr>
                <w:rFonts w:eastAsia="仿宋" w:hint="eastAsia"/>
                <w:szCs w:val="21"/>
                <w:lang w:val="zh-CN"/>
              </w:rPr>
              <w:t>0.0107</w:t>
            </w:r>
          </w:p>
        </w:tc>
        <w:tc>
          <w:tcPr>
            <w:tcW w:w="350" w:type="pct"/>
            <w:vMerge w:val="restart"/>
            <w:vAlign w:val="center"/>
          </w:tcPr>
          <w:p w:rsidR="00035C98" w:rsidRPr="00187DB8" w:rsidRDefault="00035C98" w:rsidP="00161DC7">
            <w:pPr>
              <w:adjustRightInd w:val="0"/>
              <w:snapToGrid w:val="0"/>
              <w:jc w:val="center"/>
              <w:rPr>
                <w:rFonts w:eastAsia="仿宋"/>
                <w:szCs w:val="21"/>
              </w:rPr>
            </w:pPr>
            <w:r w:rsidRPr="00187DB8">
              <w:rPr>
                <w:rFonts w:eastAsia="仿宋" w:hint="eastAsia"/>
                <w:szCs w:val="21"/>
              </w:rPr>
              <w:t>10</w:t>
            </w:r>
          </w:p>
        </w:tc>
        <w:tc>
          <w:tcPr>
            <w:tcW w:w="349" w:type="pct"/>
            <w:vMerge w:val="restart"/>
            <w:vAlign w:val="center"/>
          </w:tcPr>
          <w:p w:rsidR="00035C98" w:rsidRPr="00187DB8" w:rsidRDefault="00035C98" w:rsidP="00161DC7">
            <w:pPr>
              <w:autoSpaceDE w:val="0"/>
              <w:autoSpaceDN w:val="0"/>
              <w:adjustRightInd w:val="0"/>
              <w:snapToGrid w:val="0"/>
              <w:jc w:val="center"/>
              <w:rPr>
                <w:rFonts w:eastAsia="仿宋"/>
                <w:szCs w:val="21"/>
                <w:lang w:val="zh-CN"/>
              </w:rPr>
            </w:pPr>
            <w:r w:rsidRPr="00187DB8">
              <w:rPr>
                <w:rFonts w:eastAsia="仿宋" w:hint="eastAsia"/>
                <w:szCs w:val="21"/>
                <w:lang w:val="zh-CN"/>
              </w:rPr>
              <w:t>6</w:t>
            </w:r>
          </w:p>
        </w:tc>
        <w:tc>
          <w:tcPr>
            <w:tcW w:w="351" w:type="pct"/>
            <w:vMerge w:val="restart"/>
            <w:vAlign w:val="center"/>
          </w:tcPr>
          <w:p w:rsidR="00035C98" w:rsidRPr="00187DB8" w:rsidRDefault="00035C98" w:rsidP="00187DB8">
            <w:pPr>
              <w:autoSpaceDE w:val="0"/>
              <w:autoSpaceDN w:val="0"/>
              <w:adjustRightInd w:val="0"/>
              <w:snapToGrid w:val="0"/>
              <w:ind w:firstLineChars="200" w:firstLine="420"/>
              <w:rPr>
                <w:rFonts w:eastAsia="仿宋"/>
                <w:szCs w:val="21"/>
                <w:lang w:val="zh-CN"/>
              </w:rPr>
            </w:pPr>
            <w:r w:rsidRPr="00187DB8">
              <w:rPr>
                <w:rFonts w:eastAsia="仿宋" w:hint="eastAsia"/>
                <w:szCs w:val="21"/>
                <w:lang w:val="zh-CN"/>
              </w:rPr>
              <w:t>6</w:t>
            </w:r>
          </w:p>
        </w:tc>
        <w:tc>
          <w:tcPr>
            <w:tcW w:w="810" w:type="pct"/>
            <w:vAlign w:val="center"/>
          </w:tcPr>
          <w:p w:rsidR="00035C98" w:rsidRPr="00187DB8" w:rsidRDefault="00035C98" w:rsidP="00161DC7">
            <w:pPr>
              <w:adjustRightInd w:val="0"/>
              <w:snapToGrid w:val="0"/>
              <w:jc w:val="center"/>
              <w:rPr>
                <w:rFonts w:eastAsia="仿宋"/>
                <w:szCs w:val="21"/>
              </w:rPr>
            </w:pPr>
            <w:r w:rsidRPr="00187DB8">
              <w:rPr>
                <w:rFonts w:eastAsia="仿宋" w:hint="eastAsia"/>
                <w:szCs w:val="21"/>
              </w:rPr>
              <w:t>2.0</w:t>
            </w:r>
          </w:p>
        </w:tc>
      </w:tr>
      <w:tr w:rsidR="00035C98" w:rsidRPr="005811B5" w:rsidTr="00187DB8">
        <w:trPr>
          <w:trHeight w:val="419"/>
          <w:jc w:val="center"/>
        </w:trPr>
        <w:tc>
          <w:tcPr>
            <w:tcW w:w="638" w:type="pct"/>
            <w:vMerge/>
            <w:vAlign w:val="center"/>
          </w:tcPr>
          <w:p w:rsidR="00035C98" w:rsidRPr="00187DB8" w:rsidRDefault="00035C98" w:rsidP="00161DC7">
            <w:pPr>
              <w:autoSpaceDE w:val="0"/>
              <w:autoSpaceDN w:val="0"/>
              <w:adjustRightInd w:val="0"/>
              <w:snapToGrid w:val="0"/>
              <w:jc w:val="center"/>
              <w:rPr>
                <w:szCs w:val="21"/>
              </w:rPr>
            </w:pPr>
          </w:p>
        </w:tc>
        <w:tc>
          <w:tcPr>
            <w:tcW w:w="550" w:type="pct"/>
            <w:vMerge/>
            <w:vAlign w:val="center"/>
          </w:tcPr>
          <w:p w:rsidR="00035C98" w:rsidRPr="00187DB8" w:rsidRDefault="00035C98" w:rsidP="00161DC7">
            <w:pPr>
              <w:adjustRightInd w:val="0"/>
              <w:snapToGrid w:val="0"/>
              <w:jc w:val="center"/>
              <w:rPr>
                <w:rFonts w:ascii="宋体" w:hAnsi="宋体"/>
                <w:szCs w:val="21"/>
              </w:rPr>
            </w:pPr>
          </w:p>
        </w:tc>
        <w:tc>
          <w:tcPr>
            <w:tcW w:w="500" w:type="pct"/>
            <w:vAlign w:val="center"/>
          </w:tcPr>
          <w:p w:rsidR="00035C98" w:rsidRPr="00187DB8" w:rsidRDefault="00035C98" w:rsidP="00161DC7">
            <w:pPr>
              <w:adjustRightInd w:val="0"/>
              <w:snapToGrid w:val="0"/>
              <w:jc w:val="center"/>
              <w:rPr>
                <w:rFonts w:ascii="宋体" w:hAnsi="宋体"/>
                <w:szCs w:val="21"/>
              </w:rPr>
            </w:pPr>
            <w:r w:rsidRPr="00187DB8">
              <w:rPr>
                <w:rFonts w:ascii="宋体" w:hAnsi="宋体" w:hint="eastAsia"/>
                <w:szCs w:val="21"/>
              </w:rPr>
              <w:t>染料尘</w:t>
            </w:r>
          </w:p>
        </w:tc>
        <w:tc>
          <w:tcPr>
            <w:tcW w:w="500" w:type="pct"/>
            <w:vAlign w:val="center"/>
          </w:tcPr>
          <w:p w:rsidR="00035C98" w:rsidRPr="00187DB8" w:rsidRDefault="00035C98" w:rsidP="003055BB">
            <w:pPr>
              <w:autoSpaceDE w:val="0"/>
              <w:autoSpaceDN w:val="0"/>
              <w:adjustRightInd w:val="0"/>
              <w:snapToGrid w:val="0"/>
              <w:jc w:val="center"/>
              <w:rPr>
                <w:rFonts w:eastAsia="仿宋"/>
                <w:szCs w:val="21"/>
                <w:lang w:val="zh-CN"/>
              </w:rPr>
            </w:pPr>
            <w:r w:rsidRPr="00187DB8">
              <w:rPr>
                <w:rFonts w:eastAsia="仿宋" w:hint="eastAsia"/>
                <w:szCs w:val="21"/>
                <w:lang w:val="zh-CN"/>
              </w:rPr>
              <w:t>0.0076</w:t>
            </w:r>
          </w:p>
        </w:tc>
        <w:tc>
          <w:tcPr>
            <w:tcW w:w="450" w:type="pct"/>
            <w:vMerge/>
            <w:vAlign w:val="center"/>
          </w:tcPr>
          <w:p w:rsidR="00035C98" w:rsidRPr="00187DB8" w:rsidRDefault="00035C98" w:rsidP="003055BB">
            <w:pPr>
              <w:autoSpaceDE w:val="0"/>
              <w:autoSpaceDN w:val="0"/>
              <w:adjustRightInd w:val="0"/>
              <w:snapToGrid w:val="0"/>
              <w:jc w:val="center"/>
              <w:rPr>
                <w:rFonts w:eastAsia="仿宋"/>
                <w:szCs w:val="21"/>
                <w:lang w:val="zh-CN"/>
              </w:rPr>
            </w:pPr>
          </w:p>
        </w:tc>
        <w:tc>
          <w:tcPr>
            <w:tcW w:w="502" w:type="pct"/>
            <w:vAlign w:val="center"/>
          </w:tcPr>
          <w:p w:rsidR="00035C98" w:rsidRPr="00187DB8" w:rsidRDefault="00035C98" w:rsidP="00035C98">
            <w:pPr>
              <w:autoSpaceDE w:val="0"/>
              <w:autoSpaceDN w:val="0"/>
              <w:adjustRightInd w:val="0"/>
              <w:snapToGrid w:val="0"/>
              <w:jc w:val="center"/>
              <w:rPr>
                <w:rFonts w:eastAsia="仿宋"/>
                <w:szCs w:val="21"/>
                <w:lang w:val="zh-CN"/>
              </w:rPr>
            </w:pPr>
            <w:r w:rsidRPr="00187DB8">
              <w:rPr>
                <w:rFonts w:eastAsia="仿宋" w:hint="eastAsia"/>
                <w:szCs w:val="21"/>
                <w:lang w:val="zh-CN"/>
              </w:rPr>
              <w:t>0.0185</w:t>
            </w:r>
          </w:p>
        </w:tc>
        <w:tc>
          <w:tcPr>
            <w:tcW w:w="350" w:type="pct"/>
            <w:vMerge/>
            <w:vAlign w:val="center"/>
          </w:tcPr>
          <w:p w:rsidR="00035C98" w:rsidRPr="00187DB8" w:rsidRDefault="00035C98" w:rsidP="00161DC7">
            <w:pPr>
              <w:adjustRightInd w:val="0"/>
              <w:snapToGrid w:val="0"/>
              <w:jc w:val="center"/>
              <w:rPr>
                <w:rFonts w:eastAsia="仿宋"/>
                <w:szCs w:val="21"/>
              </w:rPr>
            </w:pPr>
          </w:p>
        </w:tc>
        <w:tc>
          <w:tcPr>
            <w:tcW w:w="349" w:type="pct"/>
            <w:vMerge/>
            <w:vAlign w:val="center"/>
          </w:tcPr>
          <w:p w:rsidR="00035C98" w:rsidRPr="00187DB8" w:rsidRDefault="00035C98" w:rsidP="00161DC7">
            <w:pPr>
              <w:autoSpaceDE w:val="0"/>
              <w:autoSpaceDN w:val="0"/>
              <w:adjustRightInd w:val="0"/>
              <w:snapToGrid w:val="0"/>
              <w:jc w:val="center"/>
              <w:rPr>
                <w:rFonts w:eastAsia="仿宋"/>
                <w:szCs w:val="21"/>
                <w:lang w:val="zh-CN"/>
              </w:rPr>
            </w:pPr>
          </w:p>
        </w:tc>
        <w:tc>
          <w:tcPr>
            <w:tcW w:w="351" w:type="pct"/>
            <w:vMerge/>
            <w:vAlign w:val="center"/>
          </w:tcPr>
          <w:p w:rsidR="00035C98" w:rsidRPr="00187DB8" w:rsidRDefault="00035C98" w:rsidP="00161DC7">
            <w:pPr>
              <w:autoSpaceDE w:val="0"/>
              <w:autoSpaceDN w:val="0"/>
              <w:adjustRightInd w:val="0"/>
              <w:snapToGrid w:val="0"/>
              <w:jc w:val="center"/>
              <w:rPr>
                <w:rFonts w:eastAsia="仿宋"/>
                <w:szCs w:val="21"/>
                <w:lang w:val="zh-CN"/>
              </w:rPr>
            </w:pPr>
          </w:p>
        </w:tc>
        <w:tc>
          <w:tcPr>
            <w:tcW w:w="810" w:type="pct"/>
            <w:vAlign w:val="center"/>
          </w:tcPr>
          <w:p w:rsidR="00035C98" w:rsidRPr="00187DB8" w:rsidRDefault="00035C98" w:rsidP="00161DC7">
            <w:pPr>
              <w:adjustRightInd w:val="0"/>
              <w:snapToGrid w:val="0"/>
              <w:jc w:val="center"/>
              <w:rPr>
                <w:rFonts w:eastAsia="仿宋"/>
                <w:szCs w:val="21"/>
              </w:rPr>
            </w:pPr>
            <w:r w:rsidRPr="00187DB8">
              <w:rPr>
                <w:rFonts w:eastAsia="仿宋" w:hint="eastAsia"/>
                <w:szCs w:val="21"/>
              </w:rPr>
              <w:t>/</w:t>
            </w:r>
          </w:p>
        </w:tc>
      </w:tr>
      <w:tr w:rsidR="00035C98" w:rsidRPr="005811B5" w:rsidTr="003055BB">
        <w:trPr>
          <w:trHeight w:val="119"/>
          <w:jc w:val="center"/>
        </w:trPr>
        <w:tc>
          <w:tcPr>
            <w:tcW w:w="638" w:type="pct"/>
            <w:vMerge/>
            <w:vAlign w:val="center"/>
          </w:tcPr>
          <w:p w:rsidR="00035C98" w:rsidRPr="00187DB8" w:rsidRDefault="00035C98" w:rsidP="00161DC7">
            <w:pPr>
              <w:autoSpaceDE w:val="0"/>
              <w:autoSpaceDN w:val="0"/>
              <w:adjustRightInd w:val="0"/>
              <w:snapToGrid w:val="0"/>
              <w:jc w:val="center"/>
              <w:rPr>
                <w:szCs w:val="21"/>
              </w:rPr>
            </w:pPr>
          </w:p>
        </w:tc>
        <w:tc>
          <w:tcPr>
            <w:tcW w:w="550" w:type="pct"/>
            <w:vAlign w:val="center"/>
          </w:tcPr>
          <w:p w:rsidR="00187DB8" w:rsidRDefault="00035C98" w:rsidP="003055BB">
            <w:pPr>
              <w:adjustRightInd w:val="0"/>
              <w:snapToGrid w:val="0"/>
              <w:jc w:val="center"/>
              <w:rPr>
                <w:rFonts w:ascii="宋体" w:hAnsi="宋体"/>
                <w:szCs w:val="21"/>
              </w:rPr>
            </w:pPr>
            <w:r w:rsidRPr="00187DB8">
              <w:rPr>
                <w:rFonts w:ascii="宋体" w:hAnsi="宋体" w:hint="eastAsia"/>
                <w:szCs w:val="21"/>
              </w:rPr>
              <w:t>晾干房晾干</w:t>
            </w:r>
          </w:p>
          <w:p w:rsidR="00035C98" w:rsidRPr="00187DB8" w:rsidRDefault="00035C98" w:rsidP="003055BB">
            <w:pPr>
              <w:adjustRightInd w:val="0"/>
              <w:snapToGrid w:val="0"/>
              <w:jc w:val="center"/>
              <w:rPr>
                <w:rFonts w:ascii="宋体" w:hAnsi="宋体"/>
                <w:szCs w:val="21"/>
              </w:rPr>
            </w:pPr>
            <w:r w:rsidRPr="00187DB8">
              <w:rPr>
                <w:rFonts w:ascii="宋体" w:hAnsi="宋体" w:hint="eastAsia"/>
                <w:szCs w:val="21"/>
              </w:rPr>
              <w:t>工序</w:t>
            </w:r>
          </w:p>
        </w:tc>
        <w:tc>
          <w:tcPr>
            <w:tcW w:w="500" w:type="pct"/>
            <w:vAlign w:val="center"/>
          </w:tcPr>
          <w:p w:rsidR="00035C98" w:rsidRPr="00187DB8" w:rsidRDefault="00035C98" w:rsidP="00161DC7">
            <w:pPr>
              <w:adjustRightInd w:val="0"/>
              <w:snapToGrid w:val="0"/>
              <w:jc w:val="center"/>
              <w:rPr>
                <w:rFonts w:ascii="宋体" w:hAnsi="宋体"/>
                <w:szCs w:val="21"/>
              </w:rPr>
            </w:pPr>
            <w:r w:rsidRPr="00187DB8">
              <w:rPr>
                <w:rFonts w:hint="eastAsia"/>
                <w:color w:val="000000"/>
                <w:kern w:val="0"/>
                <w:szCs w:val="21"/>
              </w:rPr>
              <w:t>VOCs</w:t>
            </w:r>
          </w:p>
        </w:tc>
        <w:tc>
          <w:tcPr>
            <w:tcW w:w="500" w:type="pct"/>
            <w:vAlign w:val="center"/>
          </w:tcPr>
          <w:p w:rsidR="00035C98" w:rsidRPr="00187DB8" w:rsidRDefault="00035C98" w:rsidP="003055BB">
            <w:pPr>
              <w:autoSpaceDE w:val="0"/>
              <w:autoSpaceDN w:val="0"/>
              <w:adjustRightInd w:val="0"/>
              <w:snapToGrid w:val="0"/>
              <w:jc w:val="center"/>
              <w:rPr>
                <w:rFonts w:eastAsia="仿宋"/>
                <w:szCs w:val="21"/>
                <w:lang w:val="zh-CN"/>
              </w:rPr>
            </w:pPr>
            <w:r w:rsidRPr="00187DB8">
              <w:rPr>
                <w:rFonts w:eastAsia="仿宋" w:hint="eastAsia"/>
                <w:szCs w:val="21"/>
                <w:lang w:val="zh-CN"/>
              </w:rPr>
              <w:t>0.0044</w:t>
            </w:r>
          </w:p>
        </w:tc>
        <w:tc>
          <w:tcPr>
            <w:tcW w:w="450" w:type="pct"/>
            <w:vAlign w:val="center"/>
          </w:tcPr>
          <w:p w:rsidR="00035C98" w:rsidRPr="00187DB8" w:rsidRDefault="00035C98" w:rsidP="00161DC7">
            <w:pPr>
              <w:autoSpaceDE w:val="0"/>
              <w:autoSpaceDN w:val="0"/>
              <w:adjustRightInd w:val="0"/>
              <w:snapToGrid w:val="0"/>
              <w:jc w:val="center"/>
              <w:rPr>
                <w:rFonts w:eastAsia="仿宋"/>
                <w:szCs w:val="21"/>
                <w:lang w:val="zh-CN"/>
              </w:rPr>
            </w:pPr>
            <w:r w:rsidRPr="00187DB8">
              <w:rPr>
                <w:rFonts w:eastAsia="仿宋" w:hint="eastAsia"/>
                <w:szCs w:val="21"/>
                <w:lang w:val="zh-CN"/>
              </w:rPr>
              <w:t>1800</w:t>
            </w:r>
          </w:p>
        </w:tc>
        <w:tc>
          <w:tcPr>
            <w:tcW w:w="502" w:type="pct"/>
            <w:vAlign w:val="center"/>
          </w:tcPr>
          <w:p w:rsidR="00035C98" w:rsidRPr="00187DB8" w:rsidRDefault="00035C98" w:rsidP="003055BB">
            <w:pPr>
              <w:autoSpaceDE w:val="0"/>
              <w:autoSpaceDN w:val="0"/>
              <w:adjustRightInd w:val="0"/>
              <w:snapToGrid w:val="0"/>
              <w:jc w:val="center"/>
              <w:rPr>
                <w:rFonts w:eastAsia="仿宋"/>
                <w:szCs w:val="21"/>
                <w:lang w:val="zh-CN"/>
              </w:rPr>
            </w:pPr>
            <w:r w:rsidRPr="00187DB8">
              <w:rPr>
                <w:rFonts w:eastAsia="仿宋" w:hint="eastAsia"/>
                <w:szCs w:val="21"/>
                <w:lang w:val="zh-CN"/>
              </w:rPr>
              <w:t>0.0024</w:t>
            </w:r>
          </w:p>
        </w:tc>
        <w:tc>
          <w:tcPr>
            <w:tcW w:w="350" w:type="pct"/>
            <w:vMerge/>
            <w:vAlign w:val="center"/>
          </w:tcPr>
          <w:p w:rsidR="00035C98" w:rsidRPr="00187DB8" w:rsidRDefault="00035C98" w:rsidP="00161DC7">
            <w:pPr>
              <w:adjustRightInd w:val="0"/>
              <w:snapToGrid w:val="0"/>
              <w:jc w:val="center"/>
              <w:rPr>
                <w:rFonts w:eastAsia="仿宋"/>
                <w:szCs w:val="21"/>
              </w:rPr>
            </w:pPr>
          </w:p>
        </w:tc>
        <w:tc>
          <w:tcPr>
            <w:tcW w:w="349" w:type="pct"/>
            <w:vMerge/>
            <w:vAlign w:val="center"/>
          </w:tcPr>
          <w:p w:rsidR="00035C98" w:rsidRPr="00187DB8" w:rsidRDefault="00035C98" w:rsidP="00161DC7">
            <w:pPr>
              <w:autoSpaceDE w:val="0"/>
              <w:autoSpaceDN w:val="0"/>
              <w:adjustRightInd w:val="0"/>
              <w:snapToGrid w:val="0"/>
              <w:jc w:val="center"/>
              <w:rPr>
                <w:rFonts w:eastAsia="仿宋"/>
                <w:szCs w:val="21"/>
                <w:lang w:val="zh-CN"/>
              </w:rPr>
            </w:pPr>
          </w:p>
        </w:tc>
        <w:tc>
          <w:tcPr>
            <w:tcW w:w="351" w:type="pct"/>
            <w:vMerge/>
            <w:vAlign w:val="center"/>
          </w:tcPr>
          <w:p w:rsidR="00035C98" w:rsidRPr="00187DB8" w:rsidRDefault="00035C98" w:rsidP="00161DC7">
            <w:pPr>
              <w:autoSpaceDE w:val="0"/>
              <w:autoSpaceDN w:val="0"/>
              <w:adjustRightInd w:val="0"/>
              <w:snapToGrid w:val="0"/>
              <w:jc w:val="center"/>
              <w:rPr>
                <w:rFonts w:eastAsia="仿宋"/>
                <w:szCs w:val="21"/>
                <w:lang w:val="zh-CN"/>
              </w:rPr>
            </w:pPr>
          </w:p>
        </w:tc>
        <w:tc>
          <w:tcPr>
            <w:tcW w:w="810" w:type="pct"/>
            <w:vAlign w:val="center"/>
          </w:tcPr>
          <w:p w:rsidR="00035C98" w:rsidRPr="00187DB8" w:rsidRDefault="00035C98" w:rsidP="00161DC7">
            <w:pPr>
              <w:adjustRightInd w:val="0"/>
              <w:snapToGrid w:val="0"/>
              <w:jc w:val="center"/>
              <w:rPr>
                <w:rFonts w:eastAsia="仿宋"/>
                <w:szCs w:val="21"/>
              </w:rPr>
            </w:pPr>
            <w:r w:rsidRPr="00187DB8">
              <w:rPr>
                <w:rFonts w:eastAsia="仿宋" w:hint="eastAsia"/>
                <w:szCs w:val="21"/>
              </w:rPr>
              <w:t>2.0</w:t>
            </w:r>
          </w:p>
        </w:tc>
      </w:tr>
      <w:tr w:rsidR="003055BB" w:rsidRPr="005811B5" w:rsidTr="00187DB8">
        <w:trPr>
          <w:trHeight w:val="404"/>
          <w:jc w:val="center"/>
        </w:trPr>
        <w:tc>
          <w:tcPr>
            <w:tcW w:w="638" w:type="pct"/>
            <w:vMerge w:val="restart"/>
            <w:vAlign w:val="center"/>
          </w:tcPr>
          <w:p w:rsidR="00187DB8" w:rsidRDefault="00035C98" w:rsidP="00035C98">
            <w:pPr>
              <w:autoSpaceDE w:val="0"/>
              <w:autoSpaceDN w:val="0"/>
              <w:adjustRightInd w:val="0"/>
              <w:snapToGrid w:val="0"/>
              <w:jc w:val="center"/>
              <w:rPr>
                <w:szCs w:val="21"/>
              </w:rPr>
            </w:pPr>
            <w:r w:rsidRPr="00187DB8">
              <w:rPr>
                <w:rFonts w:hint="eastAsia"/>
                <w:szCs w:val="21"/>
              </w:rPr>
              <w:t>喷漆晾干区域</w:t>
            </w:r>
          </w:p>
          <w:p w:rsidR="003055BB" w:rsidRPr="00187DB8" w:rsidRDefault="003055BB" w:rsidP="00035C98">
            <w:pPr>
              <w:autoSpaceDE w:val="0"/>
              <w:autoSpaceDN w:val="0"/>
              <w:adjustRightInd w:val="0"/>
              <w:snapToGrid w:val="0"/>
              <w:jc w:val="center"/>
              <w:rPr>
                <w:szCs w:val="21"/>
              </w:rPr>
            </w:pPr>
            <w:r w:rsidRPr="00187DB8">
              <w:rPr>
                <w:rFonts w:hint="eastAsia"/>
                <w:szCs w:val="21"/>
              </w:rPr>
              <w:t>合计</w:t>
            </w:r>
          </w:p>
        </w:tc>
        <w:tc>
          <w:tcPr>
            <w:tcW w:w="1050" w:type="pct"/>
            <w:gridSpan w:val="2"/>
            <w:vAlign w:val="center"/>
          </w:tcPr>
          <w:p w:rsidR="003055BB" w:rsidRPr="00187DB8" w:rsidRDefault="003055BB" w:rsidP="00161DC7">
            <w:pPr>
              <w:adjustRightInd w:val="0"/>
              <w:snapToGrid w:val="0"/>
              <w:jc w:val="center"/>
              <w:rPr>
                <w:color w:val="000000"/>
                <w:kern w:val="0"/>
                <w:szCs w:val="21"/>
              </w:rPr>
            </w:pPr>
            <w:r w:rsidRPr="00187DB8">
              <w:rPr>
                <w:rFonts w:hint="eastAsia"/>
                <w:color w:val="000000"/>
                <w:kern w:val="0"/>
                <w:szCs w:val="21"/>
              </w:rPr>
              <w:t>颗粒物</w:t>
            </w:r>
          </w:p>
        </w:tc>
        <w:tc>
          <w:tcPr>
            <w:tcW w:w="500" w:type="pct"/>
            <w:vAlign w:val="center"/>
          </w:tcPr>
          <w:p w:rsidR="003055BB" w:rsidRPr="00187DB8" w:rsidRDefault="003055BB" w:rsidP="003055BB">
            <w:pPr>
              <w:autoSpaceDE w:val="0"/>
              <w:autoSpaceDN w:val="0"/>
              <w:adjustRightInd w:val="0"/>
              <w:snapToGrid w:val="0"/>
              <w:jc w:val="center"/>
              <w:rPr>
                <w:rFonts w:eastAsia="仿宋"/>
                <w:szCs w:val="21"/>
                <w:lang w:val="zh-CN"/>
              </w:rPr>
            </w:pPr>
            <w:r w:rsidRPr="00187DB8">
              <w:rPr>
                <w:rFonts w:eastAsia="仿宋" w:hint="eastAsia"/>
                <w:szCs w:val="21"/>
                <w:lang w:val="zh-CN"/>
              </w:rPr>
              <w:t>0.0076</w:t>
            </w:r>
          </w:p>
        </w:tc>
        <w:tc>
          <w:tcPr>
            <w:tcW w:w="450" w:type="pct"/>
            <w:vAlign w:val="center"/>
          </w:tcPr>
          <w:p w:rsidR="003055BB" w:rsidRPr="00187DB8" w:rsidRDefault="003055BB" w:rsidP="00161DC7">
            <w:pPr>
              <w:autoSpaceDE w:val="0"/>
              <w:autoSpaceDN w:val="0"/>
              <w:adjustRightInd w:val="0"/>
              <w:snapToGrid w:val="0"/>
              <w:jc w:val="center"/>
              <w:rPr>
                <w:rFonts w:eastAsia="仿宋"/>
                <w:szCs w:val="21"/>
                <w:lang w:val="zh-CN"/>
              </w:rPr>
            </w:pPr>
          </w:p>
        </w:tc>
        <w:tc>
          <w:tcPr>
            <w:tcW w:w="502" w:type="pct"/>
            <w:vAlign w:val="center"/>
          </w:tcPr>
          <w:p w:rsidR="003055BB" w:rsidRPr="00187DB8" w:rsidRDefault="003055BB" w:rsidP="00035C98">
            <w:pPr>
              <w:autoSpaceDE w:val="0"/>
              <w:autoSpaceDN w:val="0"/>
              <w:adjustRightInd w:val="0"/>
              <w:snapToGrid w:val="0"/>
              <w:jc w:val="center"/>
              <w:rPr>
                <w:rFonts w:eastAsia="仿宋"/>
                <w:szCs w:val="21"/>
                <w:lang w:val="zh-CN"/>
              </w:rPr>
            </w:pPr>
            <w:r w:rsidRPr="00187DB8">
              <w:rPr>
                <w:rFonts w:eastAsia="仿宋" w:hint="eastAsia"/>
                <w:szCs w:val="21"/>
                <w:lang w:val="zh-CN"/>
              </w:rPr>
              <w:t>0.0</w:t>
            </w:r>
            <w:r w:rsidR="00035C98" w:rsidRPr="00187DB8">
              <w:rPr>
                <w:rFonts w:eastAsia="仿宋" w:hint="eastAsia"/>
                <w:szCs w:val="21"/>
                <w:lang w:val="zh-CN"/>
              </w:rPr>
              <w:t>185</w:t>
            </w:r>
          </w:p>
        </w:tc>
        <w:tc>
          <w:tcPr>
            <w:tcW w:w="350" w:type="pct"/>
            <w:vMerge/>
            <w:vAlign w:val="center"/>
          </w:tcPr>
          <w:p w:rsidR="003055BB" w:rsidRPr="00187DB8" w:rsidRDefault="003055BB" w:rsidP="00161DC7">
            <w:pPr>
              <w:adjustRightInd w:val="0"/>
              <w:snapToGrid w:val="0"/>
              <w:jc w:val="center"/>
              <w:rPr>
                <w:rFonts w:eastAsia="仿宋"/>
                <w:szCs w:val="21"/>
              </w:rPr>
            </w:pPr>
          </w:p>
        </w:tc>
        <w:tc>
          <w:tcPr>
            <w:tcW w:w="349" w:type="pct"/>
            <w:vMerge/>
            <w:vAlign w:val="center"/>
          </w:tcPr>
          <w:p w:rsidR="003055BB" w:rsidRPr="00187DB8" w:rsidRDefault="003055BB" w:rsidP="00161DC7">
            <w:pPr>
              <w:autoSpaceDE w:val="0"/>
              <w:autoSpaceDN w:val="0"/>
              <w:adjustRightInd w:val="0"/>
              <w:snapToGrid w:val="0"/>
              <w:jc w:val="center"/>
              <w:rPr>
                <w:rFonts w:eastAsia="仿宋"/>
                <w:szCs w:val="21"/>
                <w:lang w:val="zh-CN"/>
              </w:rPr>
            </w:pPr>
          </w:p>
        </w:tc>
        <w:tc>
          <w:tcPr>
            <w:tcW w:w="351" w:type="pct"/>
            <w:vMerge/>
            <w:vAlign w:val="center"/>
          </w:tcPr>
          <w:p w:rsidR="003055BB" w:rsidRPr="00187DB8" w:rsidRDefault="003055BB" w:rsidP="00161DC7">
            <w:pPr>
              <w:autoSpaceDE w:val="0"/>
              <w:autoSpaceDN w:val="0"/>
              <w:adjustRightInd w:val="0"/>
              <w:snapToGrid w:val="0"/>
              <w:jc w:val="center"/>
              <w:rPr>
                <w:rFonts w:eastAsia="仿宋"/>
                <w:szCs w:val="21"/>
                <w:lang w:val="zh-CN"/>
              </w:rPr>
            </w:pPr>
          </w:p>
        </w:tc>
        <w:tc>
          <w:tcPr>
            <w:tcW w:w="810" w:type="pct"/>
            <w:vAlign w:val="center"/>
          </w:tcPr>
          <w:p w:rsidR="003055BB" w:rsidRPr="00187DB8" w:rsidRDefault="003055BB" w:rsidP="00161DC7">
            <w:pPr>
              <w:adjustRightInd w:val="0"/>
              <w:snapToGrid w:val="0"/>
              <w:jc w:val="center"/>
              <w:rPr>
                <w:rFonts w:eastAsia="仿宋"/>
                <w:szCs w:val="21"/>
              </w:rPr>
            </w:pPr>
            <w:r w:rsidRPr="00187DB8">
              <w:rPr>
                <w:rFonts w:eastAsia="仿宋" w:hint="eastAsia"/>
                <w:szCs w:val="21"/>
              </w:rPr>
              <w:t>1.0</w:t>
            </w:r>
          </w:p>
        </w:tc>
      </w:tr>
      <w:tr w:rsidR="003055BB" w:rsidRPr="005811B5" w:rsidTr="00187DB8">
        <w:trPr>
          <w:trHeight w:val="410"/>
          <w:jc w:val="center"/>
        </w:trPr>
        <w:tc>
          <w:tcPr>
            <w:tcW w:w="638" w:type="pct"/>
            <w:vMerge/>
            <w:vAlign w:val="center"/>
          </w:tcPr>
          <w:p w:rsidR="003055BB" w:rsidRPr="00187DB8" w:rsidRDefault="003055BB" w:rsidP="00161DC7">
            <w:pPr>
              <w:autoSpaceDE w:val="0"/>
              <w:autoSpaceDN w:val="0"/>
              <w:adjustRightInd w:val="0"/>
              <w:snapToGrid w:val="0"/>
              <w:jc w:val="center"/>
              <w:rPr>
                <w:szCs w:val="21"/>
              </w:rPr>
            </w:pPr>
          </w:p>
        </w:tc>
        <w:tc>
          <w:tcPr>
            <w:tcW w:w="1050" w:type="pct"/>
            <w:gridSpan w:val="2"/>
            <w:vAlign w:val="center"/>
          </w:tcPr>
          <w:p w:rsidR="003055BB" w:rsidRPr="00187DB8" w:rsidRDefault="003055BB" w:rsidP="00161DC7">
            <w:pPr>
              <w:adjustRightInd w:val="0"/>
              <w:snapToGrid w:val="0"/>
              <w:jc w:val="center"/>
              <w:rPr>
                <w:color w:val="000000"/>
                <w:kern w:val="0"/>
                <w:szCs w:val="21"/>
              </w:rPr>
            </w:pPr>
            <w:r w:rsidRPr="00187DB8">
              <w:rPr>
                <w:rFonts w:hint="eastAsia"/>
                <w:color w:val="000000"/>
                <w:kern w:val="0"/>
                <w:szCs w:val="21"/>
              </w:rPr>
              <w:t>VOCs</w:t>
            </w:r>
          </w:p>
        </w:tc>
        <w:tc>
          <w:tcPr>
            <w:tcW w:w="500" w:type="pct"/>
            <w:vAlign w:val="center"/>
          </w:tcPr>
          <w:p w:rsidR="003055BB" w:rsidRPr="00187DB8" w:rsidRDefault="003055BB" w:rsidP="003055BB">
            <w:pPr>
              <w:autoSpaceDE w:val="0"/>
              <w:autoSpaceDN w:val="0"/>
              <w:adjustRightInd w:val="0"/>
              <w:snapToGrid w:val="0"/>
              <w:jc w:val="center"/>
              <w:rPr>
                <w:rFonts w:eastAsia="仿宋"/>
                <w:szCs w:val="21"/>
                <w:lang w:val="zh-CN"/>
              </w:rPr>
            </w:pPr>
            <w:r w:rsidRPr="00187DB8">
              <w:rPr>
                <w:rFonts w:eastAsia="仿宋" w:hint="eastAsia"/>
                <w:szCs w:val="21"/>
                <w:lang w:val="zh-CN"/>
              </w:rPr>
              <w:t>0.0088</w:t>
            </w:r>
          </w:p>
        </w:tc>
        <w:tc>
          <w:tcPr>
            <w:tcW w:w="450" w:type="pct"/>
            <w:vAlign w:val="center"/>
          </w:tcPr>
          <w:p w:rsidR="003055BB" w:rsidRPr="00187DB8" w:rsidRDefault="003055BB" w:rsidP="00161DC7">
            <w:pPr>
              <w:autoSpaceDE w:val="0"/>
              <w:autoSpaceDN w:val="0"/>
              <w:adjustRightInd w:val="0"/>
              <w:snapToGrid w:val="0"/>
              <w:jc w:val="center"/>
              <w:rPr>
                <w:rFonts w:eastAsia="仿宋"/>
                <w:szCs w:val="21"/>
                <w:lang w:val="zh-CN"/>
              </w:rPr>
            </w:pPr>
            <w:r w:rsidRPr="00187DB8">
              <w:rPr>
                <w:rFonts w:eastAsia="仿宋" w:hint="eastAsia"/>
                <w:szCs w:val="21"/>
                <w:lang w:val="zh-CN"/>
              </w:rPr>
              <w:t>/</w:t>
            </w:r>
          </w:p>
        </w:tc>
        <w:tc>
          <w:tcPr>
            <w:tcW w:w="502" w:type="pct"/>
            <w:vAlign w:val="center"/>
          </w:tcPr>
          <w:p w:rsidR="003055BB" w:rsidRPr="00187DB8" w:rsidRDefault="003055BB" w:rsidP="00035C98">
            <w:pPr>
              <w:autoSpaceDE w:val="0"/>
              <w:autoSpaceDN w:val="0"/>
              <w:adjustRightInd w:val="0"/>
              <w:snapToGrid w:val="0"/>
              <w:jc w:val="center"/>
              <w:rPr>
                <w:rFonts w:eastAsia="仿宋"/>
                <w:szCs w:val="21"/>
                <w:lang w:val="zh-CN"/>
              </w:rPr>
            </w:pPr>
            <w:r w:rsidRPr="00187DB8">
              <w:rPr>
                <w:rFonts w:eastAsia="仿宋" w:hint="eastAsia"/>
                <w:szCs w:val="21"/>
                <w:lang w:val="zh-CN"/>
              </w:rPr>
              <w:t>0.01</w:t>
            </w:r>
            <w:r w:rsidR="00035C98" w:rsidRPr="00187DB8">
              <w:rPr>
                <w:rFonts w:eastAsia="仿宋" w:hint="eastAsia"/>
                <w:szCs w:val="21"/>
                <w:lang w:val="zh-CN"/>
              </w:rPr>
              <w:t>31</w:t>
            </w:r>
          </w:p>
        </w:tc>
        <w:tc>
          <w:tcPr>
            <w:tcW w:w="350" w:type="pct"/>
            <w:vMerge/>
            <w:vAlign w:val="center"/>
          </w:tcPr>
          <w:p w:rsidR="003055BB" w:rsidRPr="00187DB8" w:rsidRDefault="003055BB" w:rsidP="00161DC7">
            <w:pPr>
              <w:adjustRightInd w:val="0"/>
              <w:snapToGrid w:val="0"/>
              <w:jc w:val="center"/>
              <w:rPr>
                <w:rFonts w:eastAsia="仿宋"/>
                <w:szCs w:val="21"/>
              </w:rPr>
            </w:pPr>
          </w:p>
        </w:tc>
        <w:tc>
          <w:tcPr>
            <w:tcW w:w="349" w:type="pct"/>
            <w:vMerge/>
            <w:vAlign w:val="center"/>
          </w:tcPr>
          <w:p w:rsidR="003055BB" w:rsidRPr="00187DB8" w:rsidRDefault="003055BB" w:rsidP="00161DC7">
            <w:pPr>
              <w:autoSpaceDE w:val="0"/>
              <w:autoSpaceDN w:val="0"/>
              <w:adjustRightInd w:val="0"/>
              <w:snapToGrid w:val="0"/>
              <w:jc w:val="center"/>
              <w:rPr>
                <w:rFonts w:eastAsia="仿宋"/>
                <w:szCs w:val="21"/>
                <w:lang w:val="zh-CN"/>
              </w:rPr>
            </w:pPr>
          </w:p>
        </w:tc>
        <w:tc>
          <w:tcPr>
            <w:tcW w:w="351" w:type="pct"/>
            <w:vMerge/>
            <w:vAlign w:val="center"/>
          </w:tcPr>
          <w:p w:rsidR="003055BB" w:rsidRPr="00187DB8" w:rsidRDefault="003055BB" w:rsidP="00161DC7">
            <w:pPr>
              <w:autoSpaceDE w:val="0"/>
              <w:autoSpaceDN w:val="0"/>
              <w:adjustRightInd w:val="0"/>
              <w:snapToGrid w:val="0"/>
              <w:jc w:val="center"/>
              <w:rPr>
                <w:rFonts w:eastAsia="仿宋"/>
                <w:szCs w:val="21"/>
                <w:lang w:val="zh-CN"/>
              </w:rPr>
            </w:pPr>
          </w:p>
        </w:tc>
        <w:tc>
          <w:tcPr>
            <w:tcW w:w="810" w:type="pct"/>
            <w:vAlign w:val="center"/>
          </w:tcPr>
          <w:p w:rsidR="003055BB" w:rsidRPr="00187DB8" w:rsidRDefault="003055BB" w:rsidP="00161DC7">
            <w:pPr>
              <w:adjustRightInd w:val="0"/>
              <w:snapToGrid w:val="0"/>
              <w:jc w:val="center"/>
              <w:rPr>
                <w:rFonts w:eastAsia="仿宋"/>
                <w:szCs w:val="21"/>
              </w:rPr>
            </w:pPr>
            <w:r w:rsidRPr="00187DB8">
              <w:rPr>
                <w:rFonts w:eastAsia="仿宋" w:hint="eastAsia"/>
                <w:szCs w:val="21"/>
              </w:rPr>
              <w:t>2.0</w:t>
            </w:r>
          </w:p>
        </w:tc>
      </w:tr>
    </w:tbl>
    <w:p w:rsidR="00187DB8" w:rsidRDefault="00187DB8" w:rsidP="006B062F">
      <w:pPr>
        <w:widowControl/>
        <w:adjustRightInd w:val="0"/>
        <w:snapToGrid w:val="0"/>
        <w:spacing w:beforeLines="50" w:line="360" w:lineRule="auto"/>
        <w:jc w:val="center"/>
        <w:textAlignment w:val="baseline"/>
        <w:rPr>
          <w:b/>
          <w:color w:val="000000" w:themeColor="text1"/>
          <w:spacing w:val="4"/>
          <w:kern w:val="0"/>
          <w:sz w:val="24"/>
        </w:rPr>
      </w:pPr>
    </w:p>
    <w:p w:rsidR="00187DB8" w:rsidRDefault="00187DB8" w:rsidP="006B062F">
      <w:pPr>
        <w:widowControl/>
        <w:adjustRightInd w:val="0"/>
        <w:snapToGrid w:val="0"/>
        <w:spacing w:beforeLines="50" w:line="360" w:lineRule="auto"/>
        <w:jc w:val="center"/>
        <w:textAlignment w:val="baseline"/>
        <w:rPr>
          <w:b/>
          <w:color w:val="000000" w:themeColor="text1"/>
          <w:spacing w:val="4"/>
          <w:kern w:val="0"/>
          <w:sz w:val="24"/>
        </w:rPr>
      </w:pPr>
    </w:p>
    <w:p w:rsidR="00187DB8" w:rsidRDefault="00187DB8" w:rsidP="006B062F">
      <w:pPr>
        <w:widowControl/>
        <w:adjustRightInd w:val="0"/>
        <w:snapToGrid w:val="0"/>
        <w:spacing w:beforeLines="50" w:line="360" w:lineRule="auto"/>
        <w:jc w:val="center"/>
        <w:textAlignment w:val="baseline"/>
        <w:rPr>
          <w:b/>
          <w:color w:val="000000" w:themeColor="text1"/>
          <w:spacing w:val="4"/>
          <w:kern w:val="0"/>
          <w:sz w:val="24"/>
        </w:rPr>
      </w:pPr>
    </w:p>
    <w:p w:rsidR="00187DB8" w:rsidRDefault="00187DB8" w:rsidP="006B062F">
      <w:pPr>
        <w:widowControl/>
        <w:adjustRightInd w:val="0"/>
        <w:snapToGrid w:val="0"/>
        <w:spacing w:beforeLines="50" w:line="360" w:lineRule="auto"/>
        <w:jc w:val="center"/>
        <w:textAlignment w:val="baseline"/>
        <w:rPr>
          <w:b/>
          <w:color w:val="000000" w:themeColor="text1"/>
          <w:spacing w:val="4"/>
          <w:kern w:val="0"/>
          <w:sz w:val="24"/>
        </w:rPr>
      </w:pPr>
    </w:p>
    <w:p w:rsidR="00FF1D83" w:rsidRPr="003A2863" w:rsidRDefault="00FF1D83" w:rsidP="006B062F">
      <w:pPr>
        <w:widowControl/>
        <w:adjustRightInd w:val="0"/>
        <w:snapToGrid w:val="0"/>
        <w:spacing w:beforeLines="50" w:line="360" w:lineRule="auto"/>
        <w:jc w:val="center"/>
        <w:textAlignment w:val="baseline"/>
        <w:rPr>
          <w:b/>
          <w:color w:val="000000" w:themeColor="text1"/>
          <w:spacing w:val="4"/>
          <w:kern w:val="0"/>
          <w:sz w:val="24"/>
        </w:rPr>
      </w:pPr>
      <w:r w:rsidRPr="003A2863">
        <w:rPr>
          <w:b/>
          <w:color w:val="000000" w:themeColor="text1"/>
          <w:spacing w:val="4"/>
          <w:kern w:val="0"/>
          <w:sz w:val="24"/>
        </w:rPr>
        <w:lastRenderedPageBreak/>
        <w:t>表</w:t>
      </w:r>
      <w:r w:rsidRPr="003A2863">
        <w:rPr>
          <w:b/>
          <w:color w:val="000000" w:themeColor="text1"/>
          <w:spacing w:val="4"/>
          <w:kern w:val="0"/>
          <w:sz w:val="24"/>
        </w:rPr>
        <w:t>5</w:t>
      </w:r>
      <w:r w:rsidRPr="003A2863">
        <w:rPr>
          <w:rFonts w:hint="eastAsia"/>
          <w:b/>
          <w:color w:val="000000" w:themeColor="text1"/>
          <w:spacing w:val="4"/>
          <w:kern w:val="0"/>
          <w:sz w:val="24"/>
        </w:rPr>
        <w:t>-</w:t>
      </w:r>
      <w:r>
        <w:rPr>
          <w:rFonts w:hint="eastAsia"/>
          <w:b/>
          <w:color w:val="000000" w:themeColor="text1"/>
          <w:spacing w:val="4"/>
          <w:kern w:val="0"/>
          <w:sz w:val="24"/>
        </w:rPr>
        <w:t>9</w:t>
      </w:r>
      <w:r w:rsidRPr="003A2863">
        <w:rPr>
          <w:b/>
          <w:color w:val="000000" w:themeColor="text1"/>
          <w:spacing w:val="4"/>
          <w:kern w:val="0"/>
          <w:sz w:val="24"/>
        </w:rPr>
        <w:t xml:space="preserve"> </w:t>
      </w:r>
      <w:r w:rsidRPr="003A2863">
        <w:rPr>
          <w:rFonts w:hint="eastAsia"/>
          <w:b/>
          <w:color w:val="000000" w:themeColor="text1"/>
          <w:spacing w:val="4"/>
          <w:kern w:val="0"/>
          <w:sz w:val="24"/>
        </w:rPr>
        <w:t xml:space="preserve"> </w:t>
      </w:r>
      <w:r w:rsidRPr="003A2863">
        <w:rPr>
          <w:b/>
          <w:color w:val="000000" w:themeColor="text1"/>
          <w:spacing w:val="4"/>
          <w:kern w:val="0"/>
          <w:sz w:val="24"/>
        </w:rPr>
        <w:t>大气污染物有组织排放量核算表</w:t>
      </w:r>
    </w:p>
    <w:tbl>
      <w:tblPr>
        <w:tblW w:w="5000" w:type="pct"/>
        <w:tblLook w:val="04A0"/>
      </w:tblPr>
      <w:tblGrid>
        <w:gridCol w:w="1124"/>
        <w:gridCol w:w="1497"/>
        <w:gridCol w:w="1973"/>
        <w:gridCol w:w="2421"/>
        <w:gridCol w:w="3331"/>
        <w:gridCol w:w="3830"/>
      </w:tblGrid>
      <w:tr w:rsidR="00FF1D83" w:rsidRPr="003A2863" w:rsidTr="00CA1400">
        <w:trPr>
          <w:trHeight w:val="224"/>
        </w:trPr>
        <w:tc>
          <w:tcPr>
            <w:tcW w:w="396" w:type="pct"/>
            <w:tcBorders>
              <w:top w:val="single" w:sz="12" w:space="0" w:color="auto"/>
              <w:bottom w:val="single" w:sz="8" w:space="0" w:color="auto"/>
              <w:right w:val="single" w:sz="8" w:space="0" w:color="auto"/>
            </w:tcBorders>
            <w:shd w:val="clear" w:color="auto" w:fill="auto"/>
            <w:vAlign w:val="center"/>
            <w:hideMark/>
          </w:tcPr>
          <w:p w:rsidR="00FF1D83" w:rsidRPr="00187DB8" w:rsidRDefault="00FF1D83" w:rsidP="00F30864">
            <w:pPr>
              <w:widowControl/>
              <w:jc w:val="center"/>
              <w:rPr>
                <w:b/>
                <w:color w:val="000000" w:themeColor="text1"/>
                <w:kern w:val="0"/>
                <w:szCs w:val="21"/>
              </w:rPr>
            </w:pPr>
            <w:r w:rsidRPr="00187DB8">
              <w:rPr>
                <w:rFonts w:hAnsi="宋体"/>
                <w:b/>
                <w:color w:val="000000" w:themeColor="text1"/>
                <w:kern w:val="0"/>
                <w:szCs w:val="21"/>
              </w:rPr>
              <w:t>序号</w:t>
            </w:r>
          </w:p>
        </w:tc>
        <w:tc>
          <w:tcPr>
            <w:tcW w:w="528" w:type="pct"/>
            <w:tcBorders>
              <w:top w:val="single" w:sz="12" w:space="0" w:color="auto"/>
              <w:left w:val="nil"/>
              <w:bottom w:val="single" w:sz="8" w:space="0" w:color="auto"/>
              <w:right w:val="single" w:sz="8" w:space="0" w:color="auto"/>
            </w:tcBorders>
            <w:shd w:val="clear" w:color="auto" w:fill="auto"/>
            <w:vAlign w:val="center"/>
            <w:hideMark/>
          </w:tcPr>
          <w:p w:rsidR="00FF1D83" w:rsidRPr="00187DB8" w:rsidRDefault="00FF1D83" w:rsidP="00F30864">
            <w:pPr>
              <w:widowControl/>
              <w:jc w:val="center"/>
              <w:rPr>
                <w:b/>
                <w:color w:val="000000" w:themeColor="text1"/>
                <w:kern w:val="0"/>
                <w:szCs w:val="21"/>
              </w:rPr>
            </w:pPr>
            <w:r w:rsidRPr="00187DB8">
              <w:rPr>
                <w:rFonts w:hAnsi="宋体"/>
                <w:b/>
                <w:color w:val="000000" w:themeColor="text1"/>
                <w:kern w:val="0"/>
                <w:szCs w:val="21"/>
              </w:rPr>
              <w:t>排放口编号</w:t>
            </w:r>
          </w:p>
        </w:tc>
        <w:tc>
          <w:tcPr>
            <w:tcW w:w="696" w:type="pct"/>
            <w:tcBorders>
              <w:top w:val="single" w:sz="12" w:space="0" w:color="auto"/>
              <w:left w:val="nil"/>
              <w:bottom w:val="single" w:sz="8" w:space="0" w:color="auto"/>
              <w:right w:val="single" w:sz="8" w:space="0" w:color="auto"/>
            </w:tcBorders>
            <w:shd w:val="clear" w:color="auto" w:fill="auto"/>
            <w:vAlign w:val="center"/>
            <w:hideMark/>
          </w:tcPr>
          <w:p w:rsidR="00FF1D83" w:rsidRPr="00187DB8" w:rsidRDefault="00FF1D83" w:rsidP="00F30864">
            <w:pPr>
              <w:widowControl/>
              <w:jc w:val="center"/>
              <w:rPr>
                <w:b/>
                <w:color w:val="000000" w:themeColor="text1"/>
                <w:kern w:val="0"/>
                <w:szCs w:val="21"/>
              </w:rPr>
            </w:pPr>
            <w:r w:rsidRPr="00187DB8">
              <w:rPr>
                <w:rFonts w:hAnsi="宋体"/>
                <w:b/>
                <w:color w:val="000000" w:themeColor="text1"/>
                <w:kern w:val="0"/>
                <w:szCs w:val="21"/>
              </w:rPr>
              <w:t>污染物</w:t>
            </w:r>
          </w:p>
        </w:tc>
        <w:tc>
          <w:tcPr>
            <w:tcW w:w="854" w:type="pct"/>
            <w:tcBorders>
              <w:top w:val="single" w:sz="12" w:space="0" w:color="auto"/>
              <w:left w:val="nil"/>
              <w:bottom w:val="single" w:sz="8" w:space="0" w:color="auto"/>
              <w:right w:val="single" w:sz="8" w:space="0" w:color="auto"/>
            </w:tcBorders>
            <w:shd w:val="clear" w:color="auto" w:fill="auto"/>
            <w:vAlign w:val="center"/>
            <w:hideMark/>
          </w:tcPr>
          <w:p w:rsidR="00FF1D83" w:rsidRPr="00187DB8" w:rsidRDefault="00FF1D83" w:rsidP="00F30864">
            <w:pPr>
              <w:widowControl/>
              <w:jc w:val="center"/>
              <w:rPr>
                <w:b/>
                <w:color w:val="000000" w:themeColor="text1"/>
                <w:kern w:val="0"/>
                <w:szCs w:val="21"/>
              </w:rPr>
            </w:pPr>
            <w:r w:rsidRPr="00187DB8">
              <w:rPr>
                <w:rFonts w:hAnsi="宋体"/>
                <w:b/>
                <w:color w:val="000000" w:themeColor="text1"/>
                <w:kern w:val="0"/>
                <w:szCs w:val="21"/>
              </w:rPr>
              <w:t>核算排放浓度（</w:t>
            </w:r>
            <w:r w:rsidRPr="00187DB8">
              <w:rPr>
                <w:b/>
                <w:color w:val="000000" w:themeColor="text1"/>
                <w:kern w:val="0"/>
                <w:szCs w:val="21"/>
              </w:rPr>
              <w:t>µg/m</w:t>
            </w:r>
            <w:r w:rsidRPr="00187DB8">
              <w:rPr>
                <w:b/>
                <w:color w:val="000000" w:themeColor="text1"/>
                <w:kern w:val="0"/>
                <w:szCs w:val="21"/>
                <w:vertAlign w:val="superscript"/>
              </w:rPr>
              <w:t>3</w:t>
            </w:r>
            <w:r w:rsidRPr="00187DB8">
              <w:rPr>
                <w:rFonts w:hAnsi="宋体"/>
                <w:b/>
                <w:color w:val="000000" w:themeColor="text1"/>
                <w:kern w:val="0"/>
                <w:szCs w:val="21"/>
              </w:rPr>
              <w:t>）</w:t>
            </w:r>
          </w:p>
        </w:tc>
        <w:tc>
          <w:tcPr>
            <w:tcW w:w="1175" w:type="pct"/>
            <w:tcBorders>
              <w:top w:val="single" w:sz="12" w:space="0" w:color="auto"/>
              <w:left w:val="nil"/>
              <w:bottom w:val="single" w:sz="8" w:space="0" w:color="auto"/>
              <w:right w:val="single" w:sz="8" w:space="0" w:color="auto"/>
            </w:tcBorders>
            <w:shd w:val="clear" w:color="auto" w:fill="auto"/>
            <w:vAlign w:val="center"/>
            <w:hideMark/>
          </w:tcPr>
          <w:p w:rsidR="00FF1D83" w:rsidRPr="00187DB8" w:rsidRDefault="00FF1D83" w:rsidP="00F30864">
            <w:pPr>
              <w:widowControl/>
              <w:jc w:val="center"/>
              <w:rPr>
                <w:b/>
                <w:color w:val="000000" w:themeColor="text1"/>
                <w:kern w:val="0"/>
                <w:szCs w:val="21"/>
              </w:rPr>
            </w:pPr>
            <w:r w:rsidRPr="00187DB8">
              <w:rPr>
                <w:rFonts w:hAnsi="宋体"/>
                <w:b/>
                <w:color w:val="000000" w:themeColor="text1"/>
                <w:kern w:val="0"/>
                <w:szCs w:val="21"/>
              </w:rPr>
              <w:t>核算排放速率（</w:t>
            </w:r>
            <w:r w:rsidRPr="00187DB8">
              <w:rPr>
                <w:b/>
                <w:color w:val="000000" w:themeColor="text1"/>
                <w:kern w:val="0"/>
                <w:szCs w:val="21"/>
              </w:rPr>
              <w:t>kg/h</w:t>
            </w:r>
            <w:r w:rsidRPr="00187DB8">
              <w:rPr>
                <w:rFonts w:hAnsi="宋体"/>
                <w:b/>
                <w:color w:val="000000" w:themeColor="text1"/>
                <w:kern w:val="0"/>
                <w:szCs w:val="21"/>
              </w:rPr>
              <w:t>）</w:t>
            </w:r>
          </w:p>
        </w:tc>
        <w:tc>
          <w:tcPr>
            <w:tcW w:w="1351" w:type="pct"/>
            <w:tcBorders>
              <w:top w:val="single" w:sz="12" w:space="0" w:color="auto"/>
              <w:left w:val="nil"/>
              <w:bottom w:val="single" w:sz="8" w:space="0" w:color="auto"/>
            </w:tcBorders>
            <w:shd w:val="clear" w:color="auto" w:fill="auto"/>
            <w:vAlign w:val="center"/>
            <w:hideMark/>
          </w:tcPr>
          <w:p w:rsidR="00FF1D83" w:rsidRPr="00187DB8" w:rsidRDefault="00FF1D83" w:rsidP="00F30864">
            <w:pPr>
              <w:widowControl/>
              <w:jc w:val="center"/>
              <w:rPr>
                <w:b/>
                <w:color w:val="000000" w:themeColor="text1"/>
                <w:kern w:val="0"/>
                <w:szCs w:val="21"/>
              </w:rPr>
            </w:pPr>
            <w:r w:rsidRPr="00187DB8">
              <w:rPr>
                <w:rFonts w:hAnsi="宋体"/>
                <w:b/>
                <w:color w:val="000000" w:themeColor="text1"/>
                <w:kern w:val="0"/>
                <w:szCs w:val="21"/>
              </w:rPr>
              <w:t>核算年排放量（</w:t>
            </w:r>
            <w:r w:rsidRPr="00187DB8">
              <w:rPr>
                <w:b/>
                <w:color w:val="000000" w:themeColor="text1"/>
                <w:kern w:val="0"/>
                <w:szCs w:val="21"/>
              </w:rPr>
              <w:t>t/a</w:t>
            </w:r>
            <w:r w:rsidRPr="00187DB8">
              <w:rPr>
                <w:rFonts w:hAnsi="宋体"/>
                <w:b/>
                <w:color w:val="000000" w:themeColor="text1"/>
                <w:kern w:val="0"/>
                <w:szCs w:val="21"/>
              </w:rPr>
              <w:t>）</w:t>
            </w:r>
          </w:p>
        </w:tc>
      </w:tr>
      <w:tr w:rsidR="00FF1D83" w:rsidRPr="003A2863" w:rsidTr="00CA1400">
        <w:trPr>
          <w:trHeight w:val="111"/>
        </w:trPr>
        <w:tc>
          <w:tcPr>
            <w:tcW w:w="5000" w:type="pct"/>
            <w:gridSpan w:val="6"/>
            <w:tcBorders>
              <w:top w:val="single" w:sz="8" w:space="0" w:color="auto"/>
              <w:bottom w:val="single" w:sz="8" w:space="0" w:color="auto"/>
            </w:tcBorders>
            <w:shd w:val="clear" w:color="auto" w:fill="auto"/>
            <w:vAlign w:val="center"/>
            <w:hideMark/>
          </w:tcPr>
          <w:p w:rsidR="00FF1D83" w:rsidRPr="00187DB8" w:rsidRDefault="00FF1D83" w:rsidP="00F30864">
            <w:pPr>
              <w:widowControl/>
              <w:jc w:val="center"/>
              <w:rPr>
                <w:b/>
                <w:color w:val="000000" w:themeColor="text1"/>
                <w:kern w:val="0"/>
                <w:szCs w:val="21"/>
              </w:rPr>
            </w:pPr>
            <w:r w:rsidRPr="00187DB8">
              <w:rPr>
                <w:rFonts w:hAnsi="宋体" w:hint="eastAsia"/>
                <w:b/>
                <w:color w:val="000000" w:themeColor="text1"/>
                <w:kern w:val="0"/>
                <w:szCs w:val="21"/>
              </w:rPr>
              <w:t>一般</w:t>
            </w:r>
            <w:r w:rsidRPr="00187DB8">
              <w:rPr>
                <w:rFonts w:hAnsi="宋体"/>
                <w:b/>
                <w:color w:val="000000" w:themeColor="text1"/>
                <w:kern w:val="0"/>
                <w:szCs w:val="21"/>
              </w:rPr>
              <w:t>排放口</w:t>
            </w:r>
          </w:p>
        </w:tc>
      </w:tr>
      <w:tr w:rsidR="00FF1D83" w:rsidRPr="003A2863" w:rsidTr="00CA1400">
        <w:trPr>
          <w:trHeight w:val="128"/>
        </w:trPr>
        <w:tc>
          <w:tcPr>
            <w:tcW w:w="396" w:type="pct"/>
            <w:tcBorders>
              <w:top w:val="single" w:sz="8" w:space="0" w:color="auto"/>
              <w:bottom w:val="single" w:sz="8" w:space="0" w:color="auto"/>
              <w:right w:val="single" w:sz="8" w:space="0" w:color="auto"/>
            </w:tcBorders>
            <w:shd w:val="clear" w:color="auto" w:fill="auto"/>
            <w:vAlign w:val="center"/>
            <w:hideMark/>
          </w:tcPr>
          <w:p w:rsidR="00FF1D83" w:rsidRPr="00187DB8" w:rsidRDefault="00FF1D83" w:rsidP="00187DB8">
            <w:pPr>
              <w:widowControl/>
              <w:ind w:firstLineChars="200" w:firstLine="420"/>
              <w:jc w:val="left"/>
              <w:rPr>
                <w:color w:val="000000" w:themeColor="text1"/>
                <w:kern w:val="0"/>
                <w:szCs w:val="21"/>
              </w:rPr>
            </w:pPr>
            <w:r w:rsidRPr="00187DB8">
              <w:rPr>
                <w:color w:val="000000" w:themeColor="text1"/>
                <w:kern w:val="0"/>
                <w:szCs w:val="21"/>
              </w:rPr>
              <w:t>1</w:t>
            </w:r>
          </w:p>
        </w:tc>
        <w:tc>
          <w:tcPr>
            <w:tcW w:w="528" w:type="pct"/>
            <w:tcBorders>
              <w:top w:val="single" w:sz="8" w:space="0" w:color="auto"/>
              <w:left w:val="nil"/>
              <w:bottom w:val="single" w:sz="8" w:space="0" w:color="auto"/>
              <w:right w:val="single" w:sz="8" w:space="0" w:color="auto"/>
            </w:tcBorders>
            <w:shd w:val="clear" w:color="auto" w:fill="auto"/>
            <w:vAlign w:val="center"/>
            <w:hideMark/>
          </w:tcPr>
          <w:p w:rsidR="00FF1D83" w:rsidRPr="00187DB8" w:rsidRDefault="00FF1D83" w:rsidP="00F30864">
            <w:pPr>
              <w:widowControl/>
              <w:jc w:val="center"/>
              <w:rPr>
                <w:color w:val="000000" w:themeColor="text1"/>
                <w:kern w:val="0"/>
                <w:szCs w:val="21"/>
              </w:rPr>
            </w:pPr>
            <w:r w:rsidRPr="00187DB8">
              <w:rPr>
                <w:color w:val="000000" w:themeColor="text1"/>
                <w:kern w:val="0"/>
                <w:szCs w:val="21"/>
              </w:rPr>
              <w:t>1#</w:t>
            </w:r>
            <w:r w:rsidRPr="00187DB8">
              <w:rPr>
                <w:rFonts w:hAnsi="宋体"/>
                <w:color w:val="000000" w:themeColor="text1"/>
                <w:kern w:val="0"/>
                <w:szCs w:val="21"/>
              </w:rPr>
              <w:t xml:space="preserve">　</w:t>
            </w:r>
          </w:p>
        </w:tc>
        <w:tc>
          <w:tcPr>
            <w:tcW w:w="696" w:type="pct"/>
            <w:tcBorders>
              <w:top w:val="single" w:sz="8" w:space="0" w:color="auto"/>
              <w:left w:val="nil"/>
              <w:bottom w:val="single" w:sz="8" w:space="0" w:color="auto"/>
              <w:right w:val="single" w:sz="8" w:space="0" w:color="auto"/>
            </w:tcBorders>
            <w:shd w:val="clear" w:color="auto" w:fill="auto"/>
            <w:vAlign w:val="center"/>
            <w:hideMark/>
          </w:tcPr>
          <w:p w:rsidR="00FF1D83" w:rsidRPr="00187DB8" w:rsidRDefault="00FF1D83" w:rsidP="00F30864">
            <w:pPr>
              <w:widowControl/>
              <w:jc w:val="center"/>
              <w:rPr>
                <w:color w:val="000000" w:themeColor="text1"/>
                <w:kern w:val="0"/>
                <w:szCs w:val="21"/>
              </w:rPr>
            </w:pPr>
            <w:r w:rsidRPr="00187DB8">
              <w:rPr>
                <w:rFonts w:hint="eastAsia"/>
                <w:color w:val="000000" w:themeColor="text1"/>
                <w:kern w:val="0"/>
                <w:szCs w:val="21"/>
              </w:rPr>
              <w:t>颗粒物</w:t>
            </w:r>
          </w:p>
        </w:tc>
        <w:tc>
          <w:tcPr>
            <w:tcW w:w="854" w:type="pct"/>
            <w:tcBorders>
              <w:top w:val="single" w:sz="8" w:space="0" w:color="auto"/>
              <w:left w:val="nil"/>
              <w:bottom w:val="single" w:sz="8" w:space="0" w:color="auto"/>
              <w:right w:val="single" w:sz="8" w:space="0" w:color="auto"/>
            </w:tcBorders>
            <w:shd w:val="clear" w:color="auto" w:fill="auto"/>
            <w:vAlign w:val="center"/>
            <w:hideMark/>
          </w:tcPr>
          <w:p w:rsidR="00FF1D83" w:rsidRPr="00187DB8" w:rsidRDefault="00F30864" w:rsidP="00F30864">
            <w:pPr>
              <w:ind w:leftChars="-20" w:left="-42" w:rightChars="-20" w:right="-42"/>
              <w:jc w:val="center"/>
              <w:rPr>
                <w:color w:val="000000" w:themeColor="text1"/>
                <w:szCs w:val="21"/>
              </w:rPr>
            </w:pPr>
            <w:r w:rsidRPr="00187DB8">
              <w:rPr>
                <w:rFonts w:hint="eastAsia"/>
                <w:color w:val="000000" w:themeColor="text1"/>
                <w:szCs w:val="21"/>
              </w:rPr>
              <w:t>3540</w:t>
            </w:r>
          </w:p>
        </w:tc>
        <w:tc>
          <w:tcPr>
            <w:tcW w:w="1175" w:type="pct"/>
            <w:tcBorders>
              <w:top w:val="single" w:sz="8" w:space="0" w:color="auto"/>
              <w:left w:val="nil"/>
              <w:bottom w:val="single" w:sz="8" w:space="0" w:color="auto"/>
              <w:right w:val="single" w:sz="8" w:space="0" w:color="auto"/>
            </w:tcBorders>
            <w:shd w:val="clear" w:color="auto" w:fill="auto"/>
            <w:vAlign w:val="center"/>
            <w:hideMark/>
          </w:tcPr>
          <w:p w:rsidR="00FF1D83" w:rsidRPr="00187DB8" w:rsidRDefault="00FF1D83" w:rsidP="00F30864">
            <w:pPr>
              <w:ind w:leftChars="-20" w:left="-42" w:rightChars="-20" w:right="-42"/>
              <w:jc w:val="center"/>
              <w:rPr>
                <w:color w:val="000000" w:themeColor="text1"/>
                <w:szCs w:val="21"/>
              </w:rPr>
            </w:pPr>
            <w:r w:rsidRPr="00187DB8">
              <w:rPr>
                <w:rFonts w:hint="eastAsia"/>
                <w:color w:val="000000" w:themeColor="text1"/>
                <w:szCs w:val="21"/>
              </w:rPr>
              <w:t>0.0</w:t>
            </w:r>
            <w:r w:rsidR="00F30864" w:rsidRPr="00187DB8">
              <w:rPr>
                <w:rFonts w:hint="eastAsia"/>
                <w:color w:val="000000" w:themeColor="text1"/>
                <w:szCs w:val="21"/>
              </w:rPr>
              <w:t>21</w:t>
            </w:r>
          </w:p>
        </w:tc>
        <w:tc>
          <w:tcPr>
            <w:tcW w:w="1351" w:type="pct"/>
            <w:tcBorders>
              <w:top w:val="single" w:sz="8" w:space="0" w:color="auto"/>
              <w:left w:val="nil"/>
              <w:bottom w:val="single" w:sz="8" w:space="0" w:color="auto"/>
            </w:tcBorders>
            <w:shd w:val="clear" w:color="auto" w:fill="auto"/>
            <w:vAlign w:val="center"/>
            <w:hideMark/>
          </w:tcPr>
          <w:p w:rsidR="00FF1D83" w:rsidRPr="00187DB8" w:rsidRDefault="00FF1D83" w:rsidP="00F30864">
            <w:pPr>
              <w:ind w:leftChars="-20" w:left="-42" w:rightChars="-20" w:right="-42"/>
              <w:jc w:val="center"/>
              <w:rPr>
                <w:color w:val="000000" w:themeColor="text1"/>
                <w:szCs w:val="21"/>
              </w:rPr>
            </w:pPr>
            <w:r w:rsidRPr="00187DB8">
              <w:rPr>
                <w:rFonts w:hint="eastAsia"/>
                <w:color w:val="000000" w:themeColor="text1"/>
                <w:szCs w:val="21"/>
              </w:rPr>
              <w:t>0.0</w:t>
            </w:r>
            <w:r w:rsidR="00F30864" w:rsidRPr="00187DB8">
              <w:rPr>
                <w:rFonts w:hint="eastAsia"/>
                <w:color w:val="000000" w:themeColor="text1"/>
                <w:szCs w:val="21"/>
              </w:rPr>
              <w:t>32</w:t>
            </w:r>
          </w:p>
        </w:tc>
      </w:tr>
      <w:tr w:rsidR="00FF1D83" w:rsidRPr="003A2863" w:rsidTr="00CA1400">
        <w:trPr>
          <w:trHeight w:val="161"/>
        </w:trPr>
        <w:tc>
          <w:tcPr>
            <w:tcW w:w="396" w:type="pct"/>
            <w:vMerge w:val="restart"/>
            <w:tcBorders>
              <w:top w:val="single" w:sz="8" w:space="0" w:color="auto"/>
              <w:right w:val="single" w:sz="8" w:space="0" w:color="auto"/>
            </w:tcBorders>
            <w:shd w:val="clear" w:color="auto" w:fill="auto"/>
            <w:vAlign w:val="center"/>
            <w:hideMark/>
          </w:tcPr>
          <w:p w:rsidR="00FF1D83" w:rsidRPr="00187DB8" w:rsidRDefault="00F30864" w:rsidP="00F30864">
            <w:pPr>
              <w:widowControl/>
              <w:jc w:val="center"/>
              <w:rPr>
                <w:color w:val="000000" w:themeColor="text1"/>
                <w:kern w:val="0"/>
                <w:szCs w:val="21"/>
              </w:rPr>
            </w:pPr>
            <w:r w:rsidRPr="00187DB8">
              <w:rPr>
                <w:rFonts w:hint="eastAsia"/>
                <w:color w:val="000000" w:themeColor="text1"/>
                <w:kern w:val="0"/>
                <w:szCs w:val="21"/>
              </w:rPr>
              <w:t>2</w:t>
            </w:r>
          </w:p>
        </w:tc>
        <w:tc>
          <w:tcPr>
            <w:tcW w:w="528" w:type="pct"/>
            <w:vMerge w:val="restart"/>
            <w:tcBorders>
              <w:top w:val="single" w:sz="8" w:space="0" w:color="auto"/>
              <w:left w:val="nil"/>
              <w:right w:val="single" w:sz="8" w:space="0" w:color="auto"/>
            </w:tcBorders>
            <w:shd w:val="clear" w:color="auto" w:fill="auto"/>
            <w:vAlign w:val="center"/>
            <w:hideMark/>
          </w:tcPr>
          <w:p w:rsidR="00FF1D83" w:rsidRPr="00187DB8" w:rsidRDefault="00F30864" w:rsidP="00F30864">
            <w:pPr>
              <w:widowControl/>
              <w:jc w:val="center"/>
              <w:rPr>
                <w:color w:val="000000" w:themeColor="text1"/>
                <w:kern w:val="0"/>
                <w:szCs w:val="21"/>
              </w:rPr>
            </w:pPr>
            <w:r w:rsidRPr="00187DB8">
              <w:rPr>
                <w:rFonts w:hint="eastAsia"/>
                <w:color w:val="000000" w:themeColor="text1"/>
                <w:kern w:val="0"/>
                <w:szCs w:val="21"/>
              </w:rPr>
              <w:t>2</w:t>
            </w:r>
            <w:r w:rsidR="00FF1D83" w:rsidRPr="00187DB8">
              <w:rPr>
                <w:rFonts w:hint="eastAsia"/>
                <w:color w:val="000000" w:themeColor="text1"/>
                <w:kern w:val="0"/>
                <w:szCs w:val="21"/>
              </w:rPr>
              <w:t>#</w:t>
            </w:r>
          </w:p>
        </w:tc>
        <w:tc>
          <w:tcPr>
            <w:tcW w:w="696" w:type="pct"/>
            <w:tcBorders>
              <w:top w:val="single" w:sz="8" w:space="0" w:color="auto"/>
              <w:left w:val="nil"/>
              <w:bottom w:val="single" w:sz="8" w:space="0" w:color="auto"/>
              <w:right w:val="single" w:sz="8" w:space="0" w:color="auto"/>
            </w:tcBorders>
            <w:shd w:val="clear" w:color="auto" w:fill="auto"/>
            <w:vAlign w:val="center"/>
            <w:hideMark/>
          </w:tcPr>
          <w:p w:rsidR="00FF1D83" w:rsidRPr="00187DB8" w:rsidRDefault="00FF1D83" w:rsidP="00F30864">
            <w:pPr>
              <w:ind w:leftChars="-20" w:left="-42" w:rightChars="-20" w:right="-42"/>
              <w:jc w:val="center"/>
              <w:rPr>
                <w:color w:val="000000" w:themeColor="text1"/>
                <w:szCs w:val="21"/>
              </w:rPr>
            </w:pPr>
            <w:r w:rsidRPr="00187DB8">
              <w:rPr>
                <w:rFonts w:hint="eastAsia"/>
                <w:color w:val="000000" w:themeColor="text1"/>
                <w:szCs w:val="21"/>
              </w:rPr>
              <w:t>VOCs</w:t>
            </w:r>
          </w:p>
        </w:tc>
        <w:tc>
          <w:tcPr>
            <w:tcW w:w="854" w:type="pct"/>
            <w:tcBorders>
              <w:top w:val="single" w:sz="8" w:space="0" w:color="auto"/>
              <w:left w:val="nil"/>
              <w:bottom w:val="single" w:sz="8" w:space="0" w:color="auto"/>
              <w:right w:val="single" w:sz="8" w:space="0" w:color="auto"/>
            </w:tcBorders>
            <w:shd w:val="clear" w:color="auto" w:fill="auto"/>
            <w:vAlign w:val="center"/>
            <w:hideMark/>
          </w:tcPr>
          <w:p w:rsidR="00FF1D83" w:rsidRPr="00187DB8" w:rsidRDefault="00F30864" w:rsidP="00F30864">
            <w:pPr>
              <w:ind w:leftChars="-20" w:left="-42" w:rightChars="-20" w:right="-42"/>
              <w:jc w:val="center"/>
              <w:rPr>
                <w:color w:val="000000" w:themeColor="text1"/>
                <w:szCs w:val="21"/>
              </w:rPr>
            </w:pPr>
            <w:r w:rsidRPr="00187DB8">
              <w:rPr>
                <w:rFonts w:hint="eastAsia"/>
                <w:color w:val="000000" w:themeColor="text1"/>
                <w:szCs w:val="21"/>
              </w:rPr>
              <w:t>4180</w:t>
            </w:r>
          </w:p>
        </w:tc>
        <w:tc>
          <w:tcPr>
            <w:tcW w:w="1175" w:type="pct"/>
            <w:tcBorders>
              <w:top w:val="single" w:sz="8" w:space="0" w:color="auto"/>
              <w:left w:val="nil"/>
              <w:bottom w:val="single" w:sz="8" w:space="0" w:color="auto"/>
              <w:right w:val="single" w:sz="8" w:space="0" w:color="auto"/>
            </w:tcBorders>
            <w:shd w:val="clear" w:color="auto" w:fill="auto"/>
            <w:vAlign w:val="center"/>
            <w:hideMark/>
          </w:tcPr>
          <w:p w:rsidR="00FF1D83" w:rsidRPr="00187DB8" w:rsidRDefault="00FF1D83" w:rsidP="00F30864">
            <w:pPr>
              <w:ind w:leftChars="-20" w:left="-42" w:rightChars="-20" w:right="-42"/>
              <w:jc w:val="center"/>
              <w:rPr>
                <w:color w:val="000000" w:themeColor="text1"/>
                <w:szCs w:val="21"/>
              </w:rPr>
            </w:pPr>
            <w:r w:rsidRPr="00187DB8">
              <w:rPr>
                <w:rFonts w:hint="eastAsia"/>
                <w:color w:val="000000" w:themeColor="text1"/>
                <w:szCs w:val="21"/>
              </w:rPr>
              <w:t>0.06</w:t>
            </w:r>
            <w:r w:rsidR="00F30864" w:rsidRPr="00187DB8">
              <w:rPr>
                <w:rFonts w:hint="eastAsia"/>
                <w:color w:val="000000" w:themeColor="text1"/>
                <w:szCs w:val="21"/>
              </w:rPr>
              <w:t>46</w:t>
            </w:r>
          </w:p>
        </w:tc>
        <w:tc>
          <w:tcPr>
            <w:tcW w:w="1351" w:type="pct"/>
            <w:tcBorders>
              <w:top w:val="single" w:sz="8" w:space="0" w:color="auto"/>
              <w:left w:val="nil"/>
              <w:bottom w:val="single" w:sz="8" w:space="0" w:color="auto"/>
            </w:tcBorders>
            <w:shd w:val="clear" w:color="auto" w:fill="auto"/>
            <w:vAlign w:val="center"/>
            <w:hideMark/>
          </w:tcPr>
          <w:p w:rsidR="00FF1D83" w:rsidRPr="00187DB8" w:rsidRDefault="00FF1D83" w:rsidP="00F30864">
            <w:pPr>
              <w:ind w:leftChars="-20" w:left="-42" w:rightChars="-20" w:right="-42"/>
              <w:jc w:val="center"/>
              <w:rPr>
                <w:color w:val="000000" w:themeColor="text1"/>
                <w:szCs w:val="21"/>
              </w:rPr>
            </w:pPr>
            <w:r w:rsidRPr="00187DB8">
              <w:rPr>
                <w:rFonts w:hint="eastAsia"/>
                <w:color w:val="000000" w:themeColor="text1"/>
                <w:szCs w:val="21"/>
              </w:rPr>
              <w:t>0.04</w:t>
            </w:r>
            <w:r w:rsidR="00F30864" w:rsidRPr="00187DB8">
              <w:rPr>
                <w:rFonts w:hint="eastAsia"/>
                <w:color w:val="000000" w:themeColor="text1"/>
                <w:szCs w:val="21"/>
              </w:rPr>
              <w:t>32</w:t>
            </w:r>
          </w:p>
        </w:tc>
      </w:tr>
      <w:tr w:rsidR="00FF1D83" w:rsidRPr="003A2863" w:rsidTr="00CA1400">
        <w:trPr>
          <w:trHeight w:val="221"/>
        </w:trPr>
        <w:tc>
          <w:tcPr>
            <w:tcW w:w="396" w:type="pct"/>
            <w:vMerge/>
            <w:tcBorders>
              <w:bottom w:val="single" w:sz="8" w:space="0" w:color="auto"/>
              <w:right w:val="single" w:sz="8" w:space="0" w:color="auto"/>
            </w:tcBorders>
            <w:shd w:val="clear" w:color="auto" w:fill="auto"/>
            <w:vAlign w:val="center"/>
            <w:hideMark/>
          </w:tcPr>
          <w:p w:rsidR="00FF1D83" w:rsidRPr="00187DB8" w:rsidRDefault="00FF1D83" w:rsidP="00F30864">
            <w:pPr>
              <w:widowControl/>
              <w:jc w:val="center"/>
              <w:rPr>
                <w:color w:val="000000" w:themeColor="text1"/>
                <w:kern w:val="0"/>
                <w:szCs w:val="21"/>
              </w:rPr>
            </w:pPr>
          </w:p>
        </w:tc>
        <w:tc>
          <w:tcPr>
            <w:tcW w:w="528" w:type="pct"/>
            <w:vMerge/>
            <w:tcBorders>
              <w:left w:val="nil"/>
              <w:bottom w:val="single" w:sz="8" w:space="0" w:color="auto"/>
              <w:right w:val="single" w:sz="8" w:space="0" w:color="auto"/>
            </w:tcBorders>
            <w:shd w:val="clear" w:color="auto" w:fill="auto"/>
            <w:vAlign w:val="center"/>
            <w:hideMark/>
          </w:tcPr>
          <w:p w:rsidR="00FF1D83" w:rsidRPr="00187DB8" w:rsidRDefault="00FF1D83" w:rsidP="00F30864">
            <w:pPr>
              <w:widowControl/>
              <w:jc w:val="center"/>
              <w:rPr>
                <w:color w:val="000000" w:themeColor="text1"/>
                <w:kern w:val="0"/>
                <w:szCs w:val="21"/>
              </w:rPr>
            </w:pPr>
          </w:p>
        </w:tc>
        <w:tc>
          <w:tcPr>
            <w:tcW w:w="696" w:type="pct"/>
            <w:tcBorders>
              <w:top w:val="single" w:sz="8" w:space="0" w:color="auto"/>
              <w:left w:val="nil"/>
              <w:bottom w:val="single" w:sz="8" w:space="0" w:color="auto"/>
              <w:right w:val="single" w:sz="8" w:space="0" w:color="auto"/>
            </w:tcBorders>
            <w:shd w:val="clear" w:color="auto" w:fill="auto"/>
            <w:vAlign w:val="center"/>
            <w:hideMark/>
          </w:tcPr>
          <w:p w:rsidR="00FF1D83" w:rsidRPr="00187DB8" w:rsidRDefault="00FF1D83" w:rsidP="00F30864">
            <w:pPr>
              <w:ind w:leftChars="-20" w:left="-42" w:rightChars="-20" w:right="-42"/>
              <w:jc w:val="center"/>
              <w:rPr>
                <w:color w:val="000000" w:themeColor="text1"/>
                <w:szCs w:val="21"/>
              </w:rPr>
            </w:pPr>
            <w:r w:rsidRPr="00187DB8">
              <w:rPr>
                <w:rFonts w:hint="eastAsia"/>
                <w:color w:val="000000" w:themeColor="text1"/>
                <w:szCs w:val="21"/>
              </w:rPr>
              <w:t>颗粒物</w:t>
            </w:r>
          </w:p>
        </w:tc>
        <w:tc>
          <w:tcPr>
            <w:tcW w:w="854" w:type="pct"/>
            <w:tcBorders>
              <w:top w:val="single" w:sz="8" w:space="0" w:color="auto"/>
              <w:left w:val="nil"/>
              <w:bottom w:val="single" w:sz="8" w:space="0" w:color="auto"/>
              <w:right w:val="single" w:sz="8" w:space="0" w:color="auto"/>
            </w:tcBorders>
            <w:shd w:val="clear" w:color="auto" w:fill="auto"/>
            <w:vAlign w:val="center"/>
            <w:hideMark/>
          </w:tcPr>
          <w:p w:rsidR="00FF1D83" w:rsidRPr="00187DB8" w:rsidRDefault="00F30864" w:rsidP="00F30864">
            <w:pPr>
              <w:ind w:leftChars="-20" w:left="-42" w:rightChars="-20" w:right="-42"/>
              <w:jc w:val="center"/>
              <w:rPr>
                <w:color w:val="000000" w:themeColor="text1"/>
                <w:szCs w:val="21"/>
              </w:rPr>
            </w:pPr>
            <w:r w:rsidRPr="00187DB8">
              <w:rPr>
                <w:rFonts w:hint="eastAsia"/>
                <w:color w:val="000000" w:themeColor="text1"/>
                <w:szCs w:val="21"/>
              </w:rPr>
              <w:t>6013</w:t>
            </w:r>
          </w:p>
        </w:tc>
        <w:tc>
          <w:tcPr>
            <w:tcW w:w="1175" w:type="pct"/>
            <w:tcBorders>
              <w:top w:val="single" w:sz="8" w:space="0" w:color="auto"/>
              <w:left w:val="nil"/>
              <w:bottom w:val="single" w:sz="8" w:space="0" w:color="auto"/>
              <w:right w:val="single" w:sz="8" w:space="0" w:color="auto"/>
            </w:tcBorders>
            <w:shd w:val="clear" w:color="auto" w:fill="auto"/>
            <w:vAlign w:val="center"/>
            <w:hideMark/>
          </w:tcPr>
          <w:p w:rsidR="00FF1D83" w:rsidRPr="00187DB8" w:rsidRDefault="00FF1D83" w:rsidP="00F30864">
            <w:pPr>
              <w:ind w:leftChars="-20" w:left="-42" w:rightChars="-20" w:right="-42"/>
              <w:jc w:val="center"/>
              <w:rPr>
                <w:color w:val="000000" w:themeColor="text1"/>
                <w:szCs w:val="21"/>
              </w:rPr>
            </w:pPr>
            <w:r w:rsidRPr="00187DB8">
              <w:rPr>
                <w:rFonts w:hint="eastAsia"/>
                <w:color w:val="000000" w:themeColor="text1"/>
                <w:szCs w:val="21"/>
              </w:rPr>
              <w:t>0.</w:t>
            </w:r>
            <w:r w:rsidR="00F30864" w:rsidRPr="00187DB8">
              <w:rPr>
                <w:rFonts w:hint="eastAsia"/>
                <w:color w:val="000000" w:themeColor="text1"/>
                <w:szCs w:val="21"/>
              </w:rPr>
              <w:t>09</w:t>
            </w:r>
          </w:p>
        </w:tc>
        <w:tc>
          <w:tcPr>
            <w:tcW w:w="1351" w:type="pct"/>
            <w:tcBorders>
              <w:top w:val="single" w:sz="8" w:space="0" w:color="auto"/>
              <w:left w:val="nil"/>
              <w:bottom w:val="single" w:sz="8" w:space="0" w:color="auto"/>
            </w:tcBorders>
            <w:shd w:val="clear" w:color="auto" w:fill="auto"/>
            <w:vAlign w:val="center"/>
            <w:hideMark/>
          </w:tcPr>
          <w:p w:rsidR="00FF1D83" w:rsidRPr="00187DB8" w:rsidRDefault="00FF1D83" w:rsidP="00F30864">
            <w:pPr>
              <w:ind w:leftChars="-20" w:left="-42" w:rightChars="-20" w:right="-42"/>
              <w:jc w:val="center"/>
              <w:rPr>
                <w:color w:val="000000" w:themeColor="text1"/>
                <w:szCs w:val="21"/>
              </w:rPr>
            </w:pPr>
            <w:r w:rsidRPr="00187DB8">
              <w:rPr>
                <w:color w:val="000000" w:themeColor="text1"/>
                <w:szCs w:val="21"/>
              </w:rPr>
              <w:t>0.</w:t>
            </w:r>
            <w:r w:rsidRPr="00187DB8">
              <w:rPr>
                <w:rFonts w:hint="eastAsia"/>
                <w:color w:val="000000" w:themeColor="text1"/>
                <w:szCs w:val="21"/>
              </w:rPr>
              <w:t>0</w:t>
            </w:r>
            <w:r w:rsidR="00F30864" w:rsidRPr="00187DB8">
              <w:rPr>
                <w:rFonts w:hint="eastAsia"/>
                <w:color w:val="000000" w:themeColor="text1"/>
                <w:szCs w:val="21"/>
              </w:rPr>
              <w:t>37</w:t>
            </w:r>
          </w:p>
        </w:tc>
      </w:tr>
      <w:tr w:rsidR="00FF1D83" w:rsidRPr="00CD3E4F" w:rsidTr="00CA1400">
        <w:trPr>
          <w:trHeight w:val="110"/>
        </w:trPr>
        <w:tc>
          <w:tcPr>
            <w:tcW w:w="924" w:type="pct"/>
            <w:gridSpan w:val="2"/>
            <w:vMerge w:val="restart"/>
            <w:tcBorders>
              <w:top w:val="single" w:sz="8" w:space="0" w:color="auto"/>
              <w:right w:val="single" w:sz="8" w:space="0" w:color="000000"/>
            </w:tcBorders>
            <w:shd w:val="clear" w:color="auto" w:fill="auto"/>
            <w:vAlign w:val="center"/>
            <w:hideMark/>
          </w:tcPr>
          <w:p w:rsidR="00FF1D83" w:rsidRPr="00187DB8" w:rsidRDefault="00FF1D83" w:rsidP="00F30864">
            <w:pPr>
              <w:widowControl/>
              <w:jc w:val="center"/>
              <w:rPr>
                <w:color w:val="000000" w:themeColor="text1"/>
                <w:kern w:val="0"/>
                <w:szCs w:val="21"/>
              </w:rPr>
            </w:pPr>
            <w:r w:rsidRPr="00187DB8">
              <w:rPr>
                <w:rFonts w:hAnsi="宋体" w:hint="eastAsia"/>
                <w:color w:val="000000" w:themeColor="text1"/>
                <w:kern w:val="0"/>
                <w:szCs w:val="21"/>
              </w:rPr>
              <w:t>一般</w:t>
            </w:r>
            <w:r w:rsidRPr="00187DB8">
              <w:rPr>
                <w:rFonts w:hAnsi="宋体"/>
                <w:color w:val="000000" w:themeColor="text1"/>
                <w:kern w:val="0"/>
                <w:szCs w:val="21"/>
              </w:rPr>
              <w:t>排放口合计</w:t>
            </w:r>
          </w:p>
        </w:tc>
        <w:tc>
          <w:tcPr>
            <w:tcW w:w="2725" w:type="pct"/>
            <w:gridSpan w:val="3"/>
            <w:tcBorders>
              <w:top w:val="single" w:sz="8" w:space="0" w:color="auto"/>
              <w:left w:val="nil"/>
              <w:bottom w:val="single" w:sz="8" w:space="0" w:color="auto"/>
              <w:right w:val="single" w:sz="8" w:space="0" w:color="000000"/>
            </w:tcBorders>
            <w:shd w:val="clear" w:color="auto" w:fill="auto"/>
            <w:vAlign w:val="center"/>
          </w:tcPr>
          <w:p w:rsidR="00FF1D83" w:rsidRPr="00187DB8" w:rsidRDefault="00FF1D83" w:rsidP="00F30864">
            <w:pPr>
              <w:ind w:leftChars="-20" w:left="-42" w:rightChars="-20" w:right="-42"/>
              <w:jc w:val="center"/>
              <w:rPr>
                <w:color w:val="000000" w:themeColor="text1"/>
                <w:szCs w:val="21"/>
              </w:rPr>
            </w:pPr>
            <w:r w:rsidRPr="00187DB8">
              <w:rPr>
                <w:rFonts w:hint="eastAsia"/>
                <w:color w:val="000000" w:themeColor="text1"/>
                <w:szCs w:val="21"/>
              </w:rPr>
              <w:t>颗粒物</w:t>
            </w:r>
          </w:p>
        </w:tc>
        <w:tc>
          <w:tcPr>
            <w:tcW w:w="1351" w:type="pct"/>
            <w:tcBorders>
              <w:top w:val="nil"/>
              <w:left w:val="nil"/>
              <w:bottom w:val="single" w:sz="8" w:space="0" w:color="auto"/>
            </w:tcBorders>
            <w:shd w:val="clear" w:color="auto" w:fill="auto"/>
            <w:vAlign w:val="center"/>
          </w:tcPr>
          <w:p w:rsidR="00FF1D83" w:rsidRPr="00187DB8" w:rsidRDefault="00F30864" w:rsidP="00F30864">
            <w:pPr>
              <w:widowControl/>
              <w:jc w:val="center"/>
              <w:rPr>
                <w:color w:val="000000" w:themeColor="text1"/>
                <w:kern w:val="0"/>
                <w:szCs w:val="21"/>
              </w:rPr>
            </w:pPr>
            <w:r w:rsidRPr="00187DB8">
              <w:rPr>
                <w:rFonts w:hint="eastAsia"/>
                <w:color w:val="000000" w:themeColor="text1"/>
                <w:kern w:val="0"/>
                <w:szCs w:val="21"/>
              </w:rPr>
              <w:t>0.069</w:t>
            </w:r>
          </w:p>
        </w:tc>
      </w:tr>
      <w:tr w:rsidR="00FF1D83" w:rsidRPr="00CD3E4F" w:rsidTr="00CA1400">
        <w:trPr>
          <w:trHeight w:val="128"/>
        </w:trPr>
        <w:tc>
          <w:tcPr>
            <w:tcW w:w="924" w:type="pct"/>
            <w:gridSpan w:val="2"/>
            <w:vMerge/>
            <w:tcBorders>
              <w:bottom w:val="single" w:sz="8" w:space="0" w:color="000000"/>
              <w:right w:val="single" w:sz="8" w:space="0" w:color="000000"/>
            </w:tcBorders>
            <w:shd w:val="clear" w:color="auto" w:fill="auto"/>
            <w:vAlign w:val="center"/>
            <w:hideMark/>
          </w:tcPr>
          <w:p w:rsidR="00FF1D83" w:rsidRPr="00187DB8" w:rsidRDefault="00FF1D83" w:rsidP="00F30864">
            <w:pPr>
              <w:widowControl/>
              <w:jc w:val="center"/>
              <w:rPr>
                <w:color w:val="000000" w:themeColor="text1"/>
                <w:kern w:val="0"/>
                <w:szCs w:val="21"/>
              </w:rPr>
            </w:pPr>
          </w:p>
        </w:tc>
        <w:tc>
          <w:tcPr>
            <w:tcW w:w="2725" w:type="pct"/>
            <w:gridSpan w:val="3"/>
            <w:tcBorders>
              <w:top w:val="single" w:sz="8" w:space="0" w:color="auto"/>
              <w:left w:val="nil"/>
              <w:bottom w:val="single" w:sz="8" w:space="0" w:color="auto"/>
              <w:right w:val="single" w:sz="8" w:space="0" w:color="000000"/>
            </w:tcBorders>
            <w:shd w:val="clear" w:color="auto" w:fill="auto"/>
            <w:vAlign w:val="center"/>
          </w:tcPr>
          <w:p w:rsidR="00FF1D83" w:rsidRPr="00187DB8" w:rsidRDefault="00FF1D83" w:rsidP="00F30864">
            <w:pPr>
              <w:ind w:leftChars="-20" w:left="-42" w:rightChars="-20" w:right="-42"/>
              <w:jc w:val="center"/>
              <w:rPr>
                <w:color w:val="000000" w:themeColor="text1"/>
                <w:szCs w:val="21"/>
              </w:rPr>
            </w:pPr>
            <w:r w:rsidRPr="00187DB8">
              <w:rPr>
                <w:rFonts w:hint="eastAsia"/>
                <w:color w:val="000000" w:themeColor="text1"/>
                <w:szCs w:val="21"/>
              </w:rPr>
              <w:t>VOCs</w:t>
            </w:r>
          </w:p>
        </w:tc>
        <w:tc>
          <w:tcPr>
            <w:tcW w:w="1351" w:type="pct"/>
            <w:tcBorders>
              <w:top w:val="nil"/>
              <w:left w:val="nil"/>
              <w:bottom w:val="single" w:sz="8" w:space="0" w:color="auto"/>
            </w:tcBorders>
            <w:shd w:val="clear" w:color="auto" w:fill="auto"/>
            <w:vAlign w:val="center"/>
          </w:tcPr>
          <w:p w:rsidR="00FF1D83" w:rsidRPr="00187DB8" w:rsidRDefault="00FF1D83" w:rsidP="00F30864">
            <w:pPr>
              <w:widowControl/>
              <w:jc w:val="center"/>
              <w:rPr>
                <w:color w:val="000000" w:themeColor="text1"/>
                <w:kern w:val="0"/>
                <w:szCs w:val="21"/>
              </w:rPr>
            </w:pPr>
            <w:r w:rsidRPr="00187DB8">
              <w:rPr>
                <w:rFonts w:hint="eastAsia"/>
                <w:color w:val="000000" w:themeColor="text1"/>
                <w:kern w:val="0"/>
                <w:szCs w:val="21"/>
              </w:rPr>
              <w:t>0.</w:t>
            </w:r>
            <w:r w:rsidR="00F30864" w:rsidRPr="00187DB8">
              <w:rPr>
                <w:rFonts w:hint="eastAsia"/>
                <w:color w:val="000000" w:themeColor="text1"/>
                <w:kern w:val="0"/>
                <w:szCs w:val="21"/>
              </w:rPr>
              <w:t>0432</w:t>
            </w:r>
          </w:p>
        </w:tc>
      </w:tr>
      <w:tr w:rsidR="00FF1D83" w:rsidRPr="00CD3E4F" w:rsidTr="00CA1400">
        <w:trPr>
          <w:trHeight w:val="187"/>
        </w:trPr>
        <w:tc>
          <w:tcPr>
            <w:tcW w:w="5000" w:type="pct"/>
            <w:gridSpan w:val="6"/>
            <w:tcBorders>
              <w:top w:val="single" w:sz="8" w:space="0" w:color="auto"/>
              <w:bottom w:val="single" w:sz="8" w:space="0" w:color="auto"/>
            </w:tcBorders>
            <w:shd w:val="clear" w:color="auto" w:fill="auto"/>
            <w:vAlign w:val="center"/>
            <w:hideMark/>
          </w:tcPr>
          <w:p w:rsidR="00FF1D83" w:rsidRPr="00187DB8" w:rsidRDefault="00FF1D83" w:rsidP="00F30864">
            <w:pPr>
              <w:widowControl/>
              <w:jc w:val="center"/>
              <w:rPr>
                <w:b/>
                <w:color w:val="000000" w:themeColor="text1"/>
                <w:kern w:val="0"/>
                <w:szCs w:val="21"/>
              </w:rPr>
            </w:pPr>
            <w:r w:rsidRPr="00187DB8">
              <w:rPr>
                <w:rFonts w:hAnsi="宋体"/>
                <w:b/>
                <w:color w:val="000000" w:themeColor="text1"/>
                <w:kern w:val="0"/>
                <w:szCs w:val="21"/>
              </w:rPr>
              <w:t>有组织排放总计</w:t>
            </w:r>
          </w:p>
        </w:tc>
      </w:tr>
      <w:tr w:rsidR="00FF1D83" w:rsidRPr="00CD3E4F" w:rsidTr="00CA1400">
        <w:trPr>
          <w:trHeight w:val="220"/>
        </w:trPr>
        <w:tc>
          <w:tcPr>
            <w:tcW w:w="924" w:type="pct"/>
            <w:gridSpan w:val="2"/>
            <w:vMerge w:val="restart"/>
            <w:tcBorders>
              <w:top w:val="single" w:sz="8" w:space="0" w:color="auto"/>
              <w:right w:val="single" w:sz="8" w:space="0" w:color="000000"/>
            </w:tcBorders>
            <w:shd w:val="clear" w:color="auto" w:fill="auto"/>
            <w:vAlign w:val="center"/>
            <w:hideMark/>
          </w:tcPr>
          <w:p w:rsidR="00FF1D83" w:rsidRPr="00187DB8" w:rsidRDefault="00FF1D83" w:rsidP="00F30864">
            <w:pPr>
              <w:widowControl/>
              <w:jc w:val="center"/>
              <w:rPr>
                <w:color w:val="000000" w:themeColor="text1"/>
                <w:kern w:val="0"/>
                <w:szCs w:val="21"/>
              </w:rPr>
            </w:pPr>
            <w:r w:rsidRPr="00187DB8">
              <w:rPr>
                <w:rFonts w:hAnsi="宋体"/>
                <w:color w:val="000000" w:themeColor="text1"/>
                <w:kern w:val="0"/>
                <w:szCs w:val="21"/>
              </w:rPr>
              <w:t>有组织排放总计</w:t>
            </w:r>
          </w:p>
        </w:tc>
        <w:tc>
          <w:tcPr>
            <w:tcW w:w="2725" w:type="pct"/>
            <w:gridSpan w:val="3"/>
            <w:tcBorders>
              <w:top w:val="single" w:sz="8" w:space="0" w:color="auto"/>
              <w:left w:val="nil"/>
              <w:bottom w:val="single" w:sz="8" w:space="0" w:color="auto"/>
              <w:right w:val="single" w:sz="8" w:space="0" w:color="000000"/>
            </w:tcBorders>
            <w:shd w:val="clear" w:color="auto" w:fill="auto"/>
            <w:vAlign w:val="center"/>
          </w:tcPr>
          <w:p w:rsidR="00FF1D83" w:rsidRPr="00187DB8" w:rsidRDefault="00FF1D83" w:rsidP="00F30864">
            <w:pPr>
              <w:ind w:leftChars="-20" w:left="-42" w:rightChars="-20" w:right="-42"/>
              <w:jc w:val="center"/>
              <w:rPr>
                <w:color w:val="000000" w:themeColor="text1"/>
                <w:szCs w:val="21"/>
              </w:rPr>
            </w:pPr>
            <w:r w:rsidRPr="00187DB8">
              <w:rPr>
                <w:rFonts w:hint="eastAsia"/>
                <w:color w:val="000000" w:themeColor="text1"/>
                <w:szCs w:val="21"/>
              </w:rPr>
              <w:t>颗粒物</w:t>
            </w:r>
          </w:p>
        </w:tc>
        <w:tc>
          <w:tcPr>
            <w:tcW w:w="1351" w:type="pct"/>
            <w:tcBorders>
              <w:top w:val="nil"/>
              <w:left w:val="nil"/>
              <w:bottom w:val="single" w:sz="8" w:space="0" w:color="000000"/>
            </w:tcBorders>
            <w:shd w:val="clear" w:color="auto" w:fill="auto"/>
            <w:vAlign w:val="center"/>
            <w:hideMark/>
          </w:tcPr>
          <w:p w:rsidR="00FF1D83" w:rsidRPr="00187DB8" w:rsidRDefault="00FF1D83" w:rsidP="00F30864">
            <w:pPr>
              <w:widowControl/>
              <w:jc w:val="center"/>
              <w:rPr>
                <w:color w:val="000000" w:themeColor="text1"/>
                <w:kern w:val="0"/>
                <w:szCs w:val="21"/>
              </w:rPr>
            </w:pPr>
            <w:r w:rsidRPr="00187DB8">
              <w:rPr>
                <w:rFonts w:hint="eastAsia"/>
                <w:color w:val="000000" w:themeColor="text1"/>
                <w:kern w:val="0"/>
                <w:szCs w:val="21"/>
              </w:rPr>
              <w:t>0.</w:t>
            </w:r>
            <w:r w:rsidR="00F30864" w:rsidRPr="00187DB8">
              <w:rPr>
                <w:rFonts w:hint="eastAsia"/>
                <w:color w:val="000000" w:themeColor="text1"/>
                <w:kern w:val="0"/>
                <w:szCs w:val="21"/>
              </w:rPr>
              <w:t>069</w:t>
            </w:r>
          </w:p>
        </w:tc>
      </w:tr>
      <w:tr w:rsidR="00FF1D83" w:rsidRPr="00CD3E4F" w:rsidTr="00CA1400">
        <w:trPr>
          <w:trHeight w:val="123"/>
        </w:trPr>
        <w:tc>
          <w:tcPr>
            <w:tcW w:w="924" w:type="pct"/>
            <w:gridSpan w:val="2"/>
            <w:vMerge/>
            <w:tcBorders>
              <w:top w:val="single" w:sz="8" w:space="0" w:color="000000"/>
              <w:bottom w:val="single" w:sz="12" w:space="0" w:color="000000"/>
              <w:right w:val="single" w:sz="8" w:space="0" w:color="000000"/>
            </w:tcBorders>
            <w:shd w:val="clear" w:color="auto" w:fill="auto"/>
            <w:vAlign w:val="center"/>
            <w:hideMark/>
          </w:tcPr>
          <w:p w:rsidR="00FF1D83" w:rsidRPr="00187DB8" w:rsidRDefault="00FF1D83" w:rsidP="00F30864">
            <w:pPr>
              <w:widowControl/>
              <w:jc w:val="center"/>
              <w:rPr>
                <w:color w:val="000000" w:themeColor="text1"/>
                <w:kern w:val="0"/>
                <w:szCs w:val="21"/>
              </w:rPr>
            </w:pPr>
          </w:p>
        </w:tc>
        <w:tc>
          <w:tcPr>
            <w:tcW w:w="2725" w:type="pct"/>
            <w:gridSpan w:val="3"/>
            <w:tcBorders>
              <w:top w:val="single" w:sz="8" w:space="0" w:color="000000"/>
              <w:left w:val="nil"/>
              <w:bottom w:val="single" w:sz="12" w:space="0" w:color="000000"/>
              <w:right w:val="single" w:sz="8" w:space="0" w:color="000000"/>
            </w:tcBorders>
            <w:shd w:val="clear" w:color="auto" w:fill="auto"/>
            <w:vAlign w:val="center"/>
          </w:tcPr>
          <w:p w:rsidR="00FF1D83" w:rsidRPr="00187DB8" w:rsidRDefault="00FF1D83" w:rsidP="00F30864">
            <w:pPr>
              <w:ind w:leftChars="-20" w:left="-42" w:rightChars="-20" w:right="-42"/>
              <w:jc w:val="center"/>
              <w:rPr>
                <w:color w:val="000000" w:themeColor="text1"/>
                <w:szCs w:val="21"/>
              </w:rPr>
            </w:pPr>
            <w:r w:rsidRPr="00187DB8">
              <w:rPr>
                <w:rFonts w:hint="eastAsia"/>
                <w:color w:val="000000" w:themeColor="text1"/>
                <w:szCs w:val="21"/>
              </w:rPr>
              <w:t>VOCs</w:t>
            </w:r>
          </w:p>
        </w:tc>
        <w:tc>
          <w:tcPr>
            <w:tcW w:w="1351" w:type="pct"/>
            <w:tcBorders>
              <w:top w:val="single" w:sz="8" w:space="0" w:color="000000"/>
              <w:left w:val="nil"/>
              <w:bottom w:val="single" w:sz="12" w:space="0" w:color="000000"/>
            </w:tcBorders>
            <w:shd w:val="clear" w:color="auto" w:fill="auto"/>
            <w:vAlign w:val="center"/>
            <w:hideMark/>
          </w:tcPr>
          <w:p w:rsidR="00FF1D83" w:rsidRPr="00187DB8" w:rsidRDefault="00FF1D83" w:rsidP="00F30864">
            <w:pPr>
              <w:widowControl/>
              <w:jc w:val="center"/>
              <w:rPr>
                <w:color w:val="000000" w:themeColor="text1"/>
                <w:kern w:val="0"/>
                <w:szCs w:val="21"/>
              </w:rPr>
            </w:pPr>
            <w:r w:rsidRPr="00187DB8">
              <w:rPr>
                <w:rFonts w:hint="eastAsia"/>
                <w:color w:val="000000" w:themeColor="text1"/>
                <w:kern w:val="0"/>
                <w:szCs w:val="21"/>
              </w:rPr>
              <w:t>0.</w:t>
            </w:r>
            <w:r w:rsidR="00F30864" w:rsidRPr="00187DB8">
              <w:rPr>
                <w:rFonts w:hint="eastAsia"/>
                <w:color w:val="000000" w:themeColor="text1"/>
                <w:kern w:val="0"/>
                <w:szCs w:val="21"/>
              </w:rPr>
              <w:t>0432</w:t>
            </w:r>
          </w:p>
        </w:tc>
      </w:tr>
    </w:tbl>
    <w:p w:rsidR="00FF1D83" w:rsidRPr="003A2863" w:rsidRDefault="00FF1D83" w:rsidP="006B062F">
      <w:pPr>
        <w:spacing w:beforeLines="50" w:line="360" w:lineRule="auto"/>
        <w:jc w:val="center"/>
        <w:rPr>
          <w:b/>
          <w:color w:val="000000" w:themeColor="text1"/>
          <w:sz w:val="24"/>
        </w:rPr>
      </w:pPr>
      <w:r>
        <w:rPr>
          <w:rFonts w:hint="eastAsia"/>
          <w:b/>
          <w:color w:val="000000" w:themeColor="text1"/>
          <w:sz w:val="24"/>
        </w:rPr>
        <w:t xml:space="preserve">     </w:t>
      </w:r>
      <w:r w:rsidRPr="003A2863">
        <w:rPr>
          <w:b/>
          <w:color w:val="000000" w:themeColor="text1"/>
          <w:sz w:val="24"/>
        </w:rPr>
        <w:t>表</w:t>
      </w:r>
      <w:r w:rsidRPr="003A2863">
        <w:rPr>
          <w:b/>
          <w:color w:val="000000" w:themeColor="text1"/>
          <w:sz w:val="24"/>
        </w:rPr>
        <w:t>5</w:t>
      </w:r>
      <w:r w:rsidRPr="003A2863">
        <w:rPr>
          <w:rFonts w:hint="eastAsia"/>
          <w:b/>
          <w:color w:val="000000" w:themeColor="text1"/>
          <w:sz w:val="24"/>
        </w:rPr>
        <w:t>-</w:t>
      </w:r>
      <w:r>
        <w:rPr>
          <w:rFonts w:hint="eastAsia"/>
          <w:b/>
          <w:color w:val="000000" w:themeColor="text1"/>
          <w:sz w:val="24"/>
        </w:rPr>
        <w:t>10</w:t>
      </w:r>
      <w:r w:rsidRPr="003A2863">
        <w:rPr>
          <w:b/>
          <w:color w:val="000000" w:themeColor="text1"/>
          <w:sz w:val="24"/>
        </w:rPr>
        <w:t xml:space="preserve"> </w:t>
      </w:r>
      <w:r w:rsidRPr="003A2863">
        <w:rPr>
          <w:rFonts w:hint="eastAsia"/>
          <w:b/>
          <w:color w:val="000000" w:themeColor="text1"/>
          <w:sz w:val="24"/>
        </w:rPr>
        <w:t xml:space="preserve"> </w:t>
      </w:r>
      <w:r w:rsidRPr="003A2863">
        <w:rPr>
          <w:b/>
          <w:color w:val="000000" w:themeColor="text1"/>
          <w:sz w:val="24"/>
        </w:rPr>
        <w:t>大气污染物无组织排放量核算表</w:t>
      </w:r>
    </w:p>
    <w:tbl>
      <w:tblPr>
        <w:tblW w:w="5000" w:type="pct"/>
        <w:jc w:val="center"/>
        <w:tblLook w:val="04A0"/>
      </w:tblPr>
      <w:tblGrid>
        <w:gridCol w:w="579"/>
        <w:gridCol w:w="1372"/>
        <w:gridCol w:w="1559"/>
        <w:gridCol w:w="975"/>
        <w:gridCol w:w="1270"/>
        <w:gridCol w:w="3479"/>
        <w:gridCol w:w="1789"/>
        <w:gridCol w:w="1985"/>
        <w:gridCol w:w="1168"/>
      </w:tblGrid>
      <w:tr w:rsidR="00FF1D83" w:rsidRPr="003A2863" w:rsidTr="00E71F2E">
        <w:trPr>
          <w:trHeight w:val="254"/>
          <w:jc w:val="center"/>
        </w:trPr>
        <w:tc>
          <w:tcPr>
            <w:tcW w:w="204" w:type="pct"/>
            <w:vMerge w:val="restart"/>
            <w:tcBorders>
              <w:top w:val="single" w:sz="12" w:space="0" w:color="auto"/>
              <w:bottom w:val="single" w:sz="8" w:space="0" w:color="auto"/>
              <w:right w:val="single" w:sz="8" w:space="0" w:color="auto"/>
            </w:tcBorders>
            <w:shd w:val="clear" w:color="auto" w:fill="auto"/>
            <w:vAlign w:val="center"/>
            <w:hideMark/>
          </w:tcPr>
          <w:p w:rsidR="00FF1D83" w:rsidRPr="00187DB8" w:rsidRDefault="00FF1D83" w:rsidP="00540617">
            <w:pPr>
              <w:widowControl/>
              <w:jc w:val="center"/>
              <w:rPr>
                <w:b/>
                <w:color w:val="000000" w:themeColor="text1"/>
                <w:kern w:val="0"/>
                <w:szCs w:val="21"/>
              </w:rPr>
            </w:pPr>
            <w:r w:rsidRPr="00187DB8">
              <w:rPr>
                <w:b/>
                <w:color w:val="000000" w:themeColor="text1"/>
                <w:kern w:val="0"/>
                <w:szCs w:val="21"/>
              </w:rPr>
              <w:t>序号</w:t>
            </w:r>
          </w:p>
        </w:tc>
        <w:tc>
          <w:tcPr>
            <w:tcW w:w="484" w:type="pct"/>
            <w:vMerge w:val="restart"/>
            <w:tcBorders>
              <w:top w:val="single" w:sz="12" w:space="0" w:color="auto"/>
              <w:left w:val="single" w:sz="8" w:space="0" w:color="auto"/>
              <w:bottom w:val="single" w:sz="8" w:space="0" w:color="auto"/>
              <w:right w:val="single" w:sz="8" w:space="0" w:color="auto"/>
            </w:tcBorders>
            <w:shd w:val="clear" w:color="auto" w:fill="auto"/>
            <w:vAlign w:val="center"/>
            <w:hideMark/>
          </w:tcPr>
          <w:p w:rsidR="00FF1D83" w:rsidRPr="00187DB8" w:rsidRDefault="00FF1D83" w:rsidP="00E71F2E">
            <w:pPr>
              <w:widowControl/>
              <w:jc w:val="center"/>
              <w:rPr>
                <w:b/>
                <w:color w:val="000000" w:themeColor="text1"/>
                <w:kern w:val="0"/>
                <w:szCs w:val="21"/>
              </w:rPr>
            </w:pPr>
            <w:r w:rsidRPr="00187DB8">
              <w:rPr>
                <w:b/>
                <w:color w:val="000000" w:themeColor="text1"/>
                <w:kern w:val="0"/>
                <w:szCs w:val="21"/>
              </w:rPr>
              <w:t>排放口编号</w:t>
            </w:r>
          </w:p>
        </w:tc>
        <w:tc>
          <w:tcPr>
            <w:tcW w:w="550" w:type="pct"/>
            <w:vMerge w:val="restart"/>
            <w:tcBorders>
              <w:top w:val="single" w:sz="12" w:space="0" w:color="auto"/>
              <w:left w:val="single" w:sz="8" w:space="0" w:color="auto"/>
              <w:bottom w:val="single" w:sz="8" w:space="0" w:color="auto"/>
              <w:right w:val="single" w:sz="8" w:space="0" w:color="auto"/>
            </w:tcBorders>
            <w:shd w:val="clear" w:color="auto" w:fill="auto"/>
            <w:vAlign w:val="center"/>
            <w:hideMark/>
          </w:tcPr>
          <w:p w:rsidR="00FF1D83" w:rsidRPr="00187DB8" w:rsidRDefault="00FF1D83" w:rsidP="00540617">
            <w:pPr>
              <w:widowControl/>
              <w:jc w:val="center"/>
              <w:rPr>
                <w:b/>
                <w:color w:val="000000" w:themeColor="text1"/>
                <w:kern w:val="0"/>
                <w:szCs w:val="21"/>
              </w:rPr>
            </w:pPr>
            <w:r w:rsidRPr="00187DB8">
              <w:rPr>
                <w:b/>
                <w:color w:val="000000" w:themeColor="text1"/>
                <w:kern w:val="0"/>
                <w:szCs w:val="21"/>
              </w:rPr>
              <w:t>产污环节</w:t>
            </w:r>
          </w:p>
        </w:tc>
        <w:tc>
          <w:tcPr>
            <w:tcW w:w="344" w:type="pct"/>
            <w:vMerge w:val="restart"/>
            <w:tcBorders>
              <w:top w:val="single" w:sz="12" w:space="0" w:color="auto"/>
              <w:left w:val="single" w:sz="8" w:space="0" w:color="auto"/>
              <w:bottom w:val="single" w:sz="8" w:space="0" w:color="auto"/>
              <w:right w:val="single" w:sz="8" w:space="0" w:color="auto"/>
            </w:tcBorders>
            <w:shd w:val="clear" w:color="auto" w:fill="auto"/>
            <w:vAlign w:val="center"/>
            <w:hideMark/>
          </w:tcPr>
          <w:p w:rsidR="00FF1D83" w:rsidRPr="00187DB8" w:rsidRDefault="00FF1D83" w:rsidP="00540617">
            <w:pPr>
              <w:widowControl/>
              <w:jc w:val="center"/>
              <w:rPr>
                <w:b/>
                <w:color w:val="000000" w:themeColor="text1"/>
                <w:kern w:val="0"/>
                <w:szCs w:val="21"/>
              </w:rPr>
            </w:pPr>
            <w:r w:rsidRPr="00187DB8">
              <w:rPr>
                <w:b/>
                <w:color w:val="000000" w:themeColor="text1"/>
                <w:kern w:val="0"/>
                <w:szCs w:val="21"/>
              </w:rPr>
              <w:t>污染物</w:t>
            </w:r>
          </w:p>
        </w:tc>
        <w:tc>
          <w:tcPr>
            <w:tcW w:w="448" w:type="pct"/>
            <w:vMerge w:val="restart"/>
            <w:tcBorders>
              <w:top w:val="single" w:sz="12" w:space="0" w:color="auto"/>
              <w:left w:val="single" w:sz="8" w:space="0" w:color="auto"/>
              <w:bottom w:val="single" w:sz="8" w:space="0" w:color="auto"/>
              <w:right w:val="single" w:sz="8" w:space="0" w:color="auto"/>
            </w:tcBorders>
            <w:shd w:val="clear" w:color="auto" w:fill="auto"/>
            <w:vAlign w:val="center"/>
            <w:hideMark/>
          </w:tcPr>
          <w:p w:rsidR="00FF1D83" w:rsidRPr="00187DB8" w:rsidRDefault="00FF1D83" w:rsidP="00540617">
            <w:pPr>
              <w:widowControl/>
              <w:jc w:val="center"/>
              <w:rPr>
                <w:b/>
                <w:color w:val="000000" w:themeColor="text1"/>
                <w:kern w:val="0"/>
                <w:szCs w:val="21"/>
              </w:rPr>
            </w:pPr>
            <w:r w:rsidRPr="00187DB8">
              <w:rPr>
                <w:b/>
                <w:color w:val="000000" w:themeColor="text1"/>
                <w:kern w:val="0"/>
                <w:szCs w:val="21"/>
              </w:rPr>
              <w:t>主要污染防治措施</w:t>
            </w:r>
          </w:p>
        </w:tc>
        <w:tc>
          <w:tcPr>
            <w:tcW w:w="2558" w:type="pct"/>
            <w:gridSpan w:val="3"/>
            <w:tcBorders>
              <w:top w:val="single" w:sz="12" w:space="0" w:color="auto"/>
              <w:left w:val="nil"/>
              <w:bottom w:val="single" w:sz="8" w:space="0" w:color="auto"/>
              <w:right w:val="single" w:sz="8" w:space="0" w:color="000000"/>
            </w:tcBorders>
            <w:shd w:val="clear" w:color="auto" w:fill="auto"/>
            <w:vAlign w:val="center"/>
            <w:hideMark/>
          </w:tcPr>
          <w:p w:rsidR="00FF1D83" w:rsidRPr="00187DB8" w:rsidRDefault="00FF1D83" w:rsidP="00540617">
            <w:pPr>
              <w:widowControl/>
              <w:jc w:val="center"/>
              <w:rPr>
                <w:rFonts w:ascii="宋体" w:hAnsi="宋体" w:cs="宋体"/>
                <w:b/>
                <w:color w:val="000000" w:themeColor="text1"/>
                <w:kern w:val="0"/>
                <w:szCs w:val="21"/>
              </w:rPr>
            </w:pPr>
            <w:r w:rsidRPr="00187DB8">
              <w:rPr>
                <w:rFonts w:ascii="宋体" w:hAnsi="宋体" w:cs="宋体" w:hint="eastAsia"/>
                <w:b/>
                <w:color w:val="000000" w:themeColor="text1"/>
                <w:kern w:val="0"/>
                <w:szCs w:val="21"/>
              </w:rPr>
              <w:t>国家或地方污染物排放标准</w:t>
            </w:r>
          </w:p>
        </w:tc>
        <w:tc>
          <w:tcPr>
            <w:tcW w:w="412" w:type="pct"/>
            <w:vMerge w:val="restart"/>
            <w:tcBorders>
              <w:top w:val="single" w:sz="12" w:space="0" w:color="auto"/>
              <w:left w:val="single" w:sz="8" w:space="0" w:color="auto"/>
              <w:bottom w:val="single" w:sz="8" w:space="0" w:color="auto"/>
            </w:tcBorders>
            <w:shd w:val="clear" w:color="auto" w:fill="auto"/>
            <w:vAlign w:val="center"/>
            <w:hideMark/>
          </w:tcPr>
          <w:p w:rsidR="00FF1D83" w:rsidRPr="00187DB8" w:rsidRDefault="00FF1D83" w:rsidP="00540617">
            <w:pPr>
              <w:widowControl/>
              <w:jc w:val="center"/>
              <w:rPr>
                <w:b/>
                <w:color w:val="000000" w:themeColor="text1"/>
                <w:kern w:val="0"/>
                <w:szCs w:val="21"/>
              </w:rPr>
            </w:pPr>
            <w:r w:rsidRPr="00187DB8">
              <w:rPr>
                <w:b/>
                <w:color w:val="000000" w:themeColor="text1"/>
                <w:kern w:val="0"/>
                <w:szCs w:val="21"/>
              </w:rPr>
              <w:t>年排放量</w:t>
            </w:r>
          </w:p>
          <w:p w:rsidR="00FF1D83" w:rsidRPr="00187DB8" w:rsidRDefault="00FF1D83" w:rsidP="00540617">
            <w:pPr>
              <w:widowControl/>
              <w:jc w:val="center"/>
              <w:rPr>
                <w:b/>
                <w:color w:val="000000" w:themeColor="text1"/>
                <w:kern w:val="0"/>
                <w:szCs w:val="21"/>
              </w:rPr>
            </w:pPr>
            <w:r w:rsidRPr="00187DB8">
              <w:rPr>
                <w:b/>
                <w:color w:val="000000" w:themeColor="text1"/>
                <w:kern w:val="0"/>
                <w:szCs w:val="21"/>
              </w:rPr>
              <w:t>（</w:t>
            </w:r>
            <w:r w:rsidRPr="00187DB8">
              <w:rPr>
                <w:b/>
                <w:color w:val="000000" w:themeColor="text1"/>
                <w:kern w:val="0"/>
                <w:szCs w:val="21"/>
              </w:rPr>
              <w:t>t/a</w:t>
            </w:r>
            <w:r w:rsidRPr="00187DB8">
              <w:rPr>
                <w:b/>
                <w:color w:val="000000" w:themeColor="text1"/>
                <w:kern w:val="0"/>
                <w:szCs w:val="21"/>
              </w:rPr>
              <w:t>）</w:t>
            </w:r>
          </w:p>
        </w:tc>
      </w:tr>
      <w:tr w:rsidR="00FF1D83" w:rsidRPr="003A2863" w:rsidTr="00E71F2E">
        <w:trPr>
          <w:trHeight w:val="267"/>
          <w:jc w:val="center"/>
        </w:trPr>
        <w:tc>
          <w:tcPr>
            <w:tcW w:w="204" w:type="pct"/>
            <w:vMerge/>
            <w:tcBorders>
              <w:top w:val="single" w:sz="8" w:space="0" w:color="auto"/>
              <w:bottom w:val="single" w:sz="8" w:space="0" w:color="auto"/>
              <w:right w:val="single" w:sz="8" w:space="0" w:color="auto"/>
            </w:tcBorders>
            <w:vAlign w:val="center"/>
            <w:hideMark/>
          </w:tcPr>
          <w:p w:rsidR="00FF1D83" w:rsidRPr="00187DB8" w:rsidRDefault="00FF1D83" w:rsidP="00540617">
            <w:pPr>
              <w:widowControl/>
              <w:jc w:val="center"/>
              <w:rPr>
                <w:color w:val="000000" w:themeColor="text1"/>
                <w:kern w:val="0"/>
                <w:szCs w:val="21"/>
              </w:rPr>
            </w:pPr>
          </w:p>
        </w:tc>
        <w:tc>
          <w:tcPr>
            <w:tcW w:w="484" w:type="pct"/>
            <w:vMerge/>
            <w:tcBorders>
              <w:top w:val="single" w:sz="8" w:space="0" w:color="auto"/>
              <w:left w:val="single" w:sz="8" w:space="0" w:color="auto"/>
              <w:bottom w:val="single" w:sz="8" w:space="0" w:color="auto"/>
              <w:right w:val="single" w:sz="8" w:space="0" w:color="auto"/>
            </w:tcBorders>
            <w:vAlign w:val="center"/>
            <w:hideMark/>
          </w:tcPr>
          <w:p w:rsidR="00FF1D83" w:rsidRPr="00187DB8" w:rsidRDefault="00FF1D83" w:rsidP="00540617">
            <w:pPr>
              <w:widowControl/>
              <w:jc w:val="left"/>
              <w:rPr>
                <w:color w:val="000000" w:themeColor="text1"/>
                <w:kern w:val="0"/>
                <w:szCs w:val="21"/>
              </w:rPr>
            </w:pPr>
          </w:p>
        </w:tc>
        <w:tc>
          <w:tcPr>
            <w:tcW w:w="550" w:type="pct"/>
            <w:vMerge/>
            <w:tcBorders>
              <w:top w:val="single" w:sz="8" w:space="0" w:color="auto"/>
              <w:left w:val="single" w:sz="8" w:space="0" w:color="auto"/>
              <w:bottom w:val="single" w:sz="8" w:space="0" w:color="auto"/>
              <w:right w:val="single" w:sz="8" w:space="0" w:color="auto"/>
            </w:tcBorders>
            <w:vAlign w:val="center"/>
            <w:hideMark/>
          </w:tcPr>
          <w:p w:rsidR="00FF1D83" w:rsidRPr="00187DB8" w:rsidRDefault="00FF1D83" w:rsidP="00540617">
            <w:pPr>
              <w:widowControl/>
              <w:jc w:val="left"/>
              <w:rPr>
                <w:color w:val="000000" w:themeColor="text1"/>
                <w:kern w:val="0"/>
                <w:szCs w:val="21"/>
              </w:rPr>
            </w:pPr>
          </w:p>
        </w:tc>
        <w:tc>
          <w:tcPr>
            <w:tcW w:w="344" w:type="pct"/>
            <w:vMerge/>
            <w:tcBorders>
              <w:top w:val="single" w:sz="8" w:space="0" w:color="auto"/>
              <w:left w:val="single" w:sz="8" w:space="0" w:color="auto"/>
              <w:bottom w:val="single" w:sz="8" w:space="0" w:color="auto"/>
              <w:right w:val="single" w:sz="8" w:space="0" w:color="auto"/>
            </w:tcBorders>
            <w:vAlign w:val="center"/>
            <w:hideMark/>
          </w:tcPr>
          <w:p w:rsidR="00FF1D83" w:rsidRPr="00187DB8" w:rsidRDefault="00FF1D83" w:rsidP="00540617">
            <w:pPr>
              <w:widowControl/>
              <w:jc w:val="left"/>
              <w:rPr>
                <w:color w:val="000000" w:themeColor="text1"/>
                <w:kern w:val="0"/>
                <w:szCs w:val="21"/>
              </w:rPr>
            </w:pPr>
          </w:p>
        </w:tc>
        <w:tc>
          <w:tcPr>
            <w:tcW w:w="448" w:type="pct"/>
            <w:vMerge/>
            <w:tcBorders>
              <w:top w:val="single" w:sz="8" w:space="0" w:color="auto"/>
              <w:left w:val="single" w:sz="8" w:space="0" w:color="auto"/>
              <w:bottom w:val="single" w:sz="8" w:space="0" w:color="auto"/>
              <w:right w:val="single" w:sz="8" w:space="0" w:color="auto"/>
            </w:tcBorders>
            <w:vAlign w:val="center"/>
            <w:hideMark/>
          </w:tcPr>
          <w:p w:rsidR="00FF1D83" w:rsidRPr="00187DB8" w:rsidRDefault="00FF1D83" w:rsidP="00540617">
            <w:pPr>
              <w:widowControl/>
              <w:jc w:val="left"/>
              <w:rPr>
                <w:color w:val="000000" w:themeColor="text1"/>
                <w:kern w:val="0"/>
                <w:szCs w:val="21"/>
              </w:rPr>
            </w:pPr>
          </w:p>
        </w:tc>
        <w:tc>
          <w:tcPr>
            <w:tcW w:w="1858" w:type="pct"/>
            <w:gridSpan w:val="2"/>
            <w:tcBorders>
              <w:top w:val="nil"/>
              <w:left w:val="nil"/>
              <w:bottom w:val="single" w:sz="8" w:space="0" w:color="auto"/>
              <w:right w:val="single" w:sz="8" w:space="0" w:color="auto"/>
            </w:tcBorders>
            <w:shd w:val="clear" w:color="auto" w:fill="auto"/>
            <w:vAlign w:val="center"/>
            <w:hideMark/>
          </w:tcPr>
          <w:p w:rsidR="00FF1D83" w:rsidRPr="00187DB8" w:rsidRDefault="00FF1D83" w:rsidP="00540617">
            <w:pPr>
              <w:widowControl/>
              <w:jc w:val="center"/>
              <w:rPr>
                <w:rFonts w:ascii="宋体" w:hAnsi="宋体" w:cs="宋体"/>
                <w:b/>
                <w:color w:val="000000" w:themeColor="text1"/>
                <w:kern w:val="0"/>
                <w:szCs w:val="21"/>
              </w:rPr>
            </w:pPr>
            <w:r w:rsidRPr="00187DB8">
              <w:rPr>
                <w:rFonts w:ascii="宋体" w:hAnsi="宋体" w:cs="宋体" w:hint="eastAsia"/>
                <w:b/>
                <w:color w:val="000000" w:themeColor="text1"/>
                <w:kern w:val="0"/>
                <w:szCs w:val="21"/>
              </w:rPr>
              <w:t>标准名称</w:t>
            </w:r>
          </w:p>
        </w:tc>
        <w:tc>
          <w:tcPr>
            <w:tcW w:w="700" w:type="pct"/>
            <w:tcBorders>
              <w:top w:val="nil"/>
              <w:left w:val="nil"/>
              <w:bottom w:val="single" w:sz="8" w:space="0" w:color="auto"/>
              <w:right w:val="single" w:sz="8" w:space="0" w:color="auto"/>
            </w:tcBorders>
            <w:shd w:val="clear" w:color="auto" w:fill="auto"/>
            <w:vAlign w:val="center"/>
            <w:hideMark/>
          </w:tcPr>
          <w:p w:rsidR="00FF1D83" w:rsidRPr="00187DB8" w:rsidRDefault="00FF1D83" w:rsidP="00540617">
            <w:pPr>
              <w:widowControl/>
              <w:jc w:val="center"/>
              <w:rPr>
                <w:b/>
                <w:color w:val="000000" w:themeColor="text1"/>
                <w:kern w:val="0"/>
                <w:szCs w:val="21"/>
              </w:rPr>
            </w:pPr>
            <w:r w:rsidRPr="00187DB8">
              <w:rPr>
                <w:rFonts w:ascii="宋体" w:hAnsi="宋体" w:hint="eastAsia"/>
                <w:b/>
                <w:color w:val="000000" w:themeColor="text1"/>
                <w:kern w:val="0"/>
                <w:szCs w:val="21"/>
              </w:rPr>
              <w:t>浓度限值（</w:t>
            </w:r>
            <w:r w:rsidRPr="00187DB8">
              <w:rPr>
                <w:b/>
                <w:color w:val="000000" w:themeColor="text1"/>
                <w:kern w:val="0"/>
                <w:szCs w:val="21"/>
              </w:rPr>
              <w:t>µg/m</w:t>
            </w:r>
            <w:r w:rsidRPr="00187DB8">
              <w:rPr>
                <w:b/>
                <w:color w:val="000000" w:themeColor="text1"/>
                <w:kern w:val="0"/>
                <w:szCs w:val="21"/>
                <w:vertAlign w:val="superscript"/>
              </w:rPr>
              <w:t>3</w:t>
            </w:r>
            <w:r w:rsidRPr="00187DB8">
              <w:rPr>
                <w:rFonts w:ascii="宋体" w:hAnsi="宋体" w:hint="eastAsia"/>
                <w:b/>
                <w:color w:val="000000" w:themeColor="text1"/>
                <w:kern w:val="0"/>
                <w:szCs w:val="21"/>
              </w:rPr>
              <w:t>）</w:t>
            </w:r>
          </w:p>
        </w:tc>
        <w:tc>
          <w:tcPr>
            <w:tcW w:w="412" w:type="pct"/>
            <w:vMerge/>
            <w:tcBorders>
              <w:top w:val="single" w:sz="8" w:space="0" w:color="auto"/>
              <w:left w:val="single" w:sz="8" w:space="0" w:color="auto"/>
              <w:bottom w:val="single" w:sz="8" w:space="0" w:color="auto"/>
            </w:tcBorders>
            <w:vAlign w:val="center"/>
            <w:hideMark/>
          </w:tcPr>
          <w:p w:rsidR="00FF1D83" w:rsidRPr="00187DB8" w:rsidRDefault="00FF1D83" w:rsidP="00540617">
            <w:pPr>
              <w:widowControl/>
              <w:jc w:val="left"/>
              <w:rPr>
                <w:color w:val="000000" w:themeColor="text1"/>
                <w:kern w:val="0"/>
                <w:szCs w:val="21"/>
              </w:rPr>
            </w:pPr>
          </w:p>
        </w:tc>
      </w:tr>
      <w:tr w:rsidR="00187DB8" w:rsidRPr="003A2863" w:rsidTr="0012189E">
        <w:trPr>
          <w:trHeight w:val="300"/>
          <w:jc w:val="center"/>
        </w:trPr>
        <w:tc>
          <w:tcPr>
            <w:tcW w:w="204" w:type="pct"/>
            <w:tcBorders>
              <w:top w:val="nil"/>
              <w:bottom w:val="single" w:sz="8" w:space="0" w:color="auto"/>
              <w:right w:val="single" w:sz="8" w:space="0" w:color="auto"/>
            </w:tcBorders>
            <w:shd w:val="clear" w:color="auto" w:fill="auto"/>
            <w:vAlign w:val="center"/>
            <w:hideMark/>
          </w:tcPr>
          <w:p w:rsidR="00187DB8" w:rsidRPr="00187DB8" w:rsidRDefault="00187DB8" w:rsidP="00540617">
            <w:pPr>
              <w:widowControl/>
              <w:jc w:val="center"/>
              <w:rPr>
                <w:color w:val="000000" w:themeColor="text1"/>
                <w:kern w:val="0"/>
                <w:szCs w:val="21"/>
              </w:rPr>
            </w:pPr>
            <w:r w:rsidRPr="00187DB8">
              <w:rPr>
                <w:rFonts w:hint="eastAsia"/>
                <w:color w:val="000000" w:themeColor="text1"/>
                <w:kern w:val="0"/>
                <w:szCs w:val="21"/>
              </w:rPr>
              <w:t>1</w:t>
            </w:r>
          </w:p>
        </w:tc>
        <w:tc>
          <w:tcPr>
            <w:tcW w:w="484" w:type="pct"/>
            <w:tcBorders>
              <w:top w:val="nil"/>
              <w:left w:val="nil"/>
              <w:bottom w:val="single" w:sz="8" w:space="0" w:color="auto"/>
              <w:right w:val="single" w:sz="8" w:space="0" w:color="auto"/>
            </w:tcBorders>
            <w:shd w:val="clear" w:color="auto" w:fill="auto"/>
            <w:vAlign w:val="center"/>
            <w:hideMark/>
          </w:tcPr>
          <w:p w:rsidR="00187DB8" w:rsidRPr="00187DB8" w:rsidRDefault="00187DB8" w:rsidP="00CA1400">
            <w:pPr>
              <w:widowControl/>
              <w:jc w:val="center"/>
              <w:rPr>
                <w:color w:val="000000" w:themeColor="text1"/>
                <w:kern w:val="0"/>
                <w:szCs w:val="21"/>
              </w:rPr>
            </w:pPr>
            <w:r w:rsidRPr="00187DB8">
              <w:rPr>
                <w:rFonts w:hint="eastAsia"/>
                <w:color w:val="000000" w:themeColor="text1"/>
                <w:kern w:val="0"/>
                <w:szCs w:val="21"/>
              </w:rPr>
              <w:t>3#</w:t>
            </w:r>
            <w:r w:rsidRPr="00187DB8">
              <w:rPr>
                <w:rFonts w:hint="eastAsia"/>
                <w:color w:val="000000" w:themeColor="text1"/>
                <w:kern w:val="0"/>
                <w:szCs w:val="21"/>
              </w:rPr>
              <w:t>生产车间</w:t>
            </w:r>
          </w:p>
        </w:tc>
        <w:tc>
          <w:tcPr>
            <w:tcW w:w="550" w:type="pct"/>
            <w:tcBorders>
              <w:top w:val="nil"/>
              <w:left w:val="nil"/>
              <w:bottom w:val="single" w:sz="8" w:space="0" w:color="auto"/>
              <w:right w:val="single" w:sz="8" w:space="0" w:color="auto"/>
            </w:tcBorders>
            <w:shd w:val="clear" w:color="auto" w:fill="auto"/>
            <w:vAlign w:val="center"/>
            <w:hideMark/>
          </w:tcPr>
          <w:p w:rsidR="00187DB8" w:rsidRDefault="00187DB8" w:rsidP="00F30864">
            <w:pPr>
              <w:ind w:leftChars="-20" w:left="-42" w:rightChars="-20" w:right="-42"/>
              <w:jc w:val="center"/>
              <w:rPr>
                <w:color w:val="000000" w:themeColor="text1"/>
                <w:szCs w:val="21"/>
              </w:rPr>
            </w:pPr>
            <w:r w:rsidRPr="00187DB8">
              <w:rPr>
                <w:rFonts w:hint="eastAsia"/>
                <w:color w:val="000000" w:themeColor="text1"/>
                <w:szCs w:val="21"/>
              </w:rPr>
              <w:t>等离子切割</w:t>
            </w:r>
          </w:p>
          <w:p w:rsidR="00187DB8" w:rsidRPr="00187DB8" w:rsidRDefault="00187DB8" w:rsidP="00F30864">
            <w:pPr>
              <w:ind w:leftChars="-20" w:left="-42" w:rightChars="-20" w:right="-42"/>
              <w:jc w:val="center"/>
              <w:rPr>
                <w:color w:val="000000" w:themeColor="text1"/>
                <w:szCs w:val="21"/>
              </w:rPr>
            </w:pPr>
            <w:r w:rsidRPr="00187DB8">
              <w:rPr>
                <w:rFonts w:hint="eastAsia"/>
                <w:color w:val="000000" w:themeColor="text1"/>
                <w:szCs w:val="21"/>
              </w:rPr>
              <w:t>工序</w:t>
            </w:r>
          </w:p>
        </w:tc>
        <w:tc>
          <w:tcPr>
            <w:tcW w:w="344" w:type="pct"/>
            <w:tcBorders>
              <w:top w:val="nil"/>
              <w:left w:val="nil"/>
              <w:bottom w:val="single" w:sz="8" w:space="0" w:color="auto"/>
              <w:right w:val="single" w:sz="8" w:space="0" w:color="auto"/>
            </w:tcBorders>
            <w:shd w:val="clear" w:color="auto" w:fill="auto"/>
            <w:vAlign w:val="center"/>
            <w:hideMark/>
          </w:tcPr>
          <w:p w:rsidR="00187DB8" w:rsidRPr="00187DB8" w:rsidRDefault="00187DB8" w:rsidP="00540617">
            <w:pPr>
              <w:ind w:leftChars="-20" w:left="-42" w:rightChars="-20" w:right="-42"/>
              <w:jc w:val="center"/>
              <w:rPr>
                <w:color w:val="000000" w:themeColor="text1"/>
                <w:szCs w:val="21"/>
              </w:rPr>
            </w:pPr>
            <w:r w:rsidRPr="00187DB8">
              <w:rPr>
                <w:rFonts w:hint="eastAsia"/>
                <w:color w:val="000000" w:themeColor="text1"/>
                <w:szCs w:val="21"/>
              </w:rPr>
              <w:t>颗粒物</w:t>
            </w:r>
          </w:p>
        </w:tc>
        <w:tc>
          <w:tcPr>
            <w:tcW w:w="448" w:type="pct"/>
            <w:vMerge w:val="restart"/>
            <w:tcBorders>
              <w:top w:val="nil"/>
              <w:left w:val="nil"/>
              <w:right w:val="single" w:sz="8" w:space="0" w:color="auto"/>
            </w:tcBorders>
            <w:shd w:val="clear" w:color="auto" w:fill="auto"/>
            <w:vAlign w:val="center"/>
            <w:hideMark/>
          </w:tcPr>
          <w:p w:rsidR="00187DB8" w:rsidRPr="00317C5D" w:rsidRDefault="00187DB8" w:rsidP="00187DB8">
            <w:pPr>
              <w:jc w:val="center"/>
              <w:rPr>
                <w:sz w:val="18"/>
                <w:szCs w:val="18"/>
              </w:rPr>
            </w:pPr>
            <w:r w:rsidRPr="00317C5D">
              <w:rPr>
                <w:rFonts w:hint="eastAsia"/>
                <w:sz w:val="18"/>
                <w:szCs w:val="18"/>
              </w:rPr>
              <w:t>设置排风扇</w:t>
            </w:r>
          </w:p>
          <w:p w:rsidR="00187DB8" w:rsidRPr="00187DB8" w:rsidRDefault="00187DB8" w:rsidP="00187DB8">
            <w:pPr>
              <w:widowControl/>
              <w:jc w:val="center"/>
              <w:rPr>
                <w:color w:val="000000" w:themeColor="text1"/>
                <w:kern w:val="0"/>
                <w:szCs w:val="21"/>
              </w:rPr>
            </w:pPr>
            <w:r w:rsidRPr="00317C5D">
              <w:rPr>
                <w:rFonts w:hint="eastAsia"/>
                <w:sz w:val="18"/>
                <w:szCs w:val="18"/>
              </w:rPr>
              <w:t>加强车间自然通风及机械排风</w:t>
            </w:r>
          </w:p>
        </w:tc>
        <w:tc>
          <w:tcPr>
            <w:tcW w:w="1858" w:type="pct"/>
            <w:gridSpan w:val="2"/>
            <w:tcBorders>
              <w:top w:val="nil"/>
              <w:left w:val="nil"/>
              <w:bottom w:val="single" w:sz="8" w:space="0" w:color="auto"/>
              <w:right w:val="single" w:sz="8" w:space="0" w:color="auto"/>
            </w:tcBorders>
            <w:shd w:val="clear" w:color="auto" w:fill="auto"/>
            <w:vAlign w:val="center"/>
            <w:hideMark/>
          </w:tcPr>
          <w:p w:rsidR="00187DB8" w:rsidRPr="00187DB8" w:rsidRDefault="00187DB8" w:rsidP="00540617">
            <w:pPr>
              <w:widowControl/>
              <w:jc w:val="center"/>
              <w:rPr>
                <w:color w:val="000000" w:themeColor="text1"/>
                <w:kern w:val="0"/>
                <w:szCs w:val="21"/>
              </w:rPr>
            </w:pPr>
            <w:r w:rsidRPr="00187DB8">
              <w:rPr>
                <w:rFonts w:hint="eastAsia"/>
                <w:color w:val="000000" w:themeColor="text1"/>
                <w:kern w:val="0"/>
                <w:szCs w:val="21"/>
              </w:rPr>
              <w:t>《大气污染物综合排放标准》（</w:t>
            </w:r>
            <w:r w:rsidRPr="00187DB8">
              <w:rPr>
                <w:rFonts w:hint="eastAsia"/>
                <w:color w:val="000000" w:themeColor="text1"/>
                <w:kern w:val="0"/>
                <w:szCs w:val="21"/>
              </w:rPr>
              <w:t>GB16297-1996</w:t>
            </w:r>
            <w:r w:rsidRPr="00187DB8">
              <w:rPr>
                <w:rFonts w:hint="eastAsia"/>
                <w:color w:val="000000" w:themeColor="text1"/>
                <w:kern w:val="0"/>
                <w:szCs w:val="21"/>
              </w:rPr>
              <w:t>）</w:t>
            </w:r>
          </w:p>
        </w:tc>
        <w:tc>
          <w:tcPr>
            <w:tcW w:w="700" w:type="pct"/>
            <w:tcBorders>
              <w:top w:val="nil"/>
              <w:left w:val="nil"/>
              <w:bottom w:val="single" w:sz="8" w:space="0" w:color="auto"/>
              <w:right w:val="single" w:sz="8" w:space="0" w:color="auto"/>
            </w:tcBorders>
            <w:shd w:val="clear" w:color="auto" w:fill="auto"/>
            <w:vAlign w:val="center"/>
            <w:hideMark/>
          </w:tcPr>
          <w:p w:rsidR="00187DB8" w:rsidRPr="00187DB8" w:rsidRDefault="00187DB8" w:rsidP="00540617">
            <w:pPr>
              <w:widowControl/>
              <w:adjustRightInd w:val="0"/>
              <w:snapToGrid w:val="0"/>
              <w:jc w:val="center"/>
              <w:textAlignment w:val="baseline"/>
              <w:rPr>
                <w:color w:val="000000" w:themeColor="text1"/>
                <w:spacing w:val="4"/>
                <w:kern w:val="0"/>
                <w:szCs w:val="21"/>
              </w:rPr>
            </w:pPr>
            <w:r w:rsidRPr="00187DB8">
              <w:rPr>
                <w:rFonts w:hint="eastAsia"/>
                <w:color w:val="000000" w:themeColor="text1"/>
                <w:spacing w:val="4"/>
                <w:kern w:val="0"/>
                <w:szCs w:val="21"/>
              </w:rPr>
              <w:t>1000</w:t>
            </w:r>
          </w:p>
        </w:tc>
        <w:tc>
          <w:tcPr>
            <w:tcW w:w="412" w:type="pct"/>
            <w:tcBorders>
              <w:top w:val="nil"/>
              <w:left w:val="nil"/>
              <w:bottom w:val="single" w:sz="8" w:space="0" w:color="auto"/>
            </w:tcBorders>
            <w:shd w:val="clear" w:color="auto" w:fill="auto"/>
            <w:vAlign w:val="center"/>
            <w:hideMark/>
          </w:tcPr>
          <w:p w:rsidR="00187DB8" w:rsidRPr="00187DB8" w:rsidRDefault="00187DB8" w:rsidP="00F30864">
            <w:pPr>
              <w:jc w:val="center"/>
              <w:rPr>
                <w:color w:val="000000" w:themeColor="text1"/>
                <w:szCs w:val="21"/>
              </w:rPr>
            </w:pPr>
            <w:r w:rsidRPr="00187DB8">
              <w:rPr>
                <w:rFonts w:hint="eastAsia"/>
                <w:color w:val="000000" w:themeColor="text1"/>
                <w:szCs w:val="21"/>
              </w:rPr>
              <w:t>0.0148</w:t>
            </w:r>
          </w:p>
        </w:tc>
      </w:tr>
      <w:tr w:rsidR="00187DB8" w:rsidRPr="003A2863" w:rsidTr="0012189E">
        <w:trPr>
          <w:trHeight w:val="300"/>
          <w:jc w:val="center"/>
        </w:trPr>
        <w:tc>
          <w:tcPr>
            <w:tcW w:w="204" w:type="pct"/>
            <w:tcBorders>
              <w:top w:val="single" w:sz="8" w:space="0" w:color="auto"/>
              <w:bottom w:val="single" w:sz="8" w:space="0" w:color="auto"/>
              <w:right w:val="single" w:sz="8" w:space="0" w:color="auto"/>
            </w:tcBorders>
            <w:shd w:val="clear" w:color="auto" w:fill="auto"/>
            <w:vAlign w:val="center"/>
            <w:hideMark/>
          </w:tcPr>
          <w:p w:rsidR="00187DB8" w:rsidRPr="00187DB8" w:rsidRDefault="00187DB8" w:rsidP="00540617">
            <w:pPr>
              <w:widowControl/>
              <w:jc w:val="center"/>
              <w:rPr>
                <w:color w:val="000000" w:themeColor="text1"/>
                <w:kern w:val="0"/>
                <w:szCs w:val="21"/>
              </w:rPr>
            </w:pPr>
            <w:r w:rsidRPr="00187DB8">
              <w:rPr>
                <w:rFonts w:hint="eastAsia"/>
                <w:color w:val="000000" w:themeColor="text1"/>
                <w:kern w:val="0"/>
                <w:szCs w:val="21"/>
              </w:rPr>
              <w:t>2</w:t>
            </w:r>
          </w:p>
        </w:tc>
        <w:tc>
          <w:tcPr>
            <w:tcW w:w="484" w:type="pct"/>
            <w:tcBorders>
              <w:top w:val="single" w:sz="8" w:space="0" w:color="auto"/>
              <w:left w:val="nil"/>
              <w:bottom w:val="single" w:sz="8" w:space="0" w:color="auto"/>
              <w:right w:val="single" w:sz="8" w:space="0" w:color="auto"/>
            </w:tcBorders>
            <w:shd w:val="clear" w:color="auto" w:fill="auto"/>
            <w:vAlign w:val="center"/>
            <w:hideMark/>
          </w:tcPr>
          <w:p w:rsidR="00187DB8" w:rsidRPr="00187DB8" w:rsidRDefault="00187DB8" w:rsidP="00CA1400">
            <w:pPr>
              <w:widowControl/>
              <w:jc w:val="center"/>
              <w:rPr>
                <w:color w:val="000000" w:themeColor="text1"/>
                <w:kern w:val="0"/>
                <w:szCs w:val="21"/>
              </w:rPr>
            </w:pPr>
            <w:r w:rsidRPr="00187DB8">
              <w:rPr>
                <w:rFonts w:hint="eastAsia"/>
                <w:color w:val="000000" w:themeColor="text1"/>
                <w:kern w:val="0"/>
                <w:szCs w:val="21"/>
              </w:rPr>
              <w:t>1#</w:t>
            </w:r>
            <w:r w:rsidRPr="00187DB8">
              <w:rPr>
                <w:rFonts w:hint="eastAsia"/>
                <w:color w:val="000000" w:themeColor="text1"/>
                <w:kern w:val="0"/>
                <w:szCs w:val="21"/>
              </w:rPr>
              <w:t>生产车间</w:t>
            </w:r>
          </w:p>
        </w:tc>
        <w:tc>
          <w:tcPr>
            <w:tcW w:w="550" w:type="pct"/>
            <w:tcBorders>
              <w:top w:val="single" w:sz="8" w:space="0" w:color="auto"/>
              <w:left w:val="nil"/>
              <w:bottom w:val="single" w:sz="8" w:space="0" w:color="auto"/>
              <w:right w:val="single" w:sz="8" w:space="0" w:color="auto"/>
            </w:tcBorders>
            <w:shd w:val="clear" w:color="auto" w:fill="auto"/>
            <w:vAlign w:val="center"/>
            <w:hideMark/>
          </w:tcPr>
          <w:p w:rsidR="00187DB8" w:rsidRPr="00187DB8" w:rsidRDefault="00187DB8" w:rsidP="00F30864">
            <w:pPr>
              <w:ind w:leftChars="-20" w:left="-42" w:rightChars="-20" w:right="-42"/>
              <w:jc w:val="center"/>
              <w:rPr>
                <w:color w:val="000000" w:themeColor="text1"/>
                <w:szCs w:val="21"/>
              </w:rPr>
            </w:pPr>
            <w:r w:rsidRPr="00187DB8">
              <w:rPr>
                <w:rFonts w:hint="eastAsia"/>
                <w:color w:val="000000" w:themeColor="text1"/>
                <w:szCs w:val="21"/>
              </w:rPr>
              <w:t>焊接工序</w:t>
            </w:r>
          </w:p>
          <w:p w:rsidR="00187DB8" w:rsidRPr="00187DB8" w:rsidRDefault="00187DB8" w:rsidP="00F30864">
            <w:pPr>
              <w:ind w:leftChars="-20" w:left="-42" w:rightChars="-20" w:right="-42"/>
              <w:jc w:val="center"/>
              <w:rPr>
                <w:color w:val="000000" w:themeColor="text1"/>
                <w:szCs w:val="21"/>
              </w:rPr>
            </w:pPr>
            <w:r w:rsidRPr="00187DB8">
              <w:rPr>
                <w:rFonts w:hint="eastAsia"/>
                <w:color w:val="000000" w:themeColor="text1"/>
                <w:szCs w:val="21"/>
              </w:rPr>
              <w:t>打磨工序</w:t>
            </w:r>
          </w:p>
          <w:p w:rsidR="00187DB8" w:rsidRPr="00187DB8" w:rsidRDefault="00187DB8" w:rsidP="00F30864">
            <w:pPr>
              <w:ind w:leftChars="-20" w:left="-42" w:rightChars="-20" w:right="-42"/>
              <w:jc w:val="center"/>
              <w:rPr>
                <w:color w:val="000000" w:themeColor="text1"/>
                <w:szCs w:val="21"/>
              </w:rPr>
            </w:pPr>
            <w:r w:rsidRPr="00187DB8">
              <w:rPr>
                <w:rFonts w:hint="eastAsia"/>
                <w:color w:val="000000" w:themeColor="text1"/>
                <w:szCs w:val="21"/>
              </w:rPr>
              <w:t>抛丸处理工序</w:t>
            </w:r>
          </w:p>
        </w:tc>
        <w:tc>
          <w:tcPr>
            <w:tcW w:w="344" w:type="pct"/>
            <w:tcBorders>
              <w:top w:val="single" w:sz="8" w:space="0" w:color="auto"/>
              <w:left w:val="nil"/>
              <w:bottom w:val="single" w:sz="8" w:space="0" w:color="auto"/>
              <w:right w:val="single" w:sz="8" w:space="0" w:color="auto"/>
            </w:tcBorders>
            <w:shd w:val="clear" w:color="auto" w:fill="auto"/>
            <w:vAlign w:val="center"/>
            <w:hideMark/>
          </w:tcPr>
          <w:p w:rsidR="00187DB8" w:rsidRPr="00187DB8" w:rsidRDefault="00187DB8" w:rsidP="00540617">
            <w:pPr>
              <w:ind w:leftChars="-20" w:left="-42" w:rightChars="-20" w:right="-42"/>
              <w:jc w:val="center"/>
              <w:rPr>
                <w:color w:val="000000" w:themeColor="text1"/>
                <w:szCs w:val="21"/>
              </w:rPr>
            </w:pPr>
            <w:r w:rsidRPr="00187DB8">
              <w:rPr>
                <w:rFonts w:hint="eastAsia"/>
                <w:color w:val="000000" w:themeColor="text1"/>
                <w:szCs w:val="21"/>
              </w:rPr>
              <w:t>颗粒物</w:t>
            </w:r>
          </w:p>
        </w:tc>
        <w:tc>
          <w:tcPr>
            <w:tcW w:w="448" w:type="pct"/>
            <w:vMerge/>
            <w:tcBorders>
              <w:left w:val="nil"/>
              <w:right w:val="single" w:sz="8" w:space="0" w:color="auto"/>
            </w:tcBorders>
            <w:shd w:val="clear" w:color="auto" w:fill="auto"/>
            <w:vAlign w:val="center"/>
            <w:hideMark/>
          </w:tcPr>
          <w:p w:rsidR="00187DB8" w:rsidRPr="00187DB8" w:rsidRDefault="00187DB8" w:rsidP="00540617">
            <w:pPr>
              <w:widowControl/>
              <w:jc w:val="center"/>
              <w:rPr>
                <w:color w:val="000000" w:themeColor="text1"/>
                <w:kern w:val="0"/>
                <w:szCs w:val="21"/>
              </w:rPr>
            </w:pPr>
          </w:p>
        </w:tc>
        <w:tc>
          <w:tcPr>
            <w:tcW w:w="1858" w:type="pct"/>
            <w:gridSpan w:val="2"/>
            <w:tcBorders>
              <w:top w:val="nil"/>
              <w:left w:val="nil"/>
              <w:bottom w:val="single" w:sz="8" w:space="0" w:color="auto"/>
              <w:right w:val="single" w:sz="8" w:space="0" w:color="auto"/>
            </w:tcBorders>
            <w:shd w:val="clear" w:color="auto" w:fill="auto"/>
            <w:vAlign w:val="center"/>
            <w:hideMark/>
          </w:tcPr>
          <w:p w:rsidR="00187DB8" w:rsidRPr="00187DB8" w:rsidRDefault="00187DB8" w:rsidP="00540617">
            <w:pPr>
              <w:widowControl/>
              <w:jc w:val="center"/>
              <w:rPr>
                <w:color w:val="000000" w:themeColor="text1"/>
                <w:kern w:val="0"/>
                <w:szCs w:val="21"/>
              </w:rPr>
            </w:pPr>
            <w:r w:rsidRPr="00187DB8">
              <w:rPr>
                <w:rFonts w:hint="eastAsia"/>
                <w:color w:val="000000" w:themeColor="text1"/>
                <w:kern w:val="0"/>
                <w:szCs w:val="21"/>
              </w:rPr>
              <w:t>《大气污染物综合排放标准》（</w:t>
            </w:r>
            <w:r w:rsidRPr="00187DB8">
              <w:rPr>
                <w:rFonts w:hint="eastAsia"/>
                <w:color w:val="000000" w:themeColor="text1"/>
                <w:kern w:val="0"/>
                <w:szCs w:val="21"/>
              </w:rPr>
              <w:t>GB16297-1996</w:t>
            </w:r>
            <w:r w:rsidRPr="00187DB8">
              <w:rPr>
                <w:rFonts w:hint="eastAsia"/>
                <w:color w:val="000000" w:themeColor="text1"/>
                <w:kern w:val="0"/>
                <w:szCs w:val="21"/>
              </w:rPr>
              <w:t>）</w:t>
            </w:r>
          </w:p>
        </w:tc>
        <w:tc>
          <w:tcPr>
            <w:tcW w:w="700" w:type="pct"/>
            <w:tcBorders>
              <w:top w:val="nil"/>
              <w:left w:val="nil"/>
              <w:bottom w:val="single" w:sz="8" w:space="0" w:color="auto"/>
              <w:right w:val="single" w:sz="8" w:space="0" w:color="auto"/>
            </w:tcBorders>
            <w:shd w:val="clear" w:color="auto" w:fill="auto"/>
            <w:vAlign w:val="center"/>
            <w:hideMark/>
          </w:tcPr>
          <w:p w:rsidR="00187DB8" w:rsidRPr="00187DB8" w:rsidRDefault="00187DB8" w:rsidP="00540617">
            <w:pPr>
              <w:widowControl/>
              <w:adjustRightInd w:val="0"/>
              <w:snapToGrid w:val="0"/>
              <w:jc w:val="center"/>
              <w:textAlignment w:val="baseline"/>
              <w:rPr>
                <w:color w:val="000000" w:themeColor="text1"/>
                <w:spacing w:val="4"/>
                <w:kern w:val="0"/>
                <w:szCs w:val="21"/>
              </w:rPr>
            </w:pPr>
            <w:r w:rsidRPr="00187DB8">
              <w:rPr>
                <w:rFonts w:hint="eastAsia"/>
                <w:color w:val="000000" w:themeColor="text1"/>
                <w:spacing w:val="4"/>
                <w:kern w:val="0"/>
                <w:szCs w:val="21"/>
              </w:rPr>
              <w:t>1000</w:t>
            </w:r>
          </w:p>
        </w:tc>
        <w:tc>
          <w:tcPr>
            <w:tcW w:w="412" w:type="pct"/>
            <w:tcBorders>
              <w:top w:val="nil"/>
              <w:left w:val="nil"/>
              <w:bottom w:val="single" w:sz="8" w:space="0" w:color="auto"/>
            </w:tcBorders>
            <w:shd w:val="clear" w:color="auto" w:fill="auto"/>
            <w:vAlign w:val="center"/>
            <w:hideMark/>
          </w:tcPr>
          <w:p w:rsidR="00187DB8" w:rsidRPr="00187DB8" w:rsidRDefault="00187DB8" w:rsidP="00F30864">
            <w:pPr>
              <w:jc w:val="center"/>
              <w:rPr>
                <w:color w:val="000000" w:themeColor="text1"/>
                <w:szCs w:val="21"/>
              </w:rPr>
            </w:pPr>
            <w:r w:rsidRPr="00187DB8">
              <w:rPr>
                <w:rFonts w:hint="eastAsia"/>
                <w:color w:val="000000" w:themeColor="text1"/>
                <w:szCs w:val="21"/>
              </w:rPr>
              <w:t>0.0315</w:t>
            </w:r>
          </w:p>
        </w:tc>
      </w:tr>
      <w:tr w:rsidR="00187DB8" w:rsidRPr="003A2863" w:rsidTr="0012189E">
        <w:trPr>
          <w:trHeight w:val="300"/>
          <w:jc w:val="center"/>
        </w:trPr>
        <w:tc>
          <w:tcPr>
            <w:tcW w:w="204" w:type="pct"/>
            <w:vMerge w:val="restart"/>
            <w:tcBorders>
              <w:top w:val="single" w:sz="8" w:space="0" w:color="auto"/>
              <w:right w:val="single" w:sz="8" w:space="0" w:color="auto"/>
            </w:tcBorders>
            <w:shd w:val="clear" w:color="auto" w:fill="auto"/>
            <w:vAlign w:val="center"/>
            <w:hideMark/>
          </w:tcPr>
          <w:p w:rsidR="00187DB8" w:rsidRPr="00187DB8" w:rsidRDefault="00187DB8" w:rsidP="00540617">
            <w:pPr>
              <w:widowControl/>
              <w:jc w:val="center"/>
              <w:rPr>
                <w:color w:val="000000" w:themeColor="text1"/>
                <w:kern w:val="0"/>
                <w:szCs w:val="21"/>
              </w:rPr>
            </w:pPr>
            <w:r w:rsidRPr="00187DB8">
              <w:rPr>
                <w:rFonts w:hint="eastAsia"/>
                <w:color w:val="000000" w:themeColor="text1"/>
                <w:kern w:val="0"/>
                <w:szCs w:val="21"/>
              </w:rPr>
              <w:t>3</w:t>
            </w:r>
          </w:p>
        </w:tc>
        <w:tc>
          <w:tcPr>
            <w:tcW w:w="484" w:type="pct"/>
            <w:vMerge w:val="restart"/>
            <w:tcBorders>
              <w:top w:val="single" w:sz="8" w:space="0" w:color="auto"/>
              <w:left w:val="nil"/>
              <w:right w:val="single" w:sz="8" w:space="0" w:color="auto"/>
            </w:tcBorders>
            <w:shd w:val="clear" w:color="auto" w:fill="auto"/>
            <w:vAlign w:val="center"/>
            <w:hideMark/>
          </w:tcPr>
          <w:p w:rsidR="00187DB8" w:rsidRDefault="00187DB8" w:rsidP="00540617">
            <w:pPr>
              <w:widowControl/>
              <w:jc w:val="center"/>
              <w:rPr>
                <w:color w:val="000000" w:themeColor="text1"/>
                <w:kern w:val="0"/>
                <w:szCs w:val="21"/>
              </w:rPr>
            </w:pPr>
            <w:r w:rsidRPr="00187DB8">
              <w:rPr>
                <w:rFonts w:hint="eastAsia"/>
                <w:color w:val="000000" w:themeColor="text1"/>
                <w:kern w:val="0"/>
                <w:szCs w:val="21"/>
              </w:rPr>
              <w:t>喷漆晾</w:t>
            </w:r>
          </w:p>
          <w:p w:rsidR="00187DB8" w:rsidRPr="00187DB8" w:rsidRDefault="00187DB8" w:rsidP="00540617">
            <w:pPr>
              <w:widowControl/>
              <w:jc w:val="center"/>
              <w:rPr>
                <w:color w:val="000000" w:themeColor="text1"/>
                <w:kern w:val="0"/>
                <w:szCs w:val="21"/>
              </w:rPr>
            </w:pPr>
            <w:r w:rsidRPr="00187DB8">
              <w:rPr>
                <w:rFonts w:hint="eastAsia"/>
                <w:color w:val="000000" w:themeColor="text1"/>
                <w:kern w:val="0"/>
                <w:szCs w:val="21"/>
              </w:rPr>
              <w:t>干区域</w:t>
            </w:r>
          </w:p>
        </w:tc>
        <w:tc>
          <w:tcPr>
            <w:tcW w:w="550" w:type="pct"/>
            <w:tcBorders>
              <w:top w:val="single" w:sz="8" w:space="0" w:color="auto"/>
              <w:left w:val="nil"/>
              <w:bottom w:val="single" w:sz="8" w:space="0" w:color="auto"/>
              <w:right w:val="single" w:sz="8" w:space="0" w:color="auto"/>
            </w:tcBorders>
            <w:shd w:val="clear" w:color="auto" w:fill="auto"/>
            <w:vAlign w:val="center"/>
            <w:hideMark/>
          </w:tcPr>
          <w:p w:rsidR="00187DB8" w:rsidRPr="00187DB8" w:rsidRDefault="00187DB8" w:rsidP="00540617">
            <w:pPr>
              <w:widowControl/>
              <w:adjustRightInd w:val="0"/>
              <w:snapToGrid w:val="0"/>
              <w:jc w:val="center"/>
              <w:textAlignment w:val="baseline"/>
              <w:rPr>
                <w:color w:val="000000" w:themeColor="text1"/>
                <w:spacing w:val="4"/>
                <w:kern w:val="0"/>
                <w:szCs w:val="21"/>
              </w:rPr>
            </w:pPr>
            <w:r w:rsidRPr="00187DB8">
              <w:rPr>
                <w:rFonts w:hint="eastAsia"/>
                <w:color w:val="000000" w:themeColor="text1"/>
                <w:spacing w:val="4"/>
                <w:kern w:val="0"/>
                <w:szCs w:val="21"/>
              </w:rPr>
              <w:t>喷漆工序</w:t>
            </w:r>
          </w:p>
        </w:tc>
        <w:tc>
          <w:tcPr>
            <w:tcW w:w="344" w:type="pct"/>
            <w:tcBorders>
              <w:top w:val="single" w:sz="8" w:space="0" w:color="auto"/>
              <w:left w:val="nil"/>
              <w:bottom w:val="single" w:sz="8" w:space="0" w:color="auto"/>
              <w:right w:val="single" w:sz="8" w:space="0" w:color="auto"/>
            </w:tcBorders>
            <w:shd w:val="clear" w:color="auto" w:fill="auto"/>
            <w:vAlign w:val="center"/>
            <w:hideMark/>
          </w:tcPr>
          <w:p w:rsidR="00187DB8" w:rsidRPr="00187DB8" w:rsidRDefault="00187DB8" w:rsidP="00540617">
            <w:pPr>
              <w:ind w:leftChars="-20" w:left="-42" w:rightChars="-20" w:right="-42"/>
              <w:jc w:val="center"/>
              <w:rPr>
                <w:color w:val="000000" w:themeColor="text1"/>
                <w:szCs w:val="21"/>
              </w:rPr>
            </w:pPr>
            <w:r w:rsidRPr="00187DB8">
              <w:rPr>
                <w:rFonts w:hint="eastAsia"/>
                <w:color w:val="000000" w:themeColor="text1"/>
                <w:szCs w:val="21"/>
              </w:rPr>
              <w:t>染料尘</w:t>
            </w:r>
          </w:p>
        </w:tc>
        <w:tc>
          <w:tcPr>
            <w:tcW w:w="448" w:type="pct"/>
            <w:vMerge/>
            <w:tcBorders>
              <w:left w:val="nil"/>
              <w:right w:val="single" w:sz="8" w:space="0" w:color="auto"/>
            </w:tcBorders>
            <w:shd w:val="clear" w:color="auto" w:fill="auto"/>
            <w:vAlign w:val="center"/>
            <w:hideMark/>
          </w:tcPr>
          <w:p w:rsidR="00187DB8" w:rsidRPr="00187DB8" w:rsidRDefault="00187DB8" w:rsidP="00540617">
            <w:pPr>
              <w:widowControl/>
              <w:jc w:val="center"/>
              <w:rPr>
                <w:color w:val="000000" w:themeColor="text1"/>
                <w:kern w:val="0"/>
                <w:szCs w:val="21"/>
              </w:rPr>
            </w:pPr>
          </w:p>
        </w:tc>
        <w:tc>
          <w:tcPr>
            <w:tcW w:w="1858" w:type="pct"/>
            <w:gridSpan w:val="2"/>
            <w:tcBorders>
              <w:top w:val="nil"/>
              <w:left w:val="nil"/>
              <w:bottom w:val="single" w:sz="8" w:space="0" w:color="auto"/>
              <w:right w:val="single" w:sz="8" w:space="0" w:color="auto"/>
            </w:tcBorders>
            <w:shd w:val="clear" w:color="auto" w:fill="auto"/>
            <w:vAlign w:val="center"/>
          </w:tcPr>
          <w:p w:rsidR="00187DB8" w:rsidRPr="00187DB8" w:rsidRDefault="00187DB8" w:rsidP="00540617">
            <w:pPr>
              <w:widowControl/>
              <w:jc w:val="center"/>
              <w:rPr>
                <w:color w:val="000000" w:themeColor="text1"/>
                <w:kern w:val="0"/>
                <w:szCs w:val="21"/>
              </w:rPr>
            </w:pPr>
            <w:r w:rsidRPr="00187DB8">
              <w:rPr>
                <w:rFonts w:hint="eastAsia"/>
                <w:color w:val="000000" w:themeColor="text1"/>
                <w:kern w:val="0"/>
                <w:szCs w:val="21"/>
              </w:rPr>
              <w:t>《大气污染物综合排放标准》（</w:t>
            </w:r>
            <w:r w:rsidRPr="00187DB8">
              <w:rPr>
                <w:rFonts w:hint="eastAsia"/>
                <w:color w:val="000000" w:themeColor="text1"/>
                <w:kern w:val="0"/>
                <w:szCs w:val="21"/>
              </w:rPr>
              <w:t>GB16297-1996</w:t>
            </w:r>
            <w:r w:rsidRPr="00187DB8">
              <w:rPr>
                <w:rFonts w:hint="eastAsia"/>
                <w:color w:val="000000" w:themeColor="text1"/>
                <w:kern w:val="0"/>
                <w:szCs w:val="21"/>
              </w:rPr>
              <w:t>）</w:t>
            </w:r>
          </w:p>
        </w:tc>
        <w:tc>
          <w:tcPr>
            <w:tcW w:w="700" w:type="pct"/>
            <w:tcBorders>
              <w:top w:val="nil"/>
              <w:left w:val="nil"/>
              <w:bottom w:val="single" w:sz="8" w:space="0" w:color="auto"/>
              <w:right w:val="single" w:sz="8" w:space="0" w:color="auto"/>
            </w:tcBorders>
            <w:shd w:val="clear" w:color="auto" w:fill="auto"/>
            <w:vAlign w:val="center"/>
          </w:tcPr>
          <w:p w:rsidR="00187DB8" w:rsidRPr="00187DB8" w:rsidRDefault="00187DB8" w:rsidP="00540617">
            <w:pPr>
              <w:widowControl/>
              <w:adjustRightInd w:val="0"/>
              <w:snapToGrid w:val="0"/>
              <w:jc w:val="center"/>
              <w:textAlignment w:val="baseline"/>
              <w:rPr>
                <w:color w:val="000000" w:themeColor="text1"/>
                <w:spacing w:val="4"/>
                <w:kern w:val="0"/>
                <w:szCs w:val="21"/>
              </w:rPr>
            </w:pPr>
            <w:r w:rsidRPr="00187DB8">
              <w:rPr>
                <w:rFonts w:hint="eastAsia"/>
                <w:color w:val="000000" w:themeColor="text1"/>
                <w:spacing w:val="4"/>
                <w:kern w:val="0"/>
                <w:szCs w:val="21"/>
              </w:rPr>
              <w:t>/</w:t>
            </w:r>
          </w:p>
        </w:tc>
        <w:tc>
          <w:tcPr>
            <w:tcW w:w="412" w:type="pct"/>
            <w:tcBorders>
              <w:top w:val="nil"/>
              <w:left w:val="nil"/>
              <w:bottom w:val="single" w:sz="8" w:space="0" w:color="auto"/>
            </w:tcBorders>
            <w:shd w:val="clear" w:color="auto" w:fill="auto"/>
            <w:vAlign w:val="center"/>
          </w:tcPr>
          <w:p w:rsidR="00187DB8" w:rsidRPr="00187DB8" w:rsidRDefault="00187DB8" w:rsidP="00540617">
            <w:pPr>
              <w:jc w:val="center"/>
              <w:rPr>
                <w:color w:val="000000" w:themeColor="text1"/>
                <w:szCs w:val="21"/>
              </w:rPr>
            </w:pPr>
            <w:r w:rsidRPr="00187DB8">
              <w:rPr>
                <w:rFonts w:hint="eastAsia"/>
                <w:color w:val="000000" w:themeColor="text1"/>
                <w:szCs w:val="21"/>
              </w:rPr>
              <w:t>0.0076</w:t>
            </w:r>
          </w:p>
        </w:tc>
      </w:tr>
      <w:tr w:rsidR="00187DB8" w:rsidRPr="003A2863" w:rsidTr="0012189E">
        <w:trPr>
          <w:trHeight w:val="300"/>
          <w:jc w:val="center"/>
        </w:trPr>
        <w:tc>
          <w:tcPr>
            <w:tcW w:w="204" w:type="pct"/>
            <w:vMerge/>
            <w:tcBorders>
              <w:bottom w:val="single" w:sz="8" w:space="0" w:color="auto"/>
              <w:right w:val="single" w:sz="8" w:space="0" w:color="auto"/>
            </w:tcBorders>
            <w:shd w:val="clear" w:color="auto" w:fill="auto"/>
            <w:vAlign w:val="center"/>
            <w:hideMark/>
          </w:tcPr>
          <w:p w:rsidR="00187DB8" w:rsidRPr="00187DB8" w:rsidRDefault="00187DB8" w:rsidP="00540617">
            <w:pPr>
              <w:widowControl/>
              <w:jc w:val="center"/>
              <w:rPr>
                <w:color w:val="000000" w:themeColor="text1"/>
                <w:kern w:val="0"/>
                <w:szCs w:val="21"/>
              </w:rPr>
            </w:pPr>
          </w:p>
        </w:tc>
        <w:tc>
          <w:tcPr>
            <w:tcW w:w="484" w:type="pct"/>
            <w:vMerge/>
            <w:tcBorders>
              <w:left w:val="nil"/>
              <w:bottom w:val="single" w:sz="8" w:space="0" w:color="auto"/>
              <w:right w:val="single" w:sz="8" w:space="0" w:color="auto"/>
            </w:tcBorders>
            <w:shd w:val="clear" w:color="auto" w:fill="auto"/>
            <w:vAlign w:val="center"/>
            <w:hideMark/>
          </w:tcPr>
          <w:p w:rsidR="00187DB8" w:rsidRPr="00187DB8" w:rsidRDefault="00187DB8" w:rsidP="00540617">
            <w:pPr>
              <w:widowControl/>
              <w:jc w:val="center"/>
              <w:rPr>
                <w:color w:val="000000" w:themeColor="text1"/>
                <w:kern w:val="0"/>
                <w:szCs w:val="21"/>
              </w:rPr>
            </w:pPr>
          </w:p>
        </w:tc>
        <w:tc>
          <w:tcPr>
            <w:tcW w:w="550" w:type="pct"/>
            <w:tcBorders>
              <w:top w:val="nil"/>
              <w:left w:val="nil"/>
              <w:bottom w:val="single" w:sz="8" w:space="0" w:color="auto"/>
              <w:right w:val="single" w:sz="8" w:space="0" w:color="auto"/>
            </w:tcBorders>
            <w:shd w:val="clear" w:color="auto" w:fill="auto"/>
            <w:vAlign w:val="center"/>
            <w:hideMark/>
          </w:tcPr>
          <w:p w:rsidR="00187DB8" w:rsidRDefault="00187DB8" w:rsidP="00187DB8">
            <w:pPr>
              <w:widowControl/>
              <w:adjustRightInd w:val="0"/>
              <w:snapToGrid w:val="0"/>
              <w:ind w:firstLineChars="50" w:firstLine="109"/>
              <w:textAlignment w:val="baseline"/>
              <w:rPr>
                <w:color w:val="000000" w:themeColor="text1"/>
                <w:spacing w:val="4"/>
                <w:kern w:val="0"/>
                <w:szCs w:val="21"/>
              </w:rPr>
            </w:pPr>
            <w:r w:rsidRPr="00187DB8">
              <w:rPr>
                <w:rFonts w:hint="eastAsia"/>
                <w:color w:val="000000" w:themeColor="text1"/>
                <w:spacing w:val="4"/>
                <w:kern w:val="0"/>
                <w:szCs w:val="21"/>
              </w:rPr>
              <w:t>喷漆、晾干</w:t>
            </w:r>
          </w:p>
          <w:p w:rsidR="00187DB8" w:rsidRPr="00187DB8" w:rsidRDefault="00187DB8" w:rsidP="00187DB8">
            <w:pPr>
              <w:widowControl/>
              <w:adjustRightInd w:val="0"/>
              <w:snapToGrid w:val="0"/>
              <w:ind w:firstLineChars="150" w:firstLine="327"/>
              <w:textAlignment w:val="baseline"/>
              <w:rPr>
                <w:color w:val="000000" w:themeColor="text1"/>
                <w:spacing w:val="4"/>
                <w:kern w:val="0"/>
                <w:szCs w:val="21"/>
              </w:rPr>
            </w:pPr>
            <w:r w:rsidRPr="00187DB8">
              <w:rPr>
                <w:rFonts w:hint="eastAsia"/>
                <w:color w:val="000000" w:themeColor="text1"/>
                <w:spacing w:val="4"/>
                <w:kern w:val="0"/>
                <w:szCs w:val="21"/>
              </w:rPr>
              <w:t>工序</w:t>
            </w:r>
          </w:p>
        </w:tc>
        <w:tc>
          <w:tcPr>
            <w:tcW w:w="344" w:type="pct"/>
            <w:tcBorders>
              <w:top w:val="nil"/>
              <w:left w:val="nil"/>
              <w:bottom w:val="single" w:sz="8" w:space="0" w:color="auto"/>
              <w:right w:val="single" w:sz="8" w:space="0" w:color="auto"/>
            </w:tcBorders>
            <w:shd w:val="clear" w:color="auto" w:fill="auto"/>
            <w:vAlign w:val="center"/>
            <w:hideMark/>
          </w:tcPr>
          <w:p w:rsidR="00187DB8" w:rsidRPr="00187DB8" w:rsidRDefault="00187DB8" w:rsidP="00540617">
            <w:pPr>
              <w:ind w:leftChars="-20" w:left="-42" w:rightChars="-20" w:right="-42"/>
              <w:jc w:val="center"/>
              <w:rPr>
                <w:color w:val="000000" w:themeColor="text1"/>
                <w:szCs w:val="21"/>
              </w:rPr>
            </w:pPr>
            <w:r w:rsidRPr="00187DB8">
              <w:rPr>
                <w:rFonts w:hint="eastAsia"/>
                <w:color w:val="000000" w:themeColor="text1"/>
                <w:szCs w:val="21"/>
              </w:rPr>
              <w:t>VOCs</w:t>
            </w:r>
          </w:p>
        </w:tc>
        <w:tc>
          <w:tcPr>
            <w:tcW w:w="448" w:type="pct"/>
            <w:vMerge/>
            <w:tcBorders>
              <w:left w:val="nil"/>
              <w:bottom w:val="single" w:sz="8" w:space="0" w:color="auto"/>
              <w:right w:val="single" w:sz="8" w:space="0" w:color="auto"/>
            </w:tcBorders>
            <w:shd w:val="clear" w:color="auto" w:fill="auto"/>
            <w:vAlign w:val="center"/>
            <w:hideMark/>
          </w:tcPr>
          <w:p w:rsidR="00187DB8" w:rsidRPr="00187DB8" w:rsidRDefault="00187DB8" w:rsidP="00540617">
            <w:pPr>
              <w:widowControl/>
              <w:jc w:val="center"/>
              <w:rPr>
                <w:color w:val="000000" w:themeColor="text1"/>
                <w:kern w:val="0"/>
                <w:szCs w:val="21"/>
              </w:rPr>
            </w:pPr>
          </w:p>
        </w:tc>
        <w:tc>
          <w:tcPr>
            <w:tcW w:w="1858" w:type="pct"/>
            <w:gridSpan w:val="2"/>
            <w:tcBorders>
              <w:top w:val="nil"/>
              <w:left w:val="nil"/>
              <w:bottom w:val="single" w:sz="8" w:space="0" w:color="auto"/>
              <w:right w:val="single" w:sz="8" w:space="0" w:color="auto"/>
            </w:tcBorders>
            <w:shd w:val="clear" w:color="auto" w:fill="auto"/>
            <w:vAlign w:val="center"/>
          </w:tcPr>
          <w:p w:rsidR="00187DB8" w:rsidRPr="00187DB8" w:rsidRDefault="00187DB8" w:rsidP="00540617">
            <w:pPr>
              <w:widowControl/>
              <w:jc w:val="center"/>
              <w:rPr>
                <w:color w:val="000000" w:themeColor="text1"/>
                <w:kern w:val="0"/>
                <w:szCs w:val="21"/>
              </w:rPr>
            </w:pPr>
            <w:r w:rsidRPr="00187DB8">
              <w:rPr>
                <w:rFonts w:hint="eastAsia"/>
                <w:color w:val="000000" w:themeColor="text1"/>
                <w:kern w:val="0"/>
                <w:szCs w:val="21"/>
              </w:rPr>
              <w:t>天津市《工业企业挥发性有机物排放控制标准》（</w:t>
            </w:r>
            <w:r w:rsidRPr="00187DB8">
              <w:rPr>
                <w:rFonts w:hint="eastAsia"/>
                <w:color w:val="000000" w:themeColor="text1"/>
                <w:kern w:val="0"/>
                <w:szCs w:val="21"/>
              </w:rPr>
              <w:t>DB12/524-2014</w:t>
            </w:r>
            <w:r w:rsidRPr="00187DB8">
              <w:rPr>
                <w:rFonts w:hint="eastAsia"/>
                <w:color w:val="000000" w:themeColor="text1"/>
                <w:kern w:val="0"/>
                <w:szCs w:val="21"/>
              </w:rPr>
              <w:t>）</w:t>
            </w:r>
          </w:p>
        </w:tc>
        <w:tc>
          <w:tcPr>
            <w:tcW w:w="700" w:type="pct"/>
            <w:tcBorders>
              <w:top w:val="nil"/>
              <w:left w:val="nil"/>
              <w:bottom w:val="single" w:sz="8" w:space="0" w:color="auto"/>
              <w:right w:val="single" w:sz="8" w:space="0" w:color="auto"/>
            </w:tcBorders>
            <w:shd w:val="clear" w:color="auto" w:fill="auto"/>
            <w:vAlign w:val="center"/>
          </w:tcPr>
          <w:p w:rsidR="00187DB8" w:rsidRPr="00187DB8" w:rsidRDefault="00187DB8" w:rsidP="00540617">
            <w:pPr>
              <w:widowControl/>
              <w:adjustRightInd w:val="0"/>
              <w:snapToGrid w:val="0"/>
              <w:jc w:val="center"/>
              <w:textAlignment w:val="baseline"/>
              <w:rPr>
                <w:color w:val="000000" w:themeColor="text1"/>
                <w:spacing w:val="4"/>
                <w:kern w:val="0"/>
                <w:szCs w:val="21"/>
              </w:rPr>
            </w:pPr>
            <w:r w:rsidRPr="00187DB8">
              <w:rPr>
                <w:rFonts w:hint="eastAsia"/>
                <w:color w:val="000000" w:themeColor="text1"/>
                <w:spacing w:val="4"/>
                <w:kern w:val="0"/>
                <w:szCs w:val="21"/>
              </w:rPr>
              <w:t>2000</w:t>
            </w:r>
          </w:p>
        </w:tc>
        <w:tc>
          <w:tcPr>
            <w:tcW w:w="412" w:type="pct"/>
            <w:tcBorders>
              <w:top w:val="nil"/>
              <w:left w:val="nil"/>
              <w:bottom w:val="single" w:sz="8" w:space="0" w:color="auto"/>
            </w:tcBorders>
            <w:shd w:val="clear" w:color="auto" w:fill="auto"/>
            <w:vAlign w:val="center"/>
          </w:tcPr>
          <w:p w:rsidR="00187DB8" w:rsidRPr="00187DB8" w:rsidRDefault="00187DB8" w:rsidP="00540617">
            <w:pPr>
              <w:jc w:val="center"/>
              <w:rPr>
                <w:color w:val="000000" w:themeColor="text1"/>
                <w:szCs w:val="21"/>
              </w:rPr>
            </w:pPr>
            <w:r w:rsidRPr="00187DB8">
              <w:rPr>
                <w:rFonts w:hint="eastAsia"/>
                <w:color w:val="000000" w:themeColor="text1"/>
                <w:szCs w:val="21"/>
              </w:rPr>
              <w:t>0.0088</w:t>
            </w:r>
          </w:p>
        </w:tc>
      </w:tr>
      <w:tr w:rsidR="00FF1D83" w:rsidRPr="003A2863" w:rsidTr="00540617">
        <w:trPr>
          <w:trHeight w:val="300"/>
          <w:jc w:val="center"/>
        </w:trPr>
        <w:tc>
          <w:tcPr>
            <w:tcW w:w="5000" w:type="pct"/>
            <w:gridSpan w:val="9"/>
            <w:tcBorders>
              <w:top w:val="single" w:sz="8" w:space="0" w:color="auto"/>
              <w:bottom w:val="single" w:sz="8" w:space="0" w:color="auto"/>
            </w:tcBorders>
            <w:shd w:val="clear" w:color="auto" w:fill="auto"/>
            <w:vAlign w:val="center"/>
            <w:hideMark/>
          </w:tcPr>
          <w:p w:rsidR="00FF1D83" w:rsidRPr="00187DB8" w:rsidRDefault="00FF1D83" w:rsidP="00540617">
            <w:pPr>
              <w:widowControl/>
              <w:jc w:val="center"/>
              <w:rPr>
                <w:rFonts w:ascii="宋体" w:hAnsi="宋体" w:cs="宋体"/>
                <w:color w:val="000000" w:themeColor="text1"/>
                <w:kern w:val="0"/>
                <w:szCs w:val="21"/>
              </w:rPr>
            </w:pPr>
            <w:r w:rsidRPr="00187DB8">
              <w:rPr>
                <w:rFonts w:ascii="宋体" w:hAnsi="宋体" w:cs="宋体" w:hint="eastAsia"/>
                <w:color w:val="000000" w:themeColor="text1"/>
                <w:kern w:val="0"/>
                <w:szCs w:val="21"/>
              </w:rPr>
              <w:t>无组织排放总计</w:t>
            </w:r>
          </w:p>
        </w:tc>
      </w:tr>
      <w:tr w:rsidR="00FF1D83" w:rsidRPr="003A2863" w:rsidTr="00CA1400">
        <w:trPr>
          <w:trHeight w:val="300"/>
          <w:jc w:val="center"/>
        </w:trPr>
        <w:tc>
          <w:tcPr>
            <w:tcW w:w="688" w:type="pct"/>
            <w:gridSpan w:val="2"/>
            <w:vMerge w:val="restart"/>
            <w:tcBorders>
              <w:top w:val="single" w:sz="8" w:space="0" w:color="auto"/>
              <w:bottom w:val="single" w:sz="8" w:space="0" w:color="000000"/>
              <w:right w:val="single" w:sz="8" w:space="0" w:color="000000"/>
            </w:tcBorders>
            <w:shd w:val="clear" w:color="auto" w:fill="auto"/>
            <w:vAlign w:val="center"/>
            <w:hideMark/>
          </w:tcPr>
          <w:p w:rsidR="00FF1D83" w:rsidRPr="00187DB8" w:rsidRDefault="00FF1D83" w:rsidP="00540617">
            <w:pPr>
              <w:widowControl/>
              <w:jc w:val="center"/>
              <w:rPr>
                <w:rFonts w:ascii="宋体" w:hAnsi="宋体" w:cs="宋体"/>
                <w:color w:val="000000" w:themeColor="text1"/>
                <w:kern w:val="0"/>
                <w:szCs w:val="21"/>
              </w:rPr>
            </w:pPr>
            <w:r w:rsidRPr="00187DB8">
              <w:rPr>
                <w:rFonts w:ascii="宋体" w:hAnsi="宋体" w:cs="宋体" w:hint="eastAsia"/>
                <w:szCs w:val="21"/>
              </w:rPr>
              <w:t>无组织排放总计</w:t>
            </w:r>
          </w:p>
        </w:tc>
        <w:tc>
          <w:tcPr>
            <w:tcW w:w="2569" w:type="pct"/>
            <w:gridSpan w:val="4"/>
            <w:tcBorders>
              <w:top w:val="single" w:sz="8" w:space="0" w:color="auto"/>
              <w:left w:val="nil"/>
              <w:bottom w:val="single" w:sz="8" w:space="0" w:color="auto"/>
              <w:right w:val="single" w:sz="8" w:space="0" w:color="000000"/>
            </w:tcBorders>
            <w:shd w:val="clear" w:color="auto" w:fill="auto"/>
            <w:vAlign w:val="center"/>
          </w:tcPr>
          <w:p w:rsidR="00FF1D83" w:rsidRPr="00187DB8" w:rsidRDefault="00FF1D83" w:rsidP="00540617">
            <w:pPr>
              <w:ind w:leftChars="-20" w:left="-42" w:rightChars="-20" w:right="-42"/>
              <w:jc w:val="center"/>
              <w:rPr>
                <w:color w:val="000000" w:themeColor="text1"/>
                <w:szCs w:val="21"/>
              </w:rPr>
            </w:pPr>
            <w:r w:rsidRPr="00187DB8">
              <w:rPr>
                <w:rFonts w:hint="eastAsia"/>
                <w:color w:val="000000" w:themeColor="text1"/>
                <w:szCs w:val="21"/>
              </w:rPr>
              <w:t>颗粒物</w:t>
            </w:r>
          </w:p>
        </w:tc>
        <w:tc>
          <w:tcPr>
            <w:tcW w:w="1743" w:type="pct"/>
            <w:gridSpan w:val="3"/>
            <w:tcBorders>
              <w:top w:val="single" w:sz="8" w:space="0" w:color="auto"/>
              <w:left w:val="nil"/>
              <w:bottom w:val="single" w:sz="8" w:space="0" w:color="auto"/>
            </w:tcBorders>
            <w:shd w:val="clear" w:color="auto" w:fill="auto"/>
            <w:vAlign w:val="center"/>
            <w:hideMark/>
          </w:tcPr>
          <w:p w:rsidR="00FF1D83" w:rsidRPr="00187DB8" w:rsidRDefault="00CA1400" w:rsidP="00540617">
            <w:pPr>
              <w:widowControl/>
              <w:adjustRightInd w:val="0"/>
              <w:snapToGrid w:val="0"/>
              <w:jc w:val="center"/>
              <w:textAlignment w:val="baseline"/>
              <w:rPr>
                <w:color w:val="000000" w:themeColor="text1"/>
                <w:spacing w:val="4"/>
                <w:kern w:val="0"/>
                <w:szCs w:val="21"/>
              </w:rPr>
            </w:pPr>
            <w:r w:rsidRPr="00187DB8">
              <w:rPr>
                <w:rFonts w:hint="eastAsia"/>
                <w:color w:val="000000" w:themeColor="text1"/>
                <w:spacing w:val="4"/>
                <w:kern w:val="0"/>
                <w:szCs w:val="21"/>
              </w:rPr>
              <w:t>0.0539</w:t>
            </w:r>
          </w:p>
        </w:tc>
      </w:tr>
      <w:tr w:rsidR="00FF1D83" w:rsidRPr="003A2863" w:rsidTr="00CA1400">
        <w:trPr>
          <w:trHeight w:val="300"/>
          <w:jc w:val="center"/>
        </w:trPr>
        <w:tc>
          <w:tcPr>
            <w:tcW w:w="688" w:type="pct"/>
            <w:gridSpan w:val="2"/>
            <w:vMerge/>
            <w:tcBorders>
              <w:top w:val="single" w:sz="8" w:space="0" w:color="auto"/>
              <w:bottom w:val="single" w:sz="12" w:space="0" w:color="000000"/>
              <w:right w:val="single" w:sz="8" w:space="0" w:color="000000"/>
            </w:tcBorders>
            <w:vAlign w:val="center"/>
            <w:hideMark/>
          </w:tcPr>
          <w:p w:rsidR="00FF1D83" w:rsidRPr="00187DB8" w:rsidRDefault="00FF1D83" w:rsidP="00540617">
            <w:pPr>
              <w:widowControl/>
              <w:jc w:val="left"/>
              <w:rPr>
                <w:rFonts w:ascii="宋体" w:hAnsi="宋体" w:cs="宋体"/>
                <w:color w:val="000000" w:themeColor="text1"/>
                <w:kern w:val="0"/>
                <w:szCs w:val="21"/>
              </w:rPr>
            </w:pPr>
          </w:p>
        </w:tc>
        <w:tc>
          <w:tcPr>
            <w:tcW w:w="2569" w:type="pct"/>
            <w:gridSpan w:val="4"/>
            <w:tcBorders>
              <w:top w:val="single" w:sz="8" w:space="0" w:color="auto"/>
              <w:left w:val="nil"/>
              <w:bottom w:val="single" w:sz="12" w:space="0" w:color="000000"/>
              <w:right w:val="single" w:sz="8" w:space="0" w:color="000000"/>
            </w:tcBorders>
            <w:shd w:val="clear" w:color="auto" w:fill="auto"/>
            <w:vAlign w:val="center"/>
          </w:tcPr>
          <w:p w:rsidR="00FF1D83" w:rsidRPr="00187DB8" w:rsidRDefault="00FF1D83" w:rsidP="00540617">
            <w:pPr>
              <w:ind w:leftChars="-20" w:left="-42" w:rightChars="-20" w:right="-42"/>
              <w:jc w:val="center"/>
              <w:rPr>
                <w:color w:val="000000" w:themeColor="text1"/>
                <w:szCs w:val="21"/>
              </w:rPr>
            </w:pPr>
            <w:r w:rsidRPr="00187DB8">
              <w:rPr>
                <w:rFonts w:hint="eastAsia"/>
                <w:color w:val="000000" w:themeColor="text1"/>
                <w:szCs w:val="21"/>
              </w:rPr>
              <w:t>VOCs</w:t>
            </w:r>
          </w:p>
        </w:tc>
        <w:tc>
          <w:tcPr>
            <w:tcW w:w="1743" w:type="pct"/>
            <w:gridSpan w:val="3"/>
            <w:tcBorders>
              <w:top w:val="single" w:sz="8" w:space="0" w:color="auto"/>
              <w:left w:val="nil"/>
              <w:bottom w:val="single" w:sz="12" w:space="0" w:color="000000"/>
            </w:tcBorders>
            <w:shd w:val="clear" w:color="auto" w:fill="auto"/>
            <w:vAlign w:val="center"/>
            <w:hideMark/>
          </w:tcPr>
          <w:p w:rsidR="00FF1D83" w:rsidRPr="00187DB8" w:rsidRDefault="00CA1400" w:rsidP="00540617">
            <w:pPr>
              <w:widowControl/>
              <w:adjustRightInd w:val="0"/>
              <w:snapToGrid w:val="0"/>
              <w:jc w:val="center"/>
              <w:textAlignment w:val="baseline"/>
              <w:rPr>
                <w:color w:val="000000" w:themeColor="text1"/>
                <w:spacing w:val="4"/>
                <w:kern w:val="0"/>
                <w:szCs w:val="21"/>
              </w:rPr>
            </w:pPr>
            <w:r w:rsidRPr="00187DB8">
              <w:rPr>
                <w:rFonts w:hint="eastAsia"/>
                <w:color w:val="000000" w:themeColor="text1"/>
                <w:spacing w:val="4"/>
                <w:kern w:val="0"/>
                <w:szCs w:val="21"/>
              </w:rPr>
              <w:t>0.0088</w:t>
            </w:r>
          </w:p>
        </w:tc>
      </w:tr>
    </w:tbl>
    <w:p w:rsidR="00187DB8" w:rsidRDefault="00FF1D83" w:rsidP="006B062F">
      <w:pPr>
        <w:spacing w:beforeLines="50" w:line="360" w:lineRule="auto"/>
        <w:ind w:firstLineChars="83" w:firstLine="200"/>
        <w:jc w:val="center"/>
        <w:rPr>
          <w:b/>
          <w:color w:val="000000" w:themeColor="text1"/>
          <w:sz w:val="24"/>
        </w:rPr>
      </w:pPr>
      <w:r>
        <w:rPr>
          <w:rFonts w:hint="eastAsia"/>
          <w:b/>
          <w:color w:val="000000" w:themeColor="text1"/>
          <w:sz w:val="24"/>
        </w:rPr>
        <w:t xml:space="preserve"> </w:t>
      </w:r>
    </w:p>
    <w:p w:rsidR="00187DB8" w:rsidRDefault="00FF1D83" w:rsidP="006B062F">
      <w:pPr>
        <w:spacing w:beforeLines="50" w:line="360" w:lineRule="auto"/>
        <w:ind w:firstLineChars="83" w:firstLine="200"/>
        <w:jc w:val="center"/>
        <w:rPr>
          <w:b/>
          <w:color w:val="000000" w:themeColor="text1"/>
          <w:sz w:val="24"/>
        </w:rPr>
      </w:pPr>
      <w:r>
        <w:rPr>
          <w:rFonts w:hint="eastAsia"/>
          <w:b/>
          <w:color w:val="000000" w:themeColor="text1"/>
          <w:sz w:val="24"/>
        </w:rPr>
        <w:lastRenderedPageBreak/>
        <w:t xml:space="preserve">  </w:t>
      </w:r>
    </w:p>
    <w:p w:rsidR="00FF1D83" w:rsidRPr="003A2863" w:rsidRDefault="00FF1D83" w:rsidP="006B062F">
      <w:pPr>
        <w:spacing w:beforeLines="50" w:line="360" w:lineRule="auto"/>
        <w:ind w:firstLineChars="83" w:firstLine="200"/>
        <w:jc w:val="center"/>
        <w:rPr>
          <w:b/>
          <w:color w:val="000000" w:themeColor="text1"/>
          <w:sz w:val="24"/>
        </w:rPr>
      </w:pPr>
      <w:r w:rsidRPr="003A2863">
        <w:rPr>
          <w:b/>
          <w:color w:val="000000" w:themeColor="text1"/>
          <w:sz w:val="24"/>
        </w:rPr>
        <w:t>表</w:t>
      </w:r>
      <w:r w:rsidRPr="003A2863">
        <w:rPr>
          <w:rFonts w:hint="eastAsia"/>
          <w:b/>
          <w:color w:val="000000" w:themeColor="text1"/>
          <w:sz w:val="24"/>
        </w:rPr>
        <w:t>5-</w:t>
      </w:r>
      <w:r>
        <w:rPr>
          <w:rFonts w:hint="eastAsia"/>
          <w:b/>
          <w:color w:val="000000" w:themeColor="text1"/>
          <w:sz w:val="24"/>
        </w:rPr>
        <w:t>11</w:t>
      </w:r>
      <w:r w:rsidRPr="003A2863">
        <w:rPr>
          <w:b/>
          <w:color w:val="000000" w:themeColor="text1"/>
          <w:sz w:val="24"/>
        </w:rPr>
        <w:t xml:space="preserve"> </w:t>
      </w:r>
      <w:r w:rsidRPr="003A2863">
        <w:rPr>
          <w:b/>
          <w:color w:val="000000" w:themeColor="text1"/>
          <w:sz w:val="24"/>
        </w:rPr>
        <w:t>大气污染物年排放量核算表</w:t>
      </w:r>
    </w:p>
    <w:tbl>
      <w:tblPr>
        <w:tblW w:w="5000" w:type="pct"/>
        <w:jc w:val="center"/>
        <w:tblBorders>
          <w:top w:val="single" w:sz="12" w:space="0" w:color="auto"/>
          <w:bottom w:val="single" w:sz="12" w:space="0" w:color="auto"/>
          <w:insideH w:val="single" w:sz="8" w:space="0" w:color="auto"/>
          <w:insideV w:val="single" w:sz="8" w:space="0" w:color="auto"/>
        </w:tblBorders>
        <w:tblLook w:val="04A0"/>
      </w:tblPr>
      <w:tblGrid>
        <w:gridCol w:w="3660"/>
        <w:gridCol w:w="5716"/>
        <w:gridCol w:w="4800"/>
      </w:tblGrid>
      <w:tr w:rsidR="00FF1D83" w:rsidRPr="003A2863" w:rsidTr="00540617">
        <w:trPr>
          <w:trHeight w:val="259"/>
          <w:jc w:val="center"/>
        </w:trPr>
        <w:tc>
          <w:tcPr>
            <w:tcW w:w="1291" w:type="pct"/>
            <w:shd w:val="clear" w:color="auto" w:fill="auto"/>
            <w:vAlign w:val="center"/>
            <w:hideMark/>
          </w:tcPr>
          <w:p w:rsidR="00FF1D83" w:rsidRPr="00187DB8" w:rsidRDefault="00FF1D83" w:rsidP="00540617">
            <w:pPr>
              <w:widowControl/>
              <w:jc w:val="center"/>
              <w:rPr>
                <w:b/>
                <w:color w:val="000000" w:themeColor="text1"/>
                <w:kern w:val="0"/>
                <w:szCs w:val="21"/>
              </w:rPr>
            </w:pPr>
            <w:r w:rsidRPr="00187DB8">
              <w:rPr>
                <w:rFonts w:ascii="宋体" w:hAnsi="宋体" w:hint="eastAsia"/>
                <w:b/>
                <w:color w:val="000000" w:themeColor="text1"/>
                <w:kern w:val="0"/>
                <w:szCs w:val="21"/>
              </w:rPr>
              <w:t>序号</w:t>
            </w:r>
          </w:p>
        </w:tc>
        <w:tc>
          <w:tcPr>
            <w:tcW w:w="2016" w:type="pct"/>
            <w:shd w:val="clear" w:color="auto" w:fill="auto"/>
            <w:vAlign w:val="center"/>
            <w:hideMark/>
          </w:tcPr>
          <w:p w:rsidR="00FF1D83" w:rsidRPr="00187DB8" w:rsidRDefault="00FF1D83" w:rsidP="00540617">
            <w:pPr>
              <w:widowControl/>
              <w:jc w:val="center"/>
              <w:rPr>
                <w:b/>
                <w:color w:val="000000" w:themeColor="text1"/>
                <w:kern w:val="0"/>
                <w:szCs w:val="21"/>
              </w:rPr>
            </w:pPr>
            <w:r w:rsidRPr="00187DB8">
              <w:rPr>
                <w:rFonts w:ascii="宋体" w:hAnsi="宋体" w:hint="eastAsia"/>
                <w:b/>
                <w:color w:val="000000" w:themeColor="text1"/>
                <w:kern w:val="0"/>
                <w:szCs w:val="21"/>
              </w:rPr>
              <w:t>污染物</w:t>
            </w:r>
          </w:p>
        </w:tc>
        <w:tc>
          <w:tcPr>
            <w:tcW w:w="1693" w:type="pct"/>
            <w:shd w:val="clear" w:color="auto" w:fill="auto"/>
            <w:vAlign w:val="center"/>
            <w:hideMark/>
          </w:tcPr>
          <w:p w:rsidR="00FF1D83" w:rsidRPr="00187DB8" w:rsidRDefault="00FF1D83" w:rsidP="00540617">
            <w:pPr>
              <w:widowControl/>
              <w:jc w:val="center"/>
              <w:rPr>
                <w:b/>
                <w:color w:val="000000" w:themeColor="text1"/>
                <w:kern w:val="0"/>
                <w:szCs w:val="21"/>
              </w:rPr>
            </w:pPr>
            <w:r w:rsidRPr="00187DB8">
              <w:rPr>
                <w:rFonts w:ascii="宋体" w:hAnsi="宋体" w:hint="eastAsia"/>
                <w:b/>
                <w:color w:val="000000" w:themeColor="text1"/>
                <w:kern w:val="0"/>
                <w:szCs w:val="21"/>
              </w:rPr>
              <w:t>年排放量（</w:t>
            </w:r>
            <w:r w:rsidRPr="00187DB8">
              <w:rPr>
                <w:b/>
                <w:color w:val="000000" w:themeColor="text1"/>
                <w:kern w:val="0"/>
                <w:szCs w:val="21"/>
              </w:rPr>
              <w:t>t/a</w:t>
            </w:r>
            <w:r w:rsidRPr="00187DB8">
              <w:rPr>
                <w:rFonts w:ascii="宋体" w:hAnsi="宋体" w:hint="eastAsia"/>
                <w:b/>
                <w:color w:val="000000" w:themeColor="text1"/>
                <w:kern w:val="0"/>
                <w:szCs w:val="21"/>
              </w:rPr>
              <w:t>）</w:t>
            </w:r>
          </w:p>
        </w:tc>
      </w:tr>
      <w:tr w:rsidR="00FF1D83" w:rsidRPr="003A2863" w:rsidTr="00540617">
        <w:trPr>
          <w:trHeight w:val="259"/>
          <w:jc w:val="center"/>
        </w:trPr>
        <w:tc>
          <w:tcPr>
            <w:tcW w:w="1291" w:type="pct"/>
            <w:shd w:val="clear" w:color="auto" w:fill="auto"/>
            <w:vAlign w:val="center"/>
            <w:hideMark/>
          </w:tcPr>
          <w:p w:rsidR="00FF1D83" w:rsidRPr="00187DB8" w:rsidRDefault="00FF1D83" w:rsidP="00540617">
            <w:pPr>
              <w:widowControl/>
              <w:jc w:val="center"/>
              <w:rPr>
                <w:color w:val="000000" w:themeColor="text1"/>
                <w:kern w:val="0"/>
                <w:szCs w:val="21"/>
              </w:rPr>
            </w:pPr>
            <w:r w:rsidRPr="00187DB8">
              <w:rPr>
                <w:color w:val="000000" w:themeColor="text1"/>
                <w:kern w:val="0"/>
                <w:szCs w:val="21"/>
              </w:rPr>
              <w:t>1</w:t>
            </w:r>
          </w:p>
        </w:tc>
        <w:tc>
          <w:tcPr>
            <w:tcW w:w="2016" w:type="pct"/>
            <w:shd w:val="clear" w:color="auto" w:fill="auto"/>
            <w:vAlign w:val="center"/>
            <w:hideMark/>
          </w:tcPr>
          <w:p w:rsidR="00FF1D83" w:rsidRPr="00187DB8" w:rsidRDefault="00FF1D83" w:rsidP="00540617">
            <w:pPr>
              <w:ind w:leftChars="-20" w:left="-42" w:rightChars="-20" w:right="-42"/>
              <w:jc w:val="center"/>
              <w:rPr>
                <w:color w:val="000000" w:themeColor="text1"/>
                <w:szCs w:val="21"/>
              </w:rPr>
            </w:pPr>
            <w:r w:rsidRPr="00187DB8">
              <w:rPr>
                <w:rFonts w:hint="eastAsia"/>
                <w:color w:val="000000" w:themeColor="text1"/>
                <w:szCs w:val="21"/>
              </w:rPr>
              <w:t>颗粒物</w:t>
            </w:r>
          </w:p>
        </w:tc>
        <w:tc>
          <w:tcPr>
            <w:tcW w:w="1693" w:type="pct"/>
            <w:shd w:val="clear" w:color="auto" w:fill="auto"/>
            <w:vAlign w:val="center"/>
            <w:hideMark/>
          </w:tcPr>
          <w:p w:rsidR="00FF1D83" w:rsidRPr="00187DB8" w:rsidRDefault="00E71F2E" w:rsidP="00540617">
            <w:pPr>
              <w:widowControl/>
              <w:adjustRightInd w:val="0"/>
              <w:snapToGrid w:val="0"/>
              <w:jc w:val="center"/>
              <w:textAlignment w:val="baseline"/>
              <w:rPr>
                <w:color w:val="000000" w:themeColor="text1"/>
                <w:spacing w:val="4"/>
                <w:kern w:val="0"/>
                <w:szCs w:val="21"/>
              </w:rPr>
            </w:pPr>
            <w:r w:rsidRPr="00187DB8">
              <w:rPr>
                <w:rFonts w:hint="eastAsia"/>
                <w:color w:val="000000" w:themeColor="text1"/>
                <w:spacing w:val="4"/>
                <w:kern w:val="0"/>
                <w:szCs w:val="21"/>
              </w:rPr>
              <w:t>0.1229</w:t>
            </w:r>
          </w:p>
        </w:tc>
      </w:tr>
      <w:tr w:rsidR="00FF1D83" w:rsidRPr="003A2863" w:rsidTr="00540617">
        <w:trPr>
          <w:trHeight w:val="259"/>
          <w:jc w:val="center"/>
        </w:trPr>
        <w:tc>
          <w:tcPr>
            <w:tcW w:w="1291" w:type="pct"/>
            <w:shd w:val="clear" w:color="auto" w:fill="auto"/>
            <w:vAlign w:val="center"/>
            <w:hideMark/>
          </w:tcPr>
          <w:p w:rsidR="00FF1D83" w:rsidRPr="00187DB8" w:rsidRDefault="00FF1D83" w:rsidP="00540617">
            <w:pPr>
              <w:widowControl/>
              <w:jc w:val="center"/>
              <w:rPr>
                <w:color w:val="000000" w:themeColor="text1"/>
                <w:kern w:val="0"/>
                <w:szCs w:val="21"/>
              </w:rPr>
            </w:pPr>
            <w:r w:rsidRPr="00187DB8">
              <w:rPr>
                <w:color w:val="000000" w:themeColor="text1"/>
                <w:kern w:val="0"/>
                <w:szCs w:val="21"/>
              </w:rPr>
              <w:t>2</w:t>
            </w:r>
          </w:p>
        </w:tc>
        <w:tc>
          <w:tcPr>
            <w:tcW w:w="2016" w:type="pct"/>
            <w:shd w:val="clear" w:color="auto" w:fill="auto"/>
            <w:vAlign w:val="center"/>
            <w:hideMark/>
          </w:tcPr>
          <w:p w:rsidR="00FF1D83" w:rsidRPr="00187DB8" w:rsidRDefault="00FF1D83" w:rsidP="00540617">
            <w:pPr>
              <w:ind w:leftChars="-20" w:left="-42" w:rightChars="-20" w:right="-42"/>
              <w:jc w:val="center"/>
              <w:rPr>
                <w:color w:val="000000" w:themeColor="text1"/>
                <w:szCs w:val="21"/>
              </w:rPr>
            </w:pPr>
            <w:r w:rsidRPr="00187DB8">
              <w:rPr>
                <w:rFonts w:hint="eastAsia"/>
                <w:color w:val="000000" w:themeColor="text1"/>
                <w:szCs w:val="21"/>
              </w:rPr>
              <w:t>VOCs</w:t>
            </w:r>
          </w:p>
        </w:tc>
        <w:tc>
          <w:tcPr>
            <w:tcW w:w="1693" w:type="pct"/>
            <w:shd w:val="clear" w:color="auto" w:fill="auto"/>
            <w:vAlign w:val="center"/>
            <w:hideMark/>
          </w:tcPr>
          <w:p w:rsidR="00FF1D83" w:rsidRPr="00187DB8" w:rsidRDefault="00E71F2E" w:rsidP="00540617">
            <w:pPr>
              <w:widowControl/>
              <w:adjustRightInd w:val="0"/>
              <w:snapToGrid w:val="0"/>
              <w:jc w:val="center"/>
              <w:textAlignment w:val="baseline"/>
              <w:rPr>
                <w:color w:val="000000" w:themeColor="text1"/>
                <w:spacing w:val="4"/>
                <w:kern w:val="0"/>
                <w:szCs w:val="21"/>
              </w:rPr>
            </w:pPr>
            <w:r w:rsidRPr="00187DB8">
              <w:rPr>
                <w:rFonts w:hint="eastAsia"/>
                <w:color w:val="000000" w:themeColor="text1"/>
                <w:spacing w:val="4"/>
                <w:kern w:val="0"/>
                <w:szCs w:val="21"/>
              </w:rPr>
              <w:t>0.052</w:t>
            </w:r>
          </w:p>
        </w:tc>
      </w:tr>
    </w:tbl>
    <w:p w:rsidR="00161DC7" w:rsidRDefault="00161DC7" w:rsidP="007054D0">
      <w:pPr>
        <w:outlineLvl w:val="0"/>
        <w:rPr>
          <w:b/>
          <w:color w:val="000000" w:themeColor="text1"/>
          <w:sz w:val="28"/>
          <w:szCs w:val="32"/>
        </w:rPr>
        <w:sectPr w:rsidR="00161DC7" w:rsidSect="006E5E1B">
          <w:pgSz w:w="16840" w:h="11907" w:orient="landscape"/>
          <w:pgMar w:top="1797" w:right="1440" w:bottom="1797" w:left="1440" w:header="851" w:footer="992" w:gutter="0"/>
          <w:cols w:space="720"/>
          <w:titlePg/>
          <w:docGrid w:linePitch="312"/>
        </w:sectPr>
      </w:pPr>
    </w:p>
    <w:tbl>
      <w:tblPr>
        <w:tblW w:w="1040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10401"/>
      </w:tblGrid>
      <w:tr w:rsidR="006E5E1B" w:rsidRPr="00125B29" w:rsidTr="00A77E3D">
        <w:trPr>
          <w:trHeight w:val="13745"/>
          <w:jc w:val="center"/>
        </w:trPr>
        <w:tc>
          <w:tcPr>
            <w:tcW w:w="10401" w:type="dxa"/>
          </w:tcPr>
          <w:p w:rsidR="006E5E1B" w:rsidRPr="00125B29" w:rsidRDefault="006E5E1B" w:rsidP="006B062F">
            <w:pPr>
              <w:spacing w:beforeLines="50" w:line="360" w:lineRule="auto"/>
              <w:ind w:firstLineChars="200" w:firstLine="482"/>
              <w:rPr>
                <w:b/>
                <w:color w:val="000000" w:themeColor="text1"/>
                <w:sz w:val="24"/>
              </w:rPr>
            </w:pPr>
            <w:r w:rsidRPr="00125B29">
              <w:rPr>
                <w:rFonts w:hint="eastAsia"/>
                <w:b/>
                <w:color w:val="000000" w:themeColor="text1"/>
                <w:sz w:val="24"/>
              </w:rPr>
              <w:lastRenderedPageBreak/>
              <w:t>2</w:t>
            </w:r>
            <w:r w:rsidRPr="00125B29">
              <w:rPr>
                <w:b/>
                <w:color w:val="000000" w:themeColor="text1"/>
                <w:sz w:val="24"/>
              </w:rPr>
              <w:t>、废水：</w:t>
            </w:r>
          </w:p>
          <w:p w:rsidR="005D2FF2" w:rsidRPr="005D2FF2" w:rsidRDefault="00700165" w:rsidP="005D2FF2">
            <w:pPr>
              <w:spacing w:line="360" w:lineRule="auto"/>
              <w:ind w:firstLineChars="200" w:firstLine="480"/>
              <w:rPr>
                <w:sz w:val="24"/>
              </w:rPr>
            </w:pPr>
            <w:r w:rsidRPr="003A2863">
              <w:rPr>
                <w:rFonts w:hint="eastAsia"/>
                <w:color w:val="000000" w:themeColor="text1"/>
                <w:sz w:val="24"/>
              </w:rPr>
              <w:t>本项目</w:t>
            </w:r>
            <w:r>
              <w:rPr>
                <w:rFonts w:hint="eastAsia"/>
                <w:sz w:val="24"/>
              </w:rPr>
              <w:t>喷漆工序采用干式喷漆房，故</w:t>
            </w:r>
            <w:r w:rsidR="005D2FF2">
              <w:rPr>
                <w:rFonts w:hint="eastAsia"/>
                <w:color w:val="000000" w:themeColor="text1"/>
                <w:sz w:val="24"/>
              </w:rPr>
              <w:t>全厂用水主要为</w:t>
            </w:r>
            <w:r w:rsidR="005D2FF2" w:rsidRPr="003A2863">
              <w:rPr>
                <w:rFonts w:hint="eastAsia"/>
                <w:color w:val="000000" w:themeColor="text1"/>
                <w:sz w:val="24"/>
              </w:rPr>
              <w:t>切削液配比用水</w:t>
            </w:r>
            <w:r w:rsidR="005D2FF2">
              <w:rPr>
                <w:rFonts w:hint="eastAsia"/>
                <w:color w:val="000000" w:themeColor="text1"/>
                <w:sz w:val="24"/>
              </w:rPr>
              <w:t>、</w:t>
            </w:r>
            <w:r w:rsidRPr="003A2863">
              <w:rPr>
                <w:rFonts w:hint="eastAsia"/>
                <w:color w:val="000000" w:themeColor="text1"/>
                <w:sz w:val="24"/>
              </w:rPr>
              <w:t>调漆用水、喷枪清洗用水</w:t>
            </w:r>
            <w:r w:rsidR="005D2FF2">
              <w:rPr>
                <w:rFonts w:hint="eastAsia"/>
                <w:color w:val="000000" w:themeColor="text1"/>
                <w:sz w:val="24"/>
              </w:rPr>
              <w:t>、职工生活用水</w:t>
            </w:r>
            <w:r w:rsidRPr="003A2863">
              <w:rPr>
                <w:rFonts w:hint="eastAsia"/>
                <w:color w:val="000000" w:themeColor="text1"/>
                <w:sz w:val="24"/>
              </w:rPr>
              <w:t>和</w:t>
            </w:r>
            <w:r w:rsidR="005D2FF2">
              <w:rPr>
                <w:rFonts w:hint="eastAsia"/>
                <w:color w:val="000000" w:themeColor="text1"/>
                <w:sz w:val="24"/>
              </w:rPr>
              <w:t>食堂用水。</w:t>
            </w:r>
            <w:r w:rsidR="005D2FF2" w:rsidRPr="005D2FF2">
              <w:rPr>
                <w:rFonts w:hint="eastAsia"/>
                <w:sz w:val="24"/>
              </w:rPr>
              <w:t>排水为职工生活污水和食堂废水，经厂内化粪池</w:t>
            </w:r>
            <w:r w:rsidR="005D2FF2">
              <w:rPr>
                <w:rFonts w:hint="eastAsia"/>
                <w:sz w:val="24"/>
              </w:rPr>
              <w:t>、隔油池</w:t>
            </w:r>
            <w:r w:rsidR="005D2FF2" w:rsidRPr="005D2FF2">
              <w:rPr>
                <w:rFonts w:hint="eastAsia"/>
                <w:sz w:val="24"/>
              </w:rPr>
              <w:t>预处理后，近期</w:t>
            </w:r>
            <w:r w:rsidR="005A3B2E">
              <w:rPr>
                <w:rFonts w:hint="eastAsia"/>
                <w:sz w:val="24"/>
              </w:rPr>
              <w:t>由周边农民定期清掏，作为农肥用于肥田</w:t>
            </w:r>
            <w:r w:rsidR="005D2FF2" w:rsidRPr="005D2FF2">
              <w:rPr>
                <w:rFonts w:hint="eastAsia"/>
                <w:sz w:val="24"/>
              </w:rPr>
              <w:t>，远期具备接管条件后，经市政污水管网排入海安</w:t>
            </w:r>
            <w:r w:rsidR="005D2FF2">
              <w:rPr>
                <w:rFonts w:hint="eastAsia"/>
                <w:sz w:val="24"/>
              </w:rPr>
              <w:t>市雅周镇污水处理厂</w:t>
            </w:r>
            <w:r w:rsidR="005D2FF2" w:rsidRPr="005D2FF2">
              <w:rPr>
                <w:rFonts w:hint="eastAsia"/>
                <w:sz w:val="24"/>
              </w:rPr>
              <w:t>集中处理，最终达标尾水排入</w:t>
            </w:r>
            <w:r w:rsidR="005D2FF2">
              <w:rPr>
                <w:rFonts w:hint="eastAsia"/>
                <w:sz w:val="24"/>
              </w:rPr>
              <w:t>曲雅河</w:t>
            </w:r>
            <w:r w:rsidR="005D2FF2" w:rsidRPr="005D2FF2">
              <w:rPr>
                <w:rFonts w:hint="eastAsia"/>
                <w:sz w:val="24"/>
              </w:rPr>
              <w:t>。</w:t>
            </w:r>
          </w:p>
          <w:p w:rsidR="005D2FF2" w:rsidRPr="005D2FF2" w:rsidRDefault="005D2FF2" w:rsidP="005D2FF2">
            <w:pPr>
              <w:spacing w:line="360" w:lineRule="auto"/>
              <w:ind w:firstLineChars="200" w:firstLine="480"/>
              <w:rPr>
                <w:sz w:val="24"/>
              </w:rPr>
            </w:pPr>
            <w:r w:rsidRPr="005D2FF2">
              <w:rPr>
                <w:rFonts w:ascii="宋体" w:hAnsi="宋体" w:hint="eastAsia"/>
                <w:sz w:val="24"/>
              </w:rPr>
              <w:t>（</w:t>
            </w:r>
            <w:r w:rsidRPr="005D2FF2">
              <w:rPr>
                <w:rFonts w:hint="eastAsia"/>
                <w:sz w:val="24"/>
              </w:rPr>
              <w:t>1</w:t>
            </w:r>
            <w:r w:rsidRPr="005D2FF2">
              <w:rPr>
                <w:rFonts w:ascii="宋体" w:hAnsi="宋体" w:hint="eastAsia"/>
                <w:sz w:val="24"/>
              </w:rPr>
              <w:t>）切削液配比用水</w:t>
            </w:r>
          </w:p>
          <w:p w:rsidR="005D2FF2" w:rsidRPr="005D2FF2" w:rsidRDefault="005D2FF2" w:rsidP="005D2FF2">
            <w:pPr>
              <w:spacing w:line="360" w:lineRule="auto"/>
              <w:ind w:firstLineChars="200" w:firstLine="480"/>
              <w:rPr>
                <w:rFonts w:ascii="宋体" w:hAnsi="宋体"/>
                <w:sz w:val="24"/>
              </w:rPr>
            </w:pPr>
            <w:r w:rsidRPr="005D2FF2">
              <w:rPr>
                <w:rFonts w:ascii="宋体" w:hAnsi="宋体" w:hint="eastAsia"/>
                <w:sz w:val="24"/>
              </w:rPr>
              <w:t>本</w:t>
            </w:r>
            <w:r w:rsidRPr="005D2FF2">
              <w:rPr>
                <w:rFonts w:ascii="宋体" w:hAnsi="宋体"/>
                <w:sz w:val="24"/>
              </w:rPr>
              <w:t>项目</w:t>
            </w:r>
            <w:r w:rsidRPr="005D2FF2">
              <w:rPr>
                <w:rFonts w:ascii="宋体" w:hAnsi="宋体" w:hint="eastAsia"/>
                <w:sz w:val="24"/>
              </w:rPr>
              <w:t>车床、</w:t>
            </w:r>
            <w:r>
              <w:rPr>
                <w:rFonts w:ascii="宋体" w:hAnsi="宋体" w:hint="eastAsia"/>
                <w:sz w:val="24"/>
              </w:rPr>
              <w:t>刨床、钻床、冲床</w:t>
            </w:r>
            <w:r w:rsidRPr="005D2FF2">
              <w:rPr>
                <w:rFonts w:ascii="宋体" w:hAnsi="宋体" w:hint="eastAsia"/>
                <w:sz w:val="24"/>
              </w:rPr>
              <w:t>、铣床等机加工设备工作过程中均</w:t>
            </w:r>
            <w:bookmarkStart w:id="0" w:name="OLE_LINK18"/>
            <w:bookmarkStart w:id="1" w:name="OLE_LINK17"/>
            <w:r w:rsidRPr="005D2FF2">
              <w:rPr>
                <w:rFonts w:ascii="宋体" w:hAnsi="宋体"/>
                <w:sz w:val="24"/>
              </w:rPr>
              <w:t>需要使用一定量的</w:t>
            </w:r>
            <w:r w:rsidRPr="005D2FF2">
              <w:rPr>
                <w:rFonts w:ascii="宋体" w:hAnsi="宋体" w:hint="eastAsia"/>
                <w:sz w:val="24"/>
              </w:rPr>
              <w:t>切削液</w:t>
            </w:r>
            <w:r w:rsidRPr="005D2FF2">
              <w:rPr>
                <w:rFonts w:ascii="宋体" w:hAnsi="宋体"/>
                <w:sz w:val="24"/>
              </w:rPr>
              <w:t>。根据企业提供资料，</w:t>
            </w:r>
            <w:bookmarkEnd w:id="0"/>
            <w:bookmarkEnd w:id="1"/>
            <w:r w:rsidRPr="005D2FF2">
              <w:rPr>
                <w:rFonts w:ascii="宋体" w:hAnsi="宋体" w:hint="eastAsia"/>
                <w:sz w:val="24"/>
              </w:rPr>
              <w:t>切削液使用前需用水稀释</w:t>
            </w:r>
            <w:r w:rsidRPr="005D2FF2">
              <w:rPr>
                <w:sz w:val="24"/>
              </w:rPr>
              <w:t>5</w:t>
            </w:r>
            <w:r w:rsidRPr="005D2FF2">
              <w:rPr>
                <w:rFonts w:ascii="宋体" w:hAnsi="宋体" w:hint="eastAsia"/>
                <w:sz w:val="24"/>
              </w:rPr>
              <w:t>倍后使用</w:t>
            </w:r>
            <w:r w:rsidRPr="005D2FF2">
              <w:rPr>
                <w:rFonts w:ascii="宋体" w:hAnsi="宋体"/>
                <w:sz w:val="24"/>
              </w:rPr>
              <w:t>，</w:t>
            </w:r>
            <w:r w:rsidRPr="005D2FF2">
              <w:rPr>
                <w:rFonts w:ascii="宋体" w:hAnsi="宋体" w:hint="eastAsia"/>
                <w:sz w:val="24"/>
              </w:rPr>
              <w:t>本项目</w:t>
            </w:r>
            <w:r w:rsidRPr="005D2FF2">
              <w:rPr>
                <w:rFonts w:ascii="宋体" w:hAnsi="宋体"/>
                <w:sz w:val="24"/>
              </w:rPr>
              <w:t>切削液</w:t>
            </w:r>
            <w:r w:rsidRPr="005D2FF2">
              <w:rPr>
                <w:rFonts w:ascii="宋体" w:hAnsi="宋体" w:hint="eastAsia"/>
                <w:sz w:val="24"/>
              </w:rPr>
              <w:t>原液用量为</w:t>
            </w:r>
            <w:r>
              <w:rPr>
                <w:rFonts w:hint="eastAsia"/>
                <w:sz w:val="24"/>
              </w:rPr>
              <w:t>0.5</w:t>
            </w:r>
            <w:r w:rsidRPr="005D2FF2">
              <w:rPr>
                <w:sz w:val="24"/>
              </w:rPr>
              <w:t>t/a</w:t>
            </w:r>
            <w:r w:rsidRPr="005D2FF2">
              <w:rPr>
                <w:rFonts w:ascii="宋体" w:hAnsi="宋体"/>
                <w:sz w:val="24"/>
              </w:rPr>
              <w:t>，</w:t>
            </w:r>
            <w:r w:rsidRPr="005D2FF2">
              <w:rPr>
                <w:rFonts w:ascii="宋体" w:hAnsi="宋体" w:hint="eastAsia"/>
                <w:sz w:val="24"/>
              </w:rPr>
              <w:t>则</w:t>
            </w:r>
            <w:r w:rsidRPr="005D2FF2">
              <w:rPr>
                <w:rFonts w:ascii="宋体" w:hAnsi="宋体"/>
                <w:sz w:val="24"/>
              </w:rPr>
              <w:t>配比用水</w:t>
            </w:r>
            <w:r w:rsidRPr="005D2FF2">
              <w:rPr>
                <w:rFonts w:ascii="宋体" w:hAnsi="宋体" w:hint="eastAsia"/>
                <w:sz w:val="24"/>
              </w:rPr>
              <w:t>量</w:t>
            </w:r>
            <w:r w:rsidRPr="005D2FF2">
              <w:rPr>
                <w:rFonts w:ascii="宋体" w:hAnsi="宋体"/>
                <w:sz w:val="24"/>
              </w:rPr>
              <w:t>为</w:t>
            </w:r>
            <w:r>
              <w:rPr>
                <w:rFonts w:hint="eastAsia"/>
                <w:sz w:val="24"/>
              </w:rPr>
              <w:t>2.5</w:t>
            </w:r>
            <w:r w:rsidRPr="005D2FF2">
              <w:rPr>
                <w:sz w:val="24"/>
              </w:rPr>
              <w:t>t/a</w:t>
            </w:r>
            <w:r w:rsidRPr="005D2FF2">
              <w:rPr>
                <w:rFonts w:ascii="宋体" w:hAnsi="宋体"/>
                <w:sz w:val="24"/>
              </w:rPr>
              <w:t>。</w:t>
            </w:r>
          </w:p>
          <w:p w:rsidR="0020474F" w:rsidRPr="009B3E43" w:rsidRDefault="0020474F" w:rsidP="0020474F">
            <w:pPr>
              <w:autoSpaceDE w:val="0"/>
              <w:autoSpaceDN w:val="0"/>
              <w:adjustRightInd w:val="0"/>
              <w:snapToGrid w:val="0"/>
              <w:spacing w:line="360" w:lineRule="auto"/>
              <w:ind w:firstLineChars="200" w:firstLine="480"/>
              <w:jc w:val="left"/>
              <w:rPr>
                <w:sz w:val="24"/>
              </w:rPr>
            </w:pPr>
            <w:r w:rsidRPr="009B3E43">
              <w:rPr>
                <w:rFonts w:hint="eastAsia"/>
                <w:sz w:val="24"/>
              </w:rPr>
              <w:t>（</w:t>
            </w:r>
            <w:r w:rsidRPr="009B3E43">
              <w:rPr>
                <w:rFonts w:hint="eastAsia"/>
                <w:sz w:val="24"/>
              </w:rPr>
              <w:t>2</w:t>
            </w:r>
            <w:r w:rsidRPr="009B3E43">
              <w:rPr>
                <w:rFonts w:hint="eastAsia"/>
                <w:sz w:val="24"/>
              </w:rPr>
              <w:t>）调漆用水</w:t>
            </w:r>
          </w:p>
          <w:p w:rsidR="0020474F" w:rsidRPr="009B3E43" w:rsidRDefault="0020474F" w:rsidP="0020474F">
            <w:pPr>
              <w:autoSpaceDE w:val="0"/>
              <w:autoSpaceDN w:val="0"/>
              <w:adjustRightInd w:val="0"/>
              <w:snapToGrid w:val="0"/>
              <w:spacing w:line="360" w:lineRule="auto"/>
              <w:ind w:firstLineChars="200" w:firstLine="480"/>
              <w:jc w:val="left"/>
              <w:rPr>
                <w:sz w:val="24"/>
              </w:rPr>
            </w:pPr>
            <w:r w:rsidRPr="009B3E43">
              <w:rPr>
                <w:rFonts w:hint="eastAsia"/>
                <w:sz w:val="24"/>
              </w:rPr>
              <w:t>本项目使用水性漆，以自来水作为稀释剂，根据水性底漆</w:t>
            </w:r>
            <w:r>
              <w:rPr>
                <w:rFonts w:hint="eastAsia"/>
                <w:sz w:val="24"/>
              </w:rPr>
              <w:t>、水性面漆调漆的比例</w:t>
            </w:r>
            <w:r w:rsidRPr="009B3E43">
              <w:rPr>
                <w:rFonts w:hint="eastAsia"/>
                <w:sz w:val="24"/>
              </w:rPr>
              <w:t>，调漆总用水约为</w:t>
            </w:r>
            <w:r>
              <w:rPr>
                <w:rFonts w:hint="eastAsia"/>
                <w:sz w:val="24"/>
              </w:rPr>
              <w:t>0.3823</w:t>
            </w:r>
            <w:r w:rsidRPr="009B3E43">
              <w:rPr>
                <w:rFonts w:hint="eastAsia"/>
                <w:sz w:val="24"/>
              </w:rPr>
              <w:t>t</w:t>
            </w:r>
            <w:r w:rsidRPr="009B3E43">
              <w:rPr>
                <w:sz w:val="24"/>
              </w:rPr>
              <w:t>/a</w:t>
            </w:r>
            <w:r w:rsidRPr="009B3E43">
              <w:rPr>
                <w:rFonts w:hint="eastAsia"/>
                <w:sz w:val="24"/>
              </w:rPr>
              <w:t>，全部蒸发</w:t>
            </w:r>
            <w:r>
              <w:rPr>
                <w:rFonts w:hint="eastAsia"/>
                <w:sz w:val="24"/>
              </w:rPr>
              <w:t>损耗</w:t>
            </w:r>
            <w:r w:rsidRPr="009B3E43">
              <w:rPr>
                <w:rFonts w:hint="eastAsia"/>
                <w:sz w:val="24"/>
              </w:rPr>
              <w:t>。</w:t>
            </w:r>
          </w:p>
          <w:p w:rsidR="0020474F" w:rsidRPr="009B3E43" w:rsidRDefault="0020474F" w:rsidP="0020474F">
            <w:pPr>
              <w:autoSpaceDE w:val="0"/>
              <w:autoSpaceDN w:val="0"/>
              <w:adjustRightInd w:val="0"/>
              <w:snapToGrid w:val="0"/>
              <w:spacing w:line="360" w:lineRule="auto"/>
              <w:ind w:firstLineChars="200" w:firstLine="480"/>
              <w:jc w:val="left"/>
              <w:rPr>
                <w:sz w:val="24"/>
              </w:rPr>
            </w:pPr>
            <w:r w:rsidRPr="009B3E43">
              <w:rPr>
                <w:rFonts w:hint="eastAsia"/>
                <w:sz w:val="24"/>
              </w:rPr>
              <w:t>（</w:t>
            </w:r>
            <w:r w:rsidRPr="009B3E43">
              <w:rPr>
                <w:rFonts w:hint="eastAsia"/>
                <w:sz w:val="24"/>
              </w:rPr>
              <w:t>3</w:t>
            </w:r>
            <w:r w:rsidRPr="009B3E43">
              <w:rPr>
                <w:rFonts w:hint="eastAsia"/>
                <w:sz w:val="24"/>
              </w:rPr>
              <w:t>）喷枪清洗用水</w:t>
            </w:r>
          </w:p>
          <w:p w:rsidR="0020474F" w:rsidRDefault="0020474F" w:rsidP="0020474F">
            <w:pPr>
              <w:autoSpaceDE w:val="0"/>
              <w:autoSpaceDN w:val="0"/>
              <w:adjustRightInd w:val="0"/>
              <w:snapToGrid w:val="0"/>
              <w:spacing w:line="360" w:lineRule="auto"/>
              <w:ind w:firstLineChars="200" w:firstLine="480"/>
              <w:jc w:val="left"/>
              <w:rPr>
                <w:sz w:val="24"/>
              </w:rPr>
            </w:pPr>
            <w:r w:rsidRPr="009B3E43">
              <w:rPr>
                <w:rFonts w:hint="eastAsia"/>
                <w:sz w:val="24"/>
              </w:rPr>
              <w:t>根据企业介绍，当天喷漆工作结束后，需对喷枪进行清洗</w:t>
            </w:r>
            <w:r w:rsidRPr="009B3E43">
              <w:rPr>
                <w:rFonts w:hint="eastAsia"/>
                <w:bCs/>
                <w:sz w:val="24"/>
              </w:rPr>
              <w:t>，</w:t>
            </w:r>
            <w:r w:rsidRPr="009B3E43">
              <w:rPr>
                <w:rFonts w:hint="eastAsia"/>
                <w:sz w:val="24"/>
              </w:rPr>
              <w:t>每把喷枪的清洗用水量为</w:t>
            </w:r>
            <w:smartTag w:uri="urn:schemas-microsoft-com:office:smarttags" w:element="chmetcnv">
              <w:smartTagPr>
                <w:attr w:name="UnitName" w:val="l"/>
                <w:attr w:name="SourceValue" w:val="2"/>
                <w:attr w:name="HasSpace" w:val="False"/>
                <w:attr w:name="Negative" w:val="False"/>
                <w:attr w:name="NumberType" w:val="1"/>
                <w:attr w:name="TCSC" w:val="0"/>
              </w:smartTagPr>
              <w:r w:rsidRPr="009B3E43">
                <w:rPr>
                  <w:sz w:val="24"/>
                </w:rPr>
                <w:t>2L</w:t>
              </w:r>
            </w:smartTag>
            <w:r w:rsidRPr="009B3E43">
              <w:rPr>
                <w:rFonts w:hint="eastAsia"/>
                <w:sz w:val="24"/>
              </w:rPr>
              <w:t>/</w:t>
            </w:r>
            <w:r w:rsidRPr="009B3E43">
              <w:rPr>
                <w:rFonts w:hint="eastAsia"/>
                <w:sz w:val="24"/>
              </w:rPr>
              <w:t>次，全厂共计使用</w:t>
            </w:r>
            <w:r>
              <w:rPr>
                <w:rFonts w:hint="eastAsia"/>
                <w:sz w:val="24"/>
              </w:rPr>
              <w:t>2</w:t>
            </w:r>
            <w:r w:rsidRPr="009B3E43">
              <w:rPr>
                <w:rFonts w:hint="eastAsia"/>
                <w:sz w:val="24"/>
              </w:rPr>
              <w:t>把喷枪，</w:t>
            </w:r>
            <w:r>
              <w:rPr>
                <w:rFonts w:hint="eastAsia"/>
                <w:sz w:val="24"/>
              </w:rPr>
              <w:t>采用集中式喷漆，</w:t>
            </w:r>
            <w:r w:rsidRPr="009B3E43">
              <w:rPr>
                <w:rFonts w:hint="eastAsia"/>
                <w:sz w:val="24"/>
              </w:rPr>
              <w:t>全年喷漆天数约</w:t>
            </w:r>
            <w:r>
              <w:rPr>
                <w:rFonts w:hint="eastAsia"/>
                <w:sz w:val="24"/>
              </w:rPr>
              <w:t>60</w:t>
            </w:r>
            <w:r w:rsidRPr="009B3E43">
              <w:rPr>
                <w:rFonts w:hint="eastAsia"/>
                <w:sz w:val="24"/>
              </w:rPr>
              <w:t>天，喷枪清洗用水量为</w:t>
            </w:r>
            <w:r>
              <w:rPr>
                <w:rFonts w:hint="eastAsia"/>
                <w:sz w:val="24"/>
              </w:rPr>
              <w:t>0.24</w:t>
            </w:r>
            <w:r w:rsidRPr="009B3E43">
              <w:rPr>
                <w:sz w:val="24"/>
              </w:rPr>
              <w:t>t/a</w:t>
            </w:r>
            <w:r w:rsidRPr="009B3E43">
              <w:rPr>
                <w:rFonts w:hint="eastAsia"/>
                <w:sz w:val="24"/>
              </w:rPr>
              <w:t>。喷枪清洗废水产生量为清洗用水量的</w:t>
            </w:r>
            <w:r w:rsidRPr="009B3E43">
              <w:rPr>
                <w:sz w:val="24"/>
              </w:rPr>
              <w:t>9</w:t>
            </w:r>
            <w:r w:rsidRPr="009B3E43">
              <w:rPr>
                <w:rFonts w:hint="eastAsia"/>
                <w:sz w:val="24"/>
              </w:rPr>
              <w:t>5</w:t>
            </w:r>
            <w:r w:rsidRPr="009B3E43">
              <w:rPr>
                <w:sz w:val="24"/>
              </w:rPr>
              <w:t>%</w:t>
            </w:r>
            <w:r w:rsidRPr="009B3E43">
              <w:rPr>
                <w:rFonts w:hint="eastAsia"/>
                <w:sz w:val="24"/>
              </w:rPr>
              <w:t>，则喷枪清洗废液产生量为</w:t>
            </w:r>
            <w:r>
              <w:rPr>
                <w:rFonts w:hint="eastAsia"/>
                <w:sz w:val="24"/>
              </w:rPr>
              <w:t>0.228</w:t>
            </w:r>
            <w:r w:rsidRPr="009B3E43">
              <w:rPr>
                <w:sz w:val="24"/>
              </w:rPr>
              <w:t>t/a</w:t>
            </w:r>
            <w:r w:rsidRPr="009B3E43">
              <w:rPr>
                <w:rFonts w:hint="eastAsia"/>
                <w:sz w:val="24"/>
              </w:rPr>
              <w:t>，</w:t>
            </w:r>
            <w:r>
              <w:rPr>
                <w:rFonts w:hint="eastAsia"/>
                <w:sz w:val="24"/>
              </w:rPr>
              <w:t>全部作为调漆用水</w:t>
            </w:r>
            <w:r w:rsidRPr="009B3E43">
              <w:rPr>
                <w:rFonts w:hint="eastAsia"/>
                <w:sz w:val="24"/>
              </w:rPr>
              <w:t>，</w:t>
            </w:r>
            <w:r>
              <w:rPr>
                <w:rFonts w:hint="eastAsia"/>
                <w:sz w:val="24"/>
              </w:rPr>
              <w:t>不对外排放</w:t>
            </w:r>
            <w:r w:rsidRPr="009B3E43">
              <w:rPr>
                <w:rFonts w:hint="eastAsia"/>
                <w:sz w:val="24"/>
              </w:rPr>
              <w:t>。</w:t>
            </w:r>
          </w:p>
          <w:p w:rsidR="0020474F" w:rsidRPr="0020474F" w:rsidRDefault="0020474F" w:rsidP="0020474F">
            <w:pPr>
              <w:spacing w:line="360" w:lineRule="auto"/>
              <w:ind w:firstLineChars="200" w:firstLine="480"/>
              <w:rPr>
                <w:sz w:val="24"/>
              </w:rPr>
            </w:pPr>
            <w:r w:rsidRPr="0020474F">
              <w:rPr>
                <w:rFonts w:hint="eastAsia"/>
                <w:sz w:val="24"/>
              </w:rPr>
              <w:t>（</w:t>
            </w:r>
            <w:r>
              <w:rPr>
                <w:rFonts w:hint="eastAsia"/>
                <w:sz w:val="24"/>
              </w:rPr>
              <w:t>4</w:t>
            </w:r>
            <w:r w:rsidRPr="0020474F">
              <w:rPr>
                <w:rFonts w:hint="eastAsia"/>
                <w:sz w:val="24"/>
              </w:rPr>
              <w:t>）生活用水</w:t>
            </w:r>
          </w:p>
          <w:p w:rsidR="0020474F" w:rsidRPr="0020474F" w:rsidRDefault="0020474F" w:rsidP="0020474F">
            <w:pPr>
              <w:spacing w:line="360" w:lineRule="auto"/>
              <w:ind w:firstLineChars="200" w:firstLine="480"/>
              <w:rPr>
                <w:rFonts w:ascii="宋体" w:hAnsi="宋体"/>
                <w:sz w:val="24"/>
              </w:rPr>
            </w:pPr>
            <w:r w:rsidRPr="0020474F">
              <w:rPr>
                <w:rFonts w:ascii="宋体" w:hAnsi="宋体"/>
                <w:sz w:val="24"/>
              </w:rPr>
              <w:t>该项目</w:t>
            </w:r>
            <w:r>
              <w:rPr>
                <w:rFonts w:ascii="宋体" w:hAnsi="宋体" w:hint="eastAsia"/>
                <w:sz w:val="24"/>
              </w:rPr>
              <w:t>技术改造后，拟新增员工</w:t>
            </w:r>
            <w:r w:rsidRPr="0020474F">
              <w:rPr>
                <w:sz w:val="24"/>
              </w:rPr>
              <w:t>8</w:t>
            </w:r>
            <w:r>
              <w:rPr>
                <w:rFonts w:ascii="宋体" w:hAnsi="宋体" w:hint="eastAsia"/>
                <w:sz w:val="24"/>
              </w:rPr>
              <w:t>人，全厂</w:t>
            </w:r>
            <w:r w:rsidRPr="0020474F">
              <w:rPr>
                <w:rFonts w:ascii="宋体" w:hAnsi="宋体" w:hint="eastAsia"/>
                <w:sz w:val="24"/>
              </w:rPr>
              <w:t>定员</w:t>
            </w:r>
            <w:r>
              <w:rPr>
                <w:rFonts w:hint="eastAsia"/>
                <w:sz w:val="24"/>
              </w:rPr>
              <w:t>28</w:t>
            </w:r>
            <w:r w:rsidRPr="0020474F">
              <w:rPr>
                <w:rFonts w:ascii="宋体" w:hAnsi="宋体"/>
                <w:sz w:val="24"/>
              </w:rPr>
              <w:t>人，年工作日</w:t>
            </w:r>
            <w:r w:rsidRPr="0020474F">
              <w:rPr>
                <w:rFonts w:hint="eastAsia"/>
                <w:sz w:val="24"/>
              </w:rPr>
              <w:t>30</w:t>
            </w:r>
            <w:r w:rsidRPr="0020474F">
              <w:rPr>
                <w:sz w:val="24"/>
              </w:rPr>
              <w:t>0</w:t>
            </w:r>
            <w:r w:rsidRPr="0020474F">
              <w:rPr>
                <w:rFonts w:ascii="宋体" w:hAnsi="宋体"/>
                <w:sz w:val="24"/>
              </w:rPr>
              <w:t>天，一班制，参照《江苏省城市生活与公共用水定额》（</w:t>
            </w:r>
            <w:r w:rsidRPr="0020474F">
              <w:rPr>
                <w:sz w:val="24"/>
              </w:rPr>
              <w:t>2012</w:t>
            </w:r>
            <w:r w:rsidRPr="0020474F">
              <w:rPr>
                <w:rFonts w:ascii="宋体" w:hAnsi="宋体"/>
                <w:sz w:val="24"/>
              </w:rPr>
              <w:t>年修订），本项目人均用水按</w:t>
            </w:r>
            <w:r w:rsidRPr="0020474F">
              <w:rPr>
                <w:sz w:val="24"/>
              </w:rPr>
              <w:t>50L/d</w:t>
            </w:r>
            <w:r w:rsidRPr="0020474F">
              <w:rPr>
                <w:rFonts w:ascii="宋体" w:hAnsi="宋体"/>
                <w:sz w:val="24"/>
              </w:rPr>
              <w:t>计算，结合职工在厂</w:t>
            </w:r>
            <w:r w:rsidR="00822F39">
              <w:rPr>
                <w:rFonts w:ascii="宋体" w:hAnsi="宋体" w:hint="eastAsia"/>
                <w:sz w:val="24"/>
              </w:rPr>
              <w:t>内</w:t>
            </w:r>
            <w:r w:rsidR="00822F39">
              <w:rPr>
                <w:rFonts w:ascii="宋体" w:hAnsi="宋体"/>
                <w:sz w:val="24"/>
              </w:rPr>
              <w:t>工作时间，</w:t>
            </w:r>
            <w:r w:rsidRPr="0020474F">
              <w:rPr>
                <w:rFonts w:ascii="宋体" w:hAnsi="宋体"/>
                <w:sz w:val="24"/>
              </w:rPr>
              <w:t>生活用水确定如下：</w:t>
            </w:r>
            <w:r w:rsidRPr="0020474F">
              <w:rPr>
                <w:rFonts w:hint="eastAsia"/>
                <w:sz w:val="24"/>
              </w:rPr>
              <w:t>5</w:t>
            </w:r>
            <w:r w:rsidRPr="0020474F">
              <w:rPr>
                <w:sz w:val="24"/>
              </w:rPr>
              <w:t>0</w:t>
            </w:r>
            <w:r w:rsidRPr="0020474F">
              <w:rPr>
                <w:rFonts w:ascii="宋体" w:hAnsi="宋体"/>
                <w:sz w:val="24"/>
              </w:rPr>
              <w:t>升/人</w:t>
            </w:r>
            <w:r w:rsidRPr="0020474F">
              <w:rPr>
                <w:rFonts w:ascii="宋体" w:hAnsi="宋体" w:hint="eastAsia"/>
                <w:sz w:val="24"/>
              </w:rPr>
              <w:t>·</w:t>
            </w:r>
            <w:r w:rsidRPr="0020474F">
              <w:rPr>
                <w:rFonts w:ascii="宋体" w:hAnsi="宋体"/>
                <w:sz w:val="24"/>
              </w:rPr>
              <w:t>天×</w:t>
            </w:r>
            <w:r>
              <w:rPr>
                <w:rFonts w:hint="eastAsia"/>
                <w:sz w:val="24"/>
              </w:rPr>
              <w:t>28</w:t>
            </w:r>
            <w:r w:rsidRPr="0020474F">
              <w:rPr>
                <w:rFonts w:ascii="宋体" w:hAnsi="宋体"/>
                <w:sz w:val="24"/>
              </w:rPr>
              <w:t>人×</w:t>
            </w:r>
            <w:r w:rsidRPr="0020474F">
              <w:rPr>
                <w:rFonts w:hint="eastAsia"/>
                <w:sz w:val="24"/>
              </w:rPr>
              <w:t>30</w:t>
            </w:r>
            <w:r w:rsidRPr="0020474F">
              <w:rPr>
                <w:sz w:val="24"/>
              </w:rPr>
              <w:t>0</w:t>
            </w:r>
            <w:r w:rsidRPr="0020474F">
              <w:rPr>
                <w:rFonts w:ascii="宋体" w:hAnsi="宋体"/>
                <w:sz w:val="24"/>
              </w:rPr>
              <w:t>天＝</w:t>
            </w:r>
            <w:r>
              <w:rPr>
                <w:rFonts w:hint="eastAsia"/>
                <w:sz w:val="24"/>
              </w:rPr>
              <w:t>420</w:t>
            </w:r>
            <w:r w:rsidRPr="0020474F">
              <w:rPr>
                <w:sz w:val="24"/>
              </w:rPr>
              <w:t>m</w:t>
            </w:r>
            <w:r w:rsidRPr="0020474F">
              <w:rPr>
                <w:sz w:val="24"/>
                <w:vertAlign w:val="superscript"/>
              </w:rPr>
              <w:t>3</w:t>
            </w:r>
            <w:r w:rsidRPr="0020474F">
              <w:rPr>
                <w:sz w:val="24"/>
              </w:rPr>
              <w:t>/a</w:t>
            </w:r>
            <w:r w:rsidRPr="0020474F">
              <w:rPr>
                <w:rFonts w:ascii="宋体" w:hAnsi="宋体"/>
                <w:sz w:val="24"/>
              </w:rPr>
              <w:t>，排放系数取</w:t>
            </w:r>
            <w:r w:rsidRPr="0020474F">
              <w:rPr>
                <w:sz w:val="24"/>
              </w:rPr>
              <w:t>0.8</w:t>
            </w:r>
            <w:r w:rsidRPr="0020474F">
              <w:rPr>
                <w:rFonts w:ascii="宋体" w:hAnsi="宋体"/>
                <w:sz w:val="24"/>
              </w:rPr>
              <w:t>，则生活废水产生量为</w:t>
            </w:r>
            <w:r>
              <w:rPr>
                <w:rFonts w:hint="eastAsia"/>
                <w:sz w:val="24"/>
              </w:rPr>
              <w:t>336</w:t>
            </w:r>
            <w:r w:rsidRPr="0020474F">
              <w:rPr>
                <w:sz w:val="24"/>
              </w:rPr>
              <w:t>m</w:t>
            </w:r>
            <w:r w:rsidRPr="0020474F">
              <w:rPr>
                <w:sz w:val="24"/>
                <w:vertAlign w:val="superscript"/>
              </w:rPr>
              <w:t>3</w:t>
            </w:r>
            <w:r w:rsidRPr="0020474F">
              <w:rPr>
                <w:sz w:val="24"/>
              </w:rPr>
              <w:t>/a</w:t>
            </w:r>
            <w:r w:rsidRPr="0020474F">
              <w:rPr>
                <w:rFonts w:ascii="宋体" w:hAnsi="宋体"/>
                <w:sz w:val="24"/>
              </w:rPr>
              <w:t>。生活废水中主要污染物为：</w:t>
            </w:r>
            <w:r w:rsidRPr="0020474F">
              <w:rPr>
                <w:sz w:val="24"/>
              </w:rPr>
              <w:t>COD</w:t>
            </w:r>
            <w:r w:rsidRPr="0020474F">
              <w:rPr>
                <w:rFonts w:hint="eastAsia"/>
                <w:sz w:val="24"/>
              </w:rPr>
              <w:t>：</w:t>
            </w:r>
            <w:r w:rsidRPr="0020474F">
              <w:rPr>
                <w:sz w:val="24"/>
              </w:rPr>
              <w:t>400mg/L</w:t>
            </w:r>
            <w:r w:rsidRPr="0020474F">
              <w:rPr>
                <w:rFonts w:ascii="宋体" w:hAnsi="宋体"/>
                <w:sz w:val="24"/>
              </w:rPr>
              <w:t>、</w:t>
            </w:r>
            <w:r w:rsidRPr="0020474F">
              <w:rPr>
                <w:sz w:val="24"/>
              </w:rPr>
              <w:t>SS</w:t>
            </w:r>
            <w:r w:rsidRPr="0020474F">
              <w:rPr>
                <w:rFonts w:hint="eastAsia"/>
                <w:sz w:val="24"/>
              </w:rPr>
              <w:t>：</w:t>
            </w:r>
            <w:r w:rsidRPr="0020474F">
              <w:rPr>
                <w:sz w:val="24"/>
              </w:rPr>
              <w:t>300mg/L</w:t>
            </w:r>
            <w:r w:rsidRPr="0020474F">
              <w:rPr>
                <w:rFonts w:ascii="宋体" w:hAnsi="宋体"/>
                <w:sz w:val="24"/>
              </w:rPr>
              <w:t>、氨氮</w:t>
            </w:r>
            <w:r w:rsidRPr="0020474F">
              <w:rPr>
                <w:rFonts w:ascii="宋体" w:hAnsi="宋体" w:hint="eastAsia"/>
                <w:sz w:val="24"/>
              </w:rPr>
              <w:t>：</w:t>
            </w:r>
            <w:r w:rsidRPr="0020474F">
              <w:rPr>
                <w:sz w:val="24"/>
              </w:rPr>
              <w:t>25mg/</w:t>
            </w:r>
            <w:r w:rsidRPr="0020474F">
              <w:rPr>
                <w:rFonts w:ascii="宋体" w:hAnsi="宋体"/>
                <w:sz w:val="24"/>
              </w:rPr>
              <w:t>L、</w:t>
            </w:r>
            <w:r w:rsidRPr="0020474F">
              <w:rPr>
                <w:sz w:val="24"/>
              </w:rPr>
              <w:t>TP</w:t>
            </w:r>
            <w:r w:rsidRPr="0020474F">
              <w:rPr>
                <w:rFonts w:hint="eastAsia"/>
                <w:sz w:val="24"/>
              </w:rPr>
              <w:t>：</w:t>
            </w:r>
            <w:r w:rsidRPr="0020474F">
              <w:rPr>
                <w:sz w:val="24"/>
              </w:rPr>
              <w:t>4mg/L</w:t>
            </w:r>
            <w:r w:rsidRPr="0020474F">
              <w:rPr>
                <w:rFonts w:ascii="宋体" w:hAnsi="宋体"/>
                <w:sz w:val="24"/>
              </w:rPr>
              <w:t>，则污染物产生量为</w:t>
            </w:r>
            <w:r w:rsidRPr="0020474F">
              <w:rPr>
                <w:sz w:val="24"/>
              </w:rPr>
              <w:t>COD</w:t>
            </w:r>
            <w:r w:rsidRPr="0020474F">
              <w:rPr>
                <w:rFonts w:hint="eastAsia"/>
                <w:sz w:val="24"/>
              </w:rPr>
              <w:t>：</w:t>
            </w:r>
            <w:r w:rsidRPr="0020474F">
              <w:rPr>
                <w:rFonts w:hint="eastAsia"/>
                <w:sz w:val="24"/>
              </w:rPr>
              <w:t>0.</w:t>
            </w:r>
            <w:r w:rsidR="006D556C">
              <w:rPr>
                <w:rFonts w:hint="eastAsia"/>
                <w:sz w:val="24"/>
              </w:rPr>
              <w:t>1344</w:t>
            </w:r>
            <w:r w:rsidRPr="0020474F">
              <w:rPr>
                <w:sz w:val="24"/>
              </w:rPr>
              <w:t>t/a</w:t>
            </w:r>
            <w:r w:rsidRPr="0020474F">
              <w:rPr>
                <w:rFonts w:ascii="宋体" w:hAnsi="宋体"/>
                <w:sz w:val="24"/>
              </w:rPr>
              <w:t>、</w:t>
            </w:r>
            <w:r w:rsidRPr="0020474F">
              <w:rPr>
                <w:sz w:val="24"/>
              </w:rPr>
              <w:t>SS</w:t>
            </w:r>
            <w:r w:rsidRPr="0020474F">
              <w:rPr>
                <w:rFonts w:hint="eastAsia"/>
                <w:sz w:val="24"/>
              </w:rPr>
              <w:t>：</w:t>
            </w:r>
            <w:r w:rsidRPr="0020474F">
              <w:rPr>
                <w:rFonts w:hint="eastAsia"/>
                <w:sz w:val="24"/>
              </w:rPr>
              <w:t>0.</w:t>
            </w:r>
            <w:r w:rsidR="006D556C">
              <w:rPr>
                <w:rFonts w:hint="eastAsia"/>
                <w:sz w:val="24"/>
              </w:rPr>
              <w:t>1008</w:t>
            </w:r>
            <w:r w:rsidRPr="0020474F">
              <w:rPr>
                <w:sz w:val="24"/>
              </w:rPr>
              <w:t>t/a</w:t>
            </w:r>
            <w:r w:rsidRPr="0020474F">
              <w:rPr>
                <w:rFonts w:ascii="宋体" w:hAnsi="宋体"/>
                <w:sz w:val="24"/>
              </w:rPr>
              <w:t>、</w:t>
            </w:r>
            <w:r w:rsidRPr="0020474F">
              <w:rPr>
                <w:sz w:val="24"/>
              </w:rPr>
              <w:t>NH</w:t>
            </w:r>
            <w:r w:rsidRPr="0020474F">
              <w:rPr>
                <w:sz w:val="24"/>
                <w:vertAlign w:val="subscript"/>
              </w:rPr>
              <w:t>3</w:t>
            </w:r>
            <w:r w:rsidRPr="0020474F">
              <w:rPr>
                <w:sz w:val="24"/>
              </w:rPr>
              <w:t>-N</w:t>
            </w:r>
            <w:r w:rsidRPr="0020474F">
              <w:rPr>
                <w:rFonts w:ascii="宋体" w:hAnsi="宋体" w:hint="eastAsia"/>
                <w:sz w:val="24"/>
              </w:rPr>
              <w:t>：</w:t>
            </w:r>
            <w:r w:rsidRPr="0020474F">
              <w:rPr>
                <w:sz w:val="24"/>
              </w:rPr>
              <w:t>0.0</w:t>
            </w:r>
            <w:r w:rsidR="006D556C">
              <w:rPr>
                <w:rFonts w:hint="eastAsia"/>
                <w:sz w:val="24"/>
              </w:rPr>
              <w:t>084</w:t>
            </w:r>
            <w:r w:rsidRPr="0020474F">
              <w:rPr>
                <w:sz w:val="24"/>
              </w:rPr>
              <w:t>t/a</w:t>
            </w:r>
            <w:r w:rsidRPr="0020474F">
              <w:rPr>
                <w:rFonts w:ascii="宋体" w:hAnsi="宋体"/>
                <w:sz w:val="24"/>
              </w:rPr>
              <w:t>、</w:t>
            </w:r>
            <w:r w:rsidRPr="0020474F">
              <w:rPr>
                <w:sz w:val="24"/>
              </w:rPr>
              <w:t>TP</w:t>
            </w:r>
            <w:r w:rsidRPr="0020474F">
              <w:rPr>
                <w:rFonts w:ascii="宋体" w:hAnsi="宋体" w:hint="eastAsia"/>
                <w:sz w:val="24"/>
              </w:rPr>
              <w:t>：</w:t>
            </w:r>
            <w:r w:rsidRPr="0020474F">
              <w:rPr>
                <w:sz w:val="24"/>
              </w:rPr>
              <w:t>0.0</w:t>
            </w:r>
            <w:r w:rsidRPr="0020474F">
              <w:rPr>
                <w:rFonts w:hint="eastAsia"/>
                <w:sz w:val="24"/>
              </w:rPr>
              <w:t>0</w:t>
            </w:r>
            <w:r w:rsidR="006D556C">
              <w:rPr>
                <w:rFonts w:hint="eastAsia"/>
                <w:sz w:val="24"/>
              </w:rPr>
              <w:t>13</w:t>
            </w:r>
            <w:r w:rsidRPr="0020474F">
              <w:rPr>
                <w:sz w:val="24"/>
              </w:rPr>
              <w:t>t/a</w:t>
            </w:r>
            <w:r w:rsidRPr="0020474F">
              <w:rPr>
                <w:rFonts w:ascii="宋体" w:hAnsi="宋体"/>
                <w:sz w:val="24"/>
              </w:rPr>
              <w:t>。</w:t>
            </w:r>
            <w:r w:rsidRPr="0020474F">
              <w:rPr>
                <w:rFonts w:ascii="宋体" w:hAnsi="宋体" w:hint="eastAsia"/>
                <w:sz w:val="24"/>
              </w:rPr>
              <w:t>生活污水经厂内化粪池预处理后，近期</w:t>
            </w:r>
            <w:r w:rsidR="006D556C">
              <w:rPr>
                <w:rFonts w:ascii="宋体" w:hAnsi="宋体" w:hint="eastAsia"/>
                <w:sz w:val="24"/>
              </w:rPr>
              <w:t>由周边农民定期清掏，作为农肥用于肥田</w:t>
            </w:r>
            <w:r w:rsidRPr="0020474F">
              <w:rPr>
                <w:rFonts w:ascii="宋体" w:hAnsi="宋体" w:hint="eastAsia"/>
                <w:sz w:val="24"/>
              </w:rPr>
              <w:t>；远期具备接管条件后经市政污水管网排入</w:t>
            </w:r>
            <w:r w:rsidR="006D556C">
              <w:rPr>
                <w:rFonts w:ascii="宋体" w:hAnsi="宋体" w:hint="eastAsia"/>
                <w:sz w:val="24"/>
              </w:rPr>
              <w:t>海安市雅周镇污水处理厂</w:t>
            </w:r>
            <w:r w:rsidRPr="0020474F">
              <w:rPr>
                <w:rFonts w:ascii="宋体" w:hAnsi="宋体" w:hint="eastAsia"/>
                <w:sz w:val="24"/>
              </w:rPr>
              <w:t>集中处理，最终达标尾水排入</w:t>
            </w:r>
            <w:r w:rsidR="006D556C">
              <w:rPr>
                <w:rFonts w:ascii="宋体" w:hAnsi="宋体" w:hint="eastAsia"/>
                <w:sz w:val="24"/>
              </w:rPr>
              <w:t>曲雅河</w:t>
            </w:r>
            <w:r w:rsidRPr="0020474F">
              <w:rPr>
                <w:rFonts w:ascii="宋体" w:hAnsi="宋体" w:hint="eastAsia"/>
                <w:sz w:val="24"/>
              </w:rPr>
              <w:t>。</w:t>
            </w:r>
          </w:p>
          <w:p w:rsidR="0020474F" w:rsidRPr="0020474F" w:rsidRDefault="0020474F" w:rsidP="006D556C">
            <w:pPr>
              <w:autoSpaceDE w:val="0"/>
              <w:autoSpaceDN w:val="0"/>
              <w:adjustRightInd w:val="0"/>
              <w:snapToGrid w:val="0"/>
              <w:spacing w:line="360" w:lineRule="auto"/>
              <w:ind w:firstLine="482"/>
              <w:rPr>
                <w:color w:val="000000"/>
                <w:sz w:val="24"/>
              </w:rPr>
            </w:pPr>
            <w:r w:rsidRPr="0020474F">
              <w:rPr>
                <w:rFonts w:hint="eastAsia"/>
                <w:color w:val="000000"/>
                <w:sz w:val="24"/>
              </w:rPr>
              <w:t>（</w:t>
            </w:r>
            <w:r w:rsidR="006D556C">
              <w:rPr>
                <w:rFonts w:hint="eastAsia"/>
                <w:color w:val="000000"/>
                <w:sz w:val="24"/>
              </w:rPr>
              <w:t>5</w:t>
            </w:r>
            <w:r w:rsidRPr="0020474F">
              <w:rPr>
                <w:rFonts w:hint="eastAsia"/>
                <w:color w:val="000000"/>
                <w:sz w:val="24"/>
              </w:rPr>
              <w:t>）</w:t>
            </w:r>
            <w:r w:rsidRPr="0020474F">
              <w:rPr>
                <w:rFonts w:ascii="宋体" w:hAnsi="宋体"/>
                <w:color w:val="000000"/>
                <w:sz w:val="24"/>
              </w:rPr>
              <w:t>食堂用水</w:t>
            </w:r>
          </w:p>
          <w:p w:rsidR="006D556C" w:rsidRPr="0020474F" w:rsidRDefault="0020474F" w:rsidP="006D556C">
            <w:pPr>
              <w:spacing w:line="360" w:lineRule="auto"/>
              <w:ind w:firstLineChars="200" w:firstLine="480"/>
              <w:rPr>
                <w:rFonts w:ascii="宋体" w:hAnsi="宋体"/>
                <w:sz w:val="24"/>
              </w:rPr>
            </w:pPr>
            <w:r w:rsidRPr="0020474F">
              <w:rPr>
                <w:rFonts w:ascii="宋体" w:hAnsi="宋体" w:hint="eastAsia"/>
                <w:sz w:val="24"/>
              </w:rPr>
              <w:t>本项目食堂用水量按</w:t>
            </w:r>
            <w:smartTag w:uri="urn:schemas-microsoft-com:office:smarttags" w:element="chmetcnv">
              <w:smartTagPr>
                <w:attr w:name="UnitName" w:val="l"/>
                <w:attr w:name="SourceValue" w:val="5"/>
                <w:attr w:name="HasSpace" w:val="False"/>
                <w:attr w:name="Negative" w:val="False"/>
                <w:attr w:name="NumberType" w:val="1"/>
                <w:attr w:name="TCSC" w:val="0"/>
              </w:smartTagPr>
              <w:r w:rsidRPr="0020474F">
                <w:rPr>
                  <w:sz w:val="24"/>
                </w:rPr>
                <w:t>5L</w:t>
              </w:r>
            </w:smartTag>
            <w:r w:rsidRPr="0020474F">
              <w:rPr>
                <w:rFonts w:ascii="宋体" w:hAnsi="宋体"/>
                <w:sz w:val="24"/>
              </w:rPr>
              <w:t>/</w:t>
            </w:r>
            <w:r w:rsidRPr="0020474F">
              <w:rPr>
                <w:rFonts w:ascii="宋体" w:hAnsi="宋体" w:hint="eastAsia"/>
                <w:sz w:val="24"/>
              </w:rPr>
              <w:t>人·</w:t>
            </w:r>
            <w:r w:rsidRPr="0020474F">
              <w:rPr>
                <w:sz w:val="24"/>
              </w:rPr>
              <w:t>d</w:t>
            </w:r>
            <w:r w:rsidRPr="0020474F">
              <w:rPr>
                <w:rFonts w:ascii="宋体" w:hAnsi="宋体" w:hint="eastAsia"/>
                <w:sz w:val="24"/>
              </w:rPr>
              <w:t>计，则食堂用水为</w:t>
            </w:r>
            <w:r w:rsidR="006D556C">
              <w:rPr>
                <w:rFonts w:hint="eastAsia"/>
                <w:color w:val="000000"/>
                <w:sz w:val="24"/>
              </w:rPr>
              <w:t>42</w:t>
            </w:r>
            <w:r w:rsidRPr="0020474F">
              <w:rPr>
                <w:color w:val="000000"/>
                <w:sz w:val="24"/>
              </w:rPr>
              <w:t>t/a</w:t>
            </w:r>
            <w:r w:rsidRPr="0020474F">
              <w:rPr>
                <w:rFonts w:ascii="宋体" w:hAnsi="宋体" w:hint="eastAsia"/>
                <w:color w:val="000000"/>
                <w:sz w:val="24"/>
              </w:rPr>
              <w:t>，</w:t>
            </w:r>
            <w:r w:rsidRPr="0020474F">
              <w:rPr>
                <w:rFonts w:ascii="宋体" w:hAnsi="宋体"/>
                <w:color w:val="000000"/>
                <w:sz w:val="24"/>
              </w:rPr>
              <w:t>排放系数取</w:t>
            </w:r>
            <w:r w:rsidRPr="0020474F">
              <w:rPr>
                <w:color w:val="000000"/>
                <w:sz w:val="24"/>
              </w:rPr>
              <w:t>0.8</w:t>
            </w:r>
            <w:r w:rsidRPr="0020474F">
              <w:rPr>
                <w:rFonts w:hAnsi="宋体"/>
                <w:color w:val="000000"/>
                <w:sz w:val="24"/>
              </w:rPr>
              <w:t>，</w:t>
            </w:r>
            <w:r w:rsidRPr="0020474F">
              <w:rPr>
                <w:rFonts w:ascii="宋体" w:hAnsi="宋体"/>
                <w:color w:val="000000"/>
                <w:sz w:val="24"/>
              </w:rPr>
              <w:t>则</w:t>
            </w:r>
            <w:r w:rsidRPr="0020474F">
              <w:rPr>
                <w:rFonts w:ascii="宋体" w:hAnsi="宋体" w:hint="eastAsia"/>
                <w:color w:val="000000"/>
                <w:sz w:val="24"/>
              </w:rPr>
              <w:t>食堂废</w:t>
            </w:r>
            <w:r w:rsidRPr="0020474F">
              <w:rPr>
                <w:rFonts w:ascii="宋体" w:hAnsi="宋体"/>
                <w:color w:val="000000"/>
                <w:sz w:val="24"/>
              </w:rPr>
              <w:t>水产生量约为</w:t>
            </w:r>
            <w:r w:rsidR="006D556C">
              <w:rPr>
                <w:rFonts w:hint="eastAsia"/>
                <w:color w:val="000000"/>
                <w:sz w:val="24"/>
              </w:rPr>
              <w:t>33.6</w:t>
            </w:r>
            <w:r w:rsidRPr="0020474F">
              <w:rPr>
                <w:color w:val="000000"/>
                <w:sz w:val="24"/>
              </w:rPr>
              <w:t>t/a</w:t>
            </w:r>
            <w:r w:rsidRPr="0020474F">
              <w:rPr>
                <w:rFonts w:ascii="宋体" w:hAnsi="宋体"/>
                <w:color w:val="000000"/>
                <w:sz w:val="24"/>
              </w:rPr>
              <w:t>。</w:t>
            </w:r>
            <w:r w:rsidRPr="0020474F">
              <w:rPr>
                <w:rFonts w:ascii="宋体" w:hAnsi="宋体" w:hint="eastAsia"/>
                <w:sz w:val="24"/>
              </w:rPr>
              <w:t>食堂废水</w:t>
            </w:r>
            <w:r w:rsidRPr="0020474F">
              <w:rPr>
                <w:rFonts w:ascii="宋体" w:hAnsi="宋体"/>
                <w:sz w:val="24"/>
              </w:rPr>
              <w:t>中主要污染物为：</w:t>
            </w:r>
            <w:r w:rsidRPr="0020474F">
              <w:rPr>
                <w:sz w:val="24"/>
              </w:rPr>
              <w:t>COD</w:t>
            </w:r>
            <w:r w:rsidRPr="0020474F">
              <w:rPr>
                <w:rFonts w:hAnsi="宋体"/>
                <w:sz w:val="24"/>
              </w:rPr>
              <w:t>：</w:t>
            </w:r>
            <w:r w:rsidRPr="0020474F">
              <w:rPr>
                <w:sz w:val="24"/>
              </w:rPr>
              <w:t>350mg/L</w:t>
            </w:r>
            <w:r w:rsidRPr="0020474F">
              <w:rPr>
                <w:rFonts w:hAnsi="宋体"/>
                <w:sz w:val="24"/>
              </w:rPr>
              <w:t>、</w:t>
            </w:r>
            <w:r w:rsidRPr="0020474F">
              <w:rPr>
                <w:sz w:val="24"/>
              </w:rPr>
              <w:t>SS</w:t>
            </w:r>
            <w:r w:rsidRPr="0020474F">
              <w:rPr>
                <w:rFonts w:hAnsi="宋体"/>
                <w:sz w:val="24"/>
              </w:rPr>
              <w:t>：</w:t>
            </w:r>
            <w:r w:rsidRPr="0020474F">
              <w:rPr>
                <w:sz w:val="24"/>
              </w:rPr>
              <w:t>200mg/L</w:t>
            </w:r>
            <w:r w:rsidRPr="0020474F">
              <w:rPr>
                <w:rFonts w:ascii="宋体" w:hAnsi="宋体"/>
                <w:sz w:val="24"/>
              </w:rPr>
              <w:t>、氨氮</w:t>
            </w:r>
            <w:r w:rsidRPr="0020474F">
              <w:rPr>
                <w:rFonts w:ascii="宋体" w:hAnsi="宋体" w:hint="eastAsia"/>
                <w:sz w:val="24"/>
              </w:rPr>
              <w:t>：</w:t>
            </w:r>
            <w:r w:rsidRPr="0020474F">
              <w:rPr>
                <w:sz w:val="24"/>
              </w:rPr>
              <w:t>25mg/L</w:t>
            </w:r>
            <w:r w:rsidRPr="0020474F">
              <w:rPr>
                <w:rFonts w:hAnsi="宋体"/>
                <w:sz w:val="24"/>
              </w:rPr>
              <w:t>、</w:t>
            </w:r>
            <w:r w:rsidRPr="0020474F">
              <w:rPr>
                <w:sz w:val="24"/>
              </w:rPr>
              <w:t>TP</w:t>
            </w:r>
            <w:r w:rsidRPr="0020474F">
              <w:rPr>
                <w:rFonts w:ascii="宋体" w:hAnsi="宋体" w:hint="eastAsia"/>
                <w:sz w:val="24"/>
              </w:rPr>
              <w:t>：</w:t>
            </w:r>
            <w:r w:rsidRPr="0020474F">
              <w:rPr>
                <w:sz w:val="24"/>
              </w:rPr>
              <w:t>3mg/L</w:t>
            </w:r>
            <w:r w:rsidRPr="0020474F">
              <w:rPr>
                <w:rFonts w:ascii="宋体" w:hAnsi="宋体" w:hint="eastAsia"/>
                <w:sz w:val="24"/>
              </w:rPr>
              <w:t>、动植物油：</w:t>
            </w:r>
            <w:r w:rsidRPr="0020474F">
              <w:rPr>
                <w:sz w:val="24"/>
              </w:rPr>
              <w:t>200mg/L</w:t>
            </w:r>
            <w:r w:rsidRPr="0020474F">
              <w:rPr>
                <w:rFonts w:ascii="宋体" w:hAnsi="宋体"/>
                <w:sz w:val="24"/>
              </w:rPr>
              <w:t>，则</w:t>
            </w:r>
            <w:r w:rsidRPr="0020474F">
              <w:rPr>
                <w:rFonts w:ascii="宋体" w:hAnsi="宋体" w:hint="eastAsia"/>
                <w:sz w:val="24"/>
              </w:rPr>
              <w:t>食堂</w:t>
            </w:r>
            <w:r w:rsidRPr="0020474F">
              <w:rPr>
                <w:rFonts w:ascii="宋体" w:hAnsi="宋体"/>
                <w:sz w:val="24"/>
              </w:rPr>
              <w:t>废水污染物产生量为</w:t>
            </w:r>
            <w:r w:rsidRPr="0020474F">
              <w:rPr>
                <w:sz w:val="24"/>
              </w:rPr>
              <w:t>COD</w:t>
            </w:r>
            <w:r w:rsidRPr="0020474F">
              <w:rPr>
                <w:rFonts w:hAnsi="宋体"/>
                <w:sz w:val="24"/>
              </w:rPr>
              <w:t>：</w:t>
            </w:r>
            <w:r w:rsidRPr="0020474F">
              <w:rPr>
                <w:sz w:val="24"/>
              </w:rPr>
              <w:t>0.0</w:t>
            </w:r>
            <w:r w:rsidR="006D556C">
              <w:rPr>
                <w:rFonts w:hint="eastAsia"/>
                <w:sz w:val="24"/>
              </w:rPr>
              <w:t>11</w:t>
            </w:r>
            <w:r w:rsidRPr="0020474F">
              <w:rPr>
                <w:rFonts w:hint="eastAsia"/>
                <w:sz w:val="24"/>
              </w:rPr>
              <w:t>8</w:t>
            </w:r>
            <w:r w:rsidRPr="0020474F">
              <w:rPr>
                <w:sz w:val="24"/>
              </w:rPr>
              <w:t>t/a</w:t>
            </w:r>
            <w:r w:rsidRPr="0020474F">
              <w:rPr>
                <w:rFonts w:hAnsi="宋体"/>
                <w:sz w:val="24"/>
              </w:rPr>
              <w:t>、</w:t>
            </w:r>
            <w:r w:rsidRPr="0020474F">
              <w:rPr>
                <w:sz w:val="24"/>
              </w:rPr>
              <w:t>SS</w:t>
            </w:r>
            <w:r w:rsidRPr="0020474F">
              <w:rPr>
                <w:rFonts w:hAnsi="宋体"/>
                <w:sz w:val="24"/>
              </w:rPr>
              <w:t>：</w:t>
            </w:r>
            <w:r w:rsidRPr="0020474F">
              <w:rPr>
                <w:sz w:val="24"/>
              </w:rPr>
              <w:t>0.0</w:t>
            </w:r>
            <w:r w:rsidR="006D556C">
              <w:rPr>
                <w:rFonts w:hint="eastAsia"/>
                <w:sz w:val="24"/>
              </w:rPr>
              <w:t>067</w:t>
            </w:r>
            <w:r w:rsidRPr="0020474F">
              <w:rPr>
                <w:sz w:val="24"/>
              </w:rPr>
              <w:t>t/a</w:t>
            </w:r>
            <w:r w:rsidRPr="0020474F">
              <w:rPr>
                <w:rFonts w:hAnsi="宋体"/>
                <w:sz w:val="24"/>
              </w:rPr>
              <w:t>、</w:t>
            </w:r>
            <w:r w:rsidRPr="0020474F">
              <w:rPr>
                <w:sz w:val="24"/>
              </w:rPr>
              <w:t>NH</w:t>
            </w:r>
            <w:r w:rsidRPr="0020474F">
              <w:rPr>
                <w:sz w:val="24"/>
                <w:vertAlign w:val="subscript"/>
              </w:rPr>
              <w:t>3</w:t>
            </w:r>
            <w:r w:rsidRPr="0020474F">
              <w:rPr>
                <w:sz w:val="24"/>
              </w:rPr>
              <w:t>-N</w:t>
            </w:r>
            <w:r w:rsidRPr="0020474F">
              <w:rPr>
                <w:rFonts w:hAnsi="宋体"/>
                <w:sz w:val="24"/>
              </w:rPr>
              <w:t>：</w:t>
            </w:r>
            <w:r w:rsidRPr="0020474F">
              <w:rPr>
                <w:sz w:val="24"/>
              </w:rPr>
              <w:t>0.00</w:t>
            </w:r>
            <w:r w:rsidR="006D556C">
              <w:rPr>
                <w:rFonts w:hint="eastAsia"/>
                <w:sz w:val="24"/>
              </w:rPr>
              <w:t>08</w:t>
            </w:r>
            <w:r w:rsidRPr="0020474F">
              <w:rPr>
                <w:sz w:val="24"/>
              </w:rPr>
              <w:t>t/a</w:t>
            </w:r>
            <w:r w:rsidRPr="0020474F">
              <w:rPr>
                <w:rFonts w:hAnsi="宋体"/>
                <w:sz w:val="24"/>
              </w:rPr>
              <w:t>、</w:t>
            </w:r>
            <w:r w:rsidRPr="0020474F">
              <w:rPr>
                <w:sz w:val="24"/>
              </w:rPr>
              <w:lastRenderedPageBreak/>
              <w:t>TP</w:t>
            </w:r>
            <w:r w:rsidRPr="0020474F">
              <w:rPr>
                <w:rFonts w:hAnsi="宋体"/>
                <w:sz w:val="24"/>
              </w:rPr>
              <w:t>：</w:t>
            </w:r>
            <w:r w:rsidRPr="0020474F">
              <w:rPr>
                <w:sz w:val="24"/>
              </w:rPr>
              <w:t>0.000</w:t>
            </w:r>
            <w:r w:rsidR="006D556C">
              <w:rPr>
                <w:rFonts w:hint="eastAsia"/>
                <w:sz w:val="24"/>
              </w:rPr>
              <w:t>1</w:t>
            </w:r>
            <w:r w:rsidRPr="0020474F">
              <w:rPr>
                <w:sz w:val="24"/>
              </w:rPr>
              <w:t>t/a</w:t>
            </w:r>
            <w:r w:rsidRPr="0020474F">
              <w:rPr>
                <w:rFonts w:ascii="宋体" w:hAnsi="宋体" w:hint="eastAsia"/>
                <w:sz w:val="24"/>
              </w:rPr>
              <w:t>、动植物油</w:t>
            </w:r>
            <w:r w:rsidRPr="0020474F">
              <w:rPr>
                <w:rFonts w:hAnsi="宋体"/>
                <w:sz w:val="24"/>
              </w:rPr>
              <w:t>：</w:t>
            </w:r>
            <w:r w:rsidRPr="0020474F">
              <w:rPr>
                <w:sz w:val="24"/>
              </w:rPr>
              <w:t>0.0</w:t>
            </w:r>
            <w:r w:rsidR="006D556C">
              <w:rPr>
                <w:rFonts w:hint="eastAsia"/>
                <w:sz w:val="24"/>
              </w:rPr>
              <w:t>067</w:t>
            </w:r>
            <w:r w:rsidRPr="0020474F">
              <w:rPr>
                <w:sz w:val="24"/>
              </w:rPr>
              <w:t>t/a</w:t>
            </w:r>
            <w:r w:rsidRPr="0020474F">
              <w:rPr>
                <w:rFonts w:ascii="宋体" w:hAnsi="宋体"/>
                <w:sz w:val="24"/>
              </w:rPr>
              <w:t>。</w:t>
            </w:r>
            <w:r w:rsidRPr="0020474F">
              <w:rPr>
                <w:rFonts w:ascii="宋体" w:hAnsi="宋体" w:hint="eastAsia"/>
                <w:sz w:val="24"/>
              </w:rPr>
              <w:t>食堂废水先经隔油池处理后排入厂内化粪池预处理，</w:t>
            </w:r>
            <w:r w:rsidR="006D556C" w:rsidRPr="0020474F">
              <w:rPr>
                <w:rFonts w:ascii="宋体" w:hAnsi="宋体" w:hint="eastAsia"/>
                <w:sz w:val="24"/>
              </w:rPr>
              <w:t>近期</w:t>
            </w:r>
            <w:r w:rsidR="006D556C">
              <w:rPr>
                <w:rFonts w:ascii="宋体" w:hAnsi="宋体" w:hint="eastAsia"/>
                <w:sz w:val="24"/>
              </w:rPr>
              <w:t>由周边农民定期清掏，作为农肥用于肥田</w:t>
            </w:r>
            <w:r w:rsidR="006D556C" w:rsidRPr="0020474F">
              <w:rPr>
                <w:rFonts w:ascii="宋体" w:hAnsi="宋体" w:hint="eastAsia"/>
                <w:sz w:val="24"/>
              </w:rPr>
              <w:t>；远期具备接管条件后经市政污水管网排入</w:t>
            </w:r>
            <w:r w:rsidR="006D556C">
              <w:rPr>
                <w:rFonts w:ascii="宋体" w:hAnsi="宋体" w:hint="eastAsia"/>
                <w:sz w:val="24"/>
              </w:rPr>
              <w:t>海安市雅周镇污水处理厂</w:t>
            </w:r>
            <w:r w:rsidR="006D556C" w:rsidRPr="0020474F">
              <w:rPr>
                <w:rFonts w:ascii="宋体" w:hAnsi="宋体" w:hint="eastAsia"/>
                <w:sz w:val="24"/>
              </w:rPr>
              <w:t>集中处理，最终达标尾水排入</w:t>
            </w:r>
            <w:r w:rsidR="006D556C">
              <w:rPr>
                <w:rFonts w:ascii="宋体" w:hAnsi="宋体" w:hint="eastAsia"/>
                <w:sz w:val="24"/>
              </w:rPr>
              <w:t>曲雅河</w:t>
            </w:r>
            <w:r w:rsidR="006D556C" w:rsidRPr="0020474F">
              <w:rPr>
                <w:rFonts w:ascii="宋体" w:hAnsi="宋体" w:hint="eastAsia"/>
                <w:sz w:val="24"/>
              </w:rPr>
              <w:t>。</w:t>
            </w:r>
          </w:p>
          <w:p w:rsidR="006D556C" w:rsidRPr="006D556C" w:rsidRDefault="006D556C" w:rsidP="006D556C">
            <w:pPr>
              <w:spacing w:line="360" w:lineRule="auto"/>
              <w:ind w:firstLineChars="200" w:firstLine="480"/>
              <w:rPr>
                <w:rFonts w:ascii="宋体" w:hAnsi="宋体"/>
                <w:sz w:val="24"/>
              </w:rPr>
            </w:pPr>
            <w:r w:rsidRPr="006D556C">
              <w:rPr>
                <w:rFonts w:ascii="宋体" w:hAnsi="宋体" w:hint="eastAsia"/>
                <w:sz w:val="24"/>
              </w:rPr>
              <w:t>本项目厂区实行“雨污分流、清污分流”的排水体制，雨水经雨水管网收集后排入附近水体。</w:t>
            </w:r>
          </w:p>
          <w:p w:rsidR="006D556C" w:rsidRPr="006D556C" w:rsidRDefault="006D556C" w:rsidP="006D556C">
            <w:pPr>
              <w:spacing w:line="360" w:lineRule="auto"/>
              <w:ind w:firstLineChars="200" w:firstLine="480"/>
              <w:rPr>
                <w:sz w:val="24"/>
              </w:rPr>
            </w:pPr>
            <w:r w:rsidRPr="006D556C">
              <w:rPr>
                <w:rFonts w:hint="eastAsia"/>
                <w:sz w:val="24"/>
              </w:rPr>
              <w:t>本项目水污染物产生及排放情况见表</w:t>
            </w:r>
            <w:r w:rsidRPr="006D556C">
              <w:rPr>
                <w:rFonts w:hint="eastAsia"/>
                <w:sz w:val="24"/>
              </w:rPr>
              <w:t>5-1</w:t>
            </w:r>
            <w:r>
              <w:rPr>
                <w:rFonts w:hint="eastAsia"/>
                <w:sz w:val="24"/>
              </w:rPr>
              <w:t>2</w:t>
            </w:r>
            <w:r w:rsidRPr="006D556C">
              <w:rPr>
                <w:rFonts w:hint="eastAsia"/>
                <w:sz w:val="24"/>
              </w:rPr>
              <w:t>：</w:t>
            </w:r>
          </w:p>
          <w:p w:rsidR="006D556C" w:rsidRPr="006D556C" w:rsidRDefault="006D556C" w:rsidP="006D556C">
            <w:pPr>
              <w:snapToGrid w:val="0"/>
              <w:spacing w:line="360" w:lineRule="auto"/>
              <w:jc w:val="center"/>
              <w:rPr>
                <w:rFonts w:cs="宋体"/>
                <w:b/>
                <w:sz w:val="24"/>
              </w:rPr>
            </w:pPr>
            <w:r w:rsidRPr="006D556C">
              <w:rPr>
                <w:rFonts w:cs="宋体" w:hint="eastAsia"/>
                <w:b/>
                <w:sz w:val="24"/>
              </w:rPr>
              <w:t>表</w:t>
            </w:r>
            <w:r w:rsidRPr="006D556C">
              <w:rPr>
                <w:rFonts w:cs="宋体" w:hint="eastAsia"/>
                <w:b/>
                <w:sz w:val="24"/>
              </w:rPr>
              <w:t>5-1</w:t>
            </w:r>
            <w:r>
              <w:rPr>
                <w:rFonts w:cs="宋体" w:hint="eastAsia"/>
                <w:b/>
                <w:sz w:val="24"/>
              </w:rPr>
              <w:t>2</w:t>
            </w:r>
            <w:r w:rsidRPr="006D556C">
              <w:rPr>
                <w:rFonts w:cs="宋体" w:hint="eastAsia"/>
                <w:b/>
                <w:sz w:val="24"/>
              </w:rPr>
              <w:t xml:space="preserve">  </w:t>
            </w:r>
            <w:r w:rsidRPr="006D556C">
              <w:rPr>
                <w:rFonts w:cs="宋体" w:hint="eastAsia"/>
                <w:b/>
                <w:sz w:val="24"/>
              </w:rPr>
              <w:t>本项目水污染物产生及排放情况</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1170"/>
              <w:gridCol w:w="1076"/>
              <w:gridCol w:w="1116"/>
              <w:gridCol w:w="966"/>
              <w:gridCol w:w="966"/>
              <w:gridCol w:w="1454"/>
              <w:gridCol w:w="1031"/>
              <w:gridCol w:w="2406"/>
            </w:tblGrid>
            <w:tr w:rsidR="006D556C" w:rsidRPr="00FC2562" w:rsidTr="00822F39">
              <w:trPr>
                <w:trHeight w:val="270"/>
                <w:jc w:val="center"/>
              </w:trPr>
              <w:tc>
                <w:tcPr>
                  <w:tcW w:w="574" w:type="pct"/>
                  <w:vMerge w:val="restart"/>
                  <w:vAlign w:val="center"/>
                </w:tcPr>
                <w:p w:rsidR="006D556C" w:rsidRPr="00FC2562" w:rsidRDefault="006D556C" w:rsidP="00822F39">
                  <w:pPr>
                    <w:adjustRightInd w:val="0"/>
                    <w:snapToGrid w:val="0"/>
                    <w:ind w:left="211" w:hangingChars="100" w:hanging="211"/>
                    <w:rPr>
                      <w:b/>
                      <w:szCs w:val="21"/>
                    </w:rPr>
                  </w:pPr>
                  <w:r w:rsidRPr="00FC2562">
                    <w:rPr>
                      <w:rFonts w:hint="eastAsia"/>
                      <w:b/>
                      <w:szCs w:val="21"/>
                    </w:rPr>
                    <w:t>污水排放量（</w:t>
                  </w:r>
                  <w:r w:rsidRPr="00FC2562">
                    <w:rPr>
                      <w:b/>
                      <w:szCs w:val="21"/>
                    </w:rPr>
                    <w:t>t/a</w:t>
                  </w:r>
                  <w:r w:rsidRPr="00FC2562">
                    <w:rPr>
                      <w:rFonts w:hint="eastAsia"/>
                      <w:b/>
                      <w:szCs w:val="21"/>
                    </w:rPr>
                    <w:t>）</w:t>
                  </w:r>
                </w:p>
              </w:tc>
              <w:tc>
                <w:tcPr>
                  <w:tcW w:w="528" w:type="pct"/>
                  <w:vMerge w:val="restart"/>
                  <w:vAlign w:val="center"/>
                </w:tcPr>
                <w:p w:rsidR="006D556C" w:rsidRPr="00FC2562" w:rsidRDefault="006D556C" w:rsidP="00822F39">
                  <w:pPr>
                    <w:adjustRightInd w:val="0"/>
                    <w:snapToGrid w:val="0"/>
                    <w:ind w:firstLineChars="100" w:firstLine="211"/>
                    <w:rPr>
                      <w:b/>
                      <w:szCs w:val="21"/>
                    </w:rPr>
                  </w:pPr>
                  <w:r w:rsidRPr="00FC2562">
                    <w:rPr>
                      <w:b/>
                      <w:szCs w:val="21"/>
                    </w:rPr>
                    <w:t>污染</w:t>
                  </w:r>
                </w:p>
                <w:p w:rsidR="006D556C" w:rsidRPr="00FC2562" w:rsidRDefault="006D556C" w:rsidP="00822F39">
                  <w:pPr>
                    <w:adjustRightInd w:val="0"/>
                    <w:snapToGrid w:val="0"/>
                    <w:ind w:firstLineChars="100" w:firstLine="211"/>
                    <w:rPr>
                      <w:b/>
                      <w:szCs w:val="21"/>
                    </w:rPr>
                  </w:pPr>
                  <w:r w:rsidRPr="00FC2562">
                    <w:rPr>
                      <w:rFonts w:hint="eastAsia"/>
                      <w:b/>
                      <w:szCs w:val="21"/>
                    </w:rPr>
                    <w:t>因子</w:t>
                  </w:r>
                </w:p>
              </w:tc>
              <w:tc>
                <w:tcPr>
                  <w:tcW w:w="1022" w:type="pct"/>
                  <w:gridSpan w:val="2"/>
                  <w:vAlign w:val="center"/>
                </w:tcPr>
                <w:p w:rsidR="006D556C" w:rsidRPr="00FC2562" w:rsidRDefault="006D556C" w:rsidP="00822F39">
                  <w:pPr>
                    <w:adjustRightInd w:val="0"/>
                    <w:snapToGrid w:val="0"/>
                    <w:ind w:firstLineChars="245" w:firstLine="517"/>
                    <w:rPr>
                      <w:b/>
                      <w:szCs w:val="21"/>
                    </w:rPr>
                  </w:pPr>
                  <w:r w:rsidRPr="00FC2562">
                    <w:rPr>
                      <w:rFonts w:hint="eastAsia"/>
                      <w:b/>
                      <w:szCs w:val="21"/>
                    </w:rPr>
                    <w:t>产生情况</w:t>
                  </w:r>
                </w:p>
              </w:tc>
              <w:tc>
                <w:tcPr>
                  <w:tcW w:w="474" w:type="pct"/>
                  <w:vMerge w:val="restart"/>
                  <w:vAlign w:val="center"/>
                </w:tcPr>
                <w:p w:rsidR="006D556C" w:rsidRDefault="006D556C" w:rsidP="00822F39">
                  <w:pPr>
                    <w:adjustRightInd w:val="0"/>
                    <w:snapToGrid w:val="0"/>
                    <w:ind w:firstLineChars="50" w:firstLine="105"/>
                    <w:rPr>
                      <w:b/>
                      <w:szCs w:val="21"/>
                    </w:rPr>
                  </w:pPr>
                  <w:r w:rsidRPr="00FC2562">
                    <w:rPr>
                      <w:rFonts w:hint="eastAsia"/>
                      <w:b/>
                      <w:szCs w:val="21"/>
                    </w:rPr>
                    <w:t>治理</w:t>
                  </w:r>
                </w:p>
                <w:p w:rsidR="006D556C" w:rsidRPr="00FC2562" w:rsidRDefault="006D556C" w:rsidP="00822F39">
                  <w:pPr>
                    <w:adjustRightInd w:val="0"/>
                    <w:snapToGrid w:val="0"/>
                    <w:ind w:firstLineChars="50" w:firstLine="105"/>
                    <w:rPr>
                      <w:b/>
                      <w:szCs w:val="21"/>
                    </w:rPr>
                  </w:pPr>
                  <w:r w:rsidRPr="00FC2562">
                    <w:rPr>
                      <w:rFonts w:hint="eastAsia"/>
                      <w:b/>
                      <w:szCs w:val="21"/>
                    </w:rPr>
                    <w:t>措施</w:t>
                  </w:r>
                </w:p>
              </w:tc>
              <w:tc>
                <w:tcPr>
                  <w:tcW w:w="1220" w:type="pct"/>
                  <w:gridSpan w:val="2"/>
                  <w:vAlign w:val="center"/>
                </w:tcPr>
                <w:p w:rsidR="006D556C" w:rsidRPr="00FC2562" w:rsidRDefault="006D556C" w:rsidP="00822F39">
                  <w:pPr>
                    <w:adjustRightInd w:val="0"/>
                    <w:snapToGrid w:val="0"/>
                    <w:ind w:firstLineChars="347" w:firstLine="732"/>
                    <w:rPr>
                      <w:b/>
                      <w:szCs w:val="21"/>
                    </w:rPr>
                  </w:pPr>
                  <w:r w:rsidRPr="00FC2562">
                    <w:rPr>
                      <w:rFonts w:hint="eastAsia"/>
                      <w:b/>
                      <w:szCs w:val="21"/>
                    </w:rPr>
                    <w:t>处理后情况</w:t>
                  </w:r>
                </w:p>
              </w:tc>
              <w:tc>
                <w:tcPr>
                  <w:tcW w:w="1181" w:type="pct"/>
                  <w:vMerge w:val="restart"/>
                  <w:vAlign w:val="center"/>
                </w:tcPr>
                <w:p w:rsidR="006D556C" w:rsidRPr="00FC2562" w:rsidRDefault="006D556C" w:rsidP="00822F39">
                  <w:pPr>
                    <w:adjustRightInd w:val="0"/>
                    <w:snapToGrid w:val="0"/>
                    <w:jc w:val="center"/>
                    <w:rPr>
                      <w:b/>
                      <w:szCs w:val="21"/>
                    </w:rPr>
                  </w:pPr>
                  <w:r w:rsidRPr="00FC2562">
                    <w:rPr>
                      <w:b/>
                      <w:szCs w:val="21"/>
                    </w:rPr>
                    <w:t>排放</w:t>
                  </w:r>
                  <w:r w:rsidRPr="00FC2562">
                    <w:rPr>
                      <w:rFonts w:hint="eastAsia"/>
                      <w:b/>
                      <w:szCs w:val="21"/>
                    </w:rPr>
                    <w:t>方式</w:t>
                  </w:r>
                </w:p>
                <w:p w:rsidR="006D556C" w:rsidRPr="00FC2562" w:rsidRDefault="006D556C" w:rsidP="00822F39">
                  <w:pPr>
                    <w:adjustRightInd w:val="0"/>
                    <w:snapToGrid w:val="0"/>
                    <w:jc w:val="center"/>
                    <w:rPr>
                      <w:b/>
                      <w:szCs w:val="21"/>
                    </w:rPr>
                  </w:pPr>
                  <w:r w:rsidRPr="00FC2562">
                    <w:rPr>
                      <w:rFonts w:hint="eastAsia"/>
                      <w:b/>
                      <w:szCs w:val="21"/>
                    </w:rPr>
                    <w:t>及</w:t>
                  </w:r>
                  <w:r w:rsidRPr="00FC2562">
                    <w:rPr>
                      <w:b/>
                      <w:szCs w:val="21"/>
                    </w:rPr>
                    <w:t>去向</w:t>
                  </w:r>
                </w:p>
              </w:tc>
            </w:tr>
            <w:tr w:rsidR="006D556C" w:rsidRPr="00FC2562" w:rsidTr="00822F39">
              <w:trPr>
                <w:trHeight w:val="430"/>
                <w:jc w:val="center"/>
              </w:trPr>
              <w:tc>
                <w:tcPr>
                  <w:tcW w:w="574" w:type="pct"/>
                  <w:vMerge/>
                  <w:vAlign w:val="center"/>
                </w:tcPr>
                <w:p w:rsidR="006D556C" w:rsidRPr="00FC2562" w:rsidRDefault="006D556C" w:rsidP="00822F39">
                  <w:pPr>
                    <w:adjustRightInd w:val="0"/>
                    <w:snapToGrid w:val="0"/>
                    <w:jc w:val="center"/>
                    <w:rPr>
                      <w:b/>
                      <w:szCs w:val="21"/>
                    </w:rPr>
                  </w:pPr>
                </w:p>
              </w:tc>
              <w:tc>
                <w:tcPr>
                  <w:tcW w:w="528" w:type="pct"/>
                  <w:vMerge/>
                  <w:vAlign w:val="center"/>
                </w:tcPr>
                <w:p w:rsidR="006D556C" w:rsidRPr="00FC2562" w:rsidRDefault="006D556C" w:rsidP="00822F39">
                  <w:pPr>
                    <w:adjustRightInd w:val="0"/>
                    <w:snapToGrid w:val="0"/>
                    <w:jc w:val="center"/>
                    <w:rPr>
                      <w:b/>
                      <w:szCs w:val="21"/>
                    </w:rPr>
                  </w:pPr>
                </w:p>
              </w:tc>
              <w:tc>
                <w:tcPr>
                  <w:tcW w:w="548" w:type="pct"/>
                  <w:vAlign w:val="center"/>
                </w:tcPr>
                <w:p w:rsidR="006D556C" w:rsidRPr="00FC2562" w:rsidRDefault="006D556C" w:rsidP="00822F39">
                  <w:pPr>
                    <w:adjustRightInd w:val="0"/>
                    <w:snapToGrid w:val="0"/>
                    <w:ind w:firstLineChars="100" w:firstLine="211"/>
                    <w:rPr>
                      <w:b/>
                      <w:szCs w:val="21"/>
                    </w:rPr>
                  </w:pPr>
                  <w:r w:rsidRPr="00FC2562">
                    <w:rPr>
                      <w:rFonts w:hint="eastAsia"/>
                      <w:b/>
                      <w:szCs w:val="21"/>
                    </w:rPr>
                    <w:t>浓度</w:t>
                  </w:r>
                </w:p>
                <w:p w:rsidR="006D556C" w:rsidRPr="00FC2562" w:rsidRDefault="006D556C" w:rsidP="00822F39">
                  <w:pPr>
                    <w:adjustRightInd w:val="0"/>
                    <w:snapToGrid w:val="0"/>
                    <w:rPr>
                      <w:b/>
                      <w:szCs w:val="21"/>
                    </w:rPr>
                  </w:pPr>
                  <w:r w:rsidRPr="00FC2562">
                    <w:rPr>
                      <w:b/>
                      <w:szCs w:val="21"/>
                    </w:rPr>
                    <w:t>（</w:t>
                  </w:r>
                  <w:r w:rsidRPr="00FC2562">
                    <w:rPr>
                      <w:rFonts w:hint="eastAsia"/>
                      <w:b/>
                      <w:szCs w:val="21"/>
                    </w:rPr>
                    <w:t>m</w:t>
                  </w:r>
                  <w:r w:rsidRPr="00FC2562">
                    <w:rPr>
                      <w:b/>
                      <w:szCs w:val="21"/>
                    </w:rPr>
                    <w:t>g/L</w:t>
                  </w:r>
                  <w:r w:rsidRPr="00FC2562">
                    <w:rPr>
                      <w:b/>
                      <w:szCs w:val="21"/>
                    </w:rPr>
                    <w:t>）</w:t>
                  </w:r>
                </w:p>
              </w:tc>
              <w:tc>
                <w:tcPr>
                  <w:tcW w:w="474" w:type="pct"/>
                  <w:vAlign w:val="center"/>
                </w:tcPr>
                <w:p w:rsidR="006D556C" w:rsidRPr="00FC2562" w:rsidRDefault="006D556C" w:rsidP="00822F39">
                  <w:pPr>
                    <w:adjustRightInd w:val="0"/>
                    <w:snapToGrid w:val="0"/>
                    <w:rPr>
                      <w:b/>
                      <w:szCs w:val="21"/>
                    </w:rPr>
                  </w:pPr>
                  <w:r w:rsidRPr="00FC2562">
                    <w:rPr>
                      <w:rFonts w:hint="eastAsia"/>
                      <w:b/>
                      <w:szCs w:val="21"/>
                    </w:rPr>
                    <w:t>产生量</w:t>
                  </w:r>
                </w:p>
                <w:p w:rsidR="006D556C" w:rsidRPr="00FC2562" w:rsidRDefault="006D556C" w:rsidP="00822F39">
                  <w:pPr>
                    <w:adjustRightInd w:val="0"/>
                    <w:snapToGrid w:val="0"/>
                    <w:rPr>
                      <w:b/>
                      <w:szCs w:val="21"/>
                    </w:rPr>
                  </w:pPr>
                  <w:r w:rsidRPr="00FC2562">
                    <w:rPr>
                      <w:b/>
                      <w:szCs w:val="21"/>
                    </w:rPr>
                    <w:t>（</w:t>
                  </w:r>
                  <w:r w:rsidRPr="00FC2562">
                    <w:rPr>
                      <w:rFonts w:hint="eastAsia"/>
                      <w:b/>
                      <w:szCs w:val="21"/>
                    </w:rPr>
                    <w:t>t</w:t>
                  </w:r>
                  <w:r w:rsidRPr="00FC2562">
                    <w:rPr>
                      <w:b/>
                      <w:szCs w:val="21"/>
                    </w:rPr>
                    <w:t>/</w:t>
                  </w:r>
                  <w:r w:rsidRPr="00FC2562">
                    <w:rPr>
                      <w:rFonts w:hint="eastAsia"/>
                      <w:b/>
                      <w:szCs w:val="21"/>
                    </w:rPr>
                    <w:t>a</w:t>
                  </w:r>
                  <w:r w:rsidRPr="00FC2562">
                    <w:rPr>
                      <w:b/>
                      <w:szCs w:val="21"/>
                    </w:rPr>
                    <w:t>）</w:t>
                  </w:r>
                </w:p>
              </w:tc>
              <w:tc>
                <w:tcPr>
                  <w:tcW w:w="474" w:type="pct"/>
                  <w:vMerge/>
                  <w:vAlign w:val="center"/>
                </w:tcPr>
                <w:p w:rsidR="006D556C" w:rsidRPr="00FC2562" w:rsidRDefault="006D556C" w:rsidP="00822F39">
                  <w:pPr>
                    <w:adjustRightInd w:val="0"/>
                    <w:snapToGrid w:val="0"/>
                    <w:rPr>
                      <w:b/>
                      <w:szCs w:val="21"/>
                    </w:rPr>
                  </w:pPr>
                </w:p>
              </w:tc>
              <w:tc>
                <w:tcPr>
                  <w:tcW w:w="714" w:type="pct"/>
                  <w:vAlign w:val="center"/>
                </w:tcPr>
                <w:p w:rsidR="006D556C" w:rsidRPr="00FC2562" w:rsidRDefault="006D556C" w:rsidP="00822F39">
                  <w:pPr>
                    <w:adjustRightInd w:val="0"/>
                    <w:snapToGrid w:val="0"/>
                    <w:ind w:firstLineChars="150" w:firstLine="316"/>
                    <w:rPr>
                      <w:b/>
                      <w:szCs w:val="21"/>
                    </w:rPr>
                  </w:pPr>
                  <w:r w:rsidRPr="00FC2562">
                    <w:rPr>
                      <w:rFonts w:hint="eastAsia"/>
                      <w:b/>
                      <w:szCs w:val="21"/>
                    </w:rPr>
                    <w:t>浓</w:t>
                  </w:r>
                  <w:r>
                    <w:rPr>
                      <w:rFonts w:hint="eastAsia"/>
                      <w:b/>
                      <w:szCs w:val="21"/>
                    </w:rPr>
                    <w:t xml:space="preserve"> </w:t>
                  </w:r>
                  <w:r w:rsidRPr="00FC2562">
                    <w:rPr>
                      <w:rFonts w:hint="eastAsia"/>
                      <w:b/>
                      <w:szCs w:val="21"/>
                    </w:rPr>
                    <w:t>度</w:t>
                  </w:r>
                </w:p>
                <w:p w:rsidR="006D556C" w:rsidRPr="00FC2562" w:rsidRDefault="006D556C" w:rsidP="00822F39">
                  <w:pPr>
                    <w:adjustRightInd w:val="0"/>
                    <w:snapToGrid w:val="0"/>
                    <w:ind w:firstLineChars="50" w:firstLine="105"/>
                    <w:rPr>
                      <w:b/>
                      <w:szCs w:val="21"/>
                    </w:rPr>
                  </w:pPr>
                  <w:r w:rsidRPr="00FC2562">
                    <w:rPr>
                      <w:b/>
                      <w:szCs w:val="21"/>
                    </w:rPr>
                    <w:t>（</w:t>
                  </w:r>
                  <w:r w:rsidRPr="00FC2562">
                    <w:rPr>
                      <w:rFonts w:hint="eastAsia"/>
                      <w:b/>
                      <w:szCs w:val="21"/>
                    </w:rPr>
                    <w:t>m</w:t>
                  </w:r>
                  <w:r w:rsidRPr="00FC2562">
                    <w:rPr>
                      <w:b/>
                      <w:szCs w:val="21"/>
                    </w:rPr>
                    <w:t>g/L</w:t>
                  </w:r>
                  <w:r w:rsidRPr="00FC2562">
                    <w:rPr>
                      <w:b/>
                      <w:szCs w:val="21"/>
                    </w:rPr>
                    <w:t>）</w:t>
                  </w:r>
                </w:p>
              </w:tc>
              <w:tc>
                <w:tcPr>
                  <w:tcW w:w="506" w:type="pct"/>
                  <w:vAlign w:val="center"/>
                </w:tcPr>
                <w:p w:rsidR="006D556C" w:rsidRPr="00FC2562" w:rsidRDefault="006D556C" w:rsidP="00822F39">
                  <w:pPr>
                    <w:adjustRightInd w:val="0"/>
                    <w:snapToGrid w:val="0"/>
                    <w:ind w:firstLineChars="49" w:firstLine="103"/>
                    <w:rPr>
                      <w:b/>
                      <w:szCs w:val="21"/>
                    </w:rPr>
                  </w:pPr>
                  <w:r w:rsidRPr="00FC2562">
                    <w:rPr>
                      <w:rFonts w:hint="eastAsia"/>
                      <w:b/>
                      <w:szCs w:val="21"/>
                    </w:rPr>
                    <w:t>排放量</w:t>
                  </w:r>
                </w:p>
                <w:p w:rsidR="006D556C" w:rsidRPr="00FC2562" w:rsidRDefault="006D556C" w:rsidP="00822F39">
                  <w:pPr>
                    <w:adjustRightInd w:val="0"/>
                    <w:snapToGrid w:val="0"/>
                    <w:ind w:firstLineChars="49" w:firstLine="103"/>
                    <w:rPr>
                      <w:b/>
                      <w:szCs w:val="21"/>
                    </w:rPr>
                  </w:pPr>
                  <w:r w:rsidRPr="00FC2562">
                    <w:rPr>
                      <w:b/>
                      <w:szCs w:val="21"/>
                    </w:rPr>
                    <w:t>（</w:t>
                  </w:r>
                  <w:r w:rsidRPr="00FC2562">
                    <w:rPr>
                      <w:rFonts w:hint="eastAsia"/>
                      <w:b/>
                      <w:szCs w:val="21"/>
                    </w:rPr>
                    <w:t>t</w:t>
                  </w:r>
                  <w:r w:rsidRPr="00FC2562">
                    <w:rPr>
                      <w:b/>
                      <w:szCs w:val="21"/>
                    </w:rPr>
                    <w:t>/</w:t>
                  </w:r>
                  <w:r w:rsidRPr="00FC2562">
                    <w:rPr>
                      <w:rFonts w:hint="eastAsia"/>
                      <w:b/>
                      <w:szCs w:val="21"/>
                    </w:rPr>
                    <w:t>a</w:t>
                  </w:r>
                  <w:r w:rsidRPr="00FC2562">
                    <w:rPr>
                      <w:b/>
                      <w:szCs w:val="21"/>
                    </w:rPr>
                    <w:t>）</w:t>
                  </w:r>
                </w:p>
              </w:tc>
              <w:tc>
                <w:tcPr>
                  <w:tcW w:w="1181" w:type="pct"/>
                  <w:vMerge/>
                  <w:vAlign w:val="center"/>
                </w:tcPr>
                <w:p w:rsidR="006D556C" w:rsidRPr="00FC2562" w:rsidRDefault="006D556C" w:rsidP="00822F39">
                  <w:pPr>
                    <w:adjustRightInd w:val="0"/>
                    <w:snapToGrid w:val="0"/>
                    <w:jc w:val="center"/>
                    <w:rPr>
                      <w:b/>
                      <w:szCs w:val="21"/>
                    </w:rPr>
                  </w:pPr>
                </w:p>
              </w:tc>
            </w:tr>
            <w:tr w:rsidR="006D556C" w:rsidRPr="00FC2562" w:rsidTr="00822F39">
              <w:trPr>
                <w:trHeight w:val="20"/>
                <w:jc w:val="center"/>
              </w:trPr>
              <w:tc>
                <w:tcPr>
                  <w:tcW w:w="574" w:type="pct"/>
                  <w:vMerge w:val="restart"/>
                  <w:vAlign w:val="center"/>
                </w:tcPr>
                <w:p w:rsidR="006D556C" w:rsidRPr="00FC2562" w:rsidRDefault="006D556C" w:rsidP="00822F39">
                  <w:pPr>
                    <w:adjustRightInd w:val="0"/>
                    <w:snapToGrid w:val="0"/>
                    <w:jc w:val="center"/>
                    <w:rPr>
                      <w:szCs w:val="21"/>
                    </w:rPr>
                  </w:pPr>
                  <w:r w:rsidRPr="00FC2562">
                    <w:rPr>
                      <w:szCs w:val="21"/>
                    </w:rPr>
                    <w:t>生活污水</w:t>
                  </w:r>
                </w:p>
                <w:p w:rsidR="006D556C" w:rsidRPr="00FC2562" w:rsidRDefault="006D556C" w:rsidP="00822F39">
                  <w:pPr>
                    <w:adjustRightInd w:val="0"/>
                    <w:snapToGrid w:val="0"/>
                    <w:jc w:val="center"/>
                    <w:rPr>
                      <w:szCs w:val="21"/>
                    </w:rPr>
                  </w:pPr>
                  <w:r>
                    <w:rPr>
                      <w:rFonts w:hint="eastAsia"/>
                      <w:szCs w:val="21"/>
                    </w:rPr>
                    <w:t>336</w:t>
                  </w:r>
                </w:p>
              </w:tc>
              <w:tc>
                <w:tcPr>
                  <w:tcW w:w="528" w:type="pct"/>
                  <w:vAlign w:val="center"/>
                </w:tcPr>
                <w:p w:rsidR="006D556C" w:rsidRPr="00FC2562" w:rsidRDefault="006D556C" w:rsidP="00822F39">
                  <w:pPr>
                    <w:adjustRightInd w:val="0"/>
                    <w:snapToGrid w:val="0"/>
                    <w:jc w:val="center"/>
                    <w:rPr>
                      <w:szCs w:val="21"/>
                    </w:rPr>
                  </w:pPr>
                  <w:r w:rsidRPr="00FC2562">
                    <w:rPr>
                      <w:szCs w:val="21"/>
                    </w:rPr>
                    <w:t>COD</w:t>
                  </w:r>
                </w:p>
              </w:tc>
              <w:tc>
                <w:tcPr>
                  <w:tcW w:w="548" w:type="pct"/>
                  <w:vAlign w:val="center"/>
                </w:tcPr>
                <w:p w:rsidR="006D556C" w:rsidRPr="00FC2562" w:rsidRDefault="006D556C" w:rsidP="00822F39">
                  <w:pPr>
                    <w:adjustRightInd w:val="0"/>
                    <w:snapToGrid w:val="0"/>
                    <w:jc w:val="center"/>
                    <w:rPr>
                      <w:szCs w:val="21"/>
                    </w:rPr>
                  </w:pPr>
                  <w:r w:rsidRPr="00FC2562">
                    <w:rPr>
                      <w:rFonts w:hint="eastAsia"/>
                      <w:szCs w:val="21"/>
                    </w:rPr>
                    <w:t>40</w:t>
                  </w:r>
                  <w:r w:rsidRPr="00FC2562">
                    <w:rPr>
                      <w:szCs w:val="21"/>
                    </w:rPr>
                    <w:t>0</w:t>
                  </w:r>
                </w:p>
              </w:tc>
              <w:tc>
                <w:tcPr>
                  <w:tcW w:w="474" w:type="pct"/>
                  <w:vAlign w:val="center"/>
                </w:tcPr>
                <w:p w:rsidR="006D556C" w:rsidRPr="00FC2562" w:rsidRDefault="006D556C" w:rsidP="00822F39">
                  <w:pPr>
                    <w:adjustRightInd w:val="0"/>
                    <w:snapToGrid w:val="0"/>
                    <w:jc w:val="center"/>
                    <w:rPr>
                      <w:szCs w:val="21"/>
                    </w:rPr>
                  </w:pPr>
                  <w:r w:rsidRPr="00FC2562">
                    <w:rPr>
                      <w:rFonts w:hint="eastAsia"/>
                      <w:szCs w:val="21"/>
                    </w:rPr>
                    <w:t>0.</w:t>
                  </w:r>
                  <w:r>
                    <w:rPr>
                      <w:rFonts w:hint="eastAsia"/>
                      <w:szCs w:val="21"/>
                    </w:rPr>
                    <w:t>1344</w:t>
                  </w:r>
                </w:p>
              </w:tc>
              <w:tc>
                <w:tcPr>
                  <w:tcW w:w="474" w:type="pct"/>
                  <w:vMerge w:val="restart"/>
                  <w:vAlign w:val="center"/>
                </w:tcPr>
                <w:p w:rsidR="006D556C" w:rsidRPr="00FC2562" w:rsidRDefault="006D556C" w:rsidP="00822F39">
                  <w:pPr>
                    <w:adjustRightInd w:val="0"/>
                    <w:snapToGrid w:val="0"/>
                    <w:jc w:val="center"/>
                    <w:rPr>
                      <w:szCs w:val="21"/>
                    </w:rPr>
                  </w:pPr>
                  <w:r w:rsidRPr="00FC2562">
                    <w:rPr>
                      <w:rFonts w:ascii="宋体" w:hAnsi="宋体" w:hint="eastAsia"/>
                      <w:szCs w:val="21"/>
                    </w:rPr>
                    <w:t>食堂废水经隔油池处理后与生活污水一并经化粪池预处理</w:t>
                  </w:r>
                </w:p>
              </w:tc>
              <w:tc>
                <w:tcPr>
                  <w:tcW w:w="714" w:type="pct"/>
                  <w:vAlign w:val="bottom"/>
                </w:tcPr>
                <w:p w:rsidR="006D556C" w:rsidRPr="00FC2562" w:rsidRDefault="006D556C" w:rsidP="00822F39">
                  <w:pPr>
                    <w:adjustRightInd w:val="0"/>
                    <w:snapToGrid w:val="0"/>
                    <w:jc w:val="center"/>
                    <w:rPr>
                      <w:szCs w:val="21"/>
                    </w:rPr>
                  </w:pPr>
                  <w:r w:rsidRPr="00FC2562">
                    <w:rPr>
                      <w:szCs w:val="21"/>
                    </w:rPr>
                    <w:t>COD</w:t>
                  </w:r>
                  <w:r w:rsidRPr="00FC2562">
                    <w:rPr>
                      <w:rFonts w:hint="eastAsia"/>
                      <w:szCs w:val="21"/>
                    </w:rPr>
                    <w:t>：</w:t>
                  </w:r>
                  <w:r w:rsidRPr="00FC2562">
                    <w:rPr>
                      <w:rFonts w:hint="eastAsia"/>
                      <w:szCs w:val="21"/>
                    </w:rPr>
                    <w:t>300</w:t>
                  </w:r>
                </w:p>
              </w:tc>
              <w:tc>
                <w:tcPr>
                  <w:tcW w:w="506" w:type="pct"/>
                  <w:vAlign w:val="bottom"/>
                </w:tcPr>
                <w:p w:rsidR="006D556C" w:rsidRPr="00FC2562" w:rsidRDefault="006D556C" w:rsidP="00822F39">
                  <w:pPr>
                    <w:adjustRightInd w:val="0"/>
                    <w:snapToGrid w:val="0"/>
                    <w:jc w:val="center"/>
                    <w:rPr>
                      <w:szCs w:val="21"/>
                    </w:rPr>
                  </w:pPr>
                  <w:r w:rsidRPr="00FC2562">
                    <w:rPr>
                      <w:rFonts w:hint="eastAsia"/>
                      <w:szCs w:val="21"/>
                    </w:rPr>
                    <w:t>0.</w:t>
                  </w:r>
                  <w:r w:rsidR="00822F39">
                    <w:rPr>
                      <w:rFonts w:hint="eastAsia"/>
                      <w:szCs w:val="21"/>
                    </w:rPr>
                    <w:t>1109</w:t>
                  </w:r>
                </w:p>
              </w:tc>
              <w:tc>
                <w:tcPr>
                  <w:tcW w:w="1181" w:type="pct"/>
                  <w:vMerge w:val="restart"/>
                  <w:vAlign w:val="center"/>
                </w:tcPr>
                <w:p w:rsidR="006D556C" w:rsidRPr="00FC2562" w:rsidRDefault="006D556C" w:rsidP="00822F39">
                  <w:pPr>
                    <w:adjustRightInd w:val="0"/>
                    <w:snapToGrid w:val="0"/>
                    <w:rPr>
                      <w:szCs w:val="21"/>
                    </w:rPr>
                  </w:pPr>
                  <w:r w:rsidRPr="00FC2562">
                    <w:rPr>
                      <w:rFonts w:hAnsi="宋体" w:hint="eastAsia"/>
                      <w:szCs w:val="21"/>
                    </w:rPr>
                    <w:t>近期</w:t>
                  </w:r>
                  <w:r w:rsidR="00822F39">
                    <w:rPr>
                      <w:rFonts w:hAnsi="宋体" w:hint="eastAsia"/>
                      <w:szCs w:val="21"/>
                    </w:rPr>
                    <w:t>由周边农民定期清掏，作为农肥用于肥田；</w:t>
                  </w:r>
                  <w:r w:rsidRPr="00FC2562">
                    <w:rPr>
                      <w:rFonts w:hAnsi="宋体" w:hint="eastAsia"/>
                      <w:szCs w:val="21"/>
                    </w:rPr>
                    <w:t>远期具备接管条件后，经市政污水管网排入</w:t>
                  </w:r>
                  <w:r w:rsidR="00822F39">
                    <w:rPr>
                      <w:rFonts w:hAnsi="宋体" w:hint="eastAsia"/>
                      <w:szCs w:val="21"/>
                    </w:rPr>
                    <w:t>海安市雅周镇污水处理厂</w:t>
                  </w:r>
                  <w:r w:rsidRPr="00FC2562">
                    <w:rPr>
                      <w:rFonts w:hAnsi="宋体" w:hint="eastAsia"/>
                      <w:szCs w:val="21"/>
                    </w:rPr>
                    <w:t>集中处理，最终达标尾水排入</w:t>
                  </w:r>
                  <w:r w:rsidR="00822F39">
                    <w:rPr>
                      <w:rFonts w:hAnsi="宋体" w:hint="eastAsia"/>
                      <w:szCs w:val="21"/>
                    </w:rPr>
                    <w:t>曲雅河</w:t>
                  </w:r>
                </w:p>
              </w:tc>
            </w:tr>
            <w:tr w:rsidR="006D556C" w:rsidRPr="00FC2562" w:rsidTr="00822F39">
              <w:trPr>
                <w:trHeight w:val="20"/>
                <w:jc w:val="center"/>
              </w:trPr>
              <w:tc>
                <w:tcPr>
                  <w:tcW w:w="574" w:type="pct"/>
                  <w:vMerge/>
                  <w:vAlign w:val="center"/>
                </w:tcPr>
                <w:p w:rsidR="006D556C" w:rsidRPr="00FC2562" w:rsidRDefault="006D556C" w:rsidP="00822F39">
                  <w:pPr>
                    <w:adjustRightInd w:val="0"/>
                    <w:snapToGrid w:val="0"/>
                    <w:jc w:val="center"/>
                    <w:rPr>
                      <w:szCs w:val="21"/>
                    </w:rPr>
                  </w:pPr>
                </w:p>
              </w:tc>
              <w:tc>
                <w:tcPr>
                  <w:tcW w:w="528" w:type="pct"/>
                  <w:vAlign w:val="center"/>
                </w:tcPr>
                <w:p w:rsidR="006D556C" w:rsidRPr="00FC2562" w:rsidRDefault="006D556C" w:rsidP="00822F39">
                  <w:pPr>
                    <w:adjustRightInd w:val="0"/>
                    <w:snapToGrid w:val="0"/>
                    <w:jc w:val="center"/>
                    <w:rPr>
                      <w:szCs w:val="21"/>
                    </w:rPr>
                  </w:pPr>
                  <w:r w:rsidRPr="00FC2562">
                    <w:rPr>
                      <w:szCs w:val="21"/>
                    </w:rPr>
                    <w:t>SS</w:t>
                  </w:r>
                </w:p>
              </w:tc>
              <w:tc>
                <w:tcPr>
                  <w:tcW w:w="548" w:type="pct"/>
                  <w:vAlign w:val="center"/>
                </w:tcPr>
                <w:p w:rsidR="006D556C" w:rsidRPr="00FC2562" w:rsidRDefault="006D556C" w:rsidP="00822F39">
                  <w:pPr>
                    <w:adjustRightInd w:val="0"/>
                    <w:snapToGrid w:val="0"/>
                    <w:jc w:val="center"/>
                    <w:rPr>
                      <w:szCs w:val="21"/>
                    </w:rPr>
                  </w:pPr>
                  <w:r w:rsidRPr="00FC2562">
                    <w:rPr>
                      <w:rFonts w:hint="eastAsia"/>
                      <w:szCs w:val="21"/>
                    </w:rPr>
                    <w:t>30</w:t>
                  </w:r>
                  <w:r w:rsidRPr="00FC2562">
                    <w:rPr>
                      <w:szCs w:val="21"/>
                    </w:rPr>
                    <w:t>0</w:t>
                  </w:r>
                </w:p>
              </w:tc>
              <w:tc>
                <w:tcPr>
                  <w:tcW w:w="474" w:type="pct"/>
                  <w:vAlign w:val="center"/>
                </w:tcPr>
                <w:p w:rsidR="006D556C" w:rsidRPr="00FC2562" w:rsidRDefault="006D556C" w:rsidP="00822F39">
                  <w:pPr>
                    <w:adjustRightInd w:val="0"/>
                    <w:snapToGrid w:val="0"/>
                    <w:jc w:val="center"/>
                    <w:rPr>
                      <w:szCs w:val="21"/>
                    </w:rPr>
                  </w:pPr>
                  <w:r w:rsidRPr="00FC2562">
                    <w:rPr>
                      <w:rFonts w:hint="eastAsia"/>
                      <w:szCs w:val="21"/>
                    </w:rPr>
                    <w:t>0.</w:t>
                  </w:r>
                  <w:r>
                    <w:rPr>
                      <w:rFonts w:hint="eastAsia"/>
                      <w:szCs w:val="21"/>
                    </w:rPr>
                    <w:t>1008</w:t>
                  </w:r>
                </w:p>
              </w:tc>
              <w:tc>
                <w:tcPr>
                  <w:tcW w:w="474" w:type="pct"/>
                  <w:vMerge/>
                  <w:vAlign w:val="bottom"/>
                </w:tcPr>
                <w:p w:rsidR="006D556C" w:rsidRPr="00FC2562" w:rsidRDefault="006D556C" w:rsidP="00822F39">
                  <w:pPr>
                    <w:adjustRightInd w:val="0"/>
                    <w:snapToGrid w:val="0"/>
                    <w:rPr>
                      <w:szCs w:val="21"/>
                    </w:rPr>
                  </w:pPr>
                </w:p>
              </w:tc>
              <w:tc>
                <w:tcPr>
                  <w:tcW w:w="714" w:type="pct"/>
                  <w:vAlign w:val="bottom"/>
                </w:tcPr>
                <w:p w:rsidR="006D556C" w:rsidRPr="00FC2562" w:rsidRDefault="006D556C" w:rsidP="00822F39">
                  <w:pPr>
                    <w:adjustRightInd w:val="0"/>
                    <w:snapToGrid w:val="0"/>
                    <w:jc w:val="center"/>
                    <w:rPr>
                      <w:szCs w:val="21"/>
                    </w:rPr>
                  </w:pPr>
                  <w:r w:rsidRPr="00FC2562">
                    <w:rPr>
                      <w:szCs w:val="21"/>
                    </w:rPr>
                    <w:t>SS</w:t>
                  </w:r>
                  <w:r w:rsidRPr="00FC2562">
                    <w:rPr>
                      <w:rFonts w:hint="eastAsia"/>
                      <w:szCs w:val="21"/>
                    </w:rPr>
                    <w:t>：</w:t>
                  </w:r>
                  <w:r w:rsidRPr="00FC2562">
                    <w:rPr>
                      <w:rFonts w:hint="eastAsia"/>
                      <w:szCs w:val="21"/>
                    </w:rPr>
                    <w:t>150</w:t>
                  </w:r>
                </w:p>
              </w:tc>
              <w:tc>
                <w:tcPr>
                  <w:tcW w:w="506" w:type="pct"/>
                  <w:vAlign w:val="bottom"/>
                </w:tcPr>
                <w:p w:rsidR="006D556C" w:rsidRPr="00FC2562" w:rsidRDefault="006D556C" w:rsidP="00822F39">
                  <w:pPr>
                    <w:adjustRightInd w:val="0"/>
                    <w:snapToGrid w:val="0"/>
                    <w:jc w:val="center"/>
                    <w:rPr>
                      <w:szCs w:val="21"/>
                    </w:rPr>
                  </w:pPr>
                  <w:r w:rsidRPr="00FC2562">
                    <w:rPr>
                      <w:rFonts w:hint="eastAsia"/>
                      <w:szCs w:val="21"/>
                    </w:rPr>
                    <w:t>0.</w:t>
                  </w:r>
                  <w:r w:rsidR="00822F39">
                    <w:rPr>
                      <w:rFonts w:hint="eastAsia"/>
                      <w:szCs w:val="21"/>
                    </w:rPr>
                    <w:t>0554</w:t>
                  </w:r>
                </w:p>
              </w:tc>
              <w:tc>
                <w:tcPr>
                  <w:tcW w:w="1181" w:type="pct"/>
                  <w:vMerge/>
                  <w:vAlign w:val="center"/>
                </w:tcPr>
                <w:p w:rsidR="006D556C" w:rsidRPr="00FC2562" w:rsidRDefault="006D556C" w:rsidP="00822F39">
                  <w:pPr>
                    <w:adjustRightInd w:val="0"/>
                    <w:snapToGrid w:val="0"/>
                    <w:jc w:val="center"/>
                    <w:rPr>
                      <w:szCs w:val="21"/>
                    </w:rPr>
                  </w:pPr>
                </w:p>
              </w:tc>
            </w:tr>
            <w:tr w:rsidR="006D556C" w:rsidRPr="00FC2562" w:rsidTr="00822F39">
              <w:trPr>
                <w:trHeight w:val="20"/>
                <w:jc w:val="center"/>
              </w:trPr>
              <w:tc>
                <w:tcPr>
                  <w:tcW w:w="574" w:type="pct"/>
                  <w:vMerge/>
                  <w:vAlign w:val="center"/>
                </w:tcPr>
                <w:p w:rsidR="006D556C" w:rsidRPr="00FC2562" w:rsidRDefault="006D556C" w:rsidP="00822F39">
                  <w:pPr>
                    <w:adjustRightInd w:val="0"/>
                    <w:snapToGrid w:val="0"/>
                    <w:jc w:val="center"/>
                    <w:rPr>
                      <w:szCs w:val="21"/>
                    </w:rPr>
                  </w:pPr>
                </w:p>
              </w:tc>
              <w:tc>
                <w:tcPr>
                  <w:tcW w:w="528" w:type="pct"/>
                  <w:vAlign w:val="center"/>
                </w:tcPr>
                <w:p w:rsidR="006D556C" w:rsidRPr="00FC2562" w:rsidRDefault="006D556C" w:rsidP="00822F39">
                  <w:pPr>
                    <w:adjustRightInd w:val="0"/>
                    <w:snapToGrid w:val="0"/>
                    <w:jc w:val="center"/>
                    <w:rPr>
                      <w:szCs w:val="21"/>
                    </w:rPr>
                  </w:pPr>
                  <w:r w:rsidRPr="00FC2562">
                    <w:rPr>
                      <w:szCs w:val="21"/>
                    </w:rPr>
                    <w:t>NH</w:t>
                  </w:r>
                  <w:r w:rsidRPr="00FC2562">
                    <w:rPr>
                      <w:szCs w:val="21"/>
                      <w:vertAlign w:val="subscript"/>
                    </w:rPr>
                    <w:t>3</w:t>
                  </w:r>
                  <w:r w:rsidRPr="00FC2562">
                    <w:rPr>
                      <w:szCs w:val="21"/>
                    </w:rPr>
                    <w:t>-N</w:t>
                  </w:r>
                </w:p>
              </w:tc>
              <w:tc>
                <w:tcPr>
                  <w:tcW w:w="548" w:type="pct"/>
                  <w:vAlign w:val="center"/>
                </w:tcPr>
                <w:p w:rsidR="006D556C" w:rsidRPr="00FC2562" w:rsidRDefault="006D556C" w:rsidP="00822F39">
                  <w:pPr>
                    <w:adjustRightInd w:val="0"/>
                    <w:snapToGrid w:val="0"/>
                    <w:jc w:val="center"/>
                    <w:rPr>
                      <w:szCs w:val="21"/>
                    </w:rPr>
                  </w:pPr>
                  <w:r w:rsidRPr="00FC2562">
                    <w:rPr>
                      <w:rFonts w:hint="eastAsia"/>
                      <w:szCs w:val="21"/>
                    </w:rPr>
                    <w:t>25</w:t>
                  </w:r>
                </w:p>
              </w:tc>
              <w:tc>
                <w:tcPr>
                  <w:tcW w:w="474" w:type="pct"/>
                  <w:vAlign w:val="center"/>
                </w:tcPr>
                <w:p w:rsidR="006D556C" w:rsidRPr="00FC2562" w:rsidRDefault="006D556C" w:rsidP="00822F39">
                  <w:pPr>
                    <w:adjustRightInd w:val="0"/>
                    <w:snapToGrid w:val="0"/>
                    <w:jc w:val="center"/>
                    <w:rPr>
                      <w:szCs w:val="21"/>
                    </w:rPr>
                  </w:pPr>
                  <w:r w:rsidRPr="00FC2562">
                    <w:rPr>
                      <w:rFonts w:hint="eastAsia"/>
                      <w:szCs w:val="21"/>
                    </w:rPr>
                    <w:t>0.0</w:t>
                  </w:r>
                  <w:r>
                    <w:rPr>
                      <w:rFonts w:hint="eastAsia"/>
                      <w:szCs w:val="21"/>
                    </w:rPr>
                    <w:t>084</w:t>
                  </w:r>
                </w:p>
              </w:tc>
              <w:tc>
                <w:tcPr>
                  <w:tcW w:w="474" w:type="pct"/>
                  <w:vMerge/>
                  <w:vAlign w:val="bottom"/>
                </w:tcPr>
                <w:p w:rsidR="006D556C" w:rsidRPr="00FC2562" w:rsidRDefault="006D556C" w:rsidP="00822F39">
                  <w:pPr>
                    <w:adjustRightInd w:val="0"/>
                    <w:snapToGrid w:val="0"/>
                    <w:rPr>
                      <w:szCs w:val="21"/>
                    </w:rPr>
                  </w:pPr>
                </w:p>
              </w:tc>
              <w:tc>
                <w:tcPr>
                  <w:tcW w:w="714" w:type="pct"/>
                  <w:vAlign w:val="bottom"/>
                </w:tcPr>
                <w:p w:rsidR="006D556C" w:rsidRPr="00FC2562" w:rsidRDefault="006D556C" w:rsidP="00822F39">
                  <w:pPr>
                    <w:adjustRightInd w:val="0"/>
                    <w:snapToGrid w:val="0"/>
                    <w:jc w:val="center"/>
                    <w:rPr>
                      <w:szCs w:val="21"/>
                    </w:rPr>
                  </w:pPr>
                  <w:r w:rsidRPr="00FC2562">
                    <w:rPr>
                      <w:szCs w:val="21"/>
                    </w:rPr>
                    <w:t>NH</w:t>
                  </w:r>
                  <w:r w:rsidRPr="00FC2562">
                    <w:rPr>
                      <w:szCs w:val="21"/>
                      <w:vertAlign w:val="subscript"/>
                    </w:rPr>
                    <w:t>3</w:t>
                  </w:r>
                  <w:r w:rsidRPr="00FC2562">
                    <w:rPr>
                      <w:szCs w:val="21"/>
                    </w:rPr>
                    <w:t>-N</w:t>
                  </w:r>
                  <w:r w:rsidRPr="00FC2562">
                    <w:rPr>
                      <w:rFonts w:hint="eastAsia"/>
                      <w:szCs w:val="21"/>
                    </w:rPr>
                    <w:t>：</w:t>
                  </w:r>
                  <w:r w:rsidRPr="00FC2562">
                    <w:rPr>
                      <w:rFonts w:hint="eastAsia"/>
                      <w:szCs w:val="21"/>
                    </w:rPr>
                    <w:t>25</w:t>
                  </w:r>
                </w:p>
              </w:tc>
              <w:tc>
                <w:tcPr>
                  <w:tcW w:w="506" w:type="pct"/>
                  <w:vAlign w:val="bottom"/>
                </w:tcPr>
                <w:p w:rsidR="006D556C" w:rsidRPr="00FC2562" w:rsidRDefault="006D556C" w:rsidP="00822F39">
                  <w:pPr>
                    <w:adjustRightInd w:val="0"/>
                    <w:snapToGrid w:val="0"/>
                    <w:jc w:val="center"/>
                    <w:rPr>
                      <w:szCs w:val="21"/>
                    </w:rPr>
                  </w:pPr>
                  <w:r w:rsidRPr="00FC2562">
                    <w:rPr>
                      <w:rFonts w:hint="eastAsia"/>
                      <w:szCs w:val="21"/>
                    </w:rPr>
                    <w:t>0.0</w:t>
                  </w:r>
                  <w:r w:rsidR="00822F39">
                    <w:rPr>
                      <w:rFonts w:hint="eastAsia"/>
                      <w:szCs w:val="21"/>
                    </w:rPr>
                    <w:t>092</w:t>
                  </w:r>
                </w:p>
              </w:tc>
              <w:tc>
                <w:tcPr>
                  <w:tcW w:w="1181" w:type="pct"/>
                  <w:vMerge/>
                  <w:vAlign w:val="center"/>
                </w:tcPr>
                <w:p w:rsidR="006D556C" w:rsidRPr="00FC2562" w:rsidRDefault="006D556C" w:rsidP="00822F39">
                  <w:pPr>
                    <w:adjustRightInd w:val="0"/>
                    <w:snapToGrid w:val="0"/>
                    <w:jc w:val="center"/>
                    <w:rPr>
                      <w:szCs w:val="21"/>
                    </w:rPr>
                  </w:pPr>
                </w:p>
              </w:tc>
            </w:tr>
            <w:tr w:rsidR="006D556C" w:rsidRPr="00FC2562" w:rsidTr="00822F39">
              <w:trPr>
                <w:trHeight w:val="20"/>
                <w:jc w:val="center"/>
              </w:trPr>
              <w:tc>
                <w:tcPr>
                  <w:tcW w:w="574" w:type="pct"/>
                  <w:vMerge/>
                  <w:vAlign w:val="center"/>
                </w:tcPr>
                <w:p w:rsidR="006D556C" w:rsidRPr="00FC2562" w:rsidRDefault="006D556C" w:rsidP="00822F39">
                  <w:pPr>
                    <w:adjustRightInd w:val="0"/>
                    <w:snapToGrid w:val="0"/>
                    <w:jc w:val="center"/>
                    <w:rPr>
                      <w:szCs w:val="21"/>
                    </w:rPr>
                  </w:pPr>
                </w:p>
              </w:tc>
              <w:tc>
                <w:tcPr>
                  <w:tcW w:w="528" w:type="pct"/>
                  <w:vAlign w:val="center"/>
                </w:tcPr>
                <w:p w:rsidR="006D556C" w:rsidRPr="00FC2562" w:rsidRDefault="006D556C" w:rsidP="00822F39">
                  <w:pPr>
                    <w:adjustRightInd w:val="0"/>
                    <w:snapToGrid w:val="0"/>
                    <w:jc w:val="center"/>
                    <w:rPr>
                      <w:szCs w:val="21"/>
                    </w:rPr>
                  </w:pPr>
                  <w:r w:rsidRPr="00FC2562">
                    <w:rPr>
                      <w:szCs w:val="21"/>
                    </w:rPr>
                    <w:t>TP</w:t>
                  </w:r>
                </w:p>
              </w:tc>
              <w:tc>
                <w:tcPr>
                  <w:tcW w:w="548" w:type="pct"/>
                  <w:vAlign w:val="center"/>
                </w:tcPr>
                <w:p w:rsidR="006D556C" w:rsidRPr="00FC2562" w:rsidRDefault="006D556C" w:rsidP="00822F39">
                  <w:pPr>
                    <w:adjustRightInd w:val="0"/>
                    <w:snapToGrid w:val="0"/>
                    <w:jc w:val="center"/>
                    <w:rPr>
                      <w:szCs w:val="21"/>
                    </w:rPr>
                  </w:pPr>
                  <w:r w:rsidRPr="00FC2562">
                    <w:rPr>
                      <w:rFonts w:hint="eastAsia"/>
                      <w:szCs w:val="21"/>
                    </w:rPr>
                    <w:t>4</w:t>
                  </w:r>
                </w:p>
              </w:tc>
              <w:tc>
                <w:tcPr>
                  <w:tcW w:w="474" w:type="pct"/>
                  <w:vAlign w:val="center"/>
                </w:tcPr>
                <w:p w:rsidR="006D556C" w:rsidRPr="00FC2562" w:rsidRDefault="006D556C" w:rsidP="00822F39">
                  <w:pPr>
                    <w:adjustRightInd w:val="0"/>
                    <w:snapToGrid w:val="0"/>
                    <w:jc w:val="center"/>
                    <w:rPr>
                      <w:szCs w:val="21"/>
                    </w:rPr>
                  </w:pPr>
                  <w:r w:rsidRPr="00FC2562">
                    <w:rPr>
                      <w:rFonts w:hint="eastAsia"/>
                      <w:szCs w:val="21"/>
                    </w:rPr>
                    <w:t>0.00</w:t>
                  </w:r>
                  <w:r>
                    <w:rPr>
                      <w:rFonts w:hint="eastAsia"/>
                      <w:szCs w:val="21"/>
                    </w:rPr>
                    <w:t>13</w:t>
                  </w:r>
                </w:p>
              </w:tc>
              <w:tc>
                <w:tcPr>
                  <w:tcW w:w="474" w:type="pct"/>
                  <w:vMerge/>
                  <w:vAlign w:val="center"/>
                </w:tcPr>
                <w:p w:rsidR="006D556C" w:rsidRPr="00FC2562" w:rsidRDefault="006D556C" w:rsidP="00822F39">
                  <w:pPr>
                    <w:adjustRightInd w:val="0"/>
                    <w:snapToGrid w:val="0"/>
                    <w:rPr>
                      <w:szCs w:val="21"/>
                    </w:rPr>
                  </w:pPr>
                </w:p>
              </w:tc>
              <w:tc>
                <w:tcPr>
                  <w:tcW w:w="714" w:type="pct"/>
                  <w:vAlign w:val="center"/>
                </w:tcPr>
                <w:p w:rsidR="006D556C" w:rsidRPr="00FC2562" w:rsidRDefault="006D556C" w:rsidP="00822F39">
                  <w:pPr>
                    <w:adjustRightInd w:val="0"/>
                    <w:snapToGrid w:val="0"/>
                    <w:ind w:firstLineChars="150" w:firstLine="315"/>
                    <w:rPr>
                      <w:szCs w:val="21"/>
                    </w:rPr>
                  </w:pPr>
                  <w:r w:rsidRPr="00FC2562">
                    <w:rPr>
                      <w:szCs w:val="21"/>
                    </w:rPr>
                    <w:t>TP</w:t>
                  </w:r>
                  <w:r w:rsidRPr="00FC2562">
                    <w:rPr>
                      <w:rFonts w:hint="eastAsia"/>
                      <w:szCs w:val="21"/>
                    </w:rPr>
                    <w:t>：</w:t>
                  </w:r>
                  <w:r w:rsidRPr="00FC2562">
                    <w:rPr>
                      <w:rFonts w:hint="eastAsia"/>
                      <w:szCs w:val="21"/>
                    </w:rPr>
                    <w:t xml:space="preserve"> 3</w:t>
                  </w:r>
                </w:p>
              </w:tc>
              <w:tc>
                <w:tcPr>
                  <w:tcW w:w="506" w:type="pct"/>
                  <w:vAlign w:val="center"/>
                </w:tcPr>
                <w:p w:rsidR="006D556C" w:rsidRPr="00FC2562" w:rsidRDefault="006D556C" w:rsidP="00822F39">
                  <w:pPr>
                    <w:adjustRightInd w:val="0"/>
                    <w:snapToGrid w:val="0"/>
                    <w:jc w:val="center"/>
                    <w:rPr>
                      <w:szCs w:val="21"/>
                    </w:rPr>
                  </w:pPr>
                  <w:r w:rsidRPr="00FC2562">
                    <w:rPr>
                      <w:rFonts w:hint="eastAsia"/>
                      <w:szCs w:val="21"/>
                    </w:rPr>
                    <w:t>0.00</w:t>
                  </w:r>
                  <w:r w:rsidR="00822F39">
                    <w:rPr>
                      <w:rFonts w:hint="eastAsia"/>
                      <w:szCs w:val="21"/>
                    </w:rPr>
                    <w:t>11</w:t>
                  </w:r>
                </w:p>
              </w:tc>
              <w:tc>
                <w:tcPr>
                  <w:tcW w:w="1181" w:type="pct"/>
                  <w:vMerge/>
                  <w:vAlign w:val="center"/>
                </w:tcPr>
                <w:p w:rsidR="006D556C" w:rsidRPr="00FC2562" w:rsidRDefault="006D556C" w:rsidP="00822F39">
                  <w:pPr>
                    <w:adjustRightInd w:val="0"/>
                    <w:snapToGrid w:val="0"/>
                    <w:jc w:val="center"/>
                    <w:rPr>
                      <w:szCs w:val="21"/>
                    </w:rPr>
                  </w:pPr>
                </w:p>
              </w:tc>
            </w:tr>
            <w:tr w:rsidR="006D556C" w:rsidRPr="00FC2562" w:rsidTr="00822F39">
              <w:trPr>
                <w:trHeight w:val="20"/>
                <w:jc w:val="center"/>
              </w:trPr>
              <w:tc>
                <w:tcPr>
                  <w:tcW w:w="574" w:type="pct"/>
                  <w:vMerge w:val="restart"/>
                  <w:vAlign w:val="center"/>
                </w:tcPr>
                <w:p w:rsidR="006D556C" w:rsidRPr="00FC2562" w:rsidRDefault="006D556C" w:rsidP="00822F39">
                  <w:pPr>
                    <w:adjustRightInd w:val="0"/>
                    <w:snapToGrid w:val="0"/>
                    <w:jc w:val="center"/>
                    <w:rPr>
                      <w:szCs w:val="21"/>
                    </w:rPr>
                  </w:pPr>
                  <w:r w:rsidRPr="00FC2562">
                    <w:rPr>
                      <w:rFonts w:hint="eastAsia"/>
                      <w:szCs w:val="21"/>
                    </w:rPr>
                    <w:t>食堂废水</w:t>
                  </w:r>
                </w:p>
                <w:p w:rsidR="006D556C" w:rsidRPr="00FC2562" w:rsidRDefault="006D556C" w:rsidP="00822F39">
                  <w:pPr>
                    <w:adjustRightInd w:val="0"/>
                    <w:snapToGrid w:val="0"/>
                    <w:jc w:val="center"/>
                    <w:rPr>
                      <w:szCs w:val="21"/>
                    </w:rPr>
                  </w:pPr>
                  <w:r>
                    <w:rPr>
                      <w:rFonts w:hint="eastAsia"/>
                      <w:szCs w:val="21"/>
                    </w:rPr>
                    <w:t>33.6</w:t>
                  </w:r>
                </w:p>
              </w:tc>
              <w:tc>
                <w:tcPr>
                  <w:tcW w:w="528" w:type="pct"/>
                  <w:vAlign w:val="center"/>
                </w:tcPr>
                <w:p w:rsidR="006D556C" w:rsidRPr="00FC2562" w:rsidRDefault="006D556C" w:rsidP="00822F39">
                  <w:pPr>
                    <w:adjustRightInd w:val="0"/>
                    <w:snapToGrid w:val="0"/>
                    <w:jc w:val="center"/>
                    <w:rPr>
                      <w:szCs w:val="21"/>
                    </w:rPr>
                  </w:pPr>
                  <w:r w:rsidRPr="00FC2562">
                    <w:rPr>
                      <w:szCs w:val="21"/>
                    </w:rPr>
                    <w:t>COD</w:t>
                  </w:r>
                </w:p>
              </w:tc>
              <w:tc>
                <w:tcPr>
                  <w:tcW w:w="548" w:type="pct"/>
                  <w:vAlign w:val="center"/>
                </w:tcPr>
                <w:p w:rsidR="006D556C" w:rsidRPr="00FC2562" w:rsidRDefault="006D556C" w:rsidP="00822F39">
                  <w:pPr>
                    <w:adjustRightInd w:val="0"/>
                    <w:snapToGrid w:val="0"/>
                    <w:jc w:val="center"/>
                    <w:rPr>
                      <w:szCs w:val="21"/>
                    </w:rPr>
                  </w:pPr>
                  <w:r w:rsidRPr="00FC2562">
                    <w:rPr>
                      <w:rFonts w:hint="eastAsia"/>
                      <w:szCs w:val="21"/>
                    </w:rPr>
                    <w:t>350</w:t>
                  </w:r>
                </w:p>
              </w:tc>
              <w:tc>
                <w:tcPr>
                  <w:tcW w:w="474" w:type="pct"/>
                  <w:vAlign w:val="center"/>
                </w:tcPr>
                <w:p w:rsidR="006D556C" w:rsidRPr="00FC2562" w:rsidRDefault="006D556C" w:rsidP="00822F39">
                  <w:pPr>
                    <w:adjustRightInd w:val="0"/>
                    <w:snapToGrid w:val="0"/>
                    <w:jc w:val="center"/>
                    <w:rPr>
                      <w:szCs w:val="21"/>
                    </w:rPr>
                  </w:pPr>
                  <w:r w:rsidRPr="00FC2562">
                    <w:rPr>
                      <w:rFonts w:hint="eastAsia"/>
                      <w:szCs w:val="21"/>
                    </w:rPr>
                    <w:t>0.0</w:t>
                  </w:r>
                  <w:r>
                    <w:rPr>
                      <w:rFonts w:hint="eastAsia"/>
                      <w:szCs w:val="21"/>
                    </w:rPr>
                    <w:t>11</w:t>
                  </w:r>
                  <w:r w:rsidRPr="00FC2562">
                    <w:rPr>
                      <w:rFonts w:hint="eastAsia"/>
                      <w:szCs w:val="21"/>
                    </w:rPr>
                    <w:t>8</w:t>
                  </w:r>
                </w:p>
              </w:tc>
              <w:tc>
                <w:tcPr>
                  <w:tcW w:w="474" w:type="pct"/>
                  <w:vMerge/>
                  <w:vAlign w:val="center"/>
                </w:tcPr>
                <w:p w:rsidR="006D556C" w:rsidRPr="00FC2562" w:rsidRDefault="006D556C" w:rsidP="00822F39">
                  <w:pPr>
                    <w:adjustRightInd w:val="0"/>
                    <w:snapToGrid w:val="0"/>
                    <w:rPr>
                      <w:szCs w:val="21"/>
                    </w:rPr>
                  </w:pPr>
                </w:p>
              </w:tc>
              <w:tc>
                <w:tcPr>
                  <w:tcW w:w="714" w:type="pct"/>
                  <w:vAlign w:val="center"/>
                </w:tcPr>
                <w:p w:rsidR="006D556C" w:rsidRPr="00FC2562" w:rsidRDefault="006D556C" w:rsidP="00822F39">
                  <w:pPr>
                    <w:adjustRightInd w:val="0"/>
                    <w:snapToGrid w:val="0"/>
                    <w:rPr>
                      <w:szCs w:val="21"/>
                    </w:rPr>
                  </w:pPr>
                  <w:r w:rsidRPr="00FC2562">
                    <w:rPr>
                      <w:rFonts w:hint="eastAsia"/>
                      <w:szCs w:val="21"/>
                    </w:rPr>
                    <w:t>动植物油：</w:t>
                  </w:r>
                  <w:r w:rsidRPr="00FC2562">
                    <w:rPr>
                      <w:rFonts w:hint="eastAsia"/>
                      <w:szCs w:val="21"/>
                    </w:rPr>
                    <w:t>10</w:t>
                  </w:r>
                </w:p>
              </w:tc>
              <w:tc>
                <w:tcPr>
                  <w:tcW w:w="506" w:type="pct"/>
                  <w:vAlign w:val="center"/>
                </w:tcPr>
                <w:p w:rsidR="006D556C" w:rsidRPr="00FC2562" w:rsidRDefault="006D556C" w:rsidP="00822F39">
                  <w:pPr>
                    <w:adjustRightInd w:val="0"/>
                    <w:snapToGrid w:val="0"/>
                    <w:jc w:val="center"/>
                    <w:rPr>
                      <w:szCs w:val="21"/>
                    </w:rPr>
                  </w:pPr>
                  <w:r w:rsidRPr="00FC2562">
                    <w:rPr>
                      <w:rFonts w:hint="eastAsia"/>
                      <w:szCs w:val="21"/>
                    </w:rPr>
                    <w:t>0.0</w:t>
                  </w:r>
                  <w:r w:rsidR="00822F39">
                    <w:rPr>
                      <w:rFonts w:hint="eastAsia"/>
                      <w:szCs w:val="21"/>
                    </w:rPr>
                    <w:t>037</w:t>
                  </w:r>
                </w:p>
              </w:tc>
              <w:tc>
                <w:tcPr>
                  <w:tcW w:w="1181" w:type="pct"/>
                  <w:vMerge/>
                  <w:vAlign w:val="center"/>
                </w:tcPr>
                <w:p w:rsidR="006D556C" w:rsidRPr="00FC2562" w:rsidRDefault="006D556C" w:rsidP="00822F39">
                  <w:pPr>
                    <w:adjustRightInd w:val="0"/>
                    <w:snapToGrid w:val="0"/>
                    <w:jc w:val="center"/>
                    <w:rPr>
                      <w:szCs w:val="21"/>
                    </w:rPr>
                  </w:pPr>
                </w:p>
              </w:tc>
            </w:tr>
            <w:tr w:rsidR="006D556C" w:rsidRPr="00FC2562" w:rsidTr="00822F39">
              <w:trPr>
                <w:trHeight w:val="20"/>
                <w:jc w:val="center"/>
              </w:trPr>
              <w:tc>
                <w:tcPr>
                  <w:tcW w:w="574" w:type="pct"/>
                  <w:vMerge/>
                  <w:vAlign w:val="center"/>
                </w:tcPr>
                <w:p w:rsidR="006D556C" w:rsidRPr="00FC2562" w:rsidRDefault="006D556C" w:rsidP="00822F39">
                  <w:pPr>
                    <w:adjustRightInd w:val="0"/>
                    <w:snapToGrid w:val="0"/>
                    <w:jc w:val="center"/>
                    <w:rPr>
                      <w:szCs w:val="21"/>
                    </w:rPr>
                  </w:pPr>
                </w:p>
              </w:tc>
              <w:tc>
                <w:tcPr>
                  <w:tcW w:w="528" w:type="pct"/>
                  <w:vAlign w:val="center"/>
                </w:tcPr>
                <w:p w:rsidR="006D556C" w:rsidRPr="00FC2562" w:rsidRDefault="006D556C" w:rsidP="00822F39">
                  <w:pPr>
                    <w:adjustRightInd w:val="0"/>
                    <w:snapToGrid w:val="0"/>
                    <w:jc w:val="center"/>
                    <w:rPr>
                      <w:szCs w:val="21"/>
                    </w:rPr>
                  </w:pPr>
                  <w:r w:rsidRPr="00FC2562">
                    <w:rPr>
                      <w:szCs w:val="21"/>
                    </w:rPr>
                    <w:t>SS</w:t>
                  </w:r>
                </w:p>
              </w:tc>
              <w:tc>
                <w:tcPr>
                  <w:tcW w:w="548" w:type="pct"/>
                  <w:vAlign w:val="center"/>
                </w:tcPr>
                <w:p w:rsidR="006D556C" w:rsidRPr="00FC2562" w:rsidRDefault="006D556C" w:rsidP="00822F39">
                  <w:pPr>
                    <w:adjustRightInd w:val="0"/>
                    <w:snapToGrid w:val="0"/>
                    <w:jc w:val="center"/>
                    <w:rPr>
                      <w:szCs w:val="21"/>
                    </w:rPr>
                  </w:pPr>
                  <w:r w:rsidRPr="00FC2562">
                    <w:rPr>
                      <w:rFonts w:hint="eastAsia"/>
                      <w:szCs w:val="21"/>
                    </w:rPr>
                    <w:t>200</w:t>
                  </w:r>
                </w:p>
              </w:tc>
              <w:tc>
                <w:tcPr>
                  <w:tcW w:w="474" w:type="pct"/>
                  <w:vAlign w:val="center"/>
                </w:tcPr>
                <w:p w:rsidR="006D556C" w:rsidRPr="00FC2562" w:rsidRDefault="006D556C" w:rsidP="00822F39">
                  <w:pPr>
                    <w:adjustRightInd w:val="0"/>
                    <w:snapToGrid w:val="0"/>
                    <w:jc w:val="center"/>
                    <w:rPr>
                      <w:szCs w:val="21"/>
                    </w:rPr>
                  </w:pPr>
                  <w:r w:rsidRPr="00FC2562">
                    <w:rPr>
                      <w:rFonts w:hint="eastAsia"/>
                      <w:szCs w:val="21"/>
                    </w:rPr>
                    <w:t>0.0</w:t>
                  </w:r>
                  <w:r>
                    <w:rPr>
                      <w:rFonts w:hint="eastAsia"/>
                      <w:szCs w:val="21"/>
                    </w:rPr>
                    <w:t>067</w:t>
                  </w:r>
                </w:p>
              </w:tc>
              <w:tc>
                <w:tcPr>
                  <w:tcW w:w="474" w:type="pct"/>
                  <w:vMerge/>
                  <w:vAlign w:val="center"/>
                </w:tcPr>
                <w:p w:rsidR="006D556C" w:rsidRPr="00FC2562" w:rsidRDefault="006D556C" w:rsidP="00822F39">
                  <w:pPr>
                    <w:adjustRightInd w:val="0"/>
                    <w:snapToGrid w:val="0"/>
                    <w:rPr>
                      <w:szCs w:val="21"/>
                    </w:rPr>
                  </w:pPr>
                </w:p>
              </w:tc>
              <w:tc>
                <w:tcPr>
                  <w:tcW w:w="1220" w:type="pct"/>
                  <w:gridSpan w:val="2"/>
                  <w:vMerge w:val="restart"/>
                  <w:vAlign w:val="center"/>
                </w:tcPr>
                <w:p w:rsidR="006D556C" w:rsidRPr="00FC2562" w:rsidRDefault="006D556C" w:rsidP="00822F39">
                  <w:pPr>
                    <w:adjustRightInd w:val="0"/>
                    <w:snapToGrid w:val="0"/>
                    <w:jc w:val="center"/>
                    <w:rPr>
                      <w:szCs w:val="21"/>
                    </w:rPr>
                  </w:pPr>
                </w:p>
              </w:tc>
              <w:tc>
                <w:tcPr>
                  <w:tcW w:w="1181" w:type="pct"/>
                  <w:vMerge/>
                  <w:vAlign w:val="center"/>
                </w:tcPr>
                <w:p w:rsidR="006D556C" w:rsidRPr="00FC2562" w:rsidRDefault="006D556C" w:rsidP="00822F39">
                  <w:pPr>
                    <w:adjustRightInd w:val="0"/>
                    <w:snapToGrid w:val="0"/>
                    <w:jc w:val="center"/>
                    <w:rPr>
                      <w:szCs w:val="21"/>
                    </w:rPr>
                  </w:pPr>
                </w:p>
              </w:tc>
            </w:tr>
            <w:tr w:rsidR="006D556C" w:rsidRPr="00FC2562" w:rsidTr="00822F39">
              <w:trPr>
                <w:trHeight w:val="20"/>
                <w:jc w:val="center"/>
              </w:trPr>
              <w:tc>
                <w:tcPr>
                  <w:tcW w:w="574" w:type="pct"/>
                  <w:vMerge/>
                  <w:vAlign w:val="center"/>
                </w:tcPr>
                <w:p w:rsidR="006D556C" w:rsidRPr="00FC2562" w:rsidRDefault="006D556C" w:rsidP="00822F39">
                  <w:pPr>
                    <w:adjustRightInd w:val="0"/>
                    <w:snapToGrid w:val="0"/>
                    <w:jc w:val="center"/>
                    <w:rPr>
                      <w:szCs w:val="21"/>
                    </w:rPr>
                  </w:pPr>
                </w:p>
              </w:tc>
              <w:tc>
                <w:tcPr>
                  <w:tcW w:w="528" w:type="pct"/>
                  <w:vAlign w:val="center"/>
                </w:tcPr>
                <w:p w:rsidR="006D556C" w:rsidRPr="00FC2562" w:rsidRDefault="006D556C" w:rsidP="00822F39">
                  <w:pPr>
                    <w:adjustRightInd w:val="0"/>
                    <w:snapToGrid w:val="0"/>
                    <w:jc w:val="center"/>
                    <w:rPr>
                      <w:szCs w:val="21"/>
                    </w:rPr>
                  </w:pPr>
                  <w:r w:rsidRPr="00FC2562">
                    <w:rPr>
                      <w:szCs w:val="21"/>
                    </w:rPr>
                    <w:t>NH</w:t>
                  </w:r>
                  <w:r w:rsidRPr="00FC2562">
                    <w:rPr>
                      <w:szCs w:val="21"/>
                      <w:vertAlign w:val="subscript"/>
                    </w:rPr>
                    <w:t>3</w:t>
                  </w:r>
                  <w:r w:rsidRPr="00FC2562">
                    <w:rPr>
                      <w:szCs w:val="21"/>
                    </w:rPr>
                    <w:t>-N</w:t>
                  </w:r>
                </w:p>
              </w:tc>
              <w:tc>
                <w:tcPr>
                  <w:tcW w:w="548" w:type="pct"/>
                  <w:vAlign w:val="center"/>
                </w:tcPr>
                <w:p w:rsidR="006D556C" w:rsidRPr="00FC2562" w:rsidRDefault="006D556C" w:rsidP="00822F39">
                  <w:pPr>
                    <w:adjustRightInd w:val="0"/>
                    <w:snapToGrid w:val="0"/>
                    <w:jc w:val="center"/>
                    <w:rPr>
                      <w:szCs w:val="21"/>
                    </w:rPr>
                  </w:pPr>
                  <w:r w:rsidRPr="00FC2562">
                    <w:rPr>
                      <w:rFonts w:hint="eastAsia"/>
                      <w:szCs w:val="21"/>
                    </w:rPr>
                    <w:t>25</w:t>
                  </w:r>
                </w:p>
              </w:tc>
              <w:tc>
                <w:tcPr>
                  <w:tcW w:w="474" w:type="pct"/>
                  <w:vAlign w:val="center"/>
                </w:tcPr>
                <w:p w:rsidR="006D556C" w:rsidRPr="00FC2562" w:rsidRDefault="006D556C" w:rsidP="00822F39">
                  <w:pPr>
                    <w:adjustRightInd w:val="0"/>
                    <w:snapToGrid w:val="0"/>
                    <w:jc w:val="center"/>
                    <w:rPr>
                      <w:szCs w:val="21"/>
                    </w:rPr>
                  </w:pPr>
                  <w:r w:rsidRPr="00FC2562">
                    <w:rPr>
                      <w:rFonts w:hint="eastAsia"/>
                      <w:szCs w:val="21"/>
                    </w:rPr>
                    <w:t>0.00</w:t>
                  </w:r>
                  <w:r>
                    <w:rPr>
                      <w:rFonts w:hint="eastAsia"/>
                      <w:szCs w:val="21"/>
                    </w:rPr>
                    <w:t>08</w:t>
                  </w:r>
                </w:p>
              </w:tc>
              <w:tc>
                <w:tcPr>
                  <w:tcW w:w="474" w:type="pct"/>
                  <w:vMerge/>
                  <w:vAlign w:val="center"/>
                </w:tcPr>
                <w:p w:rsidR="006D556C" w:rsidRPr="00FC2562" w:rsidRDefault="006D556C" w:rsidP="00822F39">
                  <w:pPr>
                    <w:adjustRightInd w:val="0"/>
                    <w:snapToGrid w:val="0"/>
                    <w:rPr>
                      <w:szCs w:val="21"/>
                    </w:rPr>
                  </w:pPr>
                </w:p>
              </w:tc>
              <w:tc>
                <w:tcPr>
                  <w:tcW w:w="1220" w:type="pct"/>
                  <w:gridSpan w:val="2"/>
                  <w:vMerge/>
                  <w:vAlign w:val="center"/>
                </w:tcPr>
                <w:p w:rsidR="006D556C" w:rsidRPr="00FC2562" w:rsidRDefault="006D556C" w:rsidP="00822F39">
                  <w:pPr>
                    <w:adjustRightInd w:val="0"/>
                    <w:snapToGrid w:val="0"/>
                    <w:jc w:val="center"/>
                    <w:rPr>
                      <w:szCs w:val="21"/>
                    </w:rPr>
                  </w:pPr>
                </w:p>
              </w:tc>
              <w:tc>
                <w:tcPr>
                  <w:tcW w:w="1181" w:type="pct"/>
                  <w:vMerge/>
                  <w:vAlign w:val="center"/>
                </w:tcPr>
                <w:p w:rsidR="006D556C" w:rsidRPr="00FC2562" w:rsidRDefault="006D556C" w:rsidP="00822F39">
                  <w:pPr>
                    <w:adjustRightInd w:val="0"/>
                    <w:snapToGrid w:val="0"/>
                    <w:jc w:val="center"/>
                    <w:rPr>
                      <w:szCs w:val="21"/>
                    </w:rPr>
                  </w:pPr>
                </w:p>
              </w:tc>
            </w:tr>
            <w:tr w:rsidR="006D556C" w:rsidRPr="00FC2562" w:rsidTr="00822F39">
              <w:trPr>
                <w:trHeight w:val="20"/>
                <w:jc w:val="center"/>
              </w:trPr>
              <w:tc>
                <w:tcPr>
                  <w:tcW w:w="574" w:type="pct"/>
                  <w:vMerge/>
                  <w:vAlign w:val="center"/>
                </w:tcPr>
                <w:p w:rsidR="006D556C" w:rsidRPr="00FC2562" w:rsidRDefault="006D556C" w:rsidP="00822F39">
                  <w:pPr>
                    <w:adjustRightInd w:val="0"/>
                    <w:snapToGrid w:val="0"/>
                    <w:jc w:val="center"/>
                    <w:rPr>
                      <w:szCs w:val="21"/>
                    </w:rPr>
                  </w:pPr>
                </w:p>
              </w:tc>
              <w:tc>
                <w:tcPr>
                  <w:tcW w:w="528" w:type="pct"/>
                  <w:vAlign w:val="center"/>
                </w:tcPr>
                <w:p w:rsidR="006D556C" w:rsidRPr="00FC2562" w:rsidRDefault="006D556C" w:rsidP="00822F39">
                  <w:pPr>
                    <w:adjustRightInd w:val="0"/>
                    <w:snapToGrid w:val="0"/>
                    <w:jc w:val="center"/>
                    <w:rPr>
                      <w:szCs w:val="21"/>
                    </w:rPr>
                  </w:pPr>
                  <w:r w:rsidRPr="00FC2562">
                    <w:rPr>
                      <w:szCs w:val="21"/>
                    </w:rPr>
                    <w:t>TP</w:t>
                  </w:r>
                </w:p>
              </w:tc>
              <w:tc>
                <w:tcPr>
                  <w:tcW w:w="548" w:type="pct"/>
                  <w:vAlign w:val="center"/>
                </w:tcPr>
                <w:p w:rsidR="006D556C" w:rsidRPr="00FC2562" w:rsidRDefault="006D556C" w:rsidP="00822F39">
                  <w:pPr>
                    <w:adjustRightInd w:val="0"/>
                    <w:snapToGrid w:val="0"/>
                    <w:jc w:val="center"/>
                    <w:rPr>
                      <w:szCs w:val="21"/>
                    </w:rPr>
                  </w:pPr>
                  <w:r w:rsidRPr="00FC2562">
                    <w:rPr>
                      <w:rFonts w:hint="eastAsia"/>
                      <w:szCs w:val="21"/>
                    </w:rPr>
                    <w:t>3</w:t>
                  </w:r>
                </w:p>
              </w:tc>
              <w:tc>
                <w:tcPr>
                  <w:tcW w:w="474" w:type="pct"/>
                  <w:vAlign w:val="center"/>
                </w:tcPr>
                <w:p w:rsidR="006D556C" w:rsidRPr="00FC2562" w:rsidRDefault="006D556C" w:rsidP="00822F39">
                  <w:pPr>
                    <w:adjustRightInd w:val="0"/>
                    <w:snapToGrid w:val="0"/>
                    <w:jc w:val="center"/>
                    <w:rPr>
                      <w:szCs w:val="21"/>
                    </w:rPr>
                  </w:pPr>
                  <w:r w:rsidRPr="00FC2562">
                    <w:rPr>
                      <w:rFonts w:hint="eastAsia"/>
                      <w:szCs w:val="21"/>
                    </w:rPr>
                    <w:t>0.000</w:t>
                  </w:r>
                  <w:r>
                    <w:rPr>
                      <w:rFonts w:hint="eastAsia"/>
                      <w:szCs w:val="21"/>
                    </w:rPr>
                    <w:t>1</w:t>
                  </w:r>
                </w:p>
              </w:tc>
              <w:tc>
                <w:tcPr>
                  <w:tcW w:w="474" w:type="pct"/>
                  <w:vMerge/>
                  <w:vAlign w:val="center"/>
                </w:tcPr>
                <w:p w:rsidR="006D556C" w:rsidRPr="00FC2562" w:rsidRDefault="006D556C" w:rsidP="00822F39">
                  <w:pPr>
                    <w:adjustRightInd w:val="0"/>
                    <w:snapToGrid w:val="0"/>
                    <w:rPr>
                      <w:szCs w:val="21"/>
                    </w:rPr>
                  </w:pPr>
                </w:p>
              </w:tc>
              <w:tc>
                <w:tcPr>
                  <w:tcW w:w="1220" w:type="pct"/>
                  <w:gridSpan w:val="2"/>
                  <w:vMerge/>
                  <w:vAlign w:val="center"/>
                </w:tcPr>
                <w:p w:rsidR="006D556C" w:rsidRPr="00FC2562" w:rsidRDefault="006D556C" w:rsidP="00822F39">
                  <w:pPr>
                    <w:adjustRightInd w:val="0"/>
                    <w:snapToGrid w:val="0"/>
                    <w:jc w:val="center"/>
                    <w:rPr>
                      <w:szCs w:val="21"/>
                    </w:rPr>
                  </w:pPr>
                </w:p>
              </w:tc>
              <w:tc>
                <w:tcPr>
                  <w:tcW w:w="1181" w:type="pct"/>
                  <w:vMerge/>
                  <w:vAlign w:val="center"/>
                </w:tcPr>
                <w:p w:rsidR="006D556C" w:rsidRPr="00FC2562" w:rsidRDefault="006D556C" w:rsidP="00822F39">
                  <w:pPr>
                    <w:adjustRightInd w:val="0"/>
                    <w:snapToGrid w:val="0"/>
                    <w:jc w:val="center"/>
                    <w:rPr>
                      <w:szCs w:val="21"/>
                    </w:rPr>
                  </w:pPr>
                </w:p>
              </w:tc>
            </w:tr>
            <w:tr w:rsidR="006D556C" w:rsidRPr="00FC2562" w:rsidTr="00822F39">
              <w:trPr>
                <w:trHeight w:val="20"/>
                <w:jc w:val="center"/>
              </w:trPr>
              <w:tc>
                <w:tcPr>
                  <w:tcW w:w="574" w:type="pct"/>
                  <w:vMerge/>
                  <w:vAlign w:val="center"/>
                </w:tcPr>
                <w:p w:rsidR="006D556C" w:rsidRPr="00FC2562" w:rsidRDefault="006D556C" w:rsidP="00822F39">
                  <w:pPr>
                    <w:adjustRightInd w:val="0"/>
                    <w:snapToGrid w:val="0"/>
                    <w:jc w:val="center"/>
                    <w:rPr>
                      <w:szCs w:val="21"/>
                    </w:rPr>
                  </w:pPr>
                </w:p>
              </w:tc>
              <w:tc>
                <w:tcPr>
                  <w:tcW w:w="528" w:type="pct"/>
                  <w:vAlign w:val="center"/>
                </w:tcPr>
                <w:p w:rsidR="006D556C" w:rsidRPr="00FC2562" w:rsidRDefault="006D556C" w:rsidP="00822F39">
                  <w:pPr>
                    <w:adjustRightInd w:val="0"/>
                    <w:snapToGrid w:val="0"/>
                    <w:jc w:val="center"/>
                    <w:rPr>
                      <w:szCs w:val="21"/>
                    </w:rPr>
                  </w:pPr>
                  <w:r w:rsidRPr="00FC2562">
                    <w:rPr>
                      <w:rFonts w:hint="eastAsia"/>
                      <w:szCs w:val="21"/>
                    </w:rPr>
                    <w:t>动植物油</w:t>
                  </w:r>
                </w:p>
              </w:tc>
              <w:tc>
                <w:tcPr>
                  <w:tcW w:w="548" w:type="pct"/>
                  <w:vAlign w:val="center"/>
                </w:tcPr>
                <w:p w:rsidR="006D556C" w:rsidRPr="00FC2562" w:rsidRDefault="006D556C" w:rsidP="00822F39">
                  <w:pPr>
                    <w:adjustRightInd w:val="0"/>
                    <w:snapToGrid w:val="0"/>
                    <w:jc w:val="center"/>
                    <w:rPr>
                      <w:szCs w:val="21"/>
                    </w:rPr>
                  </w:pPr>
                  <w:r w:rsidRPr="00FC2562">
                    <w:rPr>
                      <w:rFonts w:hint="eastAsia"/>
                      <w:szCs w:val="21"/>
                    </w:rPr>
                    <w:t>200</w:t>
                  </w:r>
                </w:p>
              </w:tc>
              <w:tc>
                <w:tcPr>
                  <w:tcW w:w="474" w:type="pct"/>
                  <w:vAlign w:val="center"/>
                </w:tcPr>
                <w:p w:rsidR="006D556C" w:rsidRPr="00FC2562" w:rsidRDefault="006D556C" w:rsidP="00822F39">
                  <w:pPr>
                    <w:adjustRightInd w:val="0"/>
                    <w:snapToGrid w:val="0"/>
                    <w:jc w:val="center"/>
                    <w:rPr>
                      <w:szCs w:val="21"/>
                    </w:rPr>
                  </w:pPr>
                  <w:r w:rsidRPr="00FC2562">
                    <w:rPr>
                      <w:rFonts w:hint="eastAsia"/>
                      <w:szCs w:val="21"/>
                    </w:rPr>
                    <w:t>0.0</w:t>
                  </w:r>
                  <w:r>
                    <w:rPr>
                      <w:rFonts w:hint="eastAsia"/>
                      <w:szCs w:val="21"/>
                    </w:rPr>
                    <w:t>067</w:t>
                  </w:r>
                </w:p>
              </w:tc>
              <w:tc>
                <w:tcPr>
                  <w:tcW w:w="474" w:type="pct"/>
                  <w:vMerge/>
                  <w:vAlign w:val="center"/>
                </w:tcPr>
                <w:p w:rsidR="006D556C" w:rsidRPr="00FC2562" w:rsidRDefault="006D556C" w:rsidP="00822F39">
                  <w:pPr>
                    <w:adjustRightInd w:val="0"/>
                    <w:snapToGrid w:val="0"/>
                    <w:rPr>
                      <w:szCs w:val="21"/>
                    </w:rPr>
                  </w:pPr>
                </w:p>
              </w:tc>
              <w:tc>
                <w:tcPr>
                  <w:tcW w:w="1220" w:type="pct"/>
                  <w:gridSpan w:val="2"/>
                  <w:vMerge/>
                  <w:vAlign w:val="center"/>
                </w:tcPr>
                <w:p w:rsidR="006D556C" w:rsidRPr="00FC2562" w:rsidRDefault="006D556C" w:rsidP="00822F39">
                  <w:pPr>
                    <w:adjustRightInd w:val="0"/>
                    <w:snapToGrid w:val="0"/>
                    <w:jc w:val="center"/>
                    <w:rPr>
                      <w:szCs w:val="21"/>
                    </w:rPr>
                  </w:pPr>
                </w:p>
              </w:tc>
              <w:tc>
                <w:tcPr>
                  <w:tcW w:w="1181" w:type="pct"/>
                  <w:vMerge/>
                  <w:vAlign w:val="center"/>
                </w:tcPr>
                <w:p w:rsidR="006D556C" w:rsidRPr="00FC2562" w:rsidRDefault="006D556C" w:rsidP="00822F39">
                  <w:pPr>
                    <w:adjustRightInd w:val="0"/>
                    <w:snapToGrid w:val="0"/>
                    <w:jc w:val="center"/>
                    <w:rPr>
                      <w:szCs w:val="21"/>
                    </w:rPr>
                  </w:pPr>
                </w:p>
              </w:tc>
            </w:tr>
          </w:tbl>
          <w:p w:rsidR="00822F39" w:rsidRPr="00540617" w:rsidRDefault="00822F39" w:rsidP="006B062F">
            <w:pPr>
              <w:spacing w:beforeLines="50" w:line="360" w:lineRule="auto"/>
              <w:rPr>
                <w:sz w:val="24"/>
              </w:rPr>
            </w:pPr>
            <w:r>
              <w:rPr>
                <w:rFonts w:hint="eastAsia"/>
                <w:color w:val="FF0000"/>
                <w:sz w:val="24"/>
              </w:rPr>
              <w:t xml:space="preserve">   </w:t>
            </w:r>
            <w:r w:rsidRPr="00540617">
              <w:rPr>
                <w:rFonts w:hint="eastAsia"/>
                <w:sz w:val="24"/>
              </w:rPr>
              <w:t xml:space="preserve"> </w:t>
            </w:r>
            <w:r w:rsidRPr="00540617">
              <w:rPr>
                <w:rFonts w:hint="eastAsia"/>
                <w:sz w:val="24"/>
              </w:rPr>
              <w:t>本项目技术改造后，全厂用排水平衡见图</w:t>
            </w:r>
            <w:r w:rsidR="00540617" w:rsidRPr="00540617">
              <w:rPr>
                <w:rFonts w:hint="eastAsia"/>
                <w:sz w:val="24"/>
              </w:rPr>
              <w:t>5-6</w:t>
            </w:r>
            <w:r w:rsidR="00540617" w:rsidRPr="00540617">
              <w:rPr>
                <w:rFonts w:hint="eastAsia"/>
                <w:sz w:val="24"/>
              </w:rPr>
              <w:t>：</w:t>
            </w:r>
          </w:p>
          <w:p w:rsidR="006E5E1B" w:rsidRPr="00125B29" w:rsidRDefault="005C7659" w:rsidP="006B062F">
            <w:pPr>
              <w:spacing w:beforeLines="50" w:line="360" w:lineRule="auto"/>
              <w:rPr>
                <w:b/>
                <w:color w:val="000000" w:themeColor="text1"/>
                <w:sz w:val="24"/>
              </w:rPr>
            </w:pPr>
            <w:r w:rsidRPr="005C7659">
              <w:rPr>
                <w:color w:val="FF0000"/>
                <w:sz w:val="24"/>
              </w:rPr>
            </w:r>
            <w:r w:rsidRPr="005C7659">
              <w:rPr>
                <w:color w:val="FF0000"/>
                <w:sz w:val="24"/>
              </w:rPr>
              <w:pict>
                <v:group id="_x0000_s28024" editas="canvas" style="width:501.1pt;height:347.5pt;mso-position-horizontal-relative:char;mso-position-vertical-relative:line" coordorigin="2360,10008" coordsize="7490,5193">
                  <o:lock v:ext="edit" aspectratio="t"/>
                  <v:shape id="_x0000_s28025" type="#_x0000_t75" style="position:absolute;left:2360;top:10008;width:7490;height:5193" o:preferrelative="f">
                    <v:fill o:detectmouseclick="t"/>
                    <v:path o:extrusionok="t" o:connecttype="none"/>
                    <o:lock v:ext="edit" text="t"/>
                  </v:shape>
                  <v:shape id="Text Box 86" o:spid="_x0000_s28026" type="#_x0000_t202" style="position:absolute;left:4226;top:10008;width:1049;height:3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" filled="f" stroked="f">
                    <v:textbox style="mso-next-textbox:#Text Box 86">
                      <w:txbxContent>
                        <w:p w:rsidR="002F041F" w:rsidRDefault="002F041F" w:rsidP="00822F39">
                          <w:r>
                            <w:rPr>
                              <w:rFonts w:hint="eastAsia"/>
                            </w:rPr>
                            <w:t>损耗</w:t>
                          </w:r>
                          <w:r>
                            <w:rPr>
                              <w:rFonts w:hint="eastAsia"/>
                            </w:rPr>
                            <w:t>84</w:t>
                          </w:r>
                        </w:p>
                      </w:txbxContent>
                    </v:textbox>
                  </v:shape>
                  <v:rect id="Rectangle 78" o:spid="_x0000_s28028" style="position:absolute;left:3808;top:10474;width:1062;height:3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">
                    <v:textbox style="mso-next-textbox:#Rectangle 78">
                      <w:txbxContent>
                        <w:p w:rsidR="002F041F" w:rsidRDefault="002F041F" w:rsidP="00822F39">
                          <w:pPr>
                            <w:jc w:val="center"/>
                          </w:pPr>
                          <w:r>
                            <w:rPr>
                              <w:rFonts w:hint="eastAsia"/>
                            </w:rPr>
                            <w:t>生活用水</w:t>
                          </w:r>
                        </w:p>
                      </w:txbxContent>
                    </v:textbox>
                  </v:rect>
                  <v:shape id="Text Box 92" o:spid="_x0000_s28029" type="#_x0000_t202" style="position:absolute;left:2360;top:12012;width:978;height:3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" filled="f" stroked="f">
                    <v:textbox style="mso-next-textbox:#Text Box 92">
                      <w:txbxContent>
                        <w:p w:rsidR="002F041F" w:rsidRPr="00A64CBC" w:rsidRDefault="002F041F" w:rsidP="00822F39">
                          <w:r>
                            <w:rPr>
                              <w:rFonts w:hint="eastAsia"/>
                            </w:rPr>
                            <w:t>464.8943</w:t>
                          </w:r>
                        </w:p>
                      </w:txbxContent>
                    </v:textbox>
                  </v:shape>
                  <v:shape id="Text Box 95" o:spid="_x0000_s28030" type="#_x0000_t202" style="position:absolute;left:2423;top:11686;width:692;height:3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" filled="f" stroked="f">
                    <v:textbox style="mso-next-textbox:#Text Box 95">
                      <w:txbxContent>
                        <w:p w:rsidR="002F041F" w:rsidRPr="00283E74" w:rsidRDefault="002F041F" w:rsidP="00822F39">
                          <w:pPr>
                            <w:rPr>
                              <w:szCs w:val="21"/>
                            </w:rPr>
                          </w:pPr>
                          <w:r w:rsidRPr="00283E74">
                            <w:rPr>
                              <w:rFonts w:hint="eastAsia"/>
                              <w:szCs w:val="21"/>
                            </w:rPr>
                            <w:t>新鲜水</w:t>
                          </w:r>
                        </w:p>
                      </w:txbxContent>
                    </v:textbox>
                  </v:shape>
                  <v:shape id="AutoShape 83" o:spid="_x0000_s28031" type="#_x0000_t32" style="position:absolute;left:4876;top:10626;width:594;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" strokeweight="1pt">
                    <v:stroke endarrow="block"/>
                  </v:shape>
                  <v:shape id="Text Box 93" o:spid="_x0000_s28032" type="#_x0000_t202" style="position:absolute;left:4754;top:10347;width:838;height:3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" filled="f" stroked="f">
                    <v:textbox style="mso-next-textbox:#Text Box 93">
                      <w:txbxContent>
                        <w:p w:rsidR="002F041F" w:rsidRDefault="002F041F" w:rsidP="00822F39">
                          <w:pPr>
                            <w:jc w:val="center"/>
                          </w:pPr>
                          <w:r>
                            <w:rPr>
                              <w:rFonts w:hint="eastAsia"/>
                            </w:rPr>
                            <w:t>336</w:t>
                          </w:r>
                        </w:p>
                      </w:txbxContent>
                    </v:textbox>
                  </v:shape>
                  <v:rect id="Rectangle 82" o:spid="_x0000_s28033" style="position:absolute;left:5470;top:10474;width:817;height:3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">
                    <v:textbox style="mso-next-textbox:#Rectangle 82">
                      <w:txbxContent>
                        <w:p w:rsidR="002F041F" w:rsidRDefault="002F041F" w:rsidP="00822F39">
                          <w:pPr>
                            <w:jc w:val="center"/>
                          </w:pPr>
                          <w:r>
                            <w:rPr>
                              <w:rFonts w:hint="eastAsia"/>
                            </w:rPr>
                            <w:t>化粪池</w:t>
                          </w:r>
                        </w:p>
                      </w:txbxContent>
                    </v:textbox>
                  </v:rect>
                  <v:shape id="AutoShape 83" o:spid="_x0000_s28034" type="#_x0000_t32" style="position:absolute;left:6287;top:10627;width:719;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" strokeweight="1pt">
                    <v:stroke endarrow="block"/>
                  </v:shape>
                  <v:shape id="AutoShape 83" o:spid="_x0000_s28035" type="#_x0000_t32" style="position:absolute;left:8143;top:10625;width:719;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" strokeweight="1pt">
                    <v:stroke endarrow="block"/>
                  </v:shape>
                  <v:shape id="Text Box 93" o:spid="_x0000_s28036" type="#_x0000_t202" style="position:absolute;left:6230;top:10341;width:838;height:3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" filled="f" stroked="f">
                    <v:textbox>
                      <w:txbxContent>
                        <w:p w:rsidR="002F041F" w:rsidRDefault="002F041F" w:rsidP="00822F39">
                          <w:pPr>
                            <w:jc w:val="center"/>
                          </w:pPr>
                          <w:r>
                            <w:rPr>
                              <w:rFonts w:hint="eastAsia"/>
                            </w:rPr>
                            <w:t>369.6</w:t>
                          </w:r>
                        </w:p>
                      </w:txbxContent>
                    </v:textbox>
                  </v:shape>
                  <v:shape id="Text Box 84" o:spid="_x0000_s28037" type="#_x0000_t202" style="position:absolute;left:7006;top:10347;width:1369;height:5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">
                    <v:textbox style="mso-next-textbox:#Text Box 84">
                      <w:txbxContent>
                        <w:p w:rsidR="002F041F" w:rsidRPr="002964F7" w:rsidRDefault="002F041F" w:rsidP="00822F39">
                          <w:pPr>
                            <w:jc w:val="center"/>
                          </w:pPr>
                          <w:r>
                            <w:rPr>
                              <w:rFonts w:hint="eastAsia"/>
                            </w:rPr>
                            <w:t>海安市雅周镇污水处理厂</w:t>
                          </w:r>
                        </w:p>
                        <w:p w:rsidR="002F041F" w:rsidRPr="002964F7" w:rsidRDefault="002F041F" w:rsidP="00822F39"/>
                      </w:txbxContent>
                    </v:textbox>
                  </v:shape>
                  <v:shape id="Text Box 86" o:spid="_x0000_s28038" type="#_x0000_t202" style="position:absolute;left:8862;top:10474;width:791;height:3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" filled="f" stroked="f">
                    <v:textbox>
                      <w:txbxContent>
                        <w:p w:rsidR="002F041F" w:rsidRPr="00234DF0" w:rsidRDefault="002F041F" w:rsidP="00822F39">
                          <w:r>
                            <w:rPr>
                              <w:rFonts w:hAnsi="宋体" w:hint="eastAsia"/>
                              <w:szCs w:val="21"/>
                            </w:rPr>
                            <w:t>曲雅河</w:t>
                          </w:r>
                        </w:p>
                      </w:txbxContent>
                    </v:textbox>
                  </v:shape>
                  <v:shape id="Text Box 88" o:spid="_x0000_s28039" type="#_x0000_t202" style="position:absolute;left:4455;top:14855;width:3244;height:3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" filled="f" stroked="f">
                    <v:textbox style="mso-next-textbox:#Text Box 88">
                      <w:txbxContent>
                        <w:p w:rsidR="002F041F" w:rsidRDefault="002F041F" w:rsidP="00822F39">
                          <w:pPr>
                            <w:rPr>
                              <w:b/>
                            </w:rPr>
                          </w:pPr>
                          <w:r>
                            <w:rPr>
                              <w:rFonts w:hint="eastAsia"/>
                              <w:b/>
                              <w:color w:val="000000"/>
                              <w:kern w:val="0"/>
                              <w:sz w:val="24"/>
                            </w:rPr>
                            <w:t>图</w:t>
                          </w:r>
                          <w:r>
                            <w:rPr>
                              <w:rFonts w:hint="eastAsia"/>
                              <w:b/>
                              <w:color w:val="000000"/>
                              <w:kern w:val="0"/>
                              <w:sz w:val="24"/>
                            </w:rPr>
                            <w:t xml:space="preserve">5-6  </w:t>
                          </w:r>
                          <w:r>
                            <w:rPr>
                              <w:rFonts w:hint="eastAsia"/>
                              <w:b/>
                              <w:color w:val="000000"/>
                              <w:kern w:val="0"/>
                              <w:sz w:val="24"/>
                            </w:rPr>
                            <w:t>本</w:t>
                          </w:r>
                          <w:r>
                            <w:rPr>
                              <w:b/>
                              <w:color w:val="000000"/>
                              <w:kern w:val="0"/>
                              <w:sz w:val="24"/>
                            </w:rPr>
                            <w:t>项目用排水平衡图</w:t>
                          </w:r>
                          <w:r>
                            <w:rPr>
                              <w:rFonts w:hint="eastAsia"/>
                              <w:b/>
                              <w:color w:val="000000"/>
                              <w:kern w:val="0"/>
                              <w:sz w:val="24"/>
                            </w:rPr>
                            <w:t>（</w:t>
                          </w:r>
                          <w:r>
                            <w:rPr>
                              <w:rFonts w:hint="eastAsia"/>
                              <w:b/>
                              <w:color w:val="000000"/>
                              <w:kern w:val="0"/>
                              <w:sz w:val="24"/>
                            </w:rPr>
                            <w:t>t/a</w:t>
                          </w:r>
                          <w:r>
                            <w:rPr>
                              <w:rFonts w:hint="eastAsia"/>
                              <w:b/>
                              <w:color w:val="000000"/>
                              <w:kern w:val="0"/>
                              <w:sz w:val="24"/>
                            </w:rPr>
                            <w:t>）</w:t>
                          </w:r>
                        </w:p>
                      </w:txbxContent>
                    </v:textbox>
                  </v:shape>
                  <v:rect id="Rectangle 78" o:spid="_x0000_s28040" style="position:absolute;left:4154;top:12282;width:1240;height:3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">
                    <v:textbox>
                      <w:txbxContent>
                        <w:p w:rsidR="002F041F" w:rsidRDefault="002F041F" w:rsidP="00822F39">
                          <w:r>
                            <w:rPr>
                              <w:rFonts w:hint="eastAsia"/>
                            </w:rPr>
                            <w:t>喷枪清洗用水</w:t>
                          </w:r>
                        </w:p>
                      </w:txbxContent>
                    </v:textbox>
                  </v:rect>
                  <v:shape id="任意多边形: 形状 69" o:spid="_x0000_s28041" style="position:absolute;left:3172;top:10626;width:636;height:3511;visibility:visible;mso-wrap-style:square;v-text-anchor:middle" coordsize="441960,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" path="m441960,l,,,1600200r441960,e" filled="f" strokecolor="black [3213]" strokeweight="1pt">
                    <v:stroke startarrow="block" endarrow="block" joinstyle="miter"/>
                    <v:path arrowok="t" o:connecttype="custom" o:connectlocs="442015,0;0,0;0,2521239;442015,2521239" o:connectangles="0,0,0,0"/>
                  </v:shape>
                  <v:shape id="Text Box 92" o:spid="_x0000_s28042" type="#_x0000_t202" style="position:absolute;left:3165;top:10347;width:701;height:3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" filled="f" stroked="f">
                    <v:textbox>
                      <w:txbxContent>
                        <w:p w:rsidR="002F041F" w:rsidRPr="00A64CBC" w:rsidRDefault="002F041F" w:rsidP="00822F39">
                          <w:r>
                            <w:rPr>
                              <w:rFonts w:hint="eastAsia"/>
                            </w:rPr>
                            <w:t>420</w:t>
                          </w:r>
                        </w:p>
                      </w:txbxContent>
                    </v:textbox>
                  </v:shape>
                  <v:shape id="Text Box 92" o:spid="_x0000_s28043" type="#_x0000_t202" style="position:absolute;left:3338;top:12180;width:617;height:3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" filled="f" stroked="f">
                    <v:textbox>
                      <w:txbxContent>
                        <w:p w:rsidR="002F041F" w:rsidRPr="00A64CBC" w:rsidRDefault="002F041F" w:rsidP="00822F39">
                          <w:r>
                            <w:rPr>
                              <w:rFonts w:hint="eastAsia"/>
                            </w:rPr>
                            <w:t>0.24</w:t>
                          </w:r>
                        </w:p>
                      </w:txbxContent>
                    </v:textbox>
                  </v:shape>
                  <v:shape id="Text Box 92" o:spid="_x0000_s28044" type="#_x0000_t202" style="position:absolute;left:8375;top:10300;width:626;height:3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" filled="f" stroked="f">
                    <v:textbox>
                      <w:txbxContent>
                        <w:p w:rsidR="002F041F" w:rsidRPr="00A64CBC" w:rsidRDefault="002F041F" w:rsidP="00822F39">
                          <w:r>
                            <w:rPr>
                              <w:rFonts w:hint="eastAsia"/>
                            </w:rPr>
                            <w:t>369.6</w:t>
                          </w:r>
                        </w:p>
                      </w:txbxContent>
                    </v:textbox>
                  </v:shape>
                  <v:shape id="Text Box 86" o:spid="_x0000_s28045" type="#_x0000_t202" style="position:absolute;left:4976;top:12648;width:1047;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" filled="f" stroked="f">
                    <v:textbox>
                      <w:txbxContent>
                        <w:p w:rsidR="002F041F" w:rsidRDefault="002F041F" w:rsidP="00822F39">
                          <w:r>
                            <w:rPr>
                              <w:rFonts w:hint="eastAsia"/>
                            </w:rPr>
                            <w:t>损耗</w:t>
                          </w:r>
                          <w:r>
                            <w:rPr>
                              <w:rFonts w:hint="eastAsia"/>
                            </w:rPr>
                            <w:t>0.3823</w:t>
                          </w:r>
                        </w:p>
                      </w:txbxContent>
                    </v:textbox>
                  </v:shape>
                  <v:rect id="Rectangle 78" o:spid="_x0000_s28047" style="position:absolute;left:4232;top:13121;width:1043;height:3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">
                    <v:textbox>
                      <w:txbxContent>
                        <w:p w:rsidR="002F041F" w:rsidRDefault="002F041F" w:rsidP="00822F39">
                          <w:pPr>
                            <w:ind w:firstLineChars="50" w:firstLine="105"/>
                          </w:pPr>
                          <w:r>
                            <w:rPr>
                              <w:rFonts w:hint="eastAsia"/>
                            </w:rPr>
                            <w:t>调漆用水</w:t>
                          </w:r>
                        </w:p>
                      </w:txbxContent>
                    </v:textbox>
                  </v:rect>
                  <v:line id="_x0000_s28048" style="position:absolute" from="3179,12442" to="4154,12443" strokecolor="black [3213]" strokeweight="1pt">
                    <v:stroke endarrow="block"/>
                  </v:line>
                  <v:shape id="Text Box 92" o:spid="_x0000_s28049" type="#_x0000_t202" style="position:absolute;left:3290;top:12990;width:746;height:3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" filled="f" stroked="f">
                    <v:textbox>
                      <w:txbxContent>
                        <w:p w:rsidR="002F041F" w:rsidRPr="00A64CBC" w:rsidRDefault="002F041F" w:rsidP="00822F39">
                          <w:r>
                            <w:rPr>
                              <w:rFonts w:hint="eastAsia"/>
                            </w:rPr>
                            <w:t>0.1543</w:t>
                          </w:r>
                        </w:p>
                      </w:txbxContent>
                    </v:textbox>
                  </v:shape>
                  <v:line id="_x0000_s28050" style="position:absolute" from="2360,12010" to="3165,12012" strokecolor="black [3213]" strokeweight="1pt"/>
                  <v:shape id="Text Box 86" o:spid="_x0000_s28052" type="#_x0000_t202" style="position:absolute;left:4876;top:11839;width:1049;height:3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" filled="f" stroked="f">
                    <v:textbox>
                      <w:txbxContent>
                        <w:p w:rsidR="002F041F" w:rsidRDefault="002F041F" w:rsidP="00822F39">
                          <w:r>
                            <w:rPr>
                              <w:rFonts w:hint="eastAsia"/>
                            </w:rPr>
                            <w:t>损耗</w:t>
                          </w:r>
                          <w:r>
                            <w:rPr>
                              <w:rFonts w:hint="eastAsia"/>
                            </w:rPr>
                            <w:t>0.012</w:t>
                          </w:r>
                        </w:p>
                      </w:txbxContent>
                    </v:textbox>
                  </v:shape>
                  <v:line id="_x0000_s28053" style="position:absolute" from="3179,13284" to="4238,13285" strokecolor="black [3213]" strokeweight="1pt">
                    <v:stroke endarrow="block"/>
                  </v:line>
                  <v:rect id="Rectangle 78" o:spid="_x0000_s28054" style="position:absolute;left:3808;top:13986;width:1398;height:3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">
                    <v:textbox>
                      <w:txbxContent>
                        <w:p w:rsidR="002F041F" w:rsidRDefault="002F041F" w:rsidP="00822F39">
                          <w:r>
                            <w:rPr>
                              <w:rFonts w:hint="eastAsia"/>
                            </w:rPr>
                            <w:t>切削液配比用水</w:t>
                          </w:r>
                        </w:p>
                      </w:txbxContent>
                    </v:textbox>
                  </v:rect>
                  <v:shape id="AutoShape 87" o:spid="_x0000_s28055" type="#_x0000_t38" style="position:absolute;left:4544;top:13853;width:264;height:133;flip:y;visibility:visibl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" adj="10800,1623034,-229973">
                    <v:stroke endarrow="block"/>
                  </v:shape>
                  <v:shape id="Text Box 86" o:spid="_x0000_s28056" type="#_x0000_t202" style="position:absolute;left:4294;top:13513;width:1046;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" filled="f" stroked="f">
                    <v:textbox>
                      <w:txbxContent>
                        <w:p w:rsidR="002F041F" w:rsidRDefault="002F041F" w:rsidP="00822F39">
                          <w:r>
                            <w:rPr>
                              <w:rFonts w:hint="eastAsia"/>
                            </w:rPr>
                            <w:t>损耗</w:t>
                          </w:r>
                          <w:r>
                            <w:rPr>
                              <w:rFonts w:hint="eastAsia"/>
                            </w:rPr>
                            <w:t>1.8</w:t>
                          </w:r>
                        </w:p>
                      </w:txbxContent>
                    </v:textbox>
                  </v:shape>
                  <v:shape id="Text Box 92" o:spid="_x0000_s28057" type="#_x0000_t202" style="position:absolute;left:3243;top:13853;width:452;height:3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" filled="f" stroked="f">
                    <v:textbox>
                      <w:txbxContent>
                        <w:p w:rsidR="002F041F" w:rsidRPr="00A64CBC" w:rsidRDefault="002F041F" w:rsidP="00822F39">
                          <w:r>
                            <w:rPr>
                              <w:rFonts w:hint="eastAsia"/>
                            </w:rPr>
                            <w:t>2.5</w:t>
                          </w:r>
                        </w:p>
                      </w:txbxContent>
                    </v:textbox>
                  </v:shape>
                  <v:line id="_x0000_s28058" style="position:absolute" from="5200,14137" to="5834,14138" strokecolor="black [3213]" strokeweight="1pt">
                    <v:stroke endarrow="block"/>
                  </v:line>
                  <v:shape id="Text Box 86" o:spid="_x0000_s28059" type="#_x0000_t202" style="position:absolute;left:5241;top:13881;width:553;height: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" filled="f" stroked="f">
                    <v:textbox>
                      <w:txbxContent>
                        <w:p w:rsidR="002F041F" w:rsidRDefault="002F041F" w:rsidP="00822F39">
                          <w:r>
                            <w:rPr>
                              <w:rFonts w:hint="eastAsia"/>
                            </w:rPr>
                            <w:t>1.2</w:t>
                          </w:r>
                        </w:p>
                      </w:txbxContent>
                    </v:textbox>
                  </v:shape>
                  <v:shape id="_x0000_s28060" type="#_x0000_t32" style="position:absolute;left:4524;top:14315;width:1;height:260" o:connectortype="straight" strokecolor="black [3213]" strokeweight=".5pt">
                    <v:stroke startarrow="block"/>
                  </v:shape>
                  <v:shape id="Text Box 92" o:spid="_x0000_s28061" type="#_x0000_t202" style="position:absolute;left:4036;top:14575;width:934;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" filled="f" stroked="f">
                    <v:textbox>
                      <w:txbxContent>
                        <w:p w:rsidR="002F041F" w:rsidRPr="00A64CBC" w:rsidRDefault="002F041F" w:rsidP="00822F39">
                          <w:r>
                            <w:rPr>
                              <w:rFonts w:hint="eastAsia"/>
                            </w:rPr>
                            <w:t>切削液</w:t>
                          </w:r>
                          <w:r>
                            <w:rPr>
                              <w:rFonts w:hint="eastAsia"/>
                            </w:rPr>
                            <w:t>0.5</w:t>
                          </w:r>
                        </w:p>
                      </w:txbxContent>
                    </v:textbox>
                  </v:shape>
                  <v:shape id="_x0000_s28062" type="#_x0000_t32" style="position:absolute;left:4453;top:12613;width:1;height:508" o:connectortype="straight" strokecolor="black [3213]" strokeweight=".5pt">
                    <v:stroke endarrow="block"/>
                  </v:shape>
                  <v:shape id="Text Box 86" o:spid="_x0000_s28063" type="#_x0000_t202" style="position:absolute;left:3955;top:12648;width:583;height:3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" filled="f" stroked="f">
                    <v:textbox>
                      <w:txbxContent>
                        <w:p w:rsidR="002F041F" w:rsidRDefault="002F041F" w:rsidP="00822F39">
                          <w:r>
                            <w:rPr>
                              <w:rFonts w:hint="eastAsia"/>
                            </w:rPr>
                            <w:t>0.228</w:t>
                          </w:r>
                        </w:p>
                      </w:txbxContent>
                    </v:textbox>
                  </v:shape>
                  <v:rect id="Rectangle 78" o:spid="_x0000_s28064" style="position:absolute;left:5834;top:13984;width:1042;height:3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">
                    <v:textbox>
                      <w:txbxContent>
                        <w:p w:rsidR="002F041F" w:rsidRDefault="002F041F" w:rsidP="00822F39">
                          <w:pPr>
                            <w:ind w:firstLineChars="50" w:firstLine="105"/>
                          </w:pPr>
                          <w:r>
                            <w:rPr>
                              <w:rFonts w:hint="eastAsia"/>
                            </w:rPr>
                            <w:t>废切削液</w:t>
                          </w:r>
                        </w:p>
                      </w:txbxContent>
                    </v:textbox>
                  </v:rect>
                  <v:line id="_x0000_s28065" style="position:absolute" from="6876,14138" to="7511,14139" strokecolor="black [3213]" strokeweight="1pt">
                    <v:stroke endarrow="block"/>
                  </v:line>
                  <v:shape id="_x0000_s28066" type="#_x0000_t202" style="position:absolute;left:7511;top:13981;width:1881;height: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" filled="f" stroked="f">
                    <v:textbox style="mso-next-textbox:#_x0000_s28066">
                      <w:txbxContent>
                        <w:p w:rsidR="002F041F" w:rsidRPr="008A573A" w:rsidRDefault="002F041F" w:rsidP="00822F39">
                          <w:r>
                            <w:rPr>
                              <w:rFonts w:hAnsi="宋体" w:hint="eastAsia"/>
                              <w:szCs w:val="21"/>
                            </w:rPr>
                            <w:t>委托有资质的单位处理</w:t>
                          </w:r>
                        </w:p>
                      </w:txbxContent>
                    </v:textbox>
                  </v:shape>
                  <v:shape id="Text Box 86" o:spid="_x0000_s28067" type="#_x0000_t202" style="position:absolute;left:6876;top:13882;width:553;height:2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" filled="f" stroked="f">
                    <v:textbox>
                      <w:txbxContent>
                        <w:p w:rsidR="002F041F" w:rsidRDefault="002F041F" w:rsidP="00822F39">
                          <w:r>
                            <w:rPr>
                              <w:rFonts w:hint="eastAsia"/>
                            </w:rPr>
                            <w:t>1.2</w:t>
                          </w:r>
                        </w:p>
                      </w:txbxContent>
                    </v:textbox>
                  </v:shape>
                  <v:shape id="AutoShape 87" o:spid="_x0000_s28068" type="#_x0000_t38" style="position:absolute;left:4976;top:12988;width:265;height:133;flip:y;visibility:visibl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" adj="10800,1623034,-229973">
                    <v:stroke endarrow="block"/>
                  </v:shape>
                  <v:shape id="AutoShape 87" o:spid="_x0000_s28069" type="#_x0000_t38" style="position:absolute;left:5015;top:12149;width:266;height:133;flip:y;visibility:visibl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" adj="10800,1623034,-229973">
                    <v:stroke endarrow="block"/>
                  </v:shape>
                  <v:shape id="AutoShape 87" o:spid="_x0000_s28070" type="#_x0000_t38" style="position:absolute;left:4360;top:10341;width:265;height:133;flip:y;visibility:visibl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" adj="10800,1623034,-229973">
                    <v:stroke endarrow="block"/>
                  </v:shape>
                  <v:line id="_x0000_s28071" style="position:absolute" from="3172,11552" to="3808,11553" strokecolor="black [3213]" strokeweight="1pt">
                    <v:stroke endarrow="block"/>
                  </v:line>
                  <v:rect id="Rectangle 78" o:spid="_x0000_s28072" style="position:absolute;left:3808;top:11427;width:1062;height:3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">
                    <v:textbox>
                      <w:txbxContent>
                        <w:p w:rsidR="002F041F" w:rsidRDefault="002F041F" w:rsidP="00822F39">
                          <w:pPr>
                            <w:jc w:val="center"/>
                          </w:pPr>
                          <w:r>
                            <w:rPr>
                              <w:rFonts w:hint="eastAsia"/>
                            </w:rPr>
                            <w:t>食堂废水</w:t>
                          </w:r>
                        </w:p>
                      </w:txbxContent>
                    </v:textbox>
                  </v:rect>
                  <v:shape id="AutoShape 87" o:spid="_x0000_s28073" type="#_x0000_t38" style="position:absolute;left:4294;top:11294;width:265;height:133;flip:y;visibility:visibl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" adj="10800,1623034,-229973">
                    <v:stroke endarrow="block"/>
                  </v:shape>
                  <v:shape id="Text Box 86" o:spid="_x0000_s28074" type="#_x0000_t202" style="position:absolute;left:4151;top:10955;width:1049;height:3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" filled="f" stroked="f">
                    <v:textbox>
                      <w:txbxContent>
                        <w:p w:rsidR="002F041F" w:rsidRDefault="002F041F" w:rsidP="00822F39">
                          <w:r>
                            <w:rPr>
                              <w:rFonts w:hint="eastAsia"/>
                            </w:rPr>
                            <w:t>损耗</w:t>
                          </w:r>
                          <w:r>
                            <w:rPr>
                              <w:rFonts w:hint="eastAsia"/>
                            </w:rPr>
                            <w:t>8.4</w:t>
                          </w:r>
                        </w:p>
                      </w:txbxContent>
                    </v:textbox>
                  </v:shape>
                  <v:shape id="Text Box 92" o:spid="_x0000_s28075" type="#_x0000_t202" style="position:absolute;left:3179;top:11294;width:701;height:3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" filled="f" stroked="f">
                    <v:textbox>
                      <w:txbxContent>
                        <w:p w:rsidR="002F041F" w:rsidRPr="00A64CBC" w:rsidRDefault="002F041F" w:rsidP="00822F39">
                          <w:r>
                            <w:rPr>
                              <w:rFonts w:hint="eastAsia"/>
                            </w:rPr>
                            <w:t>42</w:t>
                          </w:r>
                        </w:p>
                      </w:txbxContent>
                    </v:textbox>
                  </v:shape>
                  <v:shape id="AutoShape 83" o:spid="_x0000_s28076" type="#_x0000_t32" style="position:absolute;left:4876;top:11553;width:594;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" strokeweight="1pt">
                    <v:stroke endarrow="block"/>
                  </v:shape>
                  <v:rect id="Rectangle 82" o:spid="_x0000_s28077" style="position:absolute;left:5470;top:11426;width:817;height:3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">
                    <v:textbox>
                      <w:txbxContent>
                        <w:p w:rsidR="002F041F" w:rsidRDefault="002F041F" w:rsidP="00822F39">
                          <w:pPr>
                            <w:jc w:val="center"/>
                          </w:pPr>
                          <w:r>
                            <w:rPr>
                              <w:rFonts w:hint="eastAsia"/>
                            </w:rPr>
                            <w:t>隔油池</w:t>
                          </w:r>
                        </w:p>
                      </w:txbxContent>
                    </v:textbox>
                  </v:rect>
                  <v:shape id="Text Box 93" o:spid="_x0000_s28078" type="#_x0000_t202" style="position:absolute;left:4754;top:11294;width:838;height:3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" filled="f" stroked="f">
                    <v:textbox>
                      <w:txbxContent>
                        <w:p w:rsidR="002F041F" w:rsidRDefault="002F041F" w:rsidP="00822F39">
                          <w:pPr>
                            <w:jc w:val="center"/>
                          </w:pPr>
                          <w:r>
                            <w:rPr>
                              <w:rFonts w:hint="eastAsia"/>
                            </w:rPr>
                            <w:t>33.6</w:t>
                          </w:r>
                        </w:p>
                      </w:txbxContent>
                    </v:textbox>
                  </v:shape>
                  <v:shape id="_x0000_s28079" type="#_x0000_t32" style="position:absolute;left:5921;top:10806;width:2;height:593" o:connectortype="straight" strokecolor="black [3213]" strokeweight=".5pt">
                    <v:stroke startarrow="block"/>
                  </v:shape>
                  <w10:wrap type="none"/>
                  <w10:anchorlock/>
                </v:group>
              </w:pict>
            </w:r>
          </w:p>
          <w:p w:rsidR="00AD260D" w:rsidRPr="00AD260D" w:rsidRDefault="00AD260D" w:rsidP="006B062F">
            <w:pPr>
              <w:spacing w:beforeLines="50" w:line="360" w:lineRule="auto"/>
              <w:ind w:leftChars="50" w:left="105"/>
              <w:jc w:val="center"/>
              <w:rPr>
                <w:b/>
                <w:sz w:val="24"/>
              </w:rPr>
            </w:pPr>
            <w:r w:rsidRPr="00AD260D">
              <w:rPr>
                <w:rFonts w:ascii="宋体" w:hAnsi="宋体" w:hint="eastAsia"/>
                <w:b/>
                <w:sz w:val="24"/>
              </w:rPr>
              <w:lastRenderedPageBreak/>
              <w:t>表</w:t>
            </w:r>
            <w:r w:rsidRPr="00AD260D">
              <w:rPr>
                <w:rFonts w:hint="eastAsia"/>
                <w:b/>
                <w:sz w:val="24"/>
              </w:rPr>
              <w:t>5-13</w:t>
            </w:r>
            <w:r w:rsidRPr="00AD260D">
              <w:rPr>
                <w:b/>
                <w:sz w:val="24"/>
              </w:rPr>
              <w:t xml:space="preserve"> </w:t>
            </w:r>
            <w:r w:rsidRPr="00AD260D">
              <w:rPr>
                <w:rFonts w:ascii="宋体" w:hAnsi="宋体"/>
                <w:b/>
                <w:sz w:val="24"/>
              </w:rPr>
              <w:t>废水污染物排放信息表</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1696"/>
              <w:gridCol w:w="1699"/>
              <w:gridCol w:w="1697"/>
              <w:gridCol w:w="1697"/>
              <w:gridCol w:w="1699"/>
              <w:gridCol w:w="1697"/>
            </w:tblGrid>
            <w:tr w:rsidR="00AD260D" w:rsidRPr="00C60318" w:rsidTr="00AD260D">
              <w:trPr>
                <w:trHeight w:val="376"/>
              </w:trPr>
              <w:tc>
                <w:tcPr>
                  <w:tcW w:w="833" w:type="pct"/>
                  <w:shd w:val="clear" w:color="auto" w:fill="auto"/>
                  <w:vAlign w:val="center"/>
                </w:tcPr>
                <w:p w:rsidR="00AD260D" w:rsidRPr="00B67D37" w:rsidRDefault="00AD260D" w:rsidP="00AD260D">
                  <w:pPr>
                    <w:jc w:val="center"/>
                    <w:rPr>
                      <w:rFonts w:ascii="宋体" w:hAnsi="宋体"/>
                      <w:b/>
                      <w:szCs w:val="21"/>
                    </w:rPr>
                  </w:pPr>
                  <w:r w:rsidRPr="00B67D37">
                    <w:rPr>
                      <w:rFonts w:ascii="宋体" w:hAnsi="宋体" w:hint="eastAsia"/>
                      <w:b/>
                      <w:szCs w:val="21"/>
                    </w:rPr>
                    <w:t>序号</w:t>
                  </w:r>
                </w:p>
              </w:tc>
              <w:tc>
                <w:tcPr>
                  <w:tcW w:w="834" w:type="pct"/>
                  <w:shd w:val="clear" w:color="auto" w:fill="auto"/>
                  <w:vAlign w:val="center"/>
                </w:tcPr>
                <w:p w:rsidR="00AD260D" w:rsidRPr="00B67D37" w:rsidRDefault="00AD260D" w:rsidP="00AD260D">
                  <w:pPr>
                    <w:jc w:val="center"/>
                    <w:rPr>
                      <w:rFonts w:ascii="宋体" w:hAnsi="宋体"/>
                      <w:b/>
                      <w:szCs w:val="21"/>
                    </w:rPr>
                  </w:pPr>
                  <w:r w:rsidRPr="00B67D37">
                    <w:rPr>
                      <w:rFonts w:ascii="宋体" w:hAnsi="宋体" w:hint="eastAsia"/>
                      <w:b/>
                      <w:szCs w:val="21"/>
                    </w:rPr>
                    <w:t>排放口编号</w:t>
                  </w:r>
                </w:p>
              </w:tc>
              <w:tc>
                <w:tcPr>
                  <w:tcW w:w="833" w:type="pct"/>
                  <w:shd w:val="clear" w:color="auto" w:fill="auto"/>
                  <w:vAlign w:val="center"/>
                </w:tcPr>
                <w:p w:rsidR="00AD260D" w:rsidRPr="00B67D37" w:rsidRDefault="00AD260D" w:rsidP="00AD260D">
                  <w:pPr>
                    <w:jc w:val="center"/>
                    <w:rPr>
                      <w:rFonts w:ascii="宋体" w:hAnsi="宋体"/>
                      <w:b/>
                      <w:szCs w:val="21"/>
                    </w:rPr>
                  </w:pPr>
                  <w:r w:rsidRPr="00B67D37">
                    <w:rPr>
                      <w:rFonts w:ascii="宋体" w:hAnsi="宋体" w:hint="eastAsia"/>
                      <w:b/>
                      <w:szCs w:val="21"/>
                    </w:rPr>
                    <w:t>污染物种类</w:t>
                  </w:r>
                </w:p>
              </w:tc>
              <w:tc>
                <w:tcPr>
                  <w:tcW w:w="833" w:type="pct"/>
                  <w:shd w:val="clear" w:color="auto" w:fill="auto"/>
                  <w:vAlign w:val="center"/>
                </w:tcPr>
                <w:p w:rsidR="00AD260D" w:rsidRPr="00B67D37" w:rsidRDefault="00AD260D" w:rsidP="00AD260D">
                  <w:pPr>
                    <w:jc w:val="center"/>
                    <w:rPr>
                      <w:b/>
                      <w:szCs w:val="21"/>
                    </w:rPr>
                  </w:pPr>
                  <w:r w:rsidRPr="00B67D37">
                    <w:rPr>
                      <w:rFonts w:ascii="宋体" w:hAnsi="宋体" w:hint="eastAsia"/>
                      <w:b/>
                      <w:szCs w:val="21"/>
                    </w:rPr>
                    <w:t>排放浓度</w:t>
                  </w:r>
                  <w:r w:rsidRPr="00B67D37">
                    <w:rPr>
                      <w:rFonts w:hint="eastAsia"/>
                      <w:b/>
                      <w:szCs w:val="21"/>
                    </w:rPr>
                    <w:t>（</w:t>
                  </w:r>
                  <w:r w:rsidRPr="00B67D37">
                    <w:rPr>
                      <w:rFonts w:hint="eastAsia"/>
                      <w:b/>
                      <w:szCs w:val="21"/>
                    </w:rPr>
                    <w:t>mg</w:t>
                  </w:r>
                  <w:r w:rsidRPr="00B67D37">
                    <w:rPr>
                      <w:b/>
                      <w:szCs w:val="21"/>
                    </w:rPr>
                    <w:t>/L</w:t>
                  </w:r>
                  <w:r w:rsidRPr="00B67D37">
                    <w:rPr>
                      <w:rFonts w:hint="eastAsia"/>
                      <w:b/>
                      <w:szCs w:val="21"/>
                    </w:rPr>
                    <w:t>）</w:t>
                  </w:r>
                </w:p>
              </w:tc>
              <w:tc>
                <w:tcPr>
                  <w:tcW w:w="834" w:type="pct"/>
                  <w:shd w:val="clear" w:color="auto" w:fill="auto"/>
                  <w:vAlign w:val="center"/>
                </w:tcPr>
                <w:p w:rsidR="00AD260D" w:rsidRPr="00B67D37" w:rsidRDefault="00AD260D" w:rsidP="00AD260D">
                  <w:pPr>
                    <w:jc w:val="center"/>
                    <w:rPr>
                      <w:rFonts w:ascii="宋体" w:hAnsi="宋体"/>
                      <w:b/>
                      <w:szCs w:val="21"/>
                    </w:rPr>
                  </w:pPr>
                  <w:r w:rsidRPr="00B67D37">
                    <w:rPr>
                      <w:rFonts w:ascii="宋体" w:hAnsi="宋体" w:hint="eastAsia"/>
                      <w:b/>
                      <w:szCs w:val="21"/>
                    </w:rPr>
                    <w:t>日排放量</w:t>
                  </w:r>
                </w:p>
                <w:p w:rsidR="00AD260D" w:rsidRPr="00B67D37" w:rsidRDefault="00AD260D" w:rsidP="00AD260D">
                  <w:pPr>
                    <w:jc w:val="center"/>
                    <w:rPr>
                      <w:b/>
                      <w:szCs w:val="21"/>
                    </w:rPr>
                  </w:pPr>
                  <w:r w:rsidRPr="00B67D37">
                    <w:rPr>
                      <w:rFonts w:hint="eastAsia"/>
                      <w:b/>
                      <w:szCs w:val="21"/>
                    </w:rPr>
                    <w:t>（</w:t>
                  </w:r>
                  <w:r w:rsidRPr="00B67D37">
                    <w:rPr>
                      <w:rFonts w:hint="eastAsia"/>
                      <w:b/>
                      <w:szCs w:val="21"/>
                    </w:rPr>
                    <w:t>t</w:t>
                  </w:r>
                  <w:r w:rsidRPr="00B67D37">
                    <w:rPr>
                      <w:b/>
                      <w:szCs w:val="21"/>
                    </w:rPr>
                    <w:t>/d</w:t>
                  </w:r>
                  <w:r w:rsidRPr="00B67D37">
                    <w:rPr>
                      <w:rFonts w:hint="eastAsia"/>
                      <w:b/>
                      <w:szCs w:val="21"/>
                    </w:rPr>
                    <w:t>）</w:t>
                  </w:r>
                </w:p>
              </w:tc>
              <w:tc>
                <w:tcPr>
                  <w:tcW w:w="833" w:type="pct"/>
                  <w:shd w:val="clear" w:color="auto" w:fill="auto"/>
                  <w:vAlign w:val="center"/>
                </w:tcPr>
                <w:p w:rsidR="00AD260D" w:rsidRPr="00B67D37" w:rsidRDefault="00AD260D" w:rsidP="00AD260D">
                  <w:pPr>
                    <w:jc w:val="center"/>
                    <w:rPr>
                      <w:rFonts w:ascii="宋体" w:hAnsi="宋体"/>
                      <w:b/>
                      <w:szCs w:val="21"/>
                    </w:rPr>
                  </w:pPr>
                  <w:r w:rsidRPr="00B67D37">
                    <w:rPr>
                      <w:rFonts w:ascii="宋体" w:hAnsi="宋体"/>
                      <w:b/>
                      <w:szCs w:val="21"/>
                    </w:rPr>
                    <w:t>年排放量</w:t>
                  </w:r>
                </w:p>
                <w:p w:rsidR="00AD260D" w:rsidRPr="00B67D37" w:rsidRDefault="00AD260D" w:rsidP="00AD260D">
                  <w:pPr>
                    <w:jc w:val="center"/>
                    <w:rPr>
                      <w:b/>
                      <w:szCs w:val="21"/>
                    </w:rPr>
                  </w:pPr>
                  <w:r w:rsidRPr="00B67D37">
                    <w:rPr>
                      <w:rFonts w:hint="eastAsia"/>
                      <w:b/>
                      <w:szCs w:val="21"/>
                    </w:rPr>
                    <w:t>（</w:t>
                  </w:r>
                  <w:r w:rsidRPr="00B67D37">
                    <w:rPr>
                      <w:rFonts w:hint="eastAsia"/>
                      <w:b/>
                      <w:szCs w:val="21"/>
                    </w:rPr>
                    <w:t>t</w:t>
                  </w:r>
                  <w:r w:rsidRPr="00B67D37">
                    <w:rPr>
                      <w:b/>
                      <w:szCs w:val="21"/>
                    </w:rPr>
                    <w:t>/a</w:t>
                  </w:r>
                  <w:r w:rsidRPr="00B67D37">
                    <w:rPr>
                      <w:rFonts w:hint="eastAsia"/>
                      <w:b/>
                      <w:szCs w:val="21"/>
                    </w:rPr>
                    <w:t>）</w:t>
                  </w:r>
                </w:p>
              </w:tc>
            </w:tr>
            <w:tr w:rsidR="00AD260D" w:rsidRPr="00C60318" w:rsidTr="00A907B3">
              <w:trPr>
                <w:trHeight w:val="257"/>
              </w:trPr>
              <w:tc>
                <w:tcPr>
                  <w:tcW w:w="833" w:type="pct"/>
                  <w:vMerge w:val="restart"/>
                  <w:shd w:val="clear" w:color="auto" w:fill="auto"/>
                  <w:vAlign w:val="center"/>
                </w:tcPr>
                <w:p w:rsidR="00AD260D" w:rsidRPr="00B67D37" w:rsidRDefault="00AD260D" w:rsidP="00AD260D">
                  <w:pPr>
                    <w:jc w:val="center"/>
                    <w:rPr>
                      <w:szCs w:val="21"/>
                    </w:rPr>
                  </w:pPr>
                  <w:r w:rsidRPr="00B67D37">
                    <w:rPr>
                      <w:rFonts w:hint="eastAsia"/>
                      <w:szCs w:val="21"/>
                    </w:rPr>
                    <w:t>1</w:t>
                  </w:r>
                </w:p>
              </w:tc>
              <w:tc>
                <w:tcPr>
                  <w:tcW w:w="834" w:type="pct"/>
                  <w:vMerge w:val="restart"/>
                  <w:shd w:val="clear" w:color="auto" w:fill="auto"/>
                  <w:vAlign w:val="center"/>
                </w:tcPr>
                <w:p w:rsidR="00AD260D" w:rsidRPr="00B67D37" w:rsidRDefault="00AD260D" w:rsidP="00AD260D">
                  <w:pPr>
                    <w:jc w:val="center"/>
                    <w:rPr>
                      <w:szCs w:val="21"/>
                    </w:rPr>
                  </w:pPr>
                  <w:r w:rsidRPr="00B67D37">
                    <w:rPr>
                      <w:rFonts w:hint="eastAsia"/>
                      <w:szCs w:val="21"/>
                    </w:rPr>
                    <w:t>F</w:t>
                  </w:r>
                  <w:r w:rsidRPr="00B67D37">
                    <w:rPr>
                      <w:szCs w:val="21"/>
                    </w:rPr>
                    <w:t>W-1</w:t>
                  </w:r>
                </w:p>
              </w:tc>
              <w:tc>
                <w:tcPr>
                  <w:tcW w:w="833" w:type="pct"/>
                  <w:shd w:val="clear" w:color="auto" w:fill="auto"/>
                  <w:vAlign w:val="center"/>
                </w:tcPr>
                <w:p w:rsidR="00AD260D" w:rsidRPr="00B67D37" w:rsidRDefault="00AD260D" w:rsidP="00AD260D">
                  <w:pPr>
                    <w:pStyle w:val="a9"/>
                    <w:spacing w:line="240" w:lineRule="auto"/>
                    <w:rPr>
                      <w:szCs w:val="21"/>
                    </w:rPr>
                  </w:pPr>
                  <w:r w:rsidRPr="00B67D37">
                    <w:rPr>
                      <w:szCs w:val="21"/>
                    </w:rPr>
                    <w:t>COD</w:t>
                  </w:r>
                </w:p>
              </w:tc>
              <w:tc>
                <w:tcPr>
                  <w:tcW w:w="833" w:type="pct"/>
                  <w:shd w:val="clear" w:color="auto" w:fill="auto"/>
                  <w:vAlign w:val="center"/>
                </w:tcPr>
                <w:p w:rsidR="00AD260D" w:rsidRPr="00B67D37" w:rsidRDefault="00AD260D" w:rsidP="00AD260D">
                  <w:pPr>
                    <w:pStyle w:val="a9"/>
                    <w:spacing w:line="240" w:lineRule="auto"/>
                    <w:rPr>
                      <w:szCs w:val="21"/>
                    </w:rPr>
                  </w:pPr>
                  <w:r w:rsidRPr="00B67D37">
                    <w:rPr>
                      <w:szCs w:val="21"/>
                    </w:rPr>
                    <w:t>3</w:t>
                  </w:r>
                  <w:r w:rsidRPr="00B67D37">
                    <w:rPr>
                      <w:rFonts w:hint="eastAsia"/>
                      <w:szCs w:val="21"/>
                    </w:rPr>
                    <w:t>0</w:t>
                  </w:r>
                  <w:r w:rsidRPr="00B67D37">
                    <w:rPr>
                      <w:szCs w:val="21"/>
                    </w:rPr>
                    <w:t>0</w:t>
                  </w:r>
                </w:p>
              </w:tc>
              <w:tc>
                <w:tcPr>
                  <w:tcW w:w="834" w:type="pct"/>
                  <w:shd w:val="clear" w:color="auto" w:fill="auto"/>
                  <w:vAlign w:val="center"/>
                </w:tcPr>
                <w:p w:rsidR="00AD260D" w:rsidRPr="00B67D37" w:rsidRDefault="00AD260D" w:rsidP="00AD260D">
                  <w:pPr>
                    <w:jc w:val="center"/>
                    <w:rPr>
                      <w:szCs w:val="21"/>
                    </w:rPr>
                  </w:pPr>
                  <w:r w:rsidRPr="00B67D37">
                    <w:rPr>
                      <w:rFonts w:hint="eastAsia"/>
                      <w:szCs w:val="21"/>
                    </w:rPr>
                    <w:t>0.00037</w:t>
                  </w:r>
                </w:p>
              </w:tc>
              <w:tc>
                <w:tcPr>
                  <w:tcW w:w="833" w:type="pct"/>
                  <w:shd w:val="clear" w:color="auto" w:fill="auto"/>
                  <w:vAlign w:val="center"/>
                </w:tcPr>
                <w:p w:rsidR="00AD260D" w:rsidRPr="00B67D37" w:rsidRDefault="00AD260D" w:rsidP="00AD260D">
                  <w:pPr>
                    <w:pStyle w:val="a9"/>
                    <w:spacing w:line="240" w:lineRule="auto"/>
                    <w:rPr>
                      <w:szCs w:val="21"/>
                    </w:rPr>
                  </w:pPr>
                  <w:r w:rsidRPr="00B67D37">
                    <w:rPr>
                      <w:rFonts w:hint="eastAsia"/>
                      <w:szCs w:val="21"/>
                    </w:rPr>
                    <w:t>0</w:t>
                  </w:r>
                  <w:r w:rsidRPr="00B67D37">
                    <w:rPr>
                      <w:szCs w:val="21"/>
                    </w:rPr>
                    <w:t>.</w:t>
                  </w:r>
                  <w:r w:rsidRPr="00B67D37">
                    <w:rPr>
                      <w:rFonts w:hint="eastAsia"/>
                      <w:szCs w:val="21"/>
                    </w:rPr>
                    <w:t>1109</w:t>
                  </w:r>
                </w:p>
              </w:tc>
            </w:tr>
            <w:tr w:rsidR="00AD260D" w:rsidRPr="00C60318" w:rsidTr="00AD260D">
              <w:trPr>
                <w:trHeight w:val="194"/>
              </w:trPr>
              <w:tc>
                <w:tcPr>
                  <w:tcW w:w="833" w:type="pct"/>
                  <w:vMerge/>
                  <w:shd w:val="clear" w:color="auto" w:fill="auto"/>
                  <w:vAlign w:val="center"/>
                </w:tcPr>
                <w:p w:rsidR="00AD260D" w:rsidRPr="00B67D37" w:rsidRDefault="00AD260D" w:rsidP="00AD260D">
                  <w:pPr>
                    <w:jc w:val="center"/>
                    <w:rPr>
                      <w:b/>
                      <w:szCs w:val="21"/>
                    </w:rPr>
                  </w:pPr>
                </w:p>
              </w:tc>
              <w:tc>
                <w:tcPr>
                  <w:tcW w:w="834" w:type="pct"/>
                  <w:vMerge/>
                  <w:shd w:val="clear" w:color="auto" w:fill="auto"/>
                  <w:vAlign w:val="center"/>
                </w:tcPr>
                <w:p w:rsidR="00AD260D" w:rsidRPr="00B67D37" w:rsidRDefault="00AD260D" w:rsidP="00AD260D">
                  <w:pPr>
                    <w:jc w:val="center"/>
                    <w:rPr>
                      <w:b/>
                      <w:szCs w:val="21"/>
                    </w:rPr>
                  </w:pPr>
                </w:p>
              </w:tc>
              <w:tc>
                <w:tcPr>
                  <w:tcW w:w="833" w:type="pct"/>
                  <w:shd w:val="clear" w:color="auto" w:fill="auto"/>
                  <w:vAlign w:val="center"/>
                </w:tcPr>
                <w:p w:rsidR="00AD260D" w:rsidRPr="00B67D37" w:rsidRDefault="00AD260D" w:rsidP="00AD260D">
                  <w:pPr>
                    <w:pStyle w:val="a9"/>
                    <w:spacing w:line="240" w:lineRule="auto"/>
                    <w:rPr>
                      <w:szCs w:val="21"/>
                    </w:rPr>
                  </w:pPr>
                  <w:r w:rsidRPr="00B67D37">
                    <w:rPr>
                      <w:szCs w:val="21"/>
                    </w:rPr>
                    <w:t>SS</w:t>
                  </w:r>
                </w:p>
              </w:tc>
              <w:tc>
                <w:tcPr>
                  <w:tcW w:w="833" w:type="pct"/>
                  <w:shd w:val="clear" w:color="auto" w:fill="auto"/>
                  <w:vAlign w:val="center"/>
                </w:tcPr>
                <w:p w:rsidR="00AD260D" w:rsidRPr="00B67D37" w:rsidRDefault="00AD260D" w:rsidP="00AD260D">
                  <w:pPr>
                    <w:pStyle w:val="a9"/>
                    <w:spacing w:line="240" w:lineRule="auto"/>
                    <w:rPr>
                      <w:szCs w:val="21"/>
                    </w:rPr>
                  </w:pPr>
                  <w:r w:rsidRPr="00B67D37">
                    <w:rPr>
                      <w:rFonts w:hint="eastAsia"/>
                      <w:szCs w:val="21"/>
                    </w:rPr>
                    <w:t>15</w:t>
                  </w:r>
                  <w:r w:rsidRPr="00B67D37">
                    <w:rPr>
                      <w:szCs w:val="21"/>
                    </w:rPr>
                    <w:t>0</w:t>
                  </w:r>
                </w:p>
              </w:tc>
              <w:tc>
                <w:tcPr>
                  <w:tcW w:w="834" w:type="pct"/>
                  <w:shd w:val="clear" w:color="auto" w:fill="auto"/>
                  <w:vAlign w:val="center"/>
                </w:tcPr>
                <w:p w:rsidR="00AD260D" w:rsidRPr="00B67D37" w:rsidRDefault="00AD260D" w:rsidP="00AD260D">
                  <w:pPr>
                    <w:jc w:val="center"/>
                    <w:rPr>
                      <w:szCs w:val="21"/>
                    </w:rPr>
                  </w:pPr>
                  <w:r w:rsidRPr="00B67D37">
                    <w:rPr>
                      <w:rFonts w:hint="eastAsia"/>
                      <w:szCs w:val="21"/>
                    </w:rPr>
                    <w:t>0.000185</w:t>
                  </w:r>
                </w:p>
              </w:tc>
              <w:tc>
                <w:tcPr>
                  <w:tcW w:w="833" w:type="pct"/>
                  <w:shd w:val="clear" w:color="auto" w:fill="auto"/>
                  <w:vAlign w:val="center"/>
                </w:tcPr>
                <w:p w:rsidR="00AD260D" w:rsidRPr="00B67D37" w:rsidRDefault="00AD260D" w:rsidP="00AD260D">
                  <w:pPr>
                    <w:pStyle w:val="a9"/>
                    <w:spacing w:line="240" w:lineRule="auto"/>
                    <w:rPr>
                      <w:szCs w:val="21"/>
                    </w:rPr>
                  </w:pPr>
                  <w:r w:rsidRPr="00B67D37">
                    <w:rPr>
                      <w:rFonts w:hint="eastAsia"/>
                      <w:szCs w:val="21"/>
                    </w:rPr>
                    <w:t>0</w:t>
                  </w:r>
                  <w:r w:rsidRPr="00B67D37">
                    <w:rPr>
                      <w:szCs w:val="21"/>
                    </w:rPr>
                    <w:t>.</w:t>
                  </w:r>
                  <w:r w:rsidRPr="00B67D37">
                    <w:rPr>
                      <w:rFonts w:hint="eastAsia"/>
                      <w:szCs w:val="21"/>
                    </w:rPr>
                    <w:t>0554</w:t>
                  </w:r>
                </w:p>
              </w:tc>
            </w:tr>
            <w:tr w:rsidR="00AD260D" w:rsidRPr="00C60318" w:rsidTr="00AD260D">
              <w:trPr>
                <w:trHeight w:val="267"/>
              </w:trPr>
              <w:tc>
                <w:tcPr>
                  <w:tcW w:w="833" w:type="pct"/>
                  <w:vMerge/>
                  <w:shd w:val="clear" w:color="auto" w:fill="auto"/>
                  <w:vAlign w:val="center"/>
                </w:tcPr>
                <w:p w:rsidR="00AD260D" w:rsidRPr="00B67D37" w:rsidRDefault="00AD260D" w:rsidP="00AD260D">
                  <w:pPr>
                    <w:jc w:val="center"/>
                    <w:rPr>
                      <w:b/>
                      <w:szCs w:val="21"/>
                    </w:rPr>
                  </w:pPr>
                </w:p>
              </w:tc>
              <w:tc>
                <w:tcPr>
                  <w:tcW w:w="834" w:type="pct"/>
                  <w:vMerge/>
                  <w:shd w:val="clear" w:color="auto" w:fill="auto"/>
                  <w:vAlign w:val="center"/>
                </w:tcPr>
                <w:p w:rsidR="00AD260D" w:rsidRPr="00B67D37" w:rsidRDefault="00AD260D" w:rsidP="00AD260D">
                  <w:pPr>
                    <w:jc w:val="center"/>
                    <w:rPr>
                      <w:b/>
                      <w:szCs w:val="21"/>
                    </w:rPr>
                  </w:pPr>
                </w:p>
              </w:tc>
              <w:tc>
                <w:tcPr>
                  <w:tcW w:w="833" w:type="pct"/>
                  <w:shd w:val="clear" w:color="auto" w:fill="auto"/>
                  <w:vAlign w:val="center"/>
                </w:tcPr>
                <w:p w:rsidR="00AD260D" w:rsidRPr="00B67D37" w:rsidRDefault="00AD260D" w:rsidP="00AD260D">
                  <w:pPr>
                    <w:pStyle w:val="a9"/>
                    <w:spacing w:line="240" w:lineRule="auto"/>
                    <w:rPr>
                      <w:szCs w:val="21"/>
                    </w:rPr>
                  </w:pPr>
                  <w:r w:rsidRPr="00B67D37">
                    <w:rPr>
                      <w:bCs/>
                      <w:szCs w:val="21"/>
                    </w:rPr>
                    <w:t>NH</w:t>
                  </w:r>
                  <w:r w:rsidRPr="00B67D37">
                    <w:rPr>
                      <w:bCs/>
                      <w:szCs w:val="21"/>
                      <w:vertAlign w:val="subscript"/>
                    </w:rPr>
                    <w:t>3</w:t>
                  </w:r>
                  <w:r w:rsidRPr="00B67D37">
                    <w:rPr>
                      <w:bCs/>
                      <w:szCs w:val="21"/>
                    </w:rPr>
                    <w:t>-N</w:t>
                  </w:r>
                </w:p>
              </w:tc>
              <w:tc>
                <w:tcPr>
                  <w:tcW w:w="833" w:type="pct"/>
                  <w:shd w:val="clear" w:color="auto" w:fill="auto"/>
                  <w:vAlign w:val="center"/>
                </w:tcPr>
                <w:p w:rsidR="00AD260D" w:rsidRPr="00B67D37" w:rsidRDefault="00AD260D" w:rsidP="00AD260D">
                  <w:pPr>
                    <w:pStyle w:val="a9"/>
                    <w:spacing w:line="240" w:lineRule="auto"/>
                    <w:rPr>
                      <w:szCs w:val="21"/>
                    </w:rPr>
                  </w:pPr>
                  <w:r w:rsidRPr="00B67D37">
                    <w:rPr>
                      <w:szCs w:val="21"/>
                    </w:rPr>
                    <w:t>25</w:t>
                  </w:r>
                </w:p>
              </w:tc>
              <w:tc>
                <w:tcPr>
                  <w:tcW w:w="834" w:type="pct"/>
                  <w:shd w:val="clear" w:color="auto" w:fill="auto"/>
                  <w:vAlign w:val="center"/>
                </w:tcPr>
                <w:p w:rsidR="00AD260D" w:rsidRPr="00B67D37" w:rsidRDefault="00AD260D" w:rsidP="00AD260D">
                  <w:pPr>
                    <w:jc w:val="center"/>
                    <w:rPr>
                      <w:szCs w:val="21"/>
                    </w:rPr>
                  </w:pPr>
                  <w:r w:rsidRPr="00B67D37">
                    <w:rPr>
                      <w:rFonts w:hint="eastAsia"/>
                      <w:szCs w:val="21"/>
                    </w:rPr>
                    <w:t>0.00003</w:t>
                  </w:r>
                </w:p>
              </w:tc>
              <w:tc>
                <w:tcPr>
                  <w:tcW w:w="833" w:type="pct"/>
                  <w:shd w:val="clear" w:color="auto" w:fill="auto"/>
                  <w:vAlign w:val="center"/>
                </w:tcPr>
                <w:p w:rsidR="00AD260D" w:rsidRPr="00B67D37" w:rsidRDefault="00AD260D" w:rsidP="00AD260D">
                  <w:pPr>
                    <w:pStyle w:val="a9"/>
                    <w:spacing w:line="240" w:lineRule="auto"/>
                    <w:rPr>
                      <w:szCs w:val="21"/>
                    </w:rPr>
                  </w:pPr>
                  <w:r w:rsidRPr="00B67D37">
                    <w:rPr>
                      <w:rFonts w:hint="eastAsia"/>
                      <w:szCs w:val="21"/>
                    </w:rPr>
                    <w:t>0</w:t>
                  </w:r>
                  <w:r w:rsidRPr="00B67D37">
                    <w:rPr>
                      <w:szCs w:val="21"/>
                    </w:rPr>
                    <w:t>.0</w:t>
                  </w:r>
                  <w:r w:rsidRPr="00B67D37">
                    <w:rPr>
                      <w:rFonts w:hint="eastAsia"/>
                      <w:szCs w:val="21"/>
                    </w:rPr>
                    <w:t>092</w:t>
                  </w:r>
                </w:p>
              </w:tc>
            </w:tr>
            <w:tr w:rsidR="00AD260D" w:rsidRPr="00C60318" w:rsidTr="00AD260D">
              <w:trPr>
                <w:trHeight w:val="271"/>
              </w:trPr>
              <w:tc>
                <w:tcPr>
                  <w:tcW w:w="833" w:type="pct"/>
                  <w:vMerge/>
                  <w:shd w:val="clear" w:color="auto" w:fill="auto"/>
                  <w:vAlign w:val="center"/>
                </w:tcPr>
                <w:p w:rsidR="00AD260D" w:rsidRPr="00B67D37" w:rsidRDefault="00AD260D" w:rsidP="00AD260D">
                  <w:pPr>
                    <w:jc w:val="center"/>
                    <w:rPr>
                      <w:b/>
                      <w:szCs w:val="21"/>
                    </w:rPr>
                  </w:pPr>
                </w:p>
              </w:tc>
              <w:tc>
                <w:tcPr>
                  <w:tcW w:w="834" w:type="pct"/>
                  <w:vMerge/>
                  <w:shd w:val="clear" w:color="auto" w:fill="auto"/>
                  <w:vAlign w:val="center"/>
                </w:tcPr>
                <w:p w:rsidR="00AD260D" w:rsidRPr="00B67D37" w:rsidRDefault="00AD260D" w:rsidP="00AD260D">
                  <w:pPr>
                    <w:jc w:val="center"/>
                    <w:rPr>
                      <w:b/>
                      <w:szCs w:val="21"/>
                    </w:rPr>
                  </w:pPr>
                </w:p>
              </w:tc>
              <w:tc>
                <w:tcPr>
                  <w:tcW w:w="833" w:type="pct"/>
                  <w:shd w:val="clear" w:color="auto" w:fill="auto"/>
                  <w:vAlign w:val="center"/>
                </w:tcPr>
                <w:p w:rsidR="00AD260D" w:rsidRPr="00B67D37" w:rsidRDefault="00AD260D" w:rsidP="00AD260D">
                  <w:pPr>
                    <w:pStyle w:val="a9"/>
                    <w:spacing w:line="240" w:lineRule="auto"/>
                    <w:rPr>
                      <w:szCs w:val="21"/>
                    </w:rPr>
                  </w:pPr>
                  <w:r w:rsidRPr="00B67D37">
                    <w:rPr>
                      <w:szCs w:val="21"/>
                    </w:rPr>
                    <w:t>TP</w:t>
                  </w:r>
                </w:p>
              </w:tc>
              <w:tc>
                <w:tcPr>
                  <w:tcW w:w="833" w:type="pct"/>
                  <w:shd w:val="clear" w:color="auto" w:fill="auto"/>
                  <w:vAlign w:val="center"/>
                </w:tcPr>
                <w:p w:rsidR="00AD260D" w:rsidRPr="00B67D37" w:rsidRDefault="00AD260D" w:rsidP="00AD260D">
                  <w:pPr>
                    <w:pStyle w:val="a9"/>
                    <w:spacing w:line="240" w:lineRule="auto"/>
                    <w:rPr>
                      <w:szCs w:val="21"/>
                    </w:rPr>
                  </w:pPr>
                  <w:r w:rsidRPr="00B67D37">
                    <w:rPr>
                      <w:rFonts w:hint="eastAsia"/>
                      <w:szCs w:val="21"/>
                    </w:rPr>
                    <w:t>3</w:t>
                  </w:r>
                </w:p>
              </w:tc>
              <w:tc>
                <w:tcPr>
                  <w:tcW w:w="834" w:type="pct"/>
                  <w:shd w:val="clear" w:color="auto" w:fill="auto"/>
                  <w:vAlign w:val="center"/>
                </w:tcPr>
                <w:p w:rsidR="00AD260D" w:rsidRPr="00B67D37" w:rsidRDefault="00AD260D" w:rsidP="00AD260D">
                  <w:pPr>
                    <w:jc w:val="center"/>
                    <w:rPr>
                      <w:szCs w:val="21"/>
                    </w:rPr>
                  </w:pPr>
                  <w:r w:rsidRPr="00B67D37">
                    <w:rPr>
                      <w:rFonts w:hint="eastAsia"/>
                      <w:szCs w:val="21"/>
                    </w:rPr>
                    <w:t>0.0000037</w:t>
                  </w:r>
                </w:p>
              </w:tc>
              <w:tc>
                <w:tcPr>
                  <w:tcW w:w="833" w:type="pct"/>
                  <w:shd w:val="clear" w:color="auto" w:fill="auto"/>
                  <w:vAlign w:val="center"/>
                </w:tcPr>
                <w:p w:rsidR="00AD260D" w:rsidRPr="00B67D37" w:rsidRDefault="00AD260D" w:rsidP="00AD260D">
                  <w:pPr>
                    <w:pStyle w:val="a9"/>
                    <w:spacing w:line="240" w:lineRule="auto"/>
                    <w:rPr>
                      <w:szCs w:val="21"/>
                    </w:rPr>
                  </w:pPr>
                  <w:r w:rsidRPr="00B67D37">
                    <w:rPr>
                      <w:rFonts w:hint="eastAsia"/>
                      <w:szCs w:val="21"/>
                    </w:rPr>
                    <w:t>0</w:t>
                  </w:r>
                  <w:r w:rsidRPr="00B67D37">
                    <w:rPr>
                      <w:szCs w:val="21"/>
                    </w:rPr>
                    <w:t>.00</w:t>
                  </w:r>
                  <w:r w:rsidRPr="00B67D37">
                    <w:rPr>
                      <w:rFonts w:hint="eastAsia"/>
                      <w:szCs w:val="21"/>
                    </w:rPr>
                    <w:t>11</w:t>
                  </w:r>
                </w:p>
              </w:tc>
            </w:tr>
            <w:tr w:rsidR="00AD260D" w:rsidRPr="00C60318" w:rsidTr="00AD260D">
              <w:trPr>
                <w:trHeight w:val="275"/>
              </w:trPr>
              <w:tc>
                <w:tcPr>
                  <w:tcW w:w="833" w:type="pct"/>
                  <w:vMerge/>
                  <w:shd w:val="clear" w:color="auto" w:fill="auto"/>
                  <w:vAlign w:val="center"/>
                </w:tcPr>
                <w:p w:rsidR="00AD260D" w:rsidRPr="00B67D37" w:rsidRDefault="00AD260D" w:rsidP="00AD260D">
                  <w:pPr>
                    <w:jc w:val="center"/>
                    <w:rPr>
                      <w:b/>
                      <w:szCs w:val="21"/>
                    </w:rPr>
                  </w:pPr>
                </w:p>
              </w:tc>
              <w:tc>
                <w:tcPr>
                  <w:tcW w:w="834" w:type="pct"/>
                  <w:vMerge/>
                  <w:shd w:val="clear" w:color="auto" w:fill="auto"/>
                  <w:vAlign w:val="center"/>
                </w:tcPr>
                <w:p w:rsidR="00AD260D" w:rsidRPr="00B67D37" w:rsidRDefault="00AD260D" w:rsidP="00AD260D">
                  <w:pPr>
                    <w:jc w:val="center"/>
                    <w:rPr>
                      <w:b/>
                      <w:szCs w:val="21"/>
                    </w:rPr>
                  </w:pPr>
                </w:p>
              </w:tc>
              <w:tc>
                <w:tcPr>
                  <w:tcW w:w="833" w:type="pct"/>
                  <w:shd w:val="clear" w:color="auto" w:fill="auto"/>
                  <w:vAlign w:val="center"/>
                </w:tcPr>
                <w:p w:rsidR="00AD260D" w:rsidRPr="00B67D37" w:rsidRDefault="00AD260D" w:rsidP="00AD260D">
                  <w:pPr>
                    <w:pStyle w:val="a9"/>
                    <w:spacing w:line="240" w:lineRule="auto"/>
                    <w:rPr>
                      <w:szCs w:val="21"/>
                    </w:rPr>
                  </w:pPr>
                  <w:r w:rsidRPr="00B67D37">
                    <w:rPr>
                      <w:rFonts w:hint="eastAsia"/>
                      <w:szCs w:val="21"/>
                    </w:rPr>
                    <w:t>动植物油</w:t>
                  </w:r>
                </w:p>
              </w:tc>
              <w:tc>
                <w:tcPr>
                  <w:tcW w:w="833" w:type="pct"/>
                  <w:shd w:val="clear" w:color="auto" w:fill="auto"/>
                  <w:vAlign w:val="center"/>
                </w:tcPr>
                <w:p w:rsidR="00AD260D" w:rsidRPr="00B67D37" w:rsidRDefault="00AD260D" w:rsidP="00AD260D">
                  <w:pPr>
                    <w:pStyle w:val="a9"/>
                    <w:spacing w:line="240" w:lineRule="auto"/>
                    <w:rPr>
                      <w:szCs w:val="21"/>
                    </w:rPr>
                  </w:pPr>
                  <w:r w:rsidRPr="00B67D37">
                    <w:rPr>
                      <w:rFonts w:hint="eastAsia"/>
                      <w:szCs w:val="21"/>
                    </w:rPr>
                    <w:t>10</w:t>
                  </w:r>
                </w:p>
              </w:tc>
              <w:tc>
                <w:tcPr>
                  <w:tcW w:w="834" w:type="pct"/>
                  <w:shd w:val="clear" w:color="auto" w:fill="auto"/>
                  <w:vAlign w:val="center"/>
                </w:tcPr>
                <w:p w:rsidR="00AD260D" w:rsidRPr="00B67D37" w:rsidRDefault="00AD260D" w:rsidP="00AD260D">
                  <w:pPr>
                    <w:jc w:val="center"/>
                    <w:rPr>
                      <w:szCs w:val="21"/>
                    </w:rPr>
                  </w:pPr>
                  <w:r w:rsidRPr="00B67D37">
                    <w:rPr>
                      <w:rFonts w:hint="eastAsia"/>
                      <w:szCs w:val="21"/>
                    </w:rPr>
                    <w:t>0.000012</w:t>
                  </w:r>
                </w:p>
              </w:tc>
              <w:tc>
                <w:tcPr>
                  <w:tcW w:w="833" w:type="pct"/>
                  <w:shd w:val="clear" w:color="auto" w:fill="auto"/>
                  <w:vAlign w:val="center"/>
                </w:tcPr>
                <w:p w:rsidR="00AD260D" w:rsidRPr="00B67D37" w:rsidRDefault="00AD260D" w:rsidP="00AD260D">
                  <w:pPr>
                    <w:pStyle w:val="a9"/>
                    <w:spacing w:line="240" w:lineRule="auto"/>
                    <w:rPr>
                      <w:szCs w:val="21"/>
                    </w:rPr>
                  </w:pPr>
                  <w:r w:rsidRPr="00B67D37">
                    <w:rPr>
                      <w:rFonts w:hint="eastAsia"/>
                      <w:szCs w:val="21"/>
                    </w:rPr>
                    <w:t>0.0037</w:t>
                  </w:r>
                </w:p>
              </w:tc>
            </w:tr>
            <w:tr w:rsidR="00AD260D" w:rsidRPr="00C60318" w:rsidTr="00AD260D">
              <w:trPr>
                <w:trHeight w:val="123"/>
              </w:trPr>
              <w:tc>
                <w:tcPr>
                  <w:tcW w:w="1667" w:type="pct"/>
                  <w:gridSpan w:val="2"/>
                  <w:vMerge w:val="restart"/>
                  <w:shd w:val="clear" w:color="auto" w:fill="auto"/>
                  <w:vAlign w:val="center"/>
                </w:tcPr>
                <w:p w:rsidR="00AD260D" w:rsidRPr="00B67D37" w:rsidRDefault="00AD260D" w:rsidP="00AD260D">
                  <w:pPr>
                    <w:jc w:val="center"/>
                    <w:rPr>
                      <w:rFonts w:ascii="宋体" w:hAnsi="宋体"/>
                      <w:b/>
                      <w:szCs w:val="21"/>
                    </w:rPr>
                  </w:pPr>
                  <w:r w:rsidRPr="00B67D37">
                    <w:rPr>
                      <w:rFonts w:ascii="宋体" w:hAnsi="宋体" w:hint="eastAsia"/>
                      <w:b/>
                      <w:szCs w:val="21"/>
                    </w:rPr>
                    <w:t>全厂排放口合计</w:t>
                  </w:r>
                </w:p>
              </w:tc>
              <w:tc>
                <w:tcPr>
                  <w:tcW w:w="2500" w:type="pct"/>
                  <w:gridSpan w:val="3"/>
                  <w:shd w:val="clear" w:color="auto" w:fill="auto"/>
                  <w:vAlign w:val="center"/>
                </w:tcPr>
                <w:p w:rsidR="00AD260D" w:rsidRPr="00B67D37" w:rsidRDefault="00AD260D" w:rsidP="00AD260D">
                  <w:pPr>
                    <w:pStyle w:val="a9"/>
                    <w:spacing w:line="240" w:lineRule="auto"/>
                    <w:rPr>
                      <w:szCs w:val="21"/>
                    </w:rPr>
                  </w:pPr>
                  <w:r w:rsidRPr="00B67D37">
                    <w:rPr>
                      <w:szCs w:val="21"/>
                    </w:rPr>
                    <w:t>COD</w:t>
                  </w:r>
                </w:p>
              </w:tc>
              <w:tc>
                <w:tcPr>
                  <w:tcW w:w="833" w:type="pct"/>
                  <w:shd w:val="clear" w:color="auto" w:fill="auto"/>
                  <w:vAlign w:val="center"/>
                </w:tcPr>
                <w:p w:rsidR="00AD260D" w:rsidRPr="00B67D37" w:rsidRDefault="00AD260D" w:rsidP="00AD260D">
                  <w:pPr>
                    <w:pStyle w:val="a9"/>
                    <w:spacing w:line="240" w:lineRule="auto"/>
                    <w:rPr>
                      <w:szCs w:val="21"/>
                    </w:rPr>
                  </w:pPr>
                  <w:r w:rsidRPr="00B67D37">
                    <w:rPr>
                      <w:rFonts w:hint="eastAsia"/>
                      <w:szCs w:val="21"/>
                    </w:rPr>
                    <w:t>0</w:t>
                  </w:r>
                  <w:r w:rsidRPr="00B67D37">
                    <w:rPr>
                      <w:szCs w:val="21"/>
                    </w:rPr>
                    <w:t>.</w:t>
                  </w:r>
                  <w:r w:rsidRPr="00B67D37">
                    <w:rPr>
                      <w:rFonts w:hint="eastAsia"/>
                      <w:szCs w:val="21"/>
                    </w:rPr>
                    <w:t>1109</w:t>
                  </w:r>
                </w:p>
              </w:tc>
            </w:tr>
            <w:tr w:rsidR="00AD260D" w:rsidRPr="00C60318" w:rsidTr="00AD260D">
              <w:trPr>
                <w:trHeight w:val="198"/>
              </w:trPr>
              <w:tc>
                <w:tcPr>
                  <w:tcW w:w="1667" w:type="pct"/>
                  <w:gridSpan w:val="2"/>
                  <w:vMerge/>
                  <w:shd w:val="clear" w:color="auto" w:fill="auto"/>
                  <w:vAlign w:val="center"/>
                </w:tcPr>
                <w:p w:rsidR="00AD260D" w:rsidRPr="00B67D37" w:rsidRDefault="00AD260D" w:rsidP="00AD260D">
                  <w:pPr>
                    <w:jc w:val="center"/>
                    <w:rPr>
                      <w:b/>
                      <w:szCs w:val="21"/>
                    </w:rPr>
                  </w:pPr>
                </w:p>
              </w:tc>
              <w:tc>
                <w:tcPr>
                  <w:tcW w:w="2500" w:type="pct"/>
                  <w:gridSpan w:val="3"/>
                  <w:shd w:val="clear" w:color="auto" w:fill="auto"/>
                  <w:vAlign w:val="center"/>
                </w:tcPr>
                <w:p w:rsidR="00AD260D" w:rsidRPr="00B67D37" w:rsidRDefault="00AD260D" w:rsidP="00AD260D">
                  <w:pPr>
                    <w:pStyle w:val="a9"/>
                    <w:spacing w:line="240" w:lineRule="auto"/>
                    <w:rPr>
                      <w:szCs w:val="21"/>
                    </w:rPr>
                  </w:pPr>
                  <w:r w:rsidRPr="00B67D37">
                    <w:rPr>
                      <w:szCs w:val="21"/>
                    </w:rPr>
                    <w:t>SS</w:t>
                  </w:r>
                </w:p>
              </w:tc>
              <w:tc>
                <w:tcPr>
                  <w:tcW w:w="833" w:type="pct"/>
                  <w:shd w:val="clear" w:color="auto" w:fill="auto"/>
                  <w:vAlign w:val="center"/>
                </w:tcPr>
                <w:p w:rsidR="00AD260D" w:rsidRPr="00B67D37" w:rsidRDefault="00AD260D" w:rsidP="00AD260D">
                  <w:pPr>
                    <w:pStyle w:val="a9"/>
                    <w:spacing w:line="240" w:lineRule="auto"/>
                    <w:rPr>
                      <w:szCs w:val="21"/>
                    </w:rPr>
                  </w:pPr>
                  <w:r w:rsidRPr="00B67D37">
                    <w:rPr>
                      <w:rFonts w:hint="eastAsia"/>
                      <w:szCs w:val="21"/>
                    </w:rPr>
                    <w:t>0</w:t>
                  </w:r>
                  <w:r w:rsidRPr="00B67D37">
                    <w:rPr>
                      <w:szCs w:val="21"/>
                    </w:rPr>
                    <w:t>.</w:t>
                  </w:r>
                  <w:r w:rsidRPr="00B67D37">
                    <w:rPr>
                      <w:rFonts w:hint="eastAsia"/>
                      <w:szCs w:val="21"/>
                    </w:rPr>
                    <w:t>0554</w:t>
                  </w:r>
                </w:p>
              </w:tc>
            </w:tr>
            <w:tr w:rsidR="00AD260D" w:rsidRPr="00C60318" w:rsidTr="00AD260D">
              <w:trPr>
                <w:trHeight w:val="129"/>
              </w:trPr>
              <w:tc>
                <w:tcPr>
                  <w:tcW w:w="1667" w:type="pct"/>
                  <w:gridSpan w:val="2"/>
                  <w:vMerge/>
                  <w:shd w:val="clear" w:color="auto" w:fill="auto"/>
                  <w:vAlign w:val="center"/>
                </w:tcPr>
                <w:p w:rsidR="00AD260D" w:rsidRPr="00B67D37" w:rsidRDefault="00AD260D" w:rsidP="00AD260D">
                  <w:pPr>
                    <w:jc w:val="center"/>
                    <w:rPr>
                      <w:b/>
                      <w:szCs w:val="21"/>
                    </w:rPr>
                  </w:pPr>
                </w:p>
              </w:tc>
              <w:tc>
                <w:tcPr>
                  <w:tcW w:w="2500" w:type="pct"/>
                  <w:gridSpan w:val="3"/>
                  <w:shd w:val="clear" w:color="auto" w:fill="auto"/>
                  <w:vAlign w:val="center"/>
                </w:tcPr>
                <w:p w:rsidR="00AD260D" w:rsidRPr="00B67D37" w:rsidRDefault="00AD260D" w:rsidP="00AD260D">
                  <w:pPr>
                    <w:pStyle w:val="a9"/>
                    <w:spacing w:line="240" w:lineRule="auto"/>
                    <w:rPr>
                      <w:szCs w:val="21"/>
                    </w:rPr>
                  </w:pPr>
                  <w:r w:rsidRPr="00B67D37">
                    <w:rPr>
                      <w:bCs/>
                      <w:szCs w:val="21"/>
                    </w:rPr>
                    <w:t>NH</w:t>
                  </w:r>
                  <w:r w:rsidRPr="00B67D37">
                    <w:rPr>
                      <w:bCs/>
                      <w:szCs w:val="21"/>
                      <w:vertAlign w:val="subscript"/>
                    </w:rPr>
                    <w:t>3</w:t>
                  </w:r>
                  <w:r w:rsidRPr="00B67D37">
                    <w:rPr>
                      <w:bCs/>
                      <w:szCs w:val="21"/>
                    </w:rPr>
                    <w:t>-N</w:t>
                  </w:r>
                </w:p>
              </w:tc>
              <w:tc>
                <w:tcPr>
                  <w:tcW w:w="833" w:type="pct"/>
                  <w:shd w:val="clear" w:color="auto" w:fill="auto"/>
                  <w:vAlign w:val="center"/>
                </w:tcPr>
                <w:p w:rsidR="00AD260D" w:rsidRPr="00B67D37" w:rsidRDefault="00AD260D" w:rsidP="00AD260D">
                  <w:pPr>
                    <w:pStyle w:val="a9"/>
                    <w:spacing w:line="240" w:lineRule="auto"/>
                    <w:rPr>
                      <w:szCs w:val="21"/>
                    </w:rPr>
                  </w:pPr>
                  <w:r w:rsidRPr="00B67D37">
                    <w:rPr>
                      <w:rFonts w:hint="eastAsia"/>
                      <w:szCs w:val="21"/>
                    </w:rPr>
                    <w:t>0</w:t>
                  </w:r>
                  <w:r w:rsidRPr="00B67D37">
                    <w:rPr>
                      <w:szCs w:val="21"/>
                    </w:rPr>
                    <w:t>.0</w:t>
                  </w:r>
                  <w:r w:rsidRPr="00B67D37">
                    <w:rPr>
                      <w:rFonts w:hint="eastAsia"/>
                      <w:szCs w:val="21"/>
                    </w:rPr>
                    <w:t>092</w:t>
                  </w:r>
                </w:p>
              </w:tc>
            </w:tr>
            <w:tr w:rsidR="00AD260D" w:rsidRPr="00C60318" w:rsidTr="00AD260D">
              <w:trPr>
                <w:trHeight w:val="189"/>
              </w:trPr>
              <w:tc>
                <w:tcPr>
                  <w:tcW w:w="1667" w:type="pct"/>
                  <w:gridSpan w:val="2"/>
                  <w:vMerge/>
                  <w:shd w:val="clear" w:color="auto" w:fill="auto"/>
                  <w:vAlign w:val="center"/>
                </w:tcPr>
                <w:p w:rsidR="00AD260D" w:rsidRPr="00B67D37" w:rsidRDefault="00AD260D" w:rsidP="00AD260D">
                  <w:pPr>
                    <w:jc w:val="center"/>
                    <w:rPr>
                      <w:b/>
                      <w:szCs w:val="21"/>
                    </w:rPr>
                  </w:pPr>
                </w:p>
              </w:tc>
              <w:tc>
                <w:tcPr>
                  <w:tcW w:w="2500" w:type="pct"/>
                  <w:gridSpan w:val="3"/>
                  <w:shd w:val="clear" w:color="auto" w:fill="auto"/>
                  <w:vAlign w:val="center"/>
                </w:tcPr>
                <w:p w:rsidR="00AD260D" w:rsidRPr="00B67D37" w:rsidRDefault="00AD260D" w:rsidP="00AD260D">
                  <w:pPr>
                    <w:pStyle w:val="a9"/>
                    <w:spacing w:line="240" w:lineRule="auto"/>
                    <w:rPr>
                      <w:szCs w:val="21"/>
                    </w:rPr>
                  </w:pPr>
                  <w:r w:rsidRPr="00B67D37">
                    <w:rPr>
                      <w:szCs w:val="21"/>
                    </w:rPr>
                    <w:t>TP</w:t>
                  </w:r>
                </w:p>
              </w:tc>
              <w:tc>
                <w:tcPr>
                  <w:tcW w:w="833" w:type="pct"/>
                  <w:shd w:val="clear" w:color="auto" w:fill="auto"/>
                  <w:vAlign w:val="center"/>
                </w:tcPr>
                <w:p w:rsidR="00AD260D" w:rsidRPr="00B67D37" w:rsidRDefault="00AD260D" w:rsidP="00AD260D">
                  <w:pPr>
                    <w:pStyle w:val="a9"/>
                    <w:spacing w:line="240" w:lineRule="auto"/>
                    <w:rPr>
                      <w:szCs w:val="21"/>
                    </w:rPr>
                  </w:pPr>
                  <w:r w:rsidRPr="00B67D37">
                    <w:rPr>
                      <w:rFonts w:hint="eastAsia"/>
                      <w:szCs w:val="21"/>
                    </w:rPr>
                    <w:t>0</w:t>
                  </w:r>
                  <w:r w:rsidRPr="00B67D37">
                    <w:rPr>
                      <w:szCs w:val="21"/>
                    </w:rPr>
                    <w:t>.00</w:t>
                  </w:r>
                  <w:r w:rsidRPr="00B67D37">
                    <w:rPr>
                      <w:rFonts w:hint="eastAsia"/>
                      <w:szCs w:val="21"/>
                    </w:rPr>
                    <w:t>11</w:t>
                  </w:r>
                </w:p>
              </w:tc>
            </w:tr>
            <w:tr w:rsidR="00AD260D" w:rsidRPr="00C60318" w:rsidTr="00AD260D">
              <w:trPr>
                <w:trHeight w:val="249"/>
              </w:trPr>
              <w:tc>
                <w:tcPr>
                  <w:tcW w:w="1667" w:type="pct"/>
                  <w:gridSpan w:val="2"/>
                  <w:vMerge/>
                  <w:shd w:val="clear" w:color="auto" w:fill="auto"/>
                  <w:vAlign w:val="center"/>
                </w:tcPr>
                <w:p w:rsidR="00AD260D" w:rsidRPr="00B67D37" w:rsidRDefault="00AD260D" w:rsidP="00AD260D">
                  <w:pPr>
                    <w:jc w:val="center"/>
                    <w:rPr>
                      <w:b/>
                      <w:szCs w:val="21"/>
                    </w:rPr>
                  </w:pPr>
                </w:p>
              </w:tc>
              <w:tc>
                <w:tcPr>
                  <w:tcW w:w="2500" w:type="pct"/>
                  <w:gridSpan w:val="3"/>
                  <w:shd w:val="clear" w:color="auto" w:fill="auto"/>
                  <w:vAlign w:val="center"/>
                </w:tcPr>
                <w:p w:rsidR="00AD260D" w:rsidRPr="00B67D37" w:rsidRDefault="00AD260D" w:rsidP="00AD260D">
                  <w:pPr>
                    <w:pStyle w:val="a9"/>
                    <w:spacing w:line="240" w:lineRule="auto"/>
                    <w:rPr>
                      <w:szCs w:val="21"/>
                    </w:rPr>
                  </w:pPr>
                  <w:r w:rsidRPr="00B67D37">
                    <w:rPr>
                      <w:rFonts w:hint="eastAsia"/>
                      <w:szCs w:val="21"/>
                    </w:rPr>
                    <w:t>动植物油</w:t>
                  </w:r>
                </w:p>
              </w:tc>
              <w:tc>
                <w:tcPr>
                  <w:tcW w:w="833" w:type="pct"/>
                  <w:shd w:val="clear" w:color="auto" w:fill="auto"/>
                  <w:vAlign w:val="center"/>
                </w:tcPr>
                <w:p w:rsidR="00AD260D" w:rsidRPr="00B67D37" w:rsidRDefault="00AD260D" w:rsidP="00AD260D">
                  <w:pPr>
                    <w:pStyle w:val="a9"/>
                    <w:spacing w:line="240" w:lineRule="auto"/>
                    <w:rPr>
                      <w:szCs w:val="21"/>
                    </w:rPr>
                  </w:pPr>
                  <w:r w:rsidRPr="00B67D37">
                    <w:rPr>
                      <w:rFonts w:hint="eastAsia"/>
                      <w:szCs w:val="21"/>
                    </w:rPr>
                    <w:t>0.0037</w:t>
                  </w:r>
                </w:p>
              </w:tc>
            </w:tr>
          </w:tbl>
          <w:p w:rsidR="006E5E1B" w:rsidRPr="00125B29" w:rsidRDefault="006E5E1B" w:rsidP="006B062F">
            <w:pPr>
              <w:spacing w:beforeLines="50" w:line="360" w:lineRule="auto"/>
              <w:ind w:firstLineChars="200" w:firstLine="482"/>
              <w:rPr>
                <w:b/>
                <w:color w:val="000000" w:themeColor="text1"/>
                <w:sz w:val="24"/>
              </w:rPr>
            </w:pPr>
            <w:r w:rsidRPr="00125B29">
              <w:rPr>
                <w:b/>
                <w:color w:val="000000" w:themeColor="text1"/>
                <w:sz w:val="24"/>
              </w:rPr>
              <w:t>3</w:t>
            </w:r>
            <w:r w:rsidRPr="00125B29">
              <w:rPr>
                <w:b/>
                <w:color w:val="000000" w:themeColor="text1"/>
                <w:sz w:val="24"/>
              </w:rPr>
              <w:t>、噪声：</w:t>
            </w:r>
          </w:p>
          <w:p w:rsidR="00AD260D" w:rsidRPr="00CD3E4F" w:rsidRDefault="00AD260D" w:rsidP="00AD260D">
            <w:pPr>
              <w:spacing w:line="360" w:lineRule="auto"/>
              <w:ind w:firstLineChars="200" w:firstLine="480"/>
              <w:rPr>
                <w:color w:val="FF0000"/>
                <w:sz w:val="24"/>
              </w:rPr>
            </w:pPr>
            <w:r w:rsidRPr="00974A56">
              <w:rPr>
                <w:sz w:val="24"/>
              </w:rPr>
              <w:t>本项目</w:t>
            </w:r>
            <w:r w:rsidR="00704A0D">
              <w:rPr>
                <w:rFonts w:hint="eastAsia"/>
                <w:sz w:val="24"/>
              </w:rPr>
              <w:t>技术改造后，</w:t>
            </w:r>
            <w:r w:rsidRPr="00974A56">
              <w:rPr>
                <w:sz w:val="24"/>
              </w:rPr>
              <w:t>噪声</w:t>
            </w:r>
            <w:r w:rsidR="00704A0D">
              <w:rPr>
                <w:rFonts w:hint="eastAsia"/>
                <w:sz w:val="24"/>
              </w:rPr>
              <w:t>来源于等离子切割机、剪板机、锯床、折弯机、卷板机、车床、刨床、钻床、冲床、铣床、电焊机、手持式打磨机、抛丸机、废气处理装置引风机</w:t>
            </w:r>
            <w:r w:rsidRPr="00974A56">
              <w:rPr>
                <w:rFonts w:hint="eastAsia"/>
                <w:sz w:val="24"/>
              </w:rPr>
              <w:t>等</w:t>
            </w:r>
            <w:r w:rsidR="00704A0D">
              <w:rPr>
                <w:rFonts w:hint="eastAsia"/>
                <w:sz w:val="24"/>
              </w:rPr>
              <w:t>设备噪声</w:t>
            </w:r>
            <w:r w:rsidRPr="00974A56">
              <w:rPr>
                <w:sz w:val="24"/>
              </w:rPr>
              <w:t>，其单台设备噪声值为</w:t>
            </w:r>
            <w:r w:rsidR="00704A0D">
              <w:rPr>
                <w:rFonts w:hint="eastAsia"/>
                <w:sz w:val="24"/>
              </w:rPr>
              <w:t>75</w:t>
            </w:r>
            <w:r w:rsidRPr="00974A56">
              <w:rPr>
                <w:sz w:val="24"/>
              </w:rPr>
              <w:t>～</w:t>
            </w:r>
            <w:r w:rsidRPr="00974A56">
              <w:rPr>
                <w:sz w:val="24"/>
              </w:rPr>
              <w:t>9</w:t>
            </w:r>
            <w:r w:rsidRPr="00974A56">
              <w:rPr>
                <w:rFonts w:hint="eastAsia"/>
                <w:sz w:val="24"/>
              </w:rPr>
              <w:t>0</w:t>
            </w:r>
            <w:r w:rsidRPr="00974A56">
              <w:rPr>
                <w:sz w:val="24"/>
              </w:rPr>
              <w:t>dB</w:t>
            </w:r>
            <w:r w:rsidRPr="00974A56">
              <w:rPr>
                <w:sz w:val="24"/>
              </w:rPr>
              <w:t>（</w:t>
            </w:r>
            <w:r w:rsidRPr="00974A56">
              <w:rPr>
                <w:sz w:val="24"/>
              </w:rPr>
              <w:t>A</w:t>
            </w:r>
            <w:r w:rsidRPr="00974A56">
              <w:rPr>
                <w:sz w:val="24"/>
              </w:rPr>
              <w:t>）</w:t>
            </w:r>
            <w:r w:rsidRPr="00974A56">
              <w:rPr>
                <w:rFonts w:hint="eastAsia"/>
                <w:sz w:val="24"/>
              </w:rPr>
              <w:t>。</w:t>
            </w:r>
            <w:r w:rsidRPr="00974A56">
              <w:rPr>
                <w:sz w:val="24"/>
              </w:rPr>
              <w:t>本项目主要高噪声设备见表</w:t>
            </w:r>
            <w:r w:rsidRPr="00974A56">
              <w:rPr>
                <w:sz w:val="24"/>
              </w:rPr>
              <w:t>5-</w:t>
            </w:r>
            <w:r w:rsidRPr="00974A56">
              <w:rPr>
                <w:rFonts w:hint="eastAsia"/>
                <w:sz w:val="24"/>
              </w:rPr>
              <w:t>1</w:t>
            </w:r>
            <w:r w:rsidR="00704A0D">
              <w:rPr>
                <w:rFonts w:hint="eastAsia"/>
                <w:sz w:val="24"/>
              </w:rPr>
              <w:t>4</w:t>
            </w:r>
            <w:r>
              <w:rPr>
                <w:rFonts w:hint="eastAsia"/>
                <w:sz w:val="24"/>
              </w:rPr>
              <w:t>：</w:t>
            </w:r>
          </w:p>
          <w:p w:rsidR="00AD260D" w:rsidRPr="005F42E0" w:rsidRDefault="00AD260D" w:rsidP="00AD260D">
            <w:pPr>
              <w:spacing w:line="360" w:lineRule="auto"/>
              <w:jc w:val="center"/>
              <w:rPr>
                <w:sz w:val="24"/>
              </w:rPr>
            </w:pPr>
            <w:r w:rsidRPr="005F42E0">
              <w:rPr>
                <w:b/>
                <w:bCs/>
                <w:sz w:val="24"/>
              </w:rPr>
              <w:t>表</w:t>
            </w:r>
            <w:r w:rsidRPr="005F42E0">
              <w:rPr>
                <w:b/>
                <w:bCs/>
                <w:sz w:val="24"/>
              </w:rPr>
              <w:t>5-</w:t>
            </w:r>
            <w:r w:rsidRPr="005F42E0">
              <w:rPr>
                <w:rFonts w:hint="eastAsia"/>
                <w:b/>
                <w:bCs/>
                <w:sz w:val="24"/>
              </w:rPr>
              <w:t>1</w:t>
            </w:r>
            <w:r w:rsidR="00704A0D">
              <w:rPr>
                <w:rFonts w:hint="eastAsia"/>
                <w:b/>
                <w:bCs/>
                <w:sz w:val="24"/>
              </w:rPr>
              <w:t>4</w:t>
            </w:r>
            <w:r w:rsidRPr="005F42E0">
              <w:rPr>
                <w:rFonts w:hint="eastAsia"/>
                <w:b/>
                <w:bCs/>
                <w:sz w:val="24"/>
              </w:rPr>
              <w:t xml:space="preserve">  </w:t>
            </w:r>
            <w:r w:rsidRPr="005F42E0">
              <w:rPr>
                <w:b/>
                <w:bCs/>
                <w:sz w:val="24"/>
              </w:rPr>
              <w:t>主要高噪声设备</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449"/>
              <w:gridCol w:w="2347"/>
              <w:gridCol w:w="1255"/>
              <w:gridCol w:w="1489"/>
              <w:gridCol w:w="1041"/>
              <w:gridCol w:w="1465"/>
              <w:gridCol w:w="1267"/>
              <w:gridCol w:w="872"/>
            </w:tblGrid>
            <w:tr w:rsidR="00AD260D" w:rsidRPr="005F42E0" w:rsidTr="00704A0D">
              <w:trPr>
                <w:jc w:val="center"/>
              </w:trPr>
              <w:tc>
                <w:tcPr>
                  <w:tcW w:w="220" w:type="pct"/>
                  <w:vAlign w:val="center"/>
                </w:tcPr>
                <w:p w:rsidR="00AD260D" w:rsidRPr="005F42E0" w:rsidRDefault="00AD260D" w:rsidP="00A907B3">
                  <w:pPr>
                    <w:jc w:val="center"/>
                    <w:rPr>
                      <w:b/>
                      <w:szCs w:val="21"/>
                    </w:rPr>
                  </w:pPr>
                  <w:r w:rsidRPr="005F42E0">
                    <w:rPr>
                      <w:b/>
                      <w:szCs w:val="21"/>
                    </w:rPr>
                    <w:t>序号</w:t>
                  </w:r>
                </w:p>
              </w:tc>
              <w:tc>
                <w:tcPr>
                  <w:tcW w:w="1152" w:type="pct"/>
                  <w:vAlign w:val="center"/>
                </w:tcPr>
                <w:p w:rsidR="00AD260D" w:rsidRPr="005F42E0" w:rsidRDefault="00AD260D" w:rsidP="00A907B3">
                  <w:pPr>
                    <w:jc w:val="center"/>
                    <w:rPr>
                      <w:b/>
                      <w:szCs w:val="21"/>
                    </w:rPr>
                  </w:pPr>
                  <w:r w:rsidRPr="005F42E0">
                    <w:rPr>
                      <w:b/>
                      <w:szCs w:val="21"/>
                    </w:rPr>
                    <w:t>设备名称</w:t>
                  </w:r>
                </w:p>
              </w:tc>
              <w:tc>
                <w:tcPr>
                  <w:tcW w:w="616" w:type="pct"/>
                  <w:vAlign w:val="center"/>
                </w:tcPr>
                <w:p w:rsidR="00AD260D" w:rsidRPr="005F42E0" w:rsidRDefault="00AD260D" w:rsidP="00A907B3">
                  <w:pPr>
                    <w:jc w:val="center"/>
                    <w:rPr>
                      <w:b/>
                      <w:szCs w:val="21"/>
                    </w:rPr>
                  </w:pPr>
                  <w:r w:rsidRPr="005F42E0">
                    <w:rPr>
                      <w:b/>
                      <w:szCs w:val="21"/>
                    </w:rPr>
                    <w:t>等效声级（</w:t>
                  </w:r>
                  <w:r w:rsidRPr="005F42E0">
                    <w:rPr>
                      <w:b/>
                      <w:szCs w:val="21"/>
                    </w:rPr>
                    <w:t>dB(A)</w:t>
                  </w:r>
                  <w:r w:rsidRPr="005F42E0">
                    <w:rPr>
                      <w:b/>
                      <w:szCs w:val="21"/>
                    </w:rPr>
                    <w:t>）</w:t>
                  </w:r>
                </w:p>
              </w:tc>
              <w:tc>
                <w:tcPr>
                  <w:tcW w:w="731" w:type="pct"/>
                  <w:vAlign w:val="center"/>
                </w:tcPr>
                <w:p w:rsidR="00AD260D" w:rsidRPr="005F42E0" w:rsidRDefault="00AD260D" w:rsidP="00A907B3">
                  <w:pPr>
                    <w:jc w:val="center"/>
                    <w:rPr>
                      <w:b/>
                      <w:szCs w:val="21"/>
                    </w:rPr>
                  </w:pPr>
                  <w:r w:rsidRPr="005F42E0">
                    <w:rPr>
                      <w:b/>
                      <w:szCs w:val="21"/>
                    </w:rPr>
                    <w:t>所在车间</w:t>
                  </w:r>
                </w:p>
              </w:tc>
              <w:tc>
                <w:tcPr>
                  <w:tcW w:w="511" w:type="pct"/>
                  <w:vAlign w:val="center"/>
                </w:tcPr>
                <w:p w:rsidR="00AD260D" w:rsidRPr="005F42E0" w:rsidRDefault="00AD260D" w:rsidP="00A907B3">
                  <w:pPr>
                    <w:jc w:val="center"/>
                    <w:rPr>
                      <w:b/>
                      <w:szCs w:val="21"/>
                    </w:rPr>
                  </w:pPr>
                  <w:r w:rsidRPr="005F42E0">
                    <w:rPr>
                      <w:b/>
                      <w:szCs w:val="21"/>
                    </w:rPr>
                    <w:t>数量（台）</w:t>
                  </w:r>
                </w:p>
              </w:tc>
              <w:tc>
                <w:tcPr>
                  <w:tcW w:w="719" w:type="pct"/>
                  <w:vAlign w:val="center"/>
                </w:tcPr>
                <w:p w:rsidR="00AD260D" w:rsidRPr="005F42E0" w:rsidRDefault="00AD260D" w:rsidP="00A907B3">
                  <w:pPr>
                    <w:jc w:val="center"/>
                    <w:rPr>
                      <w:b/>
                      <w:szCs w:val="21"/>
                    </w:rPr>
                  </w:pPr>
                  <w:r w:rsidRPr="005F42E0">
                    <w:rPr>
                      <w:b/>
                      <w:szCs w:val="21"/>
                    </w:rPr>
                    <w:t>距厂界最近距离</w:t>
                  </w:r>
                </w:p>
              </w:tc>
              <w:tc>
                <w:tcPr>
                  <w:tcW w:w="622" w:type="pct"/>
                  <w:vAlign w:val="center"/>
                </w:tcPr>
                <w:p w:rsidR="00AD260D" w:rsidRPr="005F42E0" w:rsidRDefault="00AD260D" w:rsidP="00A907B3">
                  <w:pPr>
                    <w:jc w:val="center"/>
                    <w:rPr>
                      <w:b/>
                      <w:szCs w:val="21"/>
                    </w:rPr>
                  </w:pPr>
                  <w:r w:rsidRPr="005F42E0">
                    <w:rPr>
                      <w:b/>
                      <w:szCs w:val="21"/>
                    </w:rPr>
                    <w:t>治理措施</w:t>
                  </w:r>
                </w:p>
              </w:tc>
              <w:tc>
                <w:tcPr>
                  <w:tcW w:w="428" w:type="pct"/>
                  <w:vAlign w:val="center"/>
                </w:tcPr>
                <w:p w:rsidR="00AD260D" w:rsidRPr="005F42E0" w:rsidRDefault="00AD260D" w:rsidP="00A907B3">
                  <w:pPr>
                    <w:jc w:val="center"/>
                    <w:rPr>
                      <w:b/>
                      <w:szCs w:val="21"/>
                    </w:rPr>
                  </w:pPr>
                  <w:r w:rsidRPr="005F42E0">
                    <w:rPr>
                      <w:b/>
                      <w:szCs w:val="21"/>
                    </w:rPr>
                    <w:t>降噪效果</w:t>
                  </w:r>
                </w:p>
              </w:tc>
            </w:tr>
            <w:tr w:rsidR="00704A0D" w:rsidRPr="00CD3E4F" w:rsidTr="00704A0D">
              <w:trPr>
                <w:jc w:val="center"/>
              </w:trPr>
              <w:tc>
                <w:tcPr>
                  <w:tcW w:w="220" w:type="pct"/>
                  <w:vAlign w:val="center"/>
                </w:tcPr>
                <w:p w:rsidR="00704A0D" w:rsidRPr="005F42E0" w:rsidRDefault="00704A0D" w:rsidP="00A907B3">
                  <w:pPr>
                    <w:jc w:val="center"/>
                    <w:rPr>
                      <w:szCs w:val="21"/>
                    </w:rPr>
                  </w:pPr>
                  <w:r w:rsidRPr="005F42E0">
                    <w:rPr>
                      <w:rFonts w:hint="eastAsia"/>
                      <w:szCs w:val="21"/>
                    </w:rPr>
                    <w:t>1</w:t>
                  </w:r>
                </w:p>
              </w:tc>
              <w:tc>
                <w:tcPr>
                  <w:tcW w:w="1152" w:type="pct"/>
                  <w:vAlign w:val="center"/>
                </w:tcPr>
                <w:p w:rsidR="00704A0D" w:rsidRPr="005F42E0" w:rsidRDefault="00704A0D" w:rsidP="00A907B3">
                  <w:pPr>
                    <w:jc w:val="center"/>
                    <w:rPr>
                      <w:szCs w:val="21"/>
                    </w:rPr>
                  </w:pPr>
                  <w:r>
                    <w:rPr>
                      <w:rFonts w:hint="eastAsia"/>
                      <w:szCs w:val="21"/>
                    </w:rPr>
                    <w:t>等离子切割机</w:t>
                  </w:r>
                </w:p>
              </w:tc>
              <w:tc>
                <w:tcPr>
                  <w:tcW w:w="616" w:type="pct"/>
                  <w:vAlign w:val="center"/>
                </w:tcPr>
                <w:p w:rsidR="00704A0D" w:rsidRPr="005F42E0" w:rsidRDefault="00704A0D" w:rsidP="00A907B3">
                  <w:pPr>
                    <w:widowControl/>
                    <w:adjustRightInd w:val="0"/>
                    <w:snapToGrid w:val="0"/>
                    <w:jc w:val="center"/>
                  </w:pPr>
                  <w:r w:rsidRPr="005F42E0">
                    <w:rPr>
                      <w:rFonts w:hint="eastAsia"/>
                    </w:rPr>
                    <w:t>85</w:t>
                  </w:r>
                </w:p>
              </w:tc>
              <w:tc>
                <w:tcPr>
                  <w:tcW w:w="731" w:type="pct"/>
                  <w:vMerge w:val="restart"/>
                  <w:vAlign w:val="center"/>
                </w:tcPr>
                <w:p w:rsidR="00704A0D" w:rsidRPr="005F42E0" w:rsidRDefault="00704A0D" w:rsidP="00A907B3">
                  <w:pPr>
                    <w:jc w:val="center"/>
                    <w:rPr>
                      <w:szCs w:val="21"/>
                    </w:rPr>
                  </w:pPr>
                  <w:r w:rsidRPr="005F42E0">
                    <w:rPr>
                      <w:rFonts w:hint="eastAsia"/>
                      <w:szCs w:val="21"/>
                    </w:rPr>
                    <w:t>3#</w:t>
                  </w:r>
                  <w:r>
                    <w:rPr>
                      <w:rFonts w:hint="eastAsia"/>
                      <w:szCs w:val="21"/>
                    </w:rPr>
                    <w:t>生产</w:t>
                  </w:r>
                  <w:r w:rsidRPr="005F42E0">
                    <w:rPr>
                      <w:rFonts w:hint="eastAsia"/>
                      <w:szCs w:val="21"/>
                    </w:rPr>
                    <w:t>车间</w:t>
                  </w:r>
                </w:p>
              </w:tc>
              <w:tc>
                <w:tcPr>
                  <w:tcW w:w="511" w:type="pct"/>
                  <w:vAlign w:val="center"/>
                </w:tcPr>
                <w:p w:rsidR="00704A0D" w:rsidRPr="00495DA7" w:rsidRDefault="00704A0D" w:rsidP="00A907B3">
                  <w:pPr>
                    <w:jc w:val="center"/>
                    <w:rPr>
                      <w:szCs w:val="21"/>
                    </w:rPr>
                  </w:pPr>
                  <w:r>
                    <w:rPr>
                      <w:rFonts w:hint="eastAsia"/>
                      <w:szCs w:val="21"/>
                    </w:rPr>
                    <w:t>1</w:t>
                  </w:r>
                </w:p>
              </w:tc>
              <w:tc>
                <w:tcPr>
                  <w:tcW w:w="719" w:type="pct"/>
                  <w:vAlign w:val="center"/>
                </w:tcPr>
                <w:p w:rsidR="00704A0D" w:rsidRPr="00495DA7" w:rsidRDefault="00704A0D" w:rsidP="00704A0D">
                  <w:pPr>
                    <w:jc w:val="center"/>
                    <w:rPr>
                      <w:szCs w:val="21"/>
                    </w:rPr>
                  </w:pPr>
                  <w:r w:rsidRPr="00495DA7">
                    <w:rPr>
                      <w:rFonts w:hint="eastAsia"/>
                      <w:szCs w:val="21"/>
                    </w:rPr>
                    <w:t>西厂界</w:t>
                  </w:r>
                  <w:r w:rsidRPr="00495DA7">
                    <w:rPr>
                      <w:rFonts w:hint="eastAsia"/>
                      <w:szCs w:val="21"/>
                    </w:rPr>
                    <w:t>2</w:t>
                  </w:r>
                  <w:r>
                    <w:rPr>
                      <w:rFonts w:hint="eastAsia"/>
                      <w:szCs w:val="21"/>
                    </w:rPr>
                    <w:t>5</w:t>
                  </w:r>
                </w:p>
              </w:tc>
              <w:tc>
                <w:tcPr>
                  <w:tcW w:w="622" w:type="pct"/>
                  <w:vMerge w:val="restart"/>
                  <w:vAlign w:val="center"/>
                </w:tcPr>
                <w:p w:rsidR="00704A0D" w:rsidRDefault="00704A0D" w:rsidP="00A907B3">
                  <w:pPr>
                    <w:jc w:val="center"/>
                    <w:rPr>
                      <w:rFonts w:hAnsi="宋体"/>
                      <w:szCs w:val="21"/>
                    </w:rPr>
                  </w:pPr>
                  <w:r w:rsidRPr="00FC2562">
                    <w:rPr>
                      <w:rFonts w:hAnsi="宋体" w:hint="eastAsia"/>
                      <w:szCs w:val="21"/>
                    </w:rPr>
                    <w:t>厂房</w:t>
                  </w:r>
                  <w:r w:rsidRPr="00FC2562">
                    <w:rPr>
                      <w:rFonts w:hAnsi="宋体"/>
                      <w:szCs w:val="21"/>
                    </w:rPr>
                    <w:t>隔声</w:t>
                  </w:r>
                </w:p>
                <w:p w:rsidR="00704A0D" w:rsidRPr="00495DA7" w:rsidRDefault="00704A0D" w:rsidP="00A907B3">
                  <w:pPr>
                    <w:jc w:val="center"/>
                    <w:rPr>
                      <w:szCs w:val="21"/>
                    </w:rPr>
                  </w:pPr>
                  <w:r w:rsidRPr="00FC2562">
                    <w:rPr>
                      <w:rFonts w:hAnsi="宋体" w:hint="eastAsia"/>
                      <w:szCs w:val="21"/>
                    </w:rPr>
                    <w:t>减振垫、距离衰减</w:t>
                  </w:r>
                </w:p>
              </w:tc>
              <w:tc>
                <w:tcPr>
                  <w:tcW w:w="428" w:type="pct"/>
                  <w:vMerge w:val="restart"/>
                  <w:vAlign w:val="center"/>
                </w:tcPr>
                <w:p w:rsidR="00704A0D" w:rsidRPr="00495DA7" w:rsidRDefault="00704A0D" w:rsidP="00704A0D">
                  <w:pPr>
                    <w:jc w:val="center"/>
                    <w:rPr>
                      <w:szCs w:val="21"/>
                    </w:rPr>
                  </w:pPr>
                  <w:r w:rsidRPr="00495DA7">
                    <w:rPr>
                      <w:szCs w:val="21"/>
                    </w:rPr>
                    <w:t>≥</w:t>
                  </w:r>
                  <w:r>
                    <w:rPr>
                      <w:rFonts w:hint="eastAsia"/>
                      <w:szCs w:val="21"/>
                    </w:rPr>
                    <w:t>3</w:t>
                  </w:r>
                  <w:r w:rsidRPr="00495DA7">
                    <w:rPr>
                      <w:szCs w:val="21"/>
                    </w:rPr>
                    <w:t>5dB</w:t>
                  </w:r>
                  <w:r w:rsidRPr="00495DA7">
                    <w:rPr>
                      <w:szCs w:val="21"/>
                    </w:rPr>
                    <w:t>（</w:t>
                  </w:r>
                  <w:r w:rsidRPr="00495DA7">
                    <w:rPr>
                      <w:szCs w:val="21"/>
                    </w:rPr>
                    <w:t>A</w:t>
                  </w:r>
                  <w:r w:rsidRPr="00495DA7">
                    <w:rPr>
                      <w:szCs w:val="21"/>
                    </w:rPr>
                    <w:t>）</w:t>
                  </w:r>
                </w:p>
              </w:tc>
            </w:tr>
            <w:tr w:rsidR="00704A0D" w:rsidRPr="00CD3E4F" w:rsidTr="00704A0D">
              <w:trPr>
                <w:jc w:val="center"/>
              </w:trPr>
              <w:tc>
                <w:tcPr>
                  <w:tcW w:w="220" w:type="pct"/>
                  <w:vAlign w:val="center"/>
                </w:tcPr>
                <w:p w:rsidR="00704A0D" w:rsidRPr="005F42E0" w:rsidRDefault="00704A0D" w:rsidP="00A907B3">
                  <w:pPr>
                    <w:jc w:val="center"/>
                    <w:rPr>
                      <w:szCs w:val="21"/>
                    </w:rPr>
                  </w:pPr>
                  <w:r w:rsidRPr="005F42E0">
                    <w:rPr>
                      <w:rFonts w:hint="eastAsia"/>
                      <w:szCs w:val="21"/>
                    </w:rPr>
                    <w:t>2</w:t>
                  </w:r>
                </w:p>
              </w:tc>
              <w:tc>
                <w:tcPr>
                  <w:tcW w:w="1152" w:type="pct"/>
                  <w:vAlign w:val="center"/>
                </w:tcPr>
                <w:p w:rsidR="00704A0D" w:rsidRPr="005F42E0" w:rsidRDefault="00704A0D" w:rsidP="00A907B3">
                  <w:pPr>
                    <w:jc w:val="center"/>
                    <w:rPr>
                      <w:szCs w:val="21"/>
                    </w:rPr>
                  </w:pPr>
                  <w:r>
                    <w:rPr>
                      <w:rFonts w:hint="eastAsia"/>
                      <w:szCs w:val="21"/>
                    </w:rPr>
                    <w:t>剪板机</w:t>
                  </w:r>
                </w:p>
              </w:tc>
              <w:tc>
                <w:tcPr>
                  <w:tcW w:w="616" w:type="pct"/>
                  <w:vAlign w:val="center"/>
                </w:tcPr>
                <w:p w:rsidR="00704A0D" w:rsidRPr="005F42E0" w:rsidRDefault="00704A0D" w:rsidP="00A907B3">
                  <w:pPr>
                    <w:widowControl/>
                    <w:adjustRightInd w:val="0"/>
                    <w:snapToGrid w:val="0"/>
                    <w:jc w:val="center"/>
                  </w:pPr>
                  <w:r w:rsidRPr="005F42E0">
                    <w:rPr>
                      <w:rFonts w:hint="eastAsia"/>
                    </w:rPr>
                    <w:t>8</w:t>
                  </w:r>
                  <w:r w:rsidRPr="005F42E0">
                    <w:t>5</w:t>
                  </w:r>
                </w:p>
              </w:tc>
              <w:tc>
                <w:tcPr>
                  <w:tcW w:w="731" w:type="pct"/>
                  <w:vMerge/>
                  <w:vAlign w:val="center"/>
                </w:tcPr>
                <w:p w:rsidR="00704A0D" w:rsidRPr="005F42E0" w:rsidRDefault="00704A0D" w:rsidP="00A907B3">
                  <w:pPr>
                    <w:jc w:val="center"/>
                    <w:rPr>
                      <w:szCs w:val="21"/>
                    </w:rPr>
                  </w:pPr>
                </w:p>
              </w:tc>
              <w:tc>
                <w:tcPr>
                  <w:tcW w:w="511" w:type="pct"/>
                  <w:vAlign w:val="center"/>
                </w:tcPr>
                <w:p w:rsidR="00704A0D" w:rsidRPr="00495DA7" w:rsidRDefault="00704A0D" w:rsidP="00A907B3">
                  <w:pPr>
                    <w:jc w:val="center"/>
                    <w:rPr>
                      <w:szCs w:val="21"/>
                    </w:rPr>
                  </w:pPr>
                  <w:r>
                    <w:rPr>
                      <w:rFonts w:hint="eastAsia"/>
                      <w:szCs w:val="21"/>
                    </w:rPr>
                    <w:t>1</w:t>
                  </w:r>
                </w:p>
              </w:tc>
              <w:tc>
                <w:tcPr>
                  <w:tcW w:w="719" w:type="pct"/>
                  <w:vAlign w:val="center"/>
                </w:tcPr>
                <w:p w:rsidR="00704A0D" w:rsidRPr="00495DA7" w:rsidRDefault="00704A0D" w:rsidP="00704A0D">
                  <w:pPr>
                    <w:jc w:val="center"/>
                    <w:rPr>
                      <w:szCs w:val="21"/>
                    </w:rPr>
                  </w:pPr>
                  <w:r w:rsidRPr="00495DA7">
                    <w:rPr>
                      <w:rFonts w:hint="eastAsia"/>
                      <w:szCs w:val="21"/>
                    </w:rPr>
                    <w:t>西厂界</w:t>
                  </w:r>
                  <w:r>
                    <w:rPr>
                      <w:rFonts w:hint="eastAsia"/>
                      <w:szCs w:val="21"/>
                    </w:rPr>
                    <w:t>15</w:t>
                  </w:r>
                </w:p>
              </w:tc>
              <w:tc>
                <w:tcPr>
                  <w:tcW w:w="622" w:type="pct"/>
                  <w:vMerge/>
                  <w:vAlign w:val="center"/>
                </w:tcPr>
                <w:p w:rsidR="00704A0D" w:rsidRPr="00495DA7" w:rsidRDefault="00704A0D" w:rsidP="00A907B3">
                  <w:pPr>
                    <w:jc w:val="center"/>
                    <w:rPr>
                      <w:szCs w:val="21"/>
                    </w:rPr>
                  </w:pPr>
                </w:p>
              </w:tc>
              <w:tc>
                <w:tcPr>
                  <w:tcW w:w="428" w:type="pct"/>
                  <w:vMerge/>
                  <w:vAlign w:val="center"/>
                </w:tcPr>
                <w:p w:rsidR="00704A0D" w:rsidRPr="00495DA7" w:rsidRDefault="00704A0D" w:rsidP="00A907B3">
                  <w:pPr>
                    <w:jc w:val="center"/>
                    <w:rPr>
                      <w:szCs w:val="21"/>
                    </w:rPr>
                  </w:pPr>
                </w:p>
              </w:tc>
            </w:tr>
            <w:tr w:rsidR="00812848" w:rsidRPr="00CD3E4F" w:rsidTr="00704A0D">
              <w:trPr>
                <w:jc w:val="center"/>
              </w:trPr>
              <w:tc>
                <w:tcPr>
                  <w:tcW w:w="220" w:type="pct"/>
                  <w:vAlign w:val="center"/>
                </w:tcPr>
                <w:p w:rsidR="00812848" w:rsidRPr="005F42E0" w:rsidRDefault="00812848" w:rsidP="00A907B3">
                  <w:pPr>
                    <w:jc w:val="center"/>
                    <w:rPr>
                      <w:szCs w:val="21"/>
                    </w:rPr>
                  </w:pPr>
                  <w:r w:rsidRPr="005F42E0">
                    <w:rPr>
                      <w:rFonts w:hint="eastAsia"/>
                      <w:szCs w:val="21"/>
                    </w:rPr>
                    <w:t>3</w:t>
                  </w:r>
                </w:p>
              </w:tc>
              <w:tc>
                <w:tcPr>
                  <w:tcW w:w="1152" w:type="pct"/>
                  <w:vAlign w:val="center"/>
                </w:tcPr>
                <w:p w:rsidR="00812848" w:rsidRPr="005F42E0" w:rsidRDefault="00812848" w:rsidP="00A907B3">
                  <w:pPr>
                    <w:jc w:val="center"/>
                    <w:rPr>
                      <w:szCs w:val="21"/>
                    </w:rPr>
                  </w:pPr>
                  <w:r>
                    <w:rPr>
                      <w:rFonts w:hint="eastAsia"/>
                      <w:szCs w:val="21"/>
                    </w:rPr>
                    <w:t>剪板机</w:t>
                  </w:r>
                </w:p>
              </w:tc>
              <w:tc>
                <w:tcPr>
                  <w:tcW w:w="616" w:type="pct"/>
                  <w:vAlign w:val="center"/>
                </w:tcPr>
                <w:p w:rsidR="00812848" w:rsidRPr="005F42E0" w:rsidRDefault="00812848" w:rsidP="00A907B3">
                  <w:pPr>
                    <w:widowControl/>
                    <w:adjustRightInd w:val="0"/>
                    <w:snapToGrid w:val="0"/>
                    <w:jc w:val="center"/>
                  </w:pPr>
                  <w:r w:rsidRPr="005F42E0">
                    <w:rPr>
                      <w:rFonts w:hint="eastAsia"/>
                    </w:rPr>
                    <w:t>85</w:t>
                  </w:r>
                </w:p>
              </w:tc>
              <w:tc>
                <w:tcPr>
                  <w:tcW w:w="731" w:type="pct"/>
                  <w:vMerge w:val="restart"/>
                  <w:vAlign w:val="center"/>
                </w:tcPr>
                <w:p w:rsidR="00812848" w:rsidRPr="005F42E0" w:rsidRDefault="00812848" w:rsidP="00A907B3">
                  <w:pPr>
                    <w:jc w:val="center"/>
                    <w:rPr>
                      <w:szCs w:val="21"/>
                    </w:rPr>
                  </w:pPr>
                  <w:r>
                    <w:rPr>
                      <w:rFonts w:hint="eastAsia"/>
                      <w:szCs w:val="21"/>
                    </w:rPr>
                    <w:t>1</w:t>
                  </w:r>
                  <w:r w:rsidRPr="005F42E0">
                    <w:rPr>
                      <w:rFonts w:hint="eastAsia"/>
                      <w:szCs w:val="21"/>
                    </w:rPr>
                    <w:t>#</w:t>
                  </w:r>
                  <w:r>
                    <w:rPr>
                      <w:rFonts w:hint="eastAsia"/>
                      <w:szCs w:val="21"/>
                    </w:rPr>
                    <w:t>生产</w:t>
                  </w:r>
                  <w:r w:rsidRPr="005F42E0">
                    <w:rPr>
                      <w:rFonts w:hint="eastAsia"/>
                      <w:szCs w:val="21"/>
                    </w:rPr>
                    <w:t>车间</w:t>
                  </w:r>
                </w:p>
              </w:tc>
              <w:tc>
                <w:tcPr>
                  <w:tcW w:w="511" w:type="pct"/>
                  <w:vAlign w:val="center"/>
                </w:tcPr>
                <w:p w:rsidR="00812848" w:rsidRPr="00495DA7" w:rsidRDefault="00812848" w:rsidP="00A907B3">
                  <w:pPr>
                    <w:jc w:val="center"/>
                    <w:rPr>
                      <w:szCs w:val="21"/>
                    </w:rPr>
                  </w:pPr>
                  <w:r>
                    <w:rPr>
                      <w:rFonts w:hint="eastAsia"/>
                      <w:szCs w:val="21"/>
                    </w:rPr>
                    <w:t>1</w:t>
                  </w:r>
                </w:p>
              </w:tc>
              <w:tc>
                <w:tcPr>
                  <w:tcW w:w="719" w:type="pct"/>
                  <w:vAlign w:val="center"/>
                </w:tcPr>
                <w:p w:rsidR="00812848" w:rsidRPr="00495DA7" w:rsidRDefault="00812848" w:rsidP="00704A0D">
                  <w:pPr>
                    <w:jc w:val="center"/>
                    <w:rPr>
                      <w:szCs w:val="21"/>
                    </w:rPr>
                  </w:pPr>
                  <w:r>
                    <w:rPr>
                      <w:rFonts w:hint="eastAsia"/>
                      <w:szCs w:val="21"/>
                    </w:rPr>
                    <w:t>东</w:t>
                  </w:r>
                  <w:r w:rsidRPr="00495DA7">
                    <w:rPr>
                      <w:rFonts w:hint="eastAsia"/>
                      <w:szCs w:val="21"/>
                    </w:rPr>
                    <w:t>厂界</w:t>
                  </w:r>
                  <w:r>
                    <w:rPr>
                      <w:rFonts w:hint="eastAsia"/>
                      <w:szCs w:val="21"/>
                    </w:rPr>
                    <w:t>35</w:t>
                  </w:r>
                </w:p>
              </w:tc>
              <w:tc>
                <w:tcPr>
                  <w:tcW w:w="622" w:type="pct"/>
                  <w:vMerge w:val="restart"/>
                  <w:vAlign w:val="center"/>
                </w:tcPr>
                <w:p w:rsidR="00812848" w:rsidRDefault="00812848" w:rsidP="00704A0D">
                  <w:pPr>
                    <w:jc w:val="center"/>
                    <w:rPr>
                      <w:rFonts w:hAnsi="宋体"/>
                      <w:szCs w:val="21"/>
                    </w:rPr>
                  </w:pPr>
                  <w:r w:rsidRPr="00FC2562">
                    <w:rPr>
                      <w:rFonts w:hAnsi="宋体" w:hint="eastAsia"/>
                      <w:szCs w:val="21"/>
                    </w:rPr>
                    <w:t>厂房</w:t>
                  </w:r>
                  <w:r w:rsidRPr="00FC2562">
                    <w:rPr>
                      <w:rFonts w:hAnsi="宋体"/>
                      <w:szCs w:val="21"/>
                    </w:rPr>
                    <w:t>隔声</w:t>
                  </w:r>
                </w:p>
                <w:p w:rsidR="00812848" w:rsidRPr="00495DA7" w:rsidRDefault="00812848" w:rsidP="00704A0D">
                  <w:pPr>
                    <w:jc w:val="center"/>
                    <w:rPr>
                      <w:szCs w:val="21"/>
                    </w:rPr>
                  </w:pPr>
                  <w:r w:rsidRPr="00FC2562">
                    <w:rPr>
                      <w:rFonts w:hAnsi="宋体" w:hint="eastAsia"/>
                      <w:szCs w:val="21"/>
                    </w:rPr>
                    <w:t>减振垫、距离衰减</w:t>
                  </w:r>
                </w:p>
              </w:tc>
              <w:tc>
                <w:tcPr>
                  <w:tcW w:w="428" w:type="pct"/>
                  <w:vMerge w:val="restart"/>
                  <w:vAlign w:val="center"/>
                </w:tcPr>
                <w:p w:rsidR="00812848" w:rsidRPr="00495DA7" w:rsidRDefault="00812848" w:rsidP="00A907B3">
                  <w:pPr>
                    <w:jc w:val="center"/>
                    <w:rPr>
                      <w:szCs w:val="21"/>
                    </w:rPr>
                  </w:pPr>
                  <w:r w:rsidRPr="00495DA7">
                    <w:rPr>
                      <w:szCs w:val="21"/>
                    </w:rPr>
                    <w:t>≥</w:t>
                  </w:r>
                  <w:r>
                    <w:rPr>
                      <w:rFonts w:hint="eastAsia"/>
                      <w:szCs w:val="21"/>
                    </w:rPr>
                    <w:t>3</w:t>
                  </w:r>
                  <w:r w:rsidRPr="00495DA7">
                    <w:rPr>
                      <w:szCs w:val="21"/>
                    </w:rPr>
                    <w:t>5dB</w:t>
                  </w:r>
                  <w:r w:rsidRPr="00495DA7">
                    <w:rPr>
                      <w:szCs w:val="21"/>
                    </w:rPr>
                    <w:t>（</w:t>
                  </w:r>
                  <w:r w:rsidRPr="00495DA7">
                    <w:rPr>
                      <w:szCs w:val="21"/>
                    </w:rPr>
                    <w:t>A</w:t>
                  </w:r>
                  <w:r w:rsidRPr="00495DA7">
                    <w:rPr>
                      <w:szCs w:val="21"/>
                    </w:rPr>
                    <w:t>）</w:t>
                  </w:r>
                </w:p>
              </w:tc>
            </w:tr>
            <w:tr w:rsidR="00812848" w:rsidRPr="00CD3E4F" w:rsidTr="00704A0D">
              <w:trPr>
                <w:jc w:val="center"/>
              </w:trPr>
              <w:tc>
                <w:tcPr>
                  <w:tcW w:w="220" w:type="pct"/>
                  <w:vAlign w:val="center"/>
                </w:tcPr>
                <w:p w:rsidR="00812848" w:rsidRPr="005F42E0" w:rsidRDefault="00812848" w:rsidP="00A907B3">
                  <w:pPr>
                    <w:jc w:val="center"/>
                    <w:rPr>
                      <w:szCs w:val="21"/>
                    </w:rPr>
                  </w:pPr>
                  <w:r w:rsidRPr="005F42E0">
                    <w:rPr>
                      <w:rFonts w:hint="eastAsia"/>
                      <w:szCs w:val="21"/>
                    </w:rPr>
                    <w:t>4</w:t>
                  </w:r>
                </w:p>
              </w:tc>
              <w:tc>
                <w:tcPr>
                  <w:tcW w:w="1152" w:type="pct"/>
                  <w:vAlign w:val="center"/>
                </w:tcPr>
                <w:p w:rsidR="00812848" w:rsidRPr="005F42E0" w:rsidRDefault="00812848" w:rsidP="00A907B3">
                  <w:pPr>
                    <w:jc w:val="center"/>
                    <w:rPr>
                      <w:szCs w:val="21"/>
                    </w:rPr>
                  </w:pPr>
                  <w:r>
                    <w:rPr>
                      <w:rFonts w:hint="eastAsia"/>
                      <w:szCs w:val="21"/>
                    </w:rPr>
                    <w:t>锯床</w:t>
                  </w:r>
                </w:p>
              </w:tc>
              <w:tc>
                <w:tcPr>
                  <w:tcW w:w="616" w:type="pct"/>
                  <w:vAlign w:val="center"/>
                </w:tcPr>
                <w:p w:rsidR="00812848" w:rsidRPr="005F42E0" w:rsidRDefault="00812848" w:rsidP="00A907B3">
                  <w:pPr>
                    <w:widowControl/>
                    <w:adjustRightInd w:val="0"/>
                    <w:snapToGrid w:val="0"/>
                    <w:jc w:val="center"/>
                  </w:pPr>
                  <w:r w:rsidRPr="005F42E0">
                    <w:rPr>
                      <w:rFonts w:hint="eastAsia"/>
                    </w:rPr>
                    <w:t>80</w:t>
                  </w:r>
                </w:p>
              </w:tc>
              <w:tc>
                <w:tcPr>
                  <w:tcW w:w="731" w:type="pct"/>
                  <w:vMerge/>
                  <w:vAlign w:val="center"/>
                </w:tcPr>
                <w:p w:rsidR="00812848" w:rsidRPr="005F42E0" w:rsidRDefault="00812848" w:rsidP="00A907B3">
                  <w:pPr>
                    <w:jc w:val="center"/>
                    <w:rPr>
                      <w:szCs w:val="21"/>
                    </w:rPr>
                  </w:pPr>
                </w:p>
              </w:tc>
              <w:tc>
                <w:tcPr>
                  <w:tcW w:w="511" w:type="pct"/>
                  <w:vAlign w:val="center"/>
                </w:tcPr>
                <w:p w:rsidR="00812848" w:rsidRPr="00495DA7" w:rsidRDefault="00812848" w:rsidP="00A907B3">
                  <w:pPr>
                    <w:jc w:val="center"/>
                    <w:rPr>
                      <w:szCs w:val="21"/>
                    </w:rPr>
                  </w:pPr>
                  <w:r>
                    <w:rPr>
                      <w:rFonts w:hint="eastAsia"/>
                      <w:szCs w:val="21"/>
                    </w:rPr>
                    <w:t>2</w:t>
                  </w:r>
                </w:p>
              </w:tc>
              <w:tc>
                <w:tcPr>
                  <w:tcW w:w="719" w:type="pct"/>
                  <w:vAlign w:val="center"/>
                </w:tcPr>
                <w:p w:rsidR="00812848" w:rsidRPr="00495DA7" w:rsidRDefault="00812848" w:rsidP="00704A0D">
                  <w:pPr>
                    <w:jc w:val="center"/>
                    <w:rPr>
                      <w:szCs w:val="21"/>
                    </w:rPr>
                  </w:pPr>
                  <w:r>
                    <w:rPr>
                      <w:rFonts w:hint="eastAsia"/>
                      <w:szCs w:val="21"/>
                    </w:rPr>
                    <w:t>东</w:t>
                  </w:r>
                  <w:r w:rsidRPr="00495DA7">
                    <w:rPr>
                      <w:rFonts w:hint="eastAsia"/>
                      <w:szCs w:val="21"/>
                    </w:rPr>
                    <w:t>厂界</w:t>
                  </w:r>
                  <w:r>
                    <w:rPr>
                      <w:rFonts w:hint="eastAsia"/>
                      <w:szCs w:val="21"/>
                    </w:rPr>
                    <w:t>3</w:t>
                  </w:r>
                  <w:r w:rsidRPr="00495DA7">
                    <w:rPr>
                      <w:rFonts w:hint="eastAsia"/>
                      <w:szCs w:val="21"/>
                    </w:rPr>
                    <w:t>0</w:t>
                  </w:r>
                </w:p>
              </w:tc>
              <w:tc>
                <w:tcPr>
                  <w:tcW w:w="622" w:type="pct"/>
                  <w:vMerge/>
                  <w:vAlign w:val="center"/>
                </w:tcPr>
                <w:p w:rsidR="00812848" w:rsidRPr="00495DA7" w:rsidRDefault="00812848" w:rsidP="00A907B3">
                  <w:pPr>
                    <w:jc w:val="center"/>
                    <w:rPr>
                      <w:szCs w:val="21"/>
                    </w:rPr>
                  </w:pPr>
                </w:p>
              </w:tc>
              <w:tc>
                <w:tcPr>
                  <w:tcW w:w="428" w:type="pct"/>
                  <w:vMerge/>
                  <w:vAlign w:val="center"/>
                </w:tcPr>
                <w:p w:rsidR="00812848" w:rsidRPr="00495DA7" w:rsidRDefault="00812848" w:rsidP="00A907B3">
                  <w:pPr>
                    <w:jc w:val="center"/>
                    <w:rPr>
                      <w:szCs w:val="21"/>
                    </w:rPr>
                  </w:pPr>
                </w:p>
              </w:tc>
            </w:tr>
            <w:tr w:rsidR="00812848" w:rsidRPr="00CD3E4F" w:rsidTr="00704A0D">
              <w:trPr>
                <w:jc w:val="center"/>
              </w:trPr>
              <w:tc>
                <w:tcPr>
                  <w:tcW w:w="220" w:type="pct"/>
                  <w:vAlign w:val="center"/>
                </w:tcPr>
                <w:p w:rsidR="00812848" w:rsidRPr="005F42E0" w:rsidRDefault="00812848" w:rsidP="00A907B3">
                  <w:pPr>
                    <w:jc w:val="center"/>
                    <w:rPr>
                      <w:szCs w:val="21"/>
                    </w:rPr>
                  </w:pPr>
                  <w:r w:rsidRPr="005F42E0">
                    <w:rPr>
                      <w:rFonts w:hint="eastAsia"/>
                      <w:szCs w:val="21"/>
                    </w:rPr>
                    <w:t>5</w:t>
                  </w:r>
                </w:p>
              </w:tc>
              <w:tc>
                <w:tcPr>
                  <w:tcW w:w="1152" w:type="pct"/>
                  <w:vAlign w:val="center"/>
                </w:tcPr>
                <w:p w:rsidR="00812848" w:rsidRPr="005F42E0" w:rsidRDefault="00812848" w:rsidP="00A907B3">
                  <w:pPr>
                    <w:jc w:val="center"/>
                    <w:rPr>
                      <w:szCs w:val="21"/>
                    </w:rPr>
                  </w:pPr>
                  <w:r>
                    <w:rPr>
                      <w:rFonts w:hint="eastAsia"/>
                      <w:szCs w:val="21"/>
                    </w:rPr>
                    <w:t>折弯机</w:t>
                  </w:r>
                </w:p>
              </w:tc>
              <w:tc>
                <w:tcPr>
                  <w:tcW w:w="616" w:type="pct"/>
                  <w:vAlign w:val="center"/>
                </w:tcPr>
                <w:p w:rsidR="00812848" w:rsidRPr="005F42E0" w:rsidRDefault="00812848" w:rsidP="00A907B3">
                  <w:pPr>
                    <w:widowControl/>
                    <w:adjustRightInd w:val="0"/>
                    <w:snapToGrid w:val="0"/>
                    <w:jc w:val="center"/>
                  </w:pPr>
                  <w:r w:rsidRPr="005F42E0">
                    <w:rPr>
                      <w:rFonts w:hint="eastAsia"/>
                    </w:rPr>
                    <w:t>80</w:t>
                  </w:r>
                </w:p>
              </w:tc>
              <w:tc>
                <w:tcPr>
                  <w:tcW w:w="731" w:type="pct"/>
                  <w:vMerge/>
                  <w:vAlign w:val="center"/>
                </w:tcPr>
                <w:p w:rsidR="00812848" w:rsidRPr="005F42E0" w:rsidRDefault="00812848" w:rsidP="00A907B3">
                  <w:pPr>
                    <w:jc w:val="center"/>
                    <w:rPr>
                      <w:szCs w:val="21"/>
                    </w:rPr>
                  </w:pPr>
                </w:p>
              </w:tc>
              <w:tc>
                <w:tcPr>
                  <w:tcW w:w="511" w:type="pct"/>
                  <w:vAlign w:val="center"/>
                </w:tcPr>
                <w:p w:rsidR="00812848" w:rsidRPr="00495DA7" w:rsidRDefault="00812848" w:rsidP="00A907B3">
                  <w:pPr>
                    <w:jc w:val="center"/>
                    <w:rPr>
                      <w:szCs w:val="21"/>
                    </w:rPr>
                  </w:pPr>
                  <w:r w:rsidRPr="00495DA7">
                    <w:rPr>
                      <w:szCs w:val="21"/>
                    </w:rPr>
                    <w:t>2</w:t>
                  </w:r>
                </w:p>
              </w:tc>
              <w:tc>
                <w:tcPr>
                  <w:tcW w:w="719" w:type="pct"/>
                  <w:vAlign w:val="center"/>
                </w:tcPr>
                <w:p w:rsidR="00812848" w:rsidRPr="00495DA7" w:rsidRDefault="00812848" w:rsidP="00704A0D">
                  <w:pPr>
                    <w:jc w:val="center"/>
                    <w:rPr>
                      <w:szCs w:val="21"/>
                    </w:rPr>
                  </w:pPr>
                  <w:r>
                    <w:rPr>
                      <w:rFonts w:hint="eastAsia"/>
                      <w:szCs w:val="21"/>
                    </w:rPr>
                    <w:t>东</w:t>
                  </w:r>
                  <w:r w:rsidRPr="00495DA7">
                    <w:rPr>
                      <w:rFonts w:hint="eastAsia"/>
                      <w:szCs w:val="21"/>
                    </w:rPr>
                    <w:t>厂界</w:t>
                  </w:r>
                  <w:r>
                    <w:rPr>
                      <w:rFonts w:hint="eastAsia"/>
                      <w:szCs w:val="21"/>
                    </w:rPr>
                    <w:t>30</w:t>
                  </w:r>
                </w:p>
              </w:tc>
              <w:tc>
                <w:tcPr>
                  <w:tcW w:w="622" w:type="pct"/>
                  <w:vMerge/>
                  <w:vAlign w:val="center"/>
                </w:tcPr>
                <w:p w:rsidR="00812848" w:rsidRPr="00495DA7" w:rsidRDefault="00812848" w:rsidP="00A907B3">
                  <w:pPr>
                    <w:jc w:val="center"/>
                    <w:rPr>
                      <w:szCs w:val="21"/>
                    </w:rPr>
                  </w:pPr>
                </w:p>
              </w:tc>
              <w:tc>
                <w:tcPr>
                  <w:tcW w:w="428" w:type="pct"/>
                  <w:vMerge/>
                  <w:vAlign w:val="center"/>
                </w:tcPr>
                <w:p w:rsidR="00812848" w:rsidRPr="00495DA7" w:rsidRDefault="00812848" w:rsidP="00A907B3">
                  <w:pPr>
                    <w:jc w:val="center"/>
                    <w:rPr>
                      <w:szCs w:val="21"/>
                    </w:rPr>
                  </w:pPr>
                </w:p>
              </w:tc>
            </w:tr>
            <w:tr w:rsidR="00812848" w:rsidRPr="00CD3E4F" w:rsidTr="00704A0D">
              <w:trPr>
                <w:jc w:val="center"/>
              </w:trPr>
              <w:tc>
                <w:tcPr>
                  <w:tcW w:w="220" w:type="pct"/>
                  <w:vAlign w:val="center"/>
                </w:tcPr>
                <w:p w:rsidR="00812848" w:rsidRPr="005F42E0" w:rsidRDefault="00812848" w:rsidP="00A907B3">
                  <w:pPr>
                    <w:jc w:val="center"/>
                    <w:rPr>
                      <w:szCs w:val="21"/>
                    </w:rPr>
                  </w:pPr>
                  <w:r w:rsidRPr="005F42E0">
                    <w:rPr>
                      <w:rFonts w:hint="eastAsia"/>
                      <w:szCs w:val="21"/>
                    </w:rPr>
                    <w:t>6</w:t>
                  </w:r>
                </w:p>
              </w:tc>
              <w:tc>
                <w:tcPr>
                  <w:tcW w:w="1152" w:type="pct"/>
                  <w:vAlign w:val="center"/>
                </w:tcPr>
                <w:p w:rsidR="00812848" w:rsidRPr="005F42E0" w:rsidRDefault="00812848" w:rsidP="00A907B3">
                  <w:pPr>
                    <w:jc w:val="center"/>
                    <w:rPr>
                      <w:szCs w:val="21"/>
                    </w:rPr>
                  </w:pPr>
                  <w:r>
                    <w:rPr>
                      <w:rFonts w:hint="eastAsia"/>
                      <w:szCs w:val="21"/>
                    </w:rPr>
                    <w:t>卷板机</w:t>
                  </w:r>
                </w:p>
              </w:tc>
              <w:tc>
                <w:tcPr>
                  <w:tcW w:w="616" w:type="pct"/>
                  <w:vAlign w:val="center"/>
                </w:tcPr>
                <w:p w:rsidR="00812848" w:rsidRPr="005F42E0" w:rsidRDefault="00812848" w:rsidP="00704A0D">
                  <w:pPr>
                    <w:widowControl/>
                    <w:adjustRightInd w:val="0"/>
                    <w:snapToGrid w:val="0"/>
                    <w:jc w:val="center"/>
                  </w:pPr>
                  <w:r w:rsidRPr="005F42E0">
                    <w:t>8</w:t>
                  </w:r>
                  <w:r>
                    <w:rPr>
                      <w:rFonts w:hint="eastAsia"/>
                    </w:rPr>
                    <w:t>0</w:t>
                  </w:r>
                </w:p>
              </w:tc>
              <w:tc>
                <w:tcPr>
                  <w:tcW w:w="731" w:type="pct"/>
                  <w:vMerge/>
                  <w:vAlign w:val="center"/>
                </w:tcPr>
                <w:p w:rsidR="00812848" w:rsidRPr="005F42E0" w:rsidRDefault="00812848" w:rsidP="00A907B3">
                  <w:pPr>
                    <w:jc w:val="center"/>
                    <w:rPr>
                      <w:szCs w:val="21"/>
                    </w:rPr>
                  </w:pPr>
                </w:p>
              </w:tc>
              <w:tc>
                <w:tcPr>
                  <w:tcW w:w="511" w:type="pct"/>
                  <w:vAlign w:val="center"/>
                </w:tcPr>
                <w:p w:rsidR="00812848" w:rsidRPr="00495DA7" w:rsidRDefault="00812848" w:rsidP="00A907B3">
                  <w:pPr>
                    <w:jc w:val="center"/>
                    <w:rPr>
                      <w:szCs w:val="21"/>
                    </w:rPr>
                  </w:pPr>
                  <w:r>
                    <w:rPr>
                      <w:rFonts w:hint="eastAsia"/>
                      <w:szCs w:val="21"/>
                    </w:rPr>
                    <w:t>1</w:t>
                  </w:r>
                </w:p>
              </w:tc>
              <w:tc>
                <w:tcPr>
                  <w:tcW w:w="719" w:type="pct"/>
                  <w:vAlign w:val="center"/>
                </w:tcPr>
                <w:p w:rsidR="00812848" w:rsidRPr="00495DA7" w:rsidRDefault="00812848" w:rsidP="00704A0D">
                  <w:pPr>
                    <w:jc w:val="center"/>
                    <w:rPr>
                      <w:szCs w:val="21"/>
                    </w:rPr>
                  </w:pPr>
                  <w:r>
                    <w:rPr>
                      <w:rFonts w:hint="eastAsia"/>
                      <w:szCs w:val="21"/>
                    </w:rPr>
                    <w:t>东</w:t>
                  </w:r>
                  <w:r w:rsidRPr="00495DA7">
                    <w:rPr>
                      <w:rFonts w:hint="eastAsia"/>
                      <w:szCs w:val="21"/>
                    </w:rPr>
                    <w:t>厂界</w:t>
                  </w:r>
                  <w:r>
                    <w:rPr>
                      <w:rFonts w:hint="eastAsia"/>
                      <w:szCs w:val="21"/>
                    </w:rPr>
                    <w:t>25</w:t>
                  </w:r>
                </w:p>
              </w:tc>
              <w:tc>
                <w:tcPr>
                  <w:tcW w:w="622" w:type="pct"/>
                  <w:vMerge/>
                  <w:vAlign w:val="center"/>
                </w:tcPr>
                <w:p w:rsidR="00812848" w:rsidRPr="00495DA7" w:rsidRDefault="00812848" w:rsidP="00A907B3">
                  <w:pPr>
                    <w:jc w:val="center"/>
                    <w:rPr>
                      <w:szCs w:val="21"/>
                    </w:rPr>
                  </w:pPr>
                </w:p>
              </w:tc>
              <w:tc>
                <w:tcPr>
                  <w:tcW w:w="428" w:type="pct"/>
                  <w:vMerge/>
                  <w:vAlign w:val="center"/>
                </w:tcPr>
                <w:p w:rsidR="00812848" w:rsidRPr="00495DA7" w:rsidRDefault="00812848" w:rsidP="00A907B3">
                  <w:pPr>
                    <w:jc w:val="center"/>
                    <w:rPr>
                      <w:szCs w:val="21"/>
                    </w:rPr>
                  </w:pPr>
                </w:p>
              </w:tc>
            </w:tr>
            <w:tr w:rsidR="00812848" w:rsidRPr="00CD3E4F" w:rsidTr="00704A0D">
              <w:trPr>
                <w:jc w:val="center"/>
              </w:trPr>
              <w:tc>
                <w:tcPr>
                  <w:tcW w:w="220" w:type="pct"/>
                  <w:vAlign w:val="center"/>
                </w:tcPr>
                <w:p w:rsidR="00812848" w:rsidRPr="005F42E0" w:rsidRDefault="00812848" w:rsidP="00A907B3">
                  <w:pPr>
                    <w:jc w:val="center"/>
                    <w:rPr>
                      <w:szCs w:val="21"/>
                    </w:rPr>
                  </w:pPr>
                  <w:r w:rsidRPr="005F42E0">
                    <w:rPr>
                      <w:rFonts w:hint="eastAsia"/>
                      <w:szCs w:val="21"/>
                    </w:rPr>
                    <w:t>7</w:t>
                  </w:r>
                </w:p>
              </w:tc>
              <w:tc>
                <w:tcPr>
                  <w:tcW w:w="1152" w:type="pct"/>
                  <w:vAlign w:val="center"/>
                </w:tcPr>
                <w:p w:rsidR="00812848" w:rsidRPr="005F42E0" w:rsidRDefault="00812848" w:rsidP="00A907B3">
                  <w:pPr>
                    <w:jc w:val="center"/>
                    <w:rPr>
                      <w:szCs w:val="21"/>
                    </w:rPr>
                  </w:pPr>
                  <w:r>
                    <w:rPr>
                      <w:rFonts w:hint="eastAsia"/>
                      <w:szCs w:val="21"/>
                    </w:rPr>
                    <w:t>吊钩式抛丸机</w:t>
                  </w:r>
                </w:p>
              </w:tc>
              <w:tc>
                <w:tcPr>
                  <w:tcW w:w="616" w:type="pct"/>
                  <w:vAlign w:val="center"/>
                </w:tcPr>
                <w:p w:rsidR="00812848" w:rsidRPr="005F42E0" w:rsidRDefault="00812848" w:rsidP="00A907B3">
                  <w:pPr>
                    <w:widowControl/>
                    <w:adjustRightInd w:val="0"/>
                    <w:snapToGrid w:val="0"/>
                    <w:jc w:val="center"/>
                  </w:pPr>
                  <w:r>
                    <w:rPr>
                      <w:rFonts w:hint="eastAsia"/>
                    </w:rPr>
                    <w:t>90</w:t>
                  </w:r>
                </w:p>
              </w:tc>
              <w:tc>
                <w:tcPr>
                  <w:tcW w:w="731" w:type="pct"/>
                  <w:vMerge/>
                  <w:vAlign w:val="center"/>
                </w:tcPr>
                <w:p w:rsidR="00812848" w:rsidRPr="005F42E0" w:rsidRDefault="00812848" w:rsidP="00A907B3">
                  <w:pPr>
                    <w:jc w:val="center"/>
                    <w:rPr>
                      <w:szCs w:val="21"/>
                    </w:rPr>
                  </w:pPr>
                </w:p>
              </w:tc>
              <w:tc>
                <w:tcPr>
                  <w:tcW w:w="511" w:type="pct"/>
                  <w:vAlign w:val="center"/>
                </w:tcPr>
                <w:p w:rsidR="00812848" w:rsidRPr="00495DA7" w:rsidRDefault="00812848" w:rsidP="00A907B3">
                  <w:pPr>
                    <w:jc w:val="center"/>
                    <w:rPr>
                      <w:szCs w:val="21"/>
                    </w:rPr>
                  </w:pPr>
                  <w:r>
                    <w:rPr>
                      <w:rFonts w:hint="eastAsia"/>
                      <w:szCs w:val="21"/>
                    </w:rPr>
                    <w:t>1</w:t>
                  </w:r>
                </w:p>
              </w:tc>
              <w:tc>
                <w:tcPr>
                  <w:tcW w:w="719" w:type="pct"/>
                  <w:vAlign w:val="center"/>
                </w:tcPr>
                <w:p w:rsidR="00812848" w:rsidRPr="00495DA7" w:rsidRDefault="00812848" w:rsidP="00704A0D">
                  <w:pPr>
                    <w:jc w:val="center"/>
                    <w:rPr>
                      <w:szCs w:val="21"/>
                    </w:rPr>
                  </w:pPr>
                  <w:r>
                    <w:rPr>
                      <w:rFonts w:hint="eastAsia"/>
                      <w:szCs w:val="21"/>
                    </w:rPr>
                    <w:t>东</w:t>
                  </w:r>
                  <w:r w:rsidRPr="00495DA7">
                    <w:rPr>
                      <w:rFonts w:hint="eastAsia"/>
                      <w:szCs w:val="21"/>
                    </w:rPr>
                    <w:t>厂界</w:t>
                  </w:r>
                  <w:r>
                    <w:rPr>
                      <w:rFonts w:hint="eastAsia"/>
                      <w:szCs w:val="21"/>
                    </w:rPr>
                    <w:t>2</w:t>
                  </w:r>
                  <w:r w:rsidRPr="00495DA7">
                    <w:rPr>
                      <w:rFonts w:hint="eastAsia"/>
                      <w:szCs w:val="21"/>
                    </w:rPr>
                    <w:t>0</w:t>
                  </w:r>
                </w:p>
              </w:tc>
              <w:tc>
                <w:tcPr>
                  <w:tcW w:w="622" w:type="pct"/>
                  <w:vMerge/>
                  <w:vAlign w:val="center"/>
                </w:tcPr>
                <w:p w:rsidR="00812848" w:rsidRPr="00495DA7" w:rsidRDefault="00812848" w:rsidP="00A907B3">
                  <w:pPr>
                    <w:jc w:val="center"/>
                    <w:rPr>
                      <w:szCs w:val="21"/>
                    </w:rPr>
                  </w:pPr>
                </w:p>
              </w:tc>
              <w:tc>
                <w:tcPr>
                  <w:tcW w:w="428" w:type="pct"/>
                  <w:vMerge/>
                  <w:vAlign w:val="center"/>
                </w:tcPr>
                <w:p w:rsidR="00812848" w:rsidRPr="00495DA7" w:rsidRDefault="00812848" w:rsidP="00A907B3">
                  <w:pPr>
                    <w:jc w:val="center"/>
                    <w:rPr>
                      <w:szCs w:val="21"/>
                    </w:rPr>
                  </w:pPr>
                </w:p>
              </w:tc>
            </w:tr>
            <w:tr w:rsidR="00812848" w:rsidRPr="00CD3E4F" w:rsidTr="00704A0D">
              <w:trPr>
                <w:jc w:val="center"/>
              </w:trPr>
              <w:tc>
                <w:tcPr>
                  <w:tcW w:w="220" w:type="pct"/>
                  <w:vAlign w:val="center"/>
                </w:tcPr>
                <w:p w:rsidR="00812848" w:rsidRPr="005F42E0" w:rsidRDefault="00812848" w:rsidP="00A907B3">
                  <w:pPr>
                    <w:jc w:val="center"/>
                    <w:rPr>
                      <w:szCs w:val="21"/>
                    </w:rPr>
                  </w:pPr>
                  <w:r w:rsidRPr="005F42E0">
                    <w:rPr>
                      <w:rFonts w:hint="eastAsia"/>
                      <w:szCs w:val="21"/>
                    </w:rPr>
                    <w:t>8</w:t>
                  </w:r>
                </w:p>
              </w:tc>
              <w:tc>
                <w:tcPr>
                  <w:tcW w:w="1152" w:type="pct"/>
                  <w:vAlign w:val="center"/>
                </w:tcPr>
                <w:p w:rsidR="00812848" w:rsidRPr="005F42E0" w:rsidRDefault="00812848" w:rsidP="00A907B3">
                  <w:pPr>
                    <w:jc w:val="center"/>
                    <w:rPr>
                      <w:szCs w:val="21"/>
                    </w:rPr>
                  </w:pPr>
                  <w:r>
                    <w:rPr>
                      <w:rFonts w:hint="eastAsia"/>
                      <w:szCs w:val="21"/>
                    </w:rPr>
                    <w:t>电焊机</w:t>
                  </w:r>
                </w:p>
              </w:tc>
              <w:tc>
                <w:tcPr>
                  <w:tcW w:w="616" w:type="pct"/>
                  <w:vAlign w:val="center"/>
                </w:tcPr>
                <w:p w:rsidR="00812848" w:rsidRPr="005F42E0" w:rsidRDefault="00812848" w:rsidP="00A907B3">
                  <w:pPr>
                    <w:widowControl/>
                    <w:adjustRightInd w:val="0"/>
                    <w:snapToGrid w:val="0"/>
                    <w:jc w:val="center"/>
                  </w:pPr>
                  <w:r>
                    <w:rPr>
                      <w:rFonts w:hint="eastAsia"/>
                    </w:rPr>
                    <w:t>75</w:t>
                  </w:r>
                </w:p>
              </w:tc>
              <w:tc>
                <w:tcPr>
                  <w:tcW w:w="731" w:type="pct"/>
                  <w:vMerge/>
                  <w:vAlign w:val="center"/>
                </w:tcPr>
                <w:p w:rsidR="00812848" w:rsidRPr="005F42E0" w:rsidRDefault="00812848" w:rsidP="00A907B3">
                  <w:pPr>
                    <w:jc w:val="center"/>
                    <w:rPr>
                      <w:szCs w:val="21"/>
                    </w:rPr>
                  </w:pPr>
                </w:p>
              </w:tc>
              <w:tc>
                <w:tcPr>
                  <w:tcW w:w="511" w:type="pct"/>
                  <w:vAlign w:val="center"/>
                </w:tcPr>
                <w:p w:rsidR="00812848" w:rsidRPr="00495DA7" w:rsidRDefault="00812848" w:rsidP="00A907B3">
                  <w:pPr>
                    <w:jc w:val="center"/>
                    <w:rPr>
                      <w:szCs w:val="21"/>
                    </w:rPr>
                  </w:pPr>
                  <w:r>
                    <w:rPr>
                      <w:rFonts w:hint="eastAsia"/>
                      <w:szCs w:val="21"/>
                    </w:rPr>
                    <w:t>3</w:t>
                  </w:r>
                </w:p>
              </w:tc>
              <w:tc>
                <w:tcPr>
                  <w:tcW w:w="719" w:type="pct"/>
                  <w:vAlign w:val="center"/>
                </w:tcPr>
                <w:p w:rsidR="00812848" w:rsidRPr="00495DA7" w:rsidRDefault="00812848" w:rsidP="00812848">
                  <w:pPr>
                    <w:jc w:val="center"/>
                    <w:rPr>
                      <w:szCs w:val="21"/>
                    </w:rPr>
                  </w:pPr>
                  <w:r>
                    <w:rPr>
                      <w:rFonts w:hint="eastAsia"/>
                      <w:szCs w:val="21"/>
                    </w:rPr>
                    <w:t>东</w:t>
                  </w:r>
                  <w:r w:rsidRPr="00495DA7">
                    <w:rPr>
                      <w:rFonts w:hint="eastAsia"/>
                      <w:szCs w:val="21"/>
                    </w:rPr>
                    <w:t>厂界</w:t>
                  </w:r>
                  <w:r>
                    <w:rPr>
                      <w:rFonts w:hint="eastAsia"/>
                      <w:szCs w:val="21"/>
                    </w:rPr>
                    <w:t>45</w:t>
                  </w:r>
                </w:p>
              </w:tc>
              <w:tc>
                <w:tcPr>
                  <w:tcW w:w="622" w:type="pct"/>
                  <w:vMerge w:val="restart"/>
                  <w:vAlign w:val="center"/>
                </w:tcPr>
                <w:p w:rsidR="00812848" w:rsidRDefault="00812848" w:rsidP="00A907B3">
                  <w:pPr>
                    <w:jc w:val="center"/>
                    <w:rPr>
                      <w:rFonts w:hAnsi="宋体"/>
                      <w:szCs w:val="21"/>
                    </w:rPr>
                  </w:pPr>
                  <w:r w:rsidRPr="00FC2562">
                    <w:rPr>
                      <w:rFonts w:hAnsi="宋体" w:hint="eastAsia"/>
                      <w:szCs w:val="21"/>
                    </w:rPr>
                    <w:t>厂房</w:t>
                  </w:r>
                  <w:r w:rsidRPr="00FC2562">
                    <w:rPr>
                      <w:rFonts w:hAnsi="宋体"/>
                      <w:szCs w:val="21"/>
                    </w:rPr>
                    <w:t>隔声</w:t>
                  </w:r>
                </w:p>
                <w:p w:rsidR="00812848" w:rsidRPr="00495DA7" w:rsidRDefault="00812848" w:rsidP="00A907B3">
                  <w:pPr>
                    <w:jc w:val="center"/>
                    <w:rPr>
                      <w:szCs w:val="21"/>
                    </w:rPr>
                  </w:pPr>
                  <w:r w:rsidRPr="00FC2562">
                    <w:rPr>
                      <w:rFonts w:hAnsi="宋体" w:hint="eastAsia"/>
                      <w:szCs w:val="21"/>
                    </w:rPr>
                    <w:t>距离衰减</w:t>
                  </w:r>
                </w:p>
              </w:tc>
              <w:tc>
                <w:tcPr>
                  <w:tcW w:w="428" w:type="pct"/>
                  <w:vMerge w:val="restart"/>
                  <w:vAlign w:val="center"/>
                </w:tcPr>
                <w:p w:rsidR="00812848" w:rsidRPr="00495DA7" w:rsidRDefault="00812848" w:rsidP="00812848">
                  <w:pPr>
                    <w:jc w:val="center"/>
                    <w:rPr>
                      <w:szCs w:val="21"/>
                    </w:rPr>
                  </w:pPr>
                  <w:r w:rsidRPr="00495DA7">
                    <w:rPr>
                      <w:szCs w:val="21"/>
                    </w:rPr>
                    <w:t>≥</w:t>
                  </w:r>
                  <w:r>
                    <w:rPr>
                      <w:rFonts w:hint="eastAsia"/>
                      <w:szCs w:val="21"/>
                    </w:rPr>
                    <w:t>20</w:t>
                  </w:r>
                  <w:r w:rsidRPr="00495DA7">
                    <w:rPr>
                      <w:szCs w:val="21"/>
                    </w:rPr>
                    <w:t>dB</w:t>
                  </w:r>
                  <w:r w:rsidRPr="00495DA7">
                    <w:rPr>
                      <w:szCs w:val="21"/>
                    </w:rPr>
                    <w:t>（</w:t>
                  </w:r>
                  <w:r w:rsidRPr="00495DA7">
                    <w:rPr>
                      <w:szCs w:val="21"/>
                    </w:rPr>
                    <w:t>A</w:t>
                  </w:r>
                  <w:r w:rsidRPr="00495DA7">
                    <w:rPr>
                      <w:szCs w:val="21"/>
                    </w:rPr>
                    <w:t>）</w:t>
                  </w:r>
                </w:p>
              </w:tc>
            </w:tr>
            <w:tr w:rsidR="00812848" w:rsidRPr="00CD3E4F" w:rsidTr="00704A0D">
              <w:trPr>
                <w:jc w:val="center"/>
              </w:trPr>
              <w:tc>
                <w:tcPr>
                  <w:tcW w:w="220" w:type="pct"/>
                  <w:vAlign w:val="center"/>
                </w:tcPr>
                <w:p w:rsidR="00812848" w:rsidRPr="005F42E0" w:rsidRDefault="00812848" w:rsidP="00A907B3">
                  <w:pPr>
                    <w:jc w:val="center"/>
                    <w:rPr>
                      <w:szCs w:val="21"/>
                    </w:rPr>
                  </w:pPr>
                  <w:r w:rsidRPr="005F42E0">
                    <w:rPr>
                      <w:rFonts w:hint="eastAsia"/>
                      <w:szCs w:val="21"/>
                    </w:rPr>
                    <w:t>9</w:t>
                  </w:r>
                </w:p>
              </w:tc>
              <w:tc>
                <w:tcPr>
                  <w:tcW w:w="1152" w:type="pct"/>
                  <w:vAlign w:val="center"/>
                </w:tcPr>
                <w:p w:rsidR="00812848" w:rsidRPr="005F42E0" w:rsidRDefault="00812848" w:rsidP="00A907B3">
                  <w:pPr>
                    <w:jc w:val="center"/>
                    <w:rPr>
                      <w:szCs w:val="21"/>
                    </w:rPr>
                  </w:pPr>
                  <w:r>
                    <w:rPr>
                      <w:rFonts w:hint="eastAsia"/>
                      <w:szCs w:val="21"/>
                    </w:rPr>
                    <w:t>手持式打磨机</w:t>
                  </w:r>
                </w:p>
              </w:tc>
              <w:tc>
                <w:tcPr>
                  <w:tcW w:w="616" w:type="pct"/>
                  <w:vAlign w:val="center"/>
                </w:tcPr>
                <w:p w:rsidR="00812848" w:rsidRPr="005F42E0" w:rsidRDefault="00812848" w:rsidP="00A907B3">
                  <w:pPr>
                    <w:widowControl/>
                    <w:adjustRightInd w:val="0"/>
                    <w:snapToGrid w:val="0"/>
                    <w:jc w:val="center"/>
                  </w:pPr>
                  <w:r>
                    <w:rPr>
                      <w:rFonts w:hint="eastAsia"/>
                    </w:rPr>
                    <w:t>80</w:t>
                  </w:r>
                </w:p>
              </w:tc>
              <w:tc>
                <w:tcPr>
                  <w:tcW w:w="731" w:type="pct"/>
                  <w:vMerge/>
                  <w:vAlign w:val="center"/>
                </w:tcPr>
                <w:p w:rsidR="00812848" w:rsidRPr="005F42E0" w:rsidRDefault="00812848" w:rsidP="00A907B3">
                  <w:pPr>
                    <w:jc w:val="center"/>
                    <w:rPr>
                      <w:szCs w:val="21"/>
                    </w:rPr>
                  </w:pPr>
                </w:p>
              </w:tc>
              <w:tc>
                <w:tcPr>
                  <w:tcW w:w="511" w:type="pct"/>
                  <w:vAlign w:val="center"/>
                </w:tcPr>
                <w:p w:rsidR="00812848" w:rsidRPr="00495DA7" w:rsidRDefault="00812848" w:rsidP="00A907B3">
                  <w:pPr>
                    <w:jc w:val="center"/>
                    <w:rPr>
                      <w:szCs w:val="21"/>
                    </w:rPr>
                  </w:pPr>
                  <w:r w:rsidRPr="00495DA7">
                    <w:rPr>
                      <w:szCs w:val="21"/>
                    </w:rPr>
                    <w:t>3</w:t>
                  </w:r>
                </w:p>
              </w:tc>
              <w:tc>
                <w:tcPr>
                  <w:tcW w:w="719" w:type="pct"/>
                  <w:vAlign w:val="center"/>
                </w:tcPr>
                <w:p w:rsidR="00812848" w:rsidRPr="00495DA7" w:rsidRDefault="00812848" w:rsidP="00A907B3">
                  <w:pPr>
                    <w:jc w:val="center"/>
                    <w:rPr>
                      <w:szCs w:val="21"/>
                    </w:rPr>
                  </w:pPr>
                  <w:r>
                    <w:rPr>
                      <w:rFonts w:hint="eastAsia"/>
                      <w:szCs w:val="21"/>
                    </w:rPr>
                    <w:t>东</w:t>
                  </w:r>
                  <w:r w:rsidRPr="00495DA7">
                    <w:rPr>
                      <w:rFonts w:hint="eastAsia"/>
                      <w:szCs w:val="21"/>
                    </w:rPr>
                    <w:t>厂界</w:t>
                  </w:r>
                  <w:r>
                    <w:rPr>
                      <w:rFonts w:hint="eastAsia"/>
                      <w:szCs w:val="21"/>
                    </w:rPr>
                    <w:t>45</w:t>
                  </w:r>
                </w:p>
              </w:tc>
              <w:tc>
                <w:tcPr>
                  <w:tcW w:w="622" w:type="pct"/>
                  <w:vMerge/>
                  <w:vAlign w:val="center"/>
                </w:tcPr>
                <w:p w:rsidR="00812848" w:rsidRPr="00495DA7" w:rsidRDefault="00812848" w:rsidP="00A907B3">
                  <w:pPr>
                    <w:jc w:val="center"/>
                    <w:rPr>
                      <w:szCs w:val="21"/>
                    </w:rPr>
                  </w:pPr>
                </w:p>
              </w:tc>
              <w:tc>
                <w:tcPr>
                  <w:tcW w:w="428" w:type="pct"/>
                  <w:vMerge/>
                  <w:vAlign w:val="center"/>
                </w:tcPr>
                <w:p w:rsidR="00812848" w:rsidRPr="00495DA7" w:rsidRDefault="00812848" w:rsidP="00A907B3">
                  <w:pPr>
                    <w:jc w:val="center"/>
                    <w:rPr>
                      <w:szCs w:val="21"/>
                    </w:rPr>
                  </w:pPr>
                </w:p>
              </w:tc>
            </w:tr>
            <w:tr w:rsidR="00812848" w:rsidRPr="00CD3E4F" w:rsidTr="00704A0D">
              <w:trPr>
                <w:jc w:val="center"/>
              </w:trPr>
              <w:tc>
                <w:tcPr>
                  <w:tcW w:w="220" w:type="pct"/>
                  <w:vAlign w:val="center"/>
                </w:tcPr>
                <w:p w:rsidR="00812848" w:rsidRPr="005F42E0" w:rsidRDefault="00812848" w:rsidP="00A907B3">
                  <w:pPr>
                    <w:jc w:val="center"/>
                    <w:rPr>
                      <w:szCs w:val="21"/>
                    </w:rPr>
                  </w:pPr>
                  <w:r>
                    <w:rPr>
                      <w:rFonts w:hint="eastAsia"/>
                      <w:szCs w:val="21"/>
                    </w:rPr>
                    <w:t>10</w:t>
                  </w:r>
                </w:p>
              </w:tc>
              <w:tc>
                <w:tcPr>
                  <w:tcW w:w="1152" w:type="pct"/>
                  <w:vAlign w:val="center"/>
                </w:tcPr>
                <w:p w:rsidR="00812848" w:rsidRDefault="00812848" w:rsidP="00A907B3">
                  <w:pPr>
                    <w:jc w:val="center"/>
                    <w:rPr>
                      <w:szCs w:val="21"/>
                    </w:rPr>
                  </w:pPr>
                  <w:r>
                    <w:rPr>
                      <w:rFonts w:hint="eastAsia"/>
                      <w:szCs w:val="21"/>
                    </w:rPr>
                    <w:t>除尘设备引风机</w:t>
                  </w:r>
                </w:p>
              </w:tc>
              <w:tc>
                <w:tcPr>
                  <w:tcW w:w="616" w:type="pct"/>
                  <w:vAlign w:val="center"/>
                </w:tcPr>
                <w:p w:rsidR="00812848" w:rsidRDefault="00812848" w:rsidP="00A907B3">
                  <w:pPr>
                    <w:widowControl/>
                    <w:adjustRightInd w:val="0"/>
                    <w:snapToGrid w:val="0"/>
                    <w:jc w:val="center"/>
                  </w:pPr>
                  <w:r>
                    <w:rPr>
                      <w:rFonts w:hint="eastAsia"/>
                    </w:rPr>
                    <w:t>85</w:t>
                  </w:r>
                </w:p>
              </w:tc>
              <w:tc>
                <w:tcPr>
                  <w:tcW w:w="731" w:type="pct"/>
                  <w:vMerge/>
                  <w:vAlign w:val="center"/>
                </w:tcPr>
                <w:p w:rsidR="00812848" w:rsidRPr="005F42E0" w:rsidRDefault="00812848" w:rsidP="00A907B3">
                  <w:pPr>
                    <w:jc w:val="center"/>
                    <w:rPr>
                      <w:szCs w:val="21"/>
                    </w:rPr>
                  </w:pPr>
                </w:p>
              </w:tc>
              <w:tc>
                <w:tcPr>
                  <w:tcW w:w="511" w:type="pct"/>
                  <w:vAlign w:val="center"/>
                </w:tcPr>
                <w:p w:rsidR="00812848" w:rsidRPr="00495DA7" w:rsidRDefault="00812848" w:rsidP="00A907B3">
                  <w:pPr>
                    <w:jc w:val="center"/>
                    <w:rPr>
                      <w:szCs w:val="21"/>
                    </w:rPr>
                  </w:pPr>
                  <w:r>
                    <w:rPr>
                      <w:rFonts w:hint="eastAsia"/>
                      <w:szCs w:val="21"/>
                    </w:rPr>
                    <w:t>1</w:t>
                  </w:r>
                </w:p>
              </w:tc>
              <w:tc>
                <w:tcPr>
                  <w:tcW w:w="719" w:type="pct"/>
                  <w:vAlign w:val="center"/>
                </w:tcPr>
                <w:p w:rsidR="00812848" w:rsidRDefault="00812848" w:rsidP="00A907B3">
                  <w:pPr>
                    <w:jc w:val="center"/>
                    <w:rPr>
                      <w:szCs w:val="21"/>
                    </w:rPr>
                  </w:pPr>
                  <w:r>
                    <w:rPr>
                      <w:rFonts w:hint="eastAsia"/>
                      <w:szCs w:val="21"/>
                    </w:rPr>
                    <w:t>东</w:t>
                  </w:r>
                  <w:r w:rsidRPr="00495DA7">
                    <w:rPr>
                      <w:rFonts w:hint="eastAsia"/>
                      <w:szCs w:val="21"/>
                    </w:rPr>
                    <w:t>厂界</w:t>
                  </w:r>
                  <w:r>
                    <w:rPr>
                      <w:rFonts w:hint="eastAsia"/>
                      <w:szCs w:val="21"/>
                    </w:rPr>
                    <w:t>2</w:t>
                  </w:r>
                  <w:r w:rsidRPr="00495DA7">
                    <w:rPr>
                      <w:rFonts w:hint="eastAsia"/>
                      <w:szCs w:val="21"/>
                    </w:rPr>
                    <w:t>0</w:t>
                  </w:r>
                </w:p>
              </w:tc>
              <w:tc>
                <w:tcPr>
                  <w:tcW w:w="622" w:type="pct"/>
                  <w:vMerge/>
                  <w:vAlign w:val="center"/>
                </w:tcPr>
                <w:p w:rsidR="00812848" w:rsidRPr="00495DA7" w:rsidRDefault="00812848" w:rsidP="00A907B3">
                  <w:pPr>
                    <w:jc w:val="center"/>
                    <w:rPr>
                      <w:szCs w:val="21"/>
                    </w:rPr>
                  </w:pPr>
                </w:p>
              </w:tc>
              <w:tc>
                <w:tcPr>
                  <w:tcW w:w="428" w:type="pct"/>
                  <w:vMerge/>
                  <w:vAlign w:val="center"/>
                </w:tcPr>
                <w:p w:rsidR="00812848" w:rsidRPr="00495DA7" w:rsidRDefault="00812848" w:rsidP="00A907B3">
                  <w:pPr>
                    <w:jc w:val="center"/>
                    <w:rPr>
                      <w:szCs w:val="21"/>
                    </w:rPr>
                  </w:pPr>
                </w:p>
              </w:tc>
            </w:tr>
            <w:tr w:rsidR="00812848" w:rsidRPr="00CD3E4F" w:rsidTr="00704A0D">
              <w:trPr>
                <w:jc w:val="center"/>
              </w:trPr>
              <w:tc>
                <w:tcPr>
                  <w:tcW w:w="220" w:type="pct"/>
                  <w:vAlign w:val="center"/>
                </w:tcPr>
                <w:p w:rsidR="00812848" w:rsidRPr="005F42E0" w:rsidRDefault="00812848" w:rsidP="00A907B3">
                  <w:pPr>
                    <w:jc w:val="center"/>
                    <w:rPr>
                      <w:szCs w:val="21"/>
                    </w:rPr>
                  </w:pPr>
                  <w:r w:rsidRPr="005F42E0">
                    <w:rPr>
                      <w:rFonts w:hint="eastAsia"/>
                      <w:szCs w:val="21"/>
                    </w:rPr>
                    <w:t>11</w:t>
                  </w:r>
                </w:p>
              </w:tc>
              <w:tc>
                <w:tcPr>
                  <w:tcW w:w="1152" w:type="pct"/>
                  <w:vAlign w:val="center"/>
                </w:tcPr>
                <w:p w:rsidR="00812848" w:rsidRPr="005F42E0" w:rsidRDefault="00812848" w:rsidP="00A907B3">
                  <w:pPr>
                    <w:jc w:val="center"/>
                    <w:rPr>
                      <w:szCs w:val="21"/>
                    </w:rPr>
                  </w:pPr>
                  <w:r>
                    <w:rPr>
                      <w:rFonts w:hint="eastAsia"/>
                      <w:szCs w:val="21"/>
                    </w:rPr>
                    <w:t>车床</w:t>
                  </w:r>
                </w:p>
              </w:tc>
              <w:tc>
                <w:tcPr>
                  <w:tcW w:w="616" w:type="pct"/>
                  <w:vAlign w:val="center"/>
                </w:tcPr>
                <w:p w:rsidR="00812848" w:rsidRPr="005F42E0" w:rsidRDefault="00812848" w:rsidP="00A907B3">
                  <w:pPr>
                    <w:widowControl/>
                    <w:adjustRightInd w:val="0"/>
                    <w:snapToGrid w:val="0"/>
                    <w:jc w:val="center"/>
                  </w:pPr>
                  <w:r w:rsidRPr="005F42E0">
                    <w:rPr>
                      <w:rFonts w:hint="eastAsia"/>
                    </w:rPr>
                    <w:t>85</w:t>
                  </w:r>
                </w:p>
              </w:tc>
              <w:tc>
                <w:tcPr>
                  <w:tcW w:w="731" w:type="pct"/>
                  <w:vMerge w:val="restart"/>
                  <w:vAlign w:val="center"/>
                </w:tcPr>
                <w:p w:rsidR="00812848" w:rsidRPr="005F42E0" w:rsidRDefault="00812848" w:rsidP="00A907B3">
                  <w:pPr>
                    <w:jc w:val="center"/>
                    <w:rPr>
                      <w:szCs w:val="21"/>
                    </w:rPr>
                  </w:pPr>
                  <w:r>
                    <w:rPr>
                      <w:rFonts w:hint="eastAsia"/>
                      <w:szCs w:val="21"/>
                    </w:rPr>
                    <w:t>2</w:t>
                  </w:r>
                  <w:r w:rsidRPr="005F42E0">
                    <w:rPr>
                      <w:rFonts w:hint="eastAsia"/>
                      <w:szCs w:val="21"/>
                    </w:rPr>
                    <w:t>#</w:t>
                  </w:r>
                  <w:r>
                    <w:rPr>
                      <w:rFonts w:hint="eastAsia"/>
                      <w:szCs w:val="21"/>
                    </w:rPr>
                    <w:t>生产</w:t>
                  </w:r>
                  <w:r w:rsidRPr="005F42E0">
                    <w:rPr>
                      <w:rFonts w:hint="eastAsia"/>
                      <w:szCs w:val="21"/>
                    </w:rPr>
                    <w:t>车间</w:t>
                  </w:r>
                </w:p>
              </w:tc>
              <w:tc>
                <w:tcPr>
                  <w:tcW w:w="511" w:type="pct"/>
                  <w:vAlign w:val="center"/>
                </w:tcPr>
                <w:p w:rsidR="00812848" w:rsidRPr="00495DA7" w:rsidRDefault="00812848" w:rsidP="00A907B3">
                  <w:pPr>
                    <w:jc w:val="center"/>
                    <w:rPr>
                      <w:szCs w:val="21"/>
                    </w:rPr>
                  </w:pPr>
                  <w:r>
                    <w:rPr>
                      <w:rFonts w:hint="eastAsia"/>
                      <w:szCs w:val="21"/>
                    </w:rPr>
                    <w:t>3</w:t>
                  </w:r>
                </w:p>
              </w:tc>
              <w:tc>
                <w:tcPr>
                  <w:tcW w:w="719" w:type="pct"/>
                  <w:vAlign w:val="center"/>
                </w:tcPr>
                <w:p w:rsidR="00812848" w:rsidRPr="00495DA7" w:rsidRDefault="00812848" w:rsidP="00A907B3">
                  <w:pPr>
                    <w:jc w:val="center"/>
                    <w:rPr>
                      <w:szCs w:val="21"/>
                    </w:rPr>
                  </w:pPr>
                  <w:r>
                    <w:rPr>
                      <w:rFonts w:hint="eastAsia"/>
                      <w:szCs w:val="21"/>
                    </w:rPr>
                    <w:t>东</w:t>
                  </w:r>
                  <w:r w:rsidRPr="00495DA7">
                    <w:rPr>
                      <w:rFonts w:hint="eastAsia"/>
                      <w:szCs w:val="21"/>
                    </w:rPr>
                    <w:t>厂界</w:t>
                  </w:r>
                  <w:r w:rsidRPr="00495DA7">
                    <w:rPr>
                      <w:rFonts w:hint="eastAsia"/>
                      <w:szCs w:val="21"/>
                    </w:rPr>
                    <w:t>30</w:t>
                  </w:r>
                </w:p>
              </w:tc>
              <w:tc>
                <w:tcPr>
                  <w:tcW w:w="622" w:type="pct"/>
                  <w:vMerge w:val="restart"/>
                  <w:vAlign w:val="center"/>
                </w:tcPr>
                <w:p w:rsidR="00812848" w:rsidRDefault="00812848" w:rsidP="00812848">
                  <w:pPr>
                    <w:jc w:val="center"/>
                    <w:rPr>
                      <w:rFonts w:hAnsi="宋体"/>
                      <w:szCs w:val="21"/>
                    </w:rPr>
                  </w:pPr>
                  <w:r w:rsidRPr="00FC2562">
                    <w:rPr>
                      <w:rFonts w:hAnsi="宋体" w:hint="eastAsia"/>
                      <w:szCs w:val="21"/>
                    </w:rPr>
                    <w:t>厂房</w:t>
                  </w:r>
                  <w:r w:rsidRPr="00FC2562">
                    <w:rPr>
                      <w:rFonts w:hAnsi="宋体"/>
                      <w:szCs w:val="21"/>
                    </w:rPr>
                    <w:t>隔声</w:t>
                  </w:r>
                </w:p>
                <w:p w:rsidR="00812848" w:rsidRPr="00495DA7" w:rsidRDefault="00812848" w:rsidP="00812848">
                  <w:pPr>
                    <w:jc w:val="center"/>
                    <w:rPr>
                      <w:szCs w:val="21"/>
                    </w:rPr>
                  </w:pPr>
                  <w:r w:rsidRPr="00FC2562">
                    <w:rPr>
                      <w:rFonts w:hAnsi="宋体" w:hint="eastAsia"/>
                      <w:szCs w:val="21"/>
                    </w:rPr>
                    <w:t>减振垫、距离衰减</w:t>
                  </w:r>
                </w:p>
              </w:tc>
              <w:tc>
                <w:tcPr>
                  <w:tcW w:w="428" w:type="pct"/>
                  <w:vMerge w:val="restart"/>
                  <w:vAlign w:val="center"/>
                </w:tcPr>
                <w:p w:rsidR="00812848" w:rsidRPr="00495DA7" w:rsidRDefault="00812848" w:rsidP="00A907B3">
                  <w:pPr>
                    <w:jc w:val="center"/>
                    <w:rPr>
                      <w:szCs w:val="21"/>
                    </w:rPr>
                  </w:pPr>
                  <w:r w:rsidRPr="00495DA7">
                    <w:rPr>
                      <w:szCs w:val="21"/>
                    </w:rPr>
                    <w:t>≥</w:t>
                  </w:r>
                  <w:r>
                    <w:rPr>
                      <w:rFonts w:hint="eastAsia"/>
                      <w:szCs w:val="21"/>
                    </w:rPr>
                    <w:t>3</w:t>
                  </w:r>
                  <w:r w:rsidRPr="00495DA7">
                    <w:rPr>
                      <w:szCs w:val="21"/>
                    </w:rPr>
                    <w:t>5dB</w:t>
                  </w:r>
                  <w:r w:rsidRPr="00495DA7">
                    <w:rPr>
                      <w:szCs w:val="21"/>
                    </w:rPr>
                    <w:t>（</w:t>
                  </w:r>
                  <w:r w:rsidRPr="00495DA7">
                    <w:rPr>
                      <w:szCs w:val="21"/>
                    </w:rPr>
                    <w:t>A</w:t>
                  </w:r>
                  <w:r w:rsidRPr="00495DA7">
                    <w:rPr>
                      <w:szCs w:val="21"/>
                    </w:rPr>
                    <w:t>）</w:t>
                  </w:r>
                </w:p>
              </w:tc>
            </w:tr>
            <w:tr w:rsidR="00812848" w:rsidRPr="00CD3E4F" w:rsidTr="00704A0D">
              <w:trPr>
                <w:jc w:val="center"/>
              </w:trPr>
              <w:tc>
                <w:tcPr>
                  <w:tcW w:w="220" w:type="pct"/>
                  <w:vAlign w:val="center"/>
                </w:tcPr>
                <w:p w:rsidR="00812848" w:rsidRPr="005F42E0" w:rsidRDefault="00812848" w:rsidP="00A907B3">
                  <w:pPr>
                    <w:jc w:val="center"/>
                    <w:rPr>
                      <w:szCs w:val="21"/>
                    </w:rPr>
                  </w:pPr>
                  <w:r w:rsidRPr="005F42E0">
                    <w:rPr>
                      <w:rFonts w:hint="eastAsia"/>
                      <w:szCs w:val="21"/>
                    </w:rPr>
                    <w:t>12</w:t>
                  </w:r>
                </w:p>
              </w:tc>
              <w:tc>
                <w:tcPr>
                  <w:tcW w:w="1152" w:type="pct"/>
                  <w:vAlign w:val="center"/>
                </w:tcPr>
                <w:p w:rsidR="00812848" w:rsidRPr="005F42E0" w:rsidRDefault="00812848" w:rsidP="00A907B3">
                  <w:pPr>
                    <w:jc w:val="center"/>
                    <w:rPr>
                      <w:szCs w:val="21"/>
                    </w:rPr>
                  </w:pPr>
                  <w:r>
                    <w:rPr>
                      <w:rFonts w:hint="eastAsia"/>
                      <w:szCs w:val="21"/>
                    </w:rPr>
                    <w:t>刨床</w:t>
                  </w:r>
                </w:p>
              </w:tc>
              <w:tc>
                <w:tcPr>
                  <w:tcW w:w="616" w:type="pct"/>
                  <w:vAlign w:val="center"/>
                </w:tcPr>
                <w:p w:rsidR="00812848" w:rsidRPr="005F42E0" w:rsidRDefault="00812848" w:rsidP="00A907B3">
                  <w:pPr>
                    <w:widowControl/>
                    <w:adjustRightInd w:val="0"/>
                    <w:snapToGrid w:val="0"/>
                    <w:jc w:val="center"/>
                  </w:pPr>
                  <w:r w:rsidRPr="005F42E0">
                    <w:rPr>
                      <w:rFonts w:hint="eastAsia"/>
                    </w:rPr>
                    <w:t>85</w:t>
                  </w:r>
                </w:p>
              </w:tc>
              <w:tc>
                <w:tcPr>
                  <w:tcW w:w="731" w:type="pct"/>
                  <w:vMerge/>
                  <w:vAlign w:val="center"/>
                </w:tcPr>
                <w:p w:rsidR="00812848" w:rsidRPr="005F42E0" w:rsidRDefault="00812848" w:rsidP="00A907B3">
                  <w:pPr>
                    <w:jc w:val="center"/>
                    <w:rPr>
                      <w:szCs w:val="21"/>
                    </w:rPr>
                  </w:pPr>
                </w:p>
              </w:tc>
              <w:tc>
                <w:tcPr>
                  <w:tcW w:w="511" w:type="pct"/>
                  <w:vAlign w:val="center"/>
                </w:tcPr>
                <w:p w:rsidR="00812848" w:rsidRPr="00495DA7" w:rsidRDefault="00812848" w:rsidP="00A907B3">
                  <w:pPr>
                    <w:jc w:val="center"/>
                    <w:rPr>
                      <w:szCs w:val="21"/>
                    </w:rPr>
                  </w:pPr>
                  <w:r>
                    <w:rPr>
                      <w:rFonts w:hint="eastAsia"/>
                      <w:szCs w:val="21"/>
                    </w:rPr>
                    <w:t>2</w:t>
                  </w:r>
                </w:p>
              </w:tc>
              <w:tc>
                <w:tcPr>
                  <w:tcW w:w="719" w:type="pct"/>
                  <w:vAlign w:val="center"/>
                </w:tcPr>
                <w:p w:rsidR="00812848" w:rsidRPr="00495DA7" w:rsidRDefault="00812848" w:rsidP="00A907B3">
                  <w:pPr>
                    <w:jc w:val="center"/>
                    <w:rPr>
                      <w:szCs w:val="21"/>
                    </w:rPr>
                  </w:pPr>
                  <w:r>
                    <w:rPr>
                      <w:rFonts w:hint="eastAsia"/>
                      <w:szCs w:val="21"/>
                    </w:rPr>
                    <w:t>东</w:t>
                  </w:r>
                  <w:r w:rsidRPr="00495DA7">
                    <w:rPr>
                      <w:rFonts w:hint="eastAsia"/>
                      <w:szCs w:val="21"/>
                    </w:rPr>
                    <w:t>厂界</w:t>
                  </w:r>
                  <w:r w:rsidRPr="00495DA7">
                    <w:rPr>
                      <w:rFonts w:hint="eastAsia"/>
                      <w:szCs w:val="21"/>
                    </w:rPr>
                    <w:t>30</w:t>
                  </w:r>
                </w:p>
              </w:tc>
              <w:tc>
                <w:tcPr>
                  <w:tcW w:w="622" w:type="pct"/>
                  <w:vMerge/>
                  <w:vAlign w:val="center"/>
                </w:tcPr>
                <w:p w:rsidR="00812848" w:rsidRPr="00495DA7" w:rsidRDefault="00812848" w:rsidP="00A907B3">
                  <w:pPr>
                    <w:jc w:val="center"/>
                    <w:rPr>
                      <w:szCs w:val="21"/>
                    </w:rPr>
                  </w:pPr>
                </w:p>
              </w:tc>
              <w:tc>
                <w:tcPr>
                  <w:tcW w:w="428" w:type="pct"/>
                  <w:vMerge/>
                  <w:vAlign w:val="center"/>
                </w:tcPr>
                <w:p w:rsidR="00812848" w:rsidRPr="00495DA7" w:rsidRDefault="00812848" w:rsidP="00A907B3">
                  <w:pPr>
                    <w:jc w:val="center"/>
                    <w:rPr>
                      <w:szCs w:val="21"/>
                    </w:rPr>
                  </w:pPr>
                </w:p>
              </w:tc>
            </w:tr>
            <w:tr w:rsidR="00812848" w:rsidRPr="00CD3E4F" w:rsidTr="00704A0D">
              <w:trPr>
                <w:jc w:val="center"/>
              </w:trPr>
              <w:tc>
                <w:tcPr>
                  <w:tcW w:w="220" w:type="pct"/>
                  <w:vAlign w:val="center"/>
                </w:tcPr>
                <w:p w:rsidR="00812848" w:rsidRPr="005F42E0" w:rsidRDefault="00812848" w:rsidP="00A907B3">
                  <w:pPr>
                    <w:jc w:val="center"/>
                    <w:rPr>
                      <w:szCs w:val="21"/>
                    </w:rPr>
                  </w:pPr>
                  <w:r w:rsidRPr="005F42E0">
                    <w:rPr>
                      <w:rFonts w:hint="eastAsia"/>
                      <w:szCs w:val="21"/>
                    </w:rPr>
                    <w:t>13</w:t>
                  </w:r>
                </w:p>
              </w:tc>
              <w:tc>
                <w:tcPr>
                  <w:tcW w:w="1152" w:type="pct"/>
                  <w:vAlign w:val="center"/>
                </w:tcPr>
                <w:p w:rsidR="00812848" w:rsidRPr="005F42E0" w:rsidRDefault="00812848" w:rsidP="00A907B3">
                  <w:pPr>
                    <w:jc w:val="center"/>
                    <w:rPr>
                      <w:szCs w:val="21"/>
                    </w:rPr>
                  </w:pPr>
                  <w:r>
                    <w:rPr>
                      <w:rFonts w:hint="eastAsia"/>
                      <w:szCs w:val="21"/>
                    </w:rPr>
                    <w:t>钻床</w:t>
                  </w:r>
                </w:p>
              </w:tc>
              <w:tc>
                <w:tcPr>
                  <w:tcW w:w="616" w:type="pct"/>
                  <w:vAlign w:val="center"/>
                </w:tcPr>
                <w:p w:rsidR="00812848" w:rsidRPr="005F42E0" w:rsidRDefault="00812848" w:rsidP="00A907B3">
                  <w:pPr>
                    <w:widowControl/>
                    <w:adjustRightInd w:val="0"/>
                    <w:snapToGrid w:val="0"/>
                    <w:jc w:val="center"/>
                  </w:pPr>
                  <w:r>
                    <w:rPr>
                      <w:rFonts w:hint="eastAsia"/>
                    </w:rPr>
                    <w:t>80</w:t>
                  </w:r>
                </w:p>
              </w:tc>
              <w:tc>
                <w:tcPr>
                  <w:tcW w:w="731" w:type="pct"/>
                  <w:vMerge/>
                  <w:vAlign w:val="center"/>
                </w:tcPr>
                <w:p w:rsidR="00812848" w:rsidRPr="005F42E0" w:rsidRDefault="00812848" w:rsidP="00A907B3">
                  <w:pPr>
                    <w:jc w:val="center"/>
                    <w:rPr>
                      <w:szCs w:val="21"/>
                    </w:rPr>
                  </w:pPr>
                </w:p>
              </w:tc>
              <w:tc>
                <w:tcPr>
                  <w:tcW w:w="511" w:type="pct"/>
                  <w:vAlign w:val="center"/>
                </w:tcPr>
                <w:p w:rsidR="00812848" w:rsidRPr="00495DA7" w:rsidRDefault="00812848" w:rsidP="00A907B3">
                  <w:pPr>
                    <w:jc w:val="center"/>
                    <w:rPr>
                      <w:szCs w:val="21"/>
                    </w:rPr>
                  </w:pPr>
                  <w:r>
                    <w:rPr>
                      <w:rFonts w:hint="eastAsia"/>
                      <w:szCs w:val="21"/>
                    </w:rPr>
                    <w:t>3</w:t>
                  </w:r>
                </w:p>
              </w:tc>
              <w:tc>
                <w:tcPr>
                  <w:tcW w:w="719" w:type="pct"/>
                  <w:vAlign w:val="center"/>
                </w:tcPr>
                <w:p w:rsidR="00812848" w:rsidRPr="00495DA7" w:rsidRDefault="00812848" w:rsidP="00812848">
                  <w:pPr>
                    <w:jc w:val="center"/>
                    <w:rPr>
                      <w:szCs w:val="21"/>
                    </w:rPr>
                  </w:pPr>
                  <w:r>
                    <w:rPr>
                      <w:rFonts w:hint="eastAsia"/>
                      <w:szCs w:val="21"/>
                    </w:rPr>
                    <w:t>东</w:t>
                  </w:r>
                  <w:r w:rsidRPr="00495DA7">
                    <w:rPr>
                      <w:rFonts w:hint="eastAsia"/>
                      <w:szCs w:val="21"/>
                    </w:rPr>
                    <w:t>厂界</w:t>
                  </w:r>
                  <w:r w:rsidRPr="00495DA7">
                    <w:rPr>
                      <w:rFonts w:hint="eastAsia"/>
                      <w:szCs w:val="21"/>
                    </w:rPr>
                    <w:t>3</w:t>
                  </w:r>
                  <w:r>
                    <w:rPr>
                      <w:rFonts w:hint="eastAsia"/>
                      <w:szCs w:val="21"/>
                    </w:rPr>
                    <w:t>5</w:t>
                  </w:r>
                </w:p>
              </w:tc>
              <w:tc>
                <w:tcPr>
                  <w:tcW w:w="622" w:type="pct"/>
                  <w:vMerge/>
                  <w:vAlign w:val="center"/>
                </w:tcPr>
                <w:p w:rsidR="00812848" w:rsidRPr="00495DA7" w:rsidRDefault="00812848" w:rsidP="00A907B3">
                  <w:pPr>
                    <w:jc w:val="center"/>
                    <w:rPr>
                      <w:szCs w:val="21"/>
                    </w:rPr>
                  </w:pPr>
                </w:p>
              </w:tc>
              <w:tc>
                <w:tcPr>
                  <w:tcW w:w="428" w:type="pct"/>
                  <w:vMerge/>
                  <w:vAlign w:val="center"/>
                </w:tcPr>
                <w:p w:rsidR="00812848" w:rsidRPr="00495DA7" w:rsidRDefault="00812848" w:rsidP="00A907B3">
                  <w:pPr>
                    <w:jc w:val="center"/>
                    <w:rPr>
                      <w:szCs w:val="21"/>
                    </w:rPr>
                  </w:pPr>
                </w:p>
              </w:tc>
            </w:tr>
            <w:tr w:rsidR="00812848" w:rsidRPr="00CD3E4F" w:rsidTr="00704A0D">
              <w:trPr>
                <w:jc w:val="center"/>
              </w:trPr>
              <w:tc>
                <w:tcPr>
                  <w:tcW w:w="220" w:type="pct"/>
                  <w:vAlign w:val="center"/>
                </w:tcPr>
                <w:p w:rsidR="00812848" w:rsidRPr="005F42E0" w:rsidRDefault="00812848" w:rsidP="00A907B3">
                  <w:pPr>
                    <w:jc w:val="center"/>
                    <w:rPr>
                      <w:szCs w:val="21"/>
                    </w:rPr>
                  </w:pPr>
                  <w:r w:rsidRPr="005F42E0">
                    <w:rPr>
                      <w:rFonts w:hint="eastAsia"/>
                      <w:szCs w:val="21"/>
                    </w:rPr>
                    <w:t>14</w:t>
                  </w:r>
                </w:p>
              </w:tc>
              <w:tc>
                <w:tcPr>
                  <w:tcW w:w="1152" w:type="pct"/>
                  <w:vAlign w:val="center"/>
                </w:tcPr>
                <w:p w:rsidR="00812848" w:rsidRPr="005F42E0" w:rsidRDefault="00812848" w:rsidP="00A907B3">
                  <w:pPr>
                    <w:jc w:val="center"/>
                    <w:rPr>
                      <w:szCs w:val="21"/>
                    </w:rPr>
                  </w:pPr>
                  <w:r>
                    <w:rPr>
                      <w:rFonts w:hint="eastAsia"/>
                      <w:szCs w:val="21"/>
                    </w:rPr>
                    <w:t>冲床</w:t>
                  </w:r>
                </w:p>
              </w:tc>
              <w:tc>
                <w:tcPr>
                  <w:tcW w:w="616" w:type="pct"/>
                  <w:vAlign w:val="center"/>
                </w:tcPr>
                <w:p w:rsidR="00812848" w:rsidRPr="005F42E0" w:rsidRDefault="00812848" w:rsidP="00A907B3">
                  <w:pPr>
                    <w:widowControl/>
                    <w:adjustRightInd w:val="0"/>
                    <w:snapToGrid w:val="0"/>
                    <w:jc w:val="center"/>
                  </w:pPr>
                  <w:r w:rsidRPr="005F42E0">
                    <w:rPr>
                      <w:rFonts w:hint="eastAsia"/>
                    </w:rPr>
                    <w:t>85</w:t>
                  </w:r>
                </w:p>
              </w:tc>
              <w:tc>
                <w:tcPr>
                  <w:tcW w:w="731" w:type="pct"/>
                  <w:vMerge/>
                  <w:vAlign w:val="center"/>
                </w:tcPr>
                <w:p w:rsidR="00812848" w:rsidRPr="005F42E0" w:rsidRDefault="00812848" w:rsidP="00A907B3">
                  <w:pPr>
                    <w:jc w:val="center"/>
                    <w:rPr>
                      <w:szCs w:val="21"/>
                    </w:rPr>
                  </w:pPr>
                </w:p>
              </w:tc>
              <w:tc>
                <w:tcPr>
                  <w:tcW w:w="511" w:type="pct"/>
                  <w:vAlign w:val="center"/>
                </w:tcPr>
                <w:p w:rsidR="00812848" w:rsidRPr="00495DA7" w:rsidRDefault="00812848" w:rsidP="00A907B3">
                  <w:pPr>
                    <w:jc w:val="center"/>
                    <w:rPr>
                      <w:szCs w:val="21"/>
                    </w:rPr>
                  </w:pPr>
                  <w:r>
                    <w:rPr>
                      <w:rFonts w:hint="eastAsia"/>
                      <w:szCs w:val="21"/>
                    </w:rPr>
                    <w:t>1</w:t>
                  </w:r>
                </w:p>
              </w:tc>
              <w:tc>
                <w:tcPr>
                  <w:tcW w:w="719" w:type="pct"/>
                  <w:vAlign w:val="center"/>
                </w:tcPr>
                <w:p w:rsidR="00812848" w:rsidRPr="00495DA7" w:rsidRDefault="00812848" w:rsidP="00812848">
                  <w:pPr>
                    <w:jc w:val="center"/>
                    <w:rPr>
                      <w:szCs w:val="21"/>
                    </w:rPr>
                  </w:pPr>
                  <w:r>
                    <w:rPr>
                      <w:rFonts w:hint="eastAsia"/>
                      <w:szCs w:val="21"/>
                    </w:rPr>
                    <w:t>东</w:t>
                  </w:r>
                  <w:r w:rsidRPr="00495DA7">
                    <w:rPr>
                      <w:rFonts w:hint="eastAsia"/>
                      <w:szCs w:val="21"/>
                    </w:rPr>
                    <w:t>厂界</w:t>
                  </w:r>
                  <w:r>
                    <w:rPr>
                      <w:rFonts w:hint="eastAsia"/>
                      <w:szCs w:val="21"/>
                    </w:rPr>
                    <w:t>35</w:t>
                  </w:r>
                </w:p>
              </w:tc>
              <w:tc>
                <w:tcPr>
                  <w:tcW w:w="622" w:type="pct"/>
                  <w:vMerge/>
                  <w:vAlign w:val="center"/>
                </w:tcPr>
                <w:p w:rsidR="00812848" w:rsidRPr="00495DA7" w:rsidRDefault="00812848" w:rsidP="00A907B3">
                  <w:pPr>
                    <w:jc w:val="center"/>
                    <w:rPr>
                      <w:szCs w:val="21"/>
                    </w:rPr>
                  </w:pPr>
                </w:p>
              </w:tc>
              <w:tc>
                <w:tcPr>
                  <w:tcW w:w="428" w:type="pct"/>
                  <w:vMerge/>
                  <w:vAlign w:val="center"/>
                </w:tcPr>
                <w:p w:rsidR="00812848" w:rsidRPr="00495DA7" w:rsidRDefault="00812848" w:rsidP="00A907B3">
                  <w:pPr>
                    <w:jc w:val="center"/>
                    <w:rPr>
                      <w:szCs w:val="21"/>
                    </w:rPr>
                  </w:pPr>
                </w:p>
              </w:tc>
            </w:tr>
            <w:tr w:rsidR="00812848" w:rsidRPr="00CD3E4F" w:rsidTr="00704A0D">
              <w:trPr>
                <w:jc w:val="center"/>
              </w:trPr>
              <w:tc>
                <w:tcPr>
                  <w:tcW w:w="220" w:type="pct"/>
                  <w:vAlign w:val="center"/>
                </w:tcPr>
                <w:p w:rsidR="00812848" w:rsidRPr="005F42E0" w:rsidRDefault="00812848" w:rsidP="00A907B3">
                  <w:pPr>
                    <w:jc w:val="center"/>
                    <w:rPr>
                      <w:szCs w:val="21"/>
                    </w:rPr>
                  </w:pPr>
                  <w:r w:rsidRPr="005F42E0">
                    <w:rPr>
                      <w:rFonts w:hint="eastAsia"/>
                      <w:szCs w:val="21"/>
                    </w:rPr>
                    <w:t>15</w:t>
                  </w:r>
                </w:p>
              </w:tc>
              <w:tc>
                <w:tcPr>
                  <w:tcW w:w="1152" w:type="pct"/>
                  <w:vAlign w:val="center"/>
                </w:tcPr>
                <w:p w:rsidR="00812848" w:rsidRPr="005F42E0" w:rsidRDefault="00812848" w:rsidP="00A907B3">
                  <w:pPr>
                    <w:jc w:val="center"/>
                    <w:rPr>
                      <w:szCs w:val="21"/>
                    </w:rPr>
                  </w:pPr>
                  <w:r>
                    <w:rPr>
                      <w:rFonts w:hint="eastAsia"/>
                      <w:szCs w:val="21"/>
                    </w:rPr>
                    <w:t>铣床</w:t>
                  </w:r>
                </w:p>
              </w:tc>
              <w:tc>
                <w:tcPr>
                  <w:tcW w:w="616" w:type="pct"/>
                  <w:vAlign w:val="center"/>
                </w:tcPr>
                <w:p w:rsidR="00812848" w:rsidRPr="005F42E0" w:rsidRDefault="00812848" w:rsidP="00A907B3">
                  <w:pPr>
                    <w:widowControl/>
                    <w:adjustRightInd w:val="0"/>
                    <w:snapToGrid w:val="0"/>
                    <w:jc w:val="center"/>
                  </w:pPr>
                  <w:r>
                    <w:rPr>
                      <w:rFonts w:hint="eastAsia"/>
                    </w:rPr>
                    <w:t>85</w:t>
                  </w:r>
                </w:p>
              </w:tc>
              <w:tc>
                <w:tcPr>
                  <w:tcW w:w="731" w:type="pct"/>
                  <w:vMerge/>
                  <w:vAlign w:val="center"/>
                </w:tcPr>
                <w:p w:rsidR="00812848" w:rsidRPr="005F42E0" w:rsidRDefault="00812848" w:rsidP="00A907B3">
                  <w:pPr>
                    <w:jc w:val="center"/>
                    <w:rPr>
                      <w:szCs w:val="21"/>
                    </w:rPr>
                  </w:pPr>
                </w:p>
              </w:tc>
              <w:tc>
                <w:tcPr>
                  <w:tcW w:w="511" w:type="pct"/>
                  <w:vAlign w:val="center"/>
                </w:tcPr>
                <w:p w:rsidR="00812848" w:rsidRPr="00495DA7" w:rsidRDefault="00812848" w:rsidP="00A907B3">
                  <w:pPr>
                    <w:jc w:val="center"/>
                    <w:rPr>
                      <w:szCs w:val="21"/>
                    </w:rPr>
                  </w:pPr>
                  <w:r>
                    <w:rPr>
                      <w:rFonts w:hint="eastAsia"/>
                      <w:szCs w:val="21"/>
                    </w:rPr>
                    <w:t>1</w:t>
                  </w:r>
                </w:p>
              </w:tc>
              <w:tc>
                <w:tcPr>
                  <w:tcW w:w="719" w:type="pct"/>
                  <w:vAlign w:val="center"/>
                </w:tcPr>
                <w:p w:rsidR="00812848" w:rsidRPr="00495DA7" w:rsidRDefault="00812848" w:rsidP="00812848">
                  <w:pPr>
                    <w:jc w:val="center"/>
                    <w:rPr>
                      <w:szCs w:val="21"/>
                    </w:rPr>
                  </w:pPr>
                  <w:r>
                    <w:rPr>
                      <w:rFonts w:hint="eastAsia"/>
                      <w:szCs w:val="21"/>
                    </w:rPr>
                    <w:t>东</w:t>
                  </w:r>
                  <w:r w:rsidRPr="00495DA7">
                    <w:rPr>
                      <w:rFonts w:hint="eastAsia"/>
                      <w:szCs w:val="21"/>
                    </w:rPr>
                    <w:t>厂界</w:t>
                  </w:r>
                  <w:r>
                    <w:rPr>
                      <w:rFonts w:hint="eastAsia"/>
                      <w:szCs w:val="21"/>
                    </w:rPr>
                    <w:t>40</w:t>
                  </w:r>
                </w:p>
              </w:tc>
              <w:tc>
                <w:tcPr>
                  <w:tcW w:w="622" w:type="pct"/>
                  <w:vMerge/>
                  <w:vAlign w:val="center"/>
                </w:tcPr>
                <w:p w:rsidR="00812848" w:rsidRPr="00495DA7" w:rsidRDefault="00812848" w:rsidP="00A907B3">
                  <w:pPr>
                    <w:jc w:val="center"/>
                    <w:rPr>
                      <w:szCs w:val="21"/>
                    </w:rPr>
                  </w:pPr>
                </w:p>
              </w:tc>
              <w:tc>
                <w:tcPr>
                  <w:tcW w:w="428" w:type="pct"/>
                  <w:vMerge/>
                  <w:vAlign w:val="center"/>
                </w:tcPr>
                <w:p w:rsidR="00812848" w:rsidRPr="00495DA7" w:rsidRDefault="00812848" w:rsidP="00A907B3">
                  <w:pPr>
                    <w:jc w:val="center"/>
                    <w:rPr>
                      <w:szCs w:val="21"/>
                    </w:rPr>
                  </w:pPr>
                </w:p>
              </w:tc>
            </w:tr>
            <w:tr w:rsidR="00812848" w:rsidRPr="00CD3E4F" w:rsidTr="00704A0D">
              <w:trPr>
                <w:jc w:val="center"/>
              </w:trPr>
              <w:tc>
                <w:tcPr>
                  <w:tcW w:w="220" w:type="pct"/>
                  <w:vAlign w:val="center"/>
                </w:tcPr>
                <w:p w:rsidR="00812848" w:rsidRPr="005F42E0" w:rsidRDefault="00812848" w:rsidP="00A907B3">
                  <w:pPr>
                    <w:jc w:val="center"/>
                    <w:rPr>
                      <w:szCs w:val="21"/>
                    </w:rPr>
                  </w:pPr>
                  <w:r w:rsidRPr="005F42E0">
                    <w:rPr>
                      <w:rFonts w:hint="eastAsia"/>
                      <w:szCs w:val="21"/>
                    </w:rPr>
                    <w:t>16</w:t>
                  </w:r>
                </w:p>
              </w:tc>
              <w:tc>
                <w:tcPr>
                  <w:tcW w:w="1152" w:type="pct"/>
                  <w:vAlign w:val="center"/>
                </w:tcPr>
                <w:p w:rsidR="00812848" w:rsidRPr="005F42E0" w:rsidRDefault="00812848" w:rsidP="00A907B3">
                  <w:pPr>
                    <w:jc w:val="center"/>
                    <w:rPr>
                      <w:szCs w:val="21"/>
                    </w:rPr>
                  </w:pPr>
                  <w:r>
                    <w:rPr>
                      <w:rFonts w:hint="eastAsia"/>
                      <w:szCs w:val="21"/>
                    </w:rPr>
                    <w:t>压机</w:t>
                  </w:r>
                </w:p>
              </w:tc>
              <w:tc>
                <w:tcPr>
                  <w:tcW w:w="616" w:type="pct"/>
                  <w:vAlign w:val="center"/>
                </w:tcPr>
                <w:p w:rsidR="00812848" w:rsidRPr="005F42E0" w:rsidRDefault="00812848" w:rsidP="00A907B3">
                  <w:pPr>
                    <w:widowControl/>
                    <w:adjustRightInd w:val="0"/>
                    <w:snapToGrid w:val="0"/>
                    <w:jc w:val="center"/>
                  </w:pPr>
                  <w:r w:rsidRPr="005F42E0">
                    <w:rPr>
                      <w:rFonts w:hint="eastAsia"/>
                    </w:rPr>
                    <w:t>85</w:t>
                  </w:r>
                </w:p>
              </w:tc>
              <w:tc>
                <w:tcPr>
                  <w:tcW w:w="731" w:type="pct"/>
                  <w:vMerge/>
                  <w:vAlign w:val="center"/>
                </w:tcPr>
                <w:p w:rsidR="00812848" w:rsidRPr="005F42E0" w:rsidRDefault="00812848" w:rsidP="00A907B3">
                  <w:pPr>
                    <w:jc w:val="center"/>
                    <w:rPr>
                      <w:szCs w:val="21"/>
                    </w:rPr>
                  </w:pPr>
                </w:p>
              </w:tc>
              <w:tc>
                <w:tcPr>
                  <w:tcW w:w="511" w:type="pct"/>
                  <w:vAlign w:val="center"/>
                </w:tcPr>
                <w:p w:rsidR="00812848" w:rsidRPr="00495DA7" w:rsidRDefault="00812848" w:rsidP="00A907B3">
                  <w:pPr>
                    <w:jc w:val="center"/>
                    <w:rPr>
                      <w:szCs w:val="21"/>
                    </w:rPr>
                  </w:pPr>
                  <w:r>
                    <w:rPr>
                      <w:rFonts w:hint="eastAsia"/>
                      <w:szCs w:val="21"/>
                    </w:rPr>
                    <w:t>1</w:t>
                  </w:r>
                </w:p>
              </w:tc>
              <w:tc>
                <w:tcPr>
                  <w:tcW w:w="719" w:type="pct"/>
                  <w:vAlign w:val="center"/>
                </w:tcPr>
                <w:p w:rsidR="00812848" w:rsidRPr="00495DA7" w:rsidRDefault="00812848" w:rsidP="00A907B3">
                  <w:pPr>
                    <w:jc w:val="center"/>
                    <w:rPr>
                      <w:szCs w:val="21"/>
                    </w:rPr>
                  </w:pPr>
                  <w:r>
                    <w:rPr>
                      <w:rFonts w:hint="eastAsia"/>
                      <w:szCs w:val="21"/>
                    </w:rPr>
                    <w:t>东</w:t>
                  </w:r>
                  <w:r w:rsidRPr="00495DA7">
                    <w:rPr>
                      <w:rFonts w:hint="eastAsia"/>
                      <w:szCs w:val="21"/>
                    </w:rPr>
                    <w:t>厂界</w:t>
                  </w:r>
                  <w:r>
                    <w:rPr>
                      <w:rFonts w:hint="eastAsia"/>
                      <w:szCs w:val="21"/>
                    </w:rPr>
                    <w:t>40</w:t>
                  </w:r>
                </w:p>
              </w:tc>
              <w:tc>
                <w:tcPr>
                  <w:tcW w:w="622" w:type="pct"/>
                  <w:vMerge/>
                  <w:vAlign w:val="center"/>
                </w:tcPr>
                <w:p w:rsidR="00812848" w:rsidRPr="00495DA7" w:rsidRDefault="00812848" w:rsidP="00A907B3">
                  <w:pPr>
                    <w:jc w:val="center"/>
                    <w:rPr>
                      <w:szCs w:val="21"/>
                    </w:rPr>
                  </w:pPr>
                </w:p>
              </w:tc>
              <w:tc>
                <w:tcPr>
                  <w:tcW w:w="428" w:type="pct"/>
                  <w:vMerge/>
                  <w:vAlign w:val="center"/>
                </w:tcPr>
                <w:p w:rsidR="00812848" w:rsidRPr="00495DA7" w:rsidRDefault="00812848" w:rsidP="00A907B3">
                  <w:pPr>
                    <w:jc w:val="center"/>
                    <w:rPr>
                      <w:szCs w:val="21"/>
                    </w:rPr>
                  </w:pPr>
                </w:p>
              </w:tc>
            </w:tr>
            <w:tr w:rsidR="00AD260D" w:rsidRPr="00CD3E4F" w:rsidTr="00704A0D">
              <w:trPr>
                <w:jc w:val="center"/>
              </w:trPr>
              <w:tc>
                <w:tcPr>
                  <w:tcW w:w="220" w:type="pct"/>
                  <w:vAlign w:val="center"/>
                </w:tcPr>
                <w:p w:rsidR="00AD260D" w:rsidRPr="005F42E0" w:rsidRDefault="00812848" w:rsidP="00A907B3">
                  <w:pPr>
                    <w:jc w:val="center"/>
                    <w:rPr>
                      <w:szCs w:val="21"/>
                    </w:rPr>
                  </w:pPr>
                  <w:r w:rsidRPr="005F42E0">
                    <w:rPr>
                      <w:rFonts w:hint="eastAsia"/>
                      <w:szCs w:val="21"/>
                    </w:rPr>
                    <w:t>17</w:t>
                  </w:r>
                </w:p>
              </w:tc>
              <w:tc>
                <w:tcPr>
                  <w:tcW w:w="1152" w:type="pct"/>
                  <w:vAlign w:val="center"/>
                </w:tcPr>
                <w:p w:rsidR="00AD260D" w:rsidRPr="005F42E0" w:rsidRDefault="00812848" w:rsidP="00A907B3">
                  <w:pPr>
                    <w:jc w:val="center"/>
                    <w:rPr>
                      <w:szCs w:val="21"/>
                    </w:rPr>
                  </w:pPr>
                  <w:r>
                    <w:rPr>
                      <w:rFonts w:hint="eastAsia"/>
                      <w:szCs w:val="21"/>
                    </w:rPr>
                    <w:t>废气处理装置引风机</w:t>
                  </w:r>
                </w:p>
              </w:tc>
              <w:tc>
                <w:tcPr>
                  <w:tcW w:w="616" w:type="pct"/>
                  <w:vAlign w:val="center"/>
                </w:tcPr>
                <w:p w:rsidR="00AD260D" w:rsidRPr="005F42E0" w:rsidRDefault="00AD260D" w:rsidP="00A907B3">
                  <w:pPr>
                    <w:widowControl/>
                    <w:adjustRightInd w:val="0"/>
                    <w:snapToGrid w:val="0"/>
                    <w:jc w:val="center"/>
                  </w:pPr>
                  <w:r w:rsidRPr="005F42E0">
                    <w:rPr>
                      <w:rFonts w:hint="eastAsia"/>
                    </w:rPr>
                    <w:t>85</w:t>
                  </w:r>
                </w:p>
              </w:tc>
              <w:tc>
                <w:tcPr>
                  <w:tcW w:w="731" w:type="pct"/>
                  <w:vAlign w:val="center"/>
                </w:tcPr>
                <w:p w:rsidR="00AD260D" w:rsidRPr="005F42E0" w:rsidRDefault="00812848" w:rsidP="00A907B3">
                  <w:pPr>
                    <w:jc w:val="center"/>
                    <w:rPr>
                      <w:szCs w:val="21"/>
                    </w:rPr>
                  </w:pPr>
                  <w:r>
                    <w:rPr>
                      <w:rFonts w:hint="eastAsia"/>
                      <w:szCs w:val="21"/>
                    </w:rPr>
                    <w:t>喷漆晾干区域</w:t>
                  </w:r>
                </w:p>
              </w:tc>
              <w:tc>
                <w:tcPr>
                  <w:tcW w:w="511" w:type="pct"/>
                  <w:vAlign w:val="center"/>
                </w:tcPr>
                <w:p w:rsidR="00AD260D" w:rsidRPr="00495DA7" w:rsidRDefault="00812848" w:rsidP="00A907B3">
                  <w:pPr>
                    <w:jc w:val="center"/>
                    <w:rPr>
                      <w:szCs w:val="21"/>
                    </w:rPr>
                  </w:pPr>
                  <w:r>
                    <w:rPr>
                      <w:rFonts w:hint="eastAsia"/>
                      <w:szCs w:val="21"/>
                    </w:rPr>
                    <w:t>1</w:t>
                  </w:r>
                </w:p>
              </w:tc>
              <w:tc>
                <w:tcPr>
                  <w:tcW w:w="719" w:type="pct"/>
                  <w:vAlign w:val="center"/>
                </w:tcPr>
                <w:p w:rsidR="00AD260D" w:rsidRPr="00495DA7" w:rsidRDefault="00812848" w:rsidP="00812848">
                  <w:pPr>
                    <w:jc w:val="center"/>
                    <w:rPr>
                      <w:szCs w:val="21"/>
                    </w:rPr>
                  </w:pPr>
                  <w:r>
                    <w:rPr>
                      <w:rFonts w:hint="eastAsia"/>
                      <w:szCs w:val="21"/>
                    </w:rPr>
                    <w:t>东</w:t>
                  </w:r>
                  <w:r w:rsidRPr="00495DA7">
                    <w:rPr>
                      <w:rFonts w:hint="eastAsia"/>
                      <w:szCs w:val="21"/>
                    </w:rPr>
                    <w:t>厂界</w:t>
                  </w:r>
                  <w:r>
                    <w:rPr>
                      <w:rFonts w:hint="eastAsia"/>
                      <w:szCs w:val="21"/>
                    </w:rPr>
                    <w:t>60</w:t>
                  </w:r>
                </w:p>
              </w:tc>
              <w:tc>
                <w:tcPr>
                  <w:tcW w:w="622" w:type="pct"/>
                  <w:vAlign w:val="center"/>
                </w:tcPr>
                <w:p w:rsidR="00812848" w:rsidRDefault="00812848" w:rsidP="00812848">
                  <w:pPr>
                    <w:jc w:val="center"/>
                    <w:rPr>
                      <w:rFonts w:hAnsi="宋体"/>
                      <w:szCs w:val="21"/>
                    </w:rPr>
                  </w:pPr>
                  <w:r w:rsidRPr="00FC2562">
                    <w:rPr>
                      <w:rFonts w:hAnsi="宋体" w:hint="eastAsia"/>
                      <w:szCs w:val="21"/>
                    </w:rPr>
                    <w:t>厂房</w:t>
                  </w:r>
                  <w:r w:rsidRPr="00FC2562">
                    <w:rPr>
                      <w:rFonts w:hAnsi="宋体"/>
                      <w:szCs w:val="21"/>
                    </w:rPr>
                    <w:t>隔声</w:t>
                  </w:r>
                </w:p>
                <w:p w:rsidR="00AD260D" w:rsidRPr="00495DA7" w:rsidRDefault="00812848" w:rsidP="00812848">
                  <w:pPr>
                    <w:jc w:val="center"/>
                    <w:rPr>
                      <w:szCs w:val="21"/>
                    </w:rPr>
                  </w:pPr>
                  <w:r w:rsidRPr="00FC2562">
                    <w:rPr>
                      <w:rFonts w:hAnsi="宋体" w:hint="eastAsia"/>
                      <w:szCs w:val="21"/>
                    </w:rPr>
                    <w:t>距离衰减</w:t>
                  </w:r>
                </w:p>
              </w:tc>
              <w:tc>
                <w:tcPr>
                  <w:tcW w:w="428" w:type="pct"/>
                  <w:vAlign w:val="center"/>
                </w:tcPr>
                <w:p w:rsidR="00AD260D" w:rsidRPr="00495DA7" w:rsidRDefault="00812848" w:rsidP="00A907B3">
                  <w:pPr>
                    <w:jc w:val="center"/>
                    <w:rPr>
                      <w:szCs w:val="21"/>
                    </w:rPr>
                  </w:pPr>
                  <w:r w:rsidRPr="00495DA7">
                    <w:rPr>
                      <w:szCs w:val="21"/>
                    </w:rPr>
                    <w:t>≥</w:t>
                  </w:r>
                  <w:r>
                    <w:rPr>
                      <w:rFonts w:hint="eastAsia"/>
                      <w:szCs w:val="21"/>
                    </w:rPr>
                    <w:t>20</w:t>
                  </w:r>
                  <w:r w:rsidRPr="00495DA7">
                    <w:rPr>
                      <w:szCs w:val="21"/>
                    </w:rPr>
                    <w:t>dB</w:t>
                  </w:r>
                  <w:r w:rsidRPr="00495DA7">
                    <w:rPr>
                      <w:szCs w:val="21"/>
                    </w:rPr>
                    <w:t>（</w:t>
                  </w:r>
                  <w:r w:rsidRPr="00495DA7">
                    <w:rPr>
                      <w:szCs w:val="21"/>
                    </w:rPr>
                    <w:t>A</w:t>
                  </w:r>
                  <w:r w:rsidRPr="00495DA7">
                    <w:rPr>
                      <w:szCs w:val="21"/>
                    </w:rPr>
                    <w:t>）</w:t>
                  </w:r>
                </w:p>
              </w:tc>
            </w:tr>
          </w:tbl>
          <w:p w:rsidR="006E5E1B" w:rsidRPr="00125B29" w:rsidRDefault="006E5E1B" w:rsidP="006B062F">
            <w:pPr>
              <w:spacing w:beforeLines="50" w:line="360" w:lineRule="auto"/>
              <w:ind w:firstLineChars="200" w:firstLine="482"/>
              <w:rPr>
                <w:b/>
                <w:color w:val="000000" w:themeColor="text1"/>
                <w:sz w:val="24"/>
              </w:rPr>
            </w:pPr>
            <w:r w:rsidRPr="00125B29">
              <w:rPr>
                <w:b/>
                <w:color w:val="000000" w:themeColor="text1"/>
                <w:sz w:val="24"/>
              </w:rPr>
              <w:t>4</w:t>
            </w:r>
            <w:r w:rsidRPr="00125B29">
              <w:rPr>
                <w:b/>
                <w:color w:val="000000" w:themeColor="text1"/>
                <w:sz w:val="24"/>
              </w:rPr>
              <w:t>、固废：</w:t>
            </w:r>
          </w:p>
          <w:p w:rsidR="00812848" w:rsidRPr="00615A9D" w:rsidRDefault="00812848" w:rsidP="00812848">
            <w:pPr>
              <w:spacing w:line="360" w:lineRule="auto"/>
              <w:ind w:firstLineChars="200" w:firstLine="480"/>
              <w:rPr>
                <w:sz w:val="24"/>
              </w:rPr>
            </w:pPr>
            <w:r w:rsidRPr="00615A9D">
              <w:rPr>
                <w:rFonts w:hint="eastAsia"/>
                <w:sz w:val="24"/>
              </w:rPr>
              <w:t>本</w:t>
            </w:r>
            <w:r w:rsidRPr="00615A9D">
              <w:rPr>
                <w:sz w:val="24"/>
              </w:rPr>
              <w:t>项目</w:t>
            </w:r>
            <w:r>
              <w:rPr>
                <w:rFonts w:hint="eastAsia"/>
                <w:sz w:val="24"/>
              </w:rPr>
              <w:t>技术改造</w:t>
            </w:r>
            <w:r w:rsidRPr="00615A9D">
              <w:rPr>
                <w:rFonts w:hint="eastAsia"/>
                <w:sz w:val="24"/>
              </w:rPr>
              <w:t>后，产生的</w:t>
            </w:r>
            <w:r w:rsidRPr="00615A9D">
              <w:rPr>
                <w:sz w:val="24"/>
              </w:rPr>
              <w:t>固废为</w:t>
            </w:r>
            <w:r w:rsidRPr="00615A9D">
              <w:rPr>
                <w:rFonts w:hint="eastAsia"/>
                <w:sz w:val="24"/>
              </w:rPr>
              <w:t>切割下料工序产生的钢材边角料，生产过程中产生的含油抹布、含油手套，精加工工序</w:t>
            </w:r>
            <w:r>
              <w:rPr>
                <w:rFonts w:hint="eastAsia"/>
                <w:sz w:val="24"/>
              </w:rPr>
              <w:t>以及</w:t>
            </w:r>
            <w:r w:rsidR="00213669">
              <w:rPr>
                <w:rFonts w:hint="eastAsia"/>
                <w:sz w:val="24"/>
              </w:rPr>
              <w:t>抛丸</w:t>
            </w:r>
            <w:r w:rsidRPr="00615A9D">
              <w:rPr>
                <w:rFonts w:hint="eastAsia"/>
                <w:sz w:val="24"/>
              </w:rPr>
              <w:t>处理工序沉降在地面的金属碎屑，精加工工序产生的废切</w:t>
            </w:r>
            <w:r w:rsidRPr="00615A9D">
              <w:rPr>
                <w:rFonts w:hint="eastAsia"/>
                <w:sz w:val="24"/>
              </w:rPr>
              <w:lastRenderedPageBreak/>
              <w:t>削液</w:t>
            </w:r>
            <w:r>
              <w:rPr>
                <w:rFonts w:hint="eastAsia"/>
                <w:sz w:val="24"/>
              </w:rPr>
              <w:t>、</w:t>
            </w:r>
            <w:r w:rsidRPr="00615A9D">
              <w:rPr>
                <w:rFonts w:hint="eastAsia"/>
                <w:sz w:val="24"/>
              </w:rPr>
              <w:t>废</w:t>
            </w:r>
            <w:r>
              <w:rPr>
                <w:rFonts w:hint="eastAsia"/>
                <w:sz w:val="24"/>
              </w:rPr>
              <w:t>机</w:t>
            </w:r>
            <w:r w:rsidRPr="00615A9D">
              <w:rPr>
                <w:rFonts w:hint="eastAsia"/>
                <w:sz w:val="24"/>
              </w:rPr>
              <w:t>油，焊接工序产生的焊渣，</w:t>
            </w:r>
            <w:r w:rsidR="00213669">
              <w:rPr>
                <w:rFonts w:hint="eastAsia"/>
                <w:sz w:val="24"/>
              </w:rPr>
              <w:t>抛丸处理工序产生的废钢丸，</w:t>
            </w:r>
            <w:r>
              <w:rPr>
                <w:rFonts w:hint="eastAsia"/>
                <w:sz w:val="24"/>
              </w:rPr>
              <w:t>油漆、固化剂、</w:t>
            </w:r>
            <w:r w:rsidRPr="00615A9D">
              <w:rPr>
                <w:rFonts w:hint="eastAsia"/>
                <w:sz w:val="24"/>
              </w:rPr>
              <w:t>切削液、润滑油、液压油等原材料使用过程中产生的废包装桶，</w:t>
            </w:r>
            <w:r>
              <w:rPr>
                <w:rFonts w:ascii="宋体" w:hAnsi="宋体" w:hint="eastAsia"/>
                <w:sz w:val="24"/>
              </w:rPr>
              <w:t>底漆面漆喷漆工序滴落在地面</w:t>
            </w:r>
            <w:r w:rsidR="00213669">
              <w:rPr>
                <w:rFonts w:ascii="宋体" w:hAnsi="宋体" w:hint="eastAsia"/>
                <w:sz w:val="24"/>
              </w:rPr>
              <w:t>以及干式</w:t>
            </w:r>
            <w:r>
              <w:rPr>
                <w:rFonts w:ascii="宋体" w:hAnsi="宋体" w:hint="eastAsia"/>
                <w:sz w:val="24"/>
              </w:rPr>
              <w:t>过滤器收集的漆渣</w:t>
            </w:r>
            <w:r w:rsidRPr="00615A9D">
              <w:rPr>
                <w:rFonts w:hint="eastAsia"/>
                <w:sz w:val="24"/>
              </w:rPr>
              <w:t>，</w:t>
            </w:r>
            <w:r>
              <w:rPr>
                <w:rFonts w:hint="eastAsia"/>
                <w:sz w:val="24"/>
              </w:rPr>
              <w:t>喷漆废气处理装置产生的废纸质过滤器、废过滤棉、</w:t>
            </w:r>
            <w:r w:rsidRPr="00615A9D">
              <w:rPr>
                <w:rFonts w:hint="eastAsia"/>
                <w:sz w:val="24"/>
              </w:rPr>
              <w:t>废活性炭，除尘装置吸收的除尘灰</w:t>
            </w:r>
            <w:r w:rsidR="00213669">
              <w:rPr>
                <w:rFonts w:hint="eastAsia"/>
                <w:sz w:val="24"/>
              </w:rPr>
              <w:t>，</w:t>
            </w:r>
            <w:r w:rsidRPr="00615A9D">
              <w:rPr>
                <w:rFonts w:hint="eastAsia"/>
                <w:sz w:val="24"/>
              </w:rPr>
              <w:t>厂内职工产生的生活垃圾</w:t>
            </w:r>
            <w:r w:rsidR="00213669">
              <w:rPr>
                <w:rFonts w:hint="eastAsia"/>
                <w:sz w:val="24"/>
              </w:rPr>
              <w:t>以及职工食堂产生食堂餐厨废弃物、废油脂</w:t>
            </w:r>
            <w:r w:rsidRPr="00615A9D">
              <w:rPr>
                <w:rFonts w:hint="eastAsia"/>
                <w:sz w:val="24"/>
              </w:rPr>
              <w:t>。</w:t>
            </w:r>
          </w:p>
          <w:p w:rsidR="00DB479F" w:rsidRPr="00615A9D" w:rsidRDefault="00DB479F" w:rsidP="00DB479F">
            <w:pPr>
              <w:spacing w:line="360" w:lineRule="auto"/>
              <w:ind w:firstLineChars="200" w:firstLine="480"/>
              <w:rPr>
                <w:sz w:val="24"/>
              </w:rPr>
            </w:pPr>
            <w:r w:rsidRPr="00615A9D">
              <w:rPr>
                <w:rFonts w:hint="eastAsia"/>
                <w:sz w:val="24"/>
              </w:rPr>
              <w:t>钢材边角料</w:t>
            </w:r>
            <w:r w:rsidRPr="00615A9D">
              <w:rPr>
                <w:sz w:val="24"/>
              </w:rPr>
              <w:t>：</w:t>
            </w:r>
            <w:r w:rsidRPr="00615A9D">
              <w:rPr>
                <w:rFonts w:hint="eastAsia"/>
                <w:sz w:val="24"/>
              </w:rPr>
              <w:t>本项目钢板</w:t>
            </w:r>
            <w:r>
              <w:rPr>
                <w:rFonts w:hint="eastAsia"/>
                <w:sz w:val="24"/>
              </w:rPr>
              <w:t>、型材、圆钢</w:t>
            </w:r>
            <w:r w:rsidRPr="00615A9D">
              <w:rPr>
                <w:rFonts w:hint="eastAsia"/>
                <w:sz w:val="24"/>
              </w:rPr>
              <w:t>在切割下料工序</w:t>
            </w:r>
            <w:r>
              <w:rPr>
                <w:rFonts w:hint="eastAsia"/>
                <w:sz w:val="24"/>
              </w:rPr>
              <w:t>均</w:t>
            </w:r>
            <w:r w:rsidRPr="00615A9D">
              <w:rPr>
                <w:rFonts w:hint="eastAsia"/>
                <w:sz w:val="24"/>
              </w:rPr>
              <w:t>会产生少量钢材边角料，根据企业提供的资料，废边角料</w:t>
            </w:r>
            <w:r w:rsidRPr="00615A9D">
              <w:rPr>
                <w:sz w:val="24"/>
              </w:rPr>
              <w:t>产生量</w:t>
            </w:r>
            <w:r w:rsidRPr="00615A9D">
              <w:rPr>
                <w:rFonts w:hint="eastAsia"/>
                <w:sz w:val="24"/>
              </w:rPr>
              <w:t>以原料用量的</w:t>
            </w:r>
            <w:r w:rsidRPr="00615A9D">
              <w:rPr>
                <w:rFonts w:hint="eastAsia"/>
                <w:sz w:val="24"/>
              </w:rPr>
              <w:t>5%</w:t>
            </w:r>
            <w:r w:rsidRPr="00615A9D">
              <w:rPr>
                <w:rFonts w:hint="eastAsia"/>
                <w:sz w:val="24"/>
              </w:rPr>
              <w:t>计，则产生量约为</w:t>
            </w:r>
            <w:r>
              <w:rPr>
                <w:rFonts w:hint="eastAsia"/>
                <w:sz w:val="24"/>
              </w:rPr>
              <w:t>20</w:t>
            </w:r>
            <w:r w:rsidRPr="00615A9D">
              <w:rPr>
                <w:rFonts w:hint="eastAsia"/>
                <w:sz w:val="24"/>
              </w:rPr>
              <w:t>t/a</w:t>
            </w:r>
            <w:r w:rsidRPr="00615A9D">
              <w:rPr>
                <w:rFonts w:hint="eastAsia"/>
                <w:sz w:val="24"/>
              </w:rPr>
              <w:t>，经厂方收集后出售处理。</w:t>
            </w:r>
          </w:p>
          <w:p w:rsidR="00DB479F" w:rsidRPr="00615A9D" w:rsidRDefault="00DB479F" w:rsidP="00DB479F">
            <w:pPr>
              <w:spacing w:line="360" w:lineRule="auto"/>
              <w:ind w:firstLineChars="200" w:firstLine="480"/>
              <w:rPr>
                <w:sz w:val="24"/>
              </w:rPr>
            </w:pPr>
            <w:r w:rsidRPr="00615A9D">
              <w:rPr>
                <w:rFonts w:hint="eastAsia"/>
                <w:sz w:val="24"/>
              </w:rPr>
              <w:t>含油抹布、含油手套</w:t>
            </w:r>
            <w:r w:rsidRPr="00615A9D">
              <w:rPr>
                <w:sz w:val="24"/>
              </w:rPr>
              <w:t>：</w:t>
            </w:r>
            <w:r>
              <w:rPr>
                <w:rFonts w:hint="eastAsia"/>
                <w:sz w:val="24"/>
              </w:rPr>
              <w:t>根据企业介绍</w:t>
            </w:r>
            <w:r w:rsidRPr="00615A9D">
              <w:rPr>
                <w:rFonts w:hint="eastAsia"/>
                <w:sz w:val="24"/>
              </w:rPr>
              <w:t>，本项目</w:t>
            </w:r>
            <w:r>
              <w:rPr>
                <w:rFonts w:hint="eastAsia"/>
                <w:sz w:val="24"/>
              </w:rPr>
              <w:t>生产过程中</w:t>
            </w:r>
            <w:r w:rsidRPr="00615A9D">
              <w:rPr>
                <w:rFonts w:hint="eastAsia"/>
                <w:sz w:val="24"/>
              </w:rPr>
              <w:t>产生含油抹布、手套约为</w:t>
            </w:r>
            <w:r>
              <w:rPr>
                <w:rFonts w:hint="eastAsia"/>
                <w:sz w:val="24"/>
              </w:rPr>
              <w:t>0.2</w:t>
            </w:r>
            <w:r w:rsidRPr="00615A9D">
              <w:rPr>
                <w:rFonts w:hint="eastAsia"/>
                <w:sz w:val="24"/>
              </w:rPr>
              <w:t>t/a</w:t>
            </w:r>
            <w:r w:rsidRPr="00615A9D">
              <w:rPr>
                <w:rFonts w:hint="eastAsia"/>
                <w:sz w:val="24"/>
              </w:rPr>
              <w:t>。依据《国家危险废物名录》（</w:t>
            </w:r>
            <w:r w:rsidRPr="00615A9D">
              <w:rPr>
                <w:rFonts w:hint="eastAsia"/>
                <w:sz w:val="24"/>
              </w:rPr>
              <w:t>2016</w:t>
            </w:r>
            <w:r w:rsidRPr="00615A9D">
              <w:rPr>
                <w:rFonts w:hint="eastAsia"/>
                <w:sz w:val="24"/>
              </w:rPr>
              <w:t>版）附录“危险废物豁免管理清单”，豁免环节为“全部环节”，豁免条件为“混入生活垃圾”，豁免内容为“全过程不按危险废物管理”，与焊渣、生活垃圾统一收集后委托环卫部门清运处理。</w:t>
            </w:r>
          </w:p>
          <w:p w:rsidR="00874CE1" w:rsidRPr="00874CE1" w:rsidRDefault="00874CE1" w:rsidP="00874CE1">
            <w:pPr>
              <w:spacing w:line="360" w:lineRule="auto"/>
              <w:ind w:firstLineChars="200" w:firstLine="480"/>
              <w:rPr>
                <w:sz w:val="24"/>
              </w:rPr>
            </w:pPr>
            <w:r w:rsidRPr="00874CE1">
              <w:rPr>
                <w:rFonts w:hint="eastAsia"/>
                <w:sz w:val="24"/>
              </w:rPr>
              <w:t>沉降在地面的金属碎屑</w:t>
            </w:r>
            <w:r w:rsidRPr="00874CE1">
              <w:rPr>
                <w:sz w:val="24"/>
              </w:rPr>
              <w:t>：</w:t>
            </w:r>
            <w:r w:rsidRPr="00874CE1">
              <w:rPr>
                <w:rFonts w:ascii="宋体" w:hAnsi="宋体" w:hint="eastAsia"/>
                <w:sz w:val="24"/>
              </w:rPr>
              <w:t>精加工工序利用</w:t>
            </w:r>
            <w:r>
              <w:rPr>
                <w:rFonts w:ascii="宋体" w:hAnsi="宋体" w:hint="eastAsia"/>
                <w:sz w:val="24"/>
              </w:rPr>
              <w:t>车床、</w:t>
            </w:r>
            <w:r w:rsidRPr="00874CE1">
              <w:rPr>
                <w:rFonts w:ascii="宋体" w:hAnsi="宋体" w:hint="eastAsia"/>
                <w:sz w:val="24"/>
              </w:rPr>
              <w:t>铣床、</w:t>
            </w:r>
            <w:r>
              <w:rPr>
                <w:rFonts w:ascii="宋体" w:hAnsi="宋体" w:hint="eastAsia"/>
                <w:sz w:val="24"/>
              </w:rPr>
              <w:t>刨床、钻床</w:t>
            </w:r>
            <w:r w:rsidRPr="00874CE1">
              <w:rPr>
                <w:rFonts w:ascii="宋体" w:hAnsi="宋体" w:hint="eastAsia"/>
                <w:sz w:val="24"/>
              </w:rPr>
              <w:t>对钢板、管材、型材等原材料进行加工，会产生少量金属碎屑积聚在操作台附近，根据企业介绍，金属碎屑产生量以金属加工量的</w:t>
            </w:r>
            <w:r w:rsidRPr="00874CE1">
              <w:rPr>
                <w:sz w:val="24"/>
              </w:rPr>
              <w:t>0.5‰</w:t>
            </w:r>
            <w:r w:rsidRPr="00874CE1">
              <w:rPr>
                <w:rFonts w:ascii="宋体" w:hAnsi="宋体" w:hint="eastAsia"/>
                <w:sz w:val="24"/>
              </w:rPr>
              <w:t>考虑，则金属碎屑产生量为</w:t>
            </w:r>
            <w:r>
              <w:rPr>
                <w:rFonts w:hint="eastAsia"/>
                <w:sz w:val="24"/>
              </w:rPr>
              <w:t>0.19</w:t>
            </w:r>
            <w:r w:rsidRPr="00874CE1">
              <w:rPr>
                <w:sz w:val="24"/>
              </w:rPr>
              <w:t>t/a</w:t>
            </w:r>
            <w:r w:rsidRPr="00874CE1">
              <w:rPr>
                <w:rFonts w:ascii="宋体" w:hAnsi="宋体" w:hint="eastAsia"/>
                <w:sz w:val="24"/>
              </w:rPr>
              <w:t>。</w:t>
            </w:r>
            <w:r>
              <w:rPr>
                <w:rFonts w:ascii="宋体" w:hAnsi="宋体" w:hint="eastAsia"/>
                <w:sz w:val="24"/>
              </w:rPr>
              <w:t>本项目技术改造后，新增一台吊钩式抛丸机，</w:t>
            </w:r>
            <w:r w:rsidRPr="00874CE1">
              <w:rPr>
                <w:rFonts w:hint="eastAsia"/>
                <w:sz w:val="24"/>
              </w:rPr>
              <w:t>根据抛丸处理工序除尘装置的收集效率分析可知，未被收集的抛丸粉尘为</w:t>
            </w:r>
            <w:r w:rsidRPr="00874CE1">
              <w:rPr>
                <w:rFonts w:hint="eastAsia"/>
                <w:sz w:val="24"/>
              </w:rPr>
              <w:t>0.</w:t>
            </w:r>
            <w:r>
              <w:rPr>
                <w:rFonts w:hint="eastAsia"/>
                <w:sz w:val="24"/>
              </w:rPr>
              <w:t>065</w:t>
            </w:r>
            <w:r w:rsidRPr="00874CE1">
              <w:rPr>
                <w:rFonts w:hint="eastAsia"/>
                <w:sz w:val="24"/>
              </w:rPr>
              <w:t>t/a</w:t>
            </w:r>
            <w:r w:rsidRPr="00874CE1">
              <w:rPr>
                <w:rFonts w:hint="eastAsia"/>
                <w:sz w:val="24"/>
              </w:rPr>
              <w:t>，由于铁粉尘比重较大，其中</w:t>
            </w:r>
            <w:r w:rsidRPr="00874CE1">
              <w:rPr>
                <w:rFonts w:hint="eastAsia"/>
                <w:sz w:val="24"/>
              </w:rPr>
              <w:t>85% 0.0</w:t>
            </w:r>
            <w:r>
              <w:rPr>
                <w:rFonts w:hint="eastAsia"/>
                <w:sz w:val="24"/>
              </w:rPr>
              <w:t>55</w:t>
            </w:r>
            <w:r w:rsidRPr="00874CE1">
              <w:rPr>
                <w:rFonts w:hint="eastAsia"/>
                <w:sz w:val="24"/>
              </w:rPr>
              <w:t>t/a</w:t>
            </w:r>
            <w:r w:rsidRPr="00874CE1">
              <w:rPr>
                <w:rFonts w:hint="eastAsia"/>
                <w:sz w:val="24"/>
              </w:rPr>
              <w:t>沉降在地面。故本项目生产过程中沉降在地面的金属碎屑共计</w:t>
            </w:r>
            <w:r>
              <w:rPr>
                <w:rFonts w:hint="eastAsia"/>
                <w:sz w:val="24"/>
              </w:rPr>
              <w:t>0.245</w:t>
            </w:r>
            <w:r w:rsidRPr="00874CE1">
              <w:rPr>
                <w:rFonts w:hint="eastAsia"/>
                <w:sz w:val="24"/>
              </w:rPr>
              <w:t>t/a</w:t>
            </w:r>
            <w:r w:rsidRPr="00874CE1">
              <w:rPr>
                <w:rFonts w:hint="eastAsia"/>
                <w:sz w:val="24"/>
              </w:rPr>
              <w:t>，经厂方收集后出售处理。</w:t>
            </w:r>
          </w:p>
          <w:p w:rsidR="00874CE1" w:rsidRPr="00874CE1" w:rsidRDefault="00874CE1" w:rsidP="00874CE1">
            <w:pPr>
              <w:spacing w:line="360" w:lineRule="auto"/>
              <w:ind w:firstLineChars="200" w:firstLine="480"/>
              <w:rPr>
                <w:rFonts w:ascii="宋体" w:hAnsi="宋体"/>
                <w:color w:val="000000"/>
                <w:sz w:val="24"/>
              </w:rPr>
            </w:pPr>
            <w:r w:rsidRPr="00874CE1">
              <w:rPr>
                <w:rFonts w:ascii="宋体" w:hAnsi="宋体" w:hint="eastAsia"/>
                <w:color w:val="000000"/>
                <w:sz w:val="24"/>
              </w:rPr>
              <w:t>废切削液：本</w:t>
            </w:r>
            <w:r w:rsidRPr="00874CE1">
              <w:rPr>
                <w:rFonts w:ascii="宋体" w:hAnsi="宋体"/>
                <w:color w:val="000000"/>
                <w:sz w:val="24"/>
              </w:rPr>
              <w:t>项目</w:t>
            </w:r>
            <w:r w:rsidRPr="00874CE1">
              <w:rPr>
                <w:rFonts w:ascii="宋体" w:hAnsi="宋体" w:hint="eastAsia"/>
                <w:sz w:val="24"/>
              </w:rPr>
              <w:t>车床、铣床、</w:t>
            </w:r>
            <w:r>
              <w:rPr>
                <w:rFonts w:ascii="宋体" w:hAnsi="宋体" w:hint="eastAsia"/>
                <w:sz w:val="24"/>
              </w:rPr>
              <w:t>刨床、钻床</w:t>
            </w:r>
            <w:r w:rsidRPr="00874CE1">
              <w:rPr>
                <w:rFonts w:ascii="宋体" w:hAnsi="宋体" w:hint="eastAsia"/>
                <w:color w:val="000000"/>
                <w:sz w:val="24"/>
              </w:rPr>
              <w:t>等机加工设备工作</w:t>
            </w:r>
            <w:r w:rsidRPr="00874CE1">
              <w:rPr>
                <w:rFonts w:ascii="宋体" w:hAnsi="宋体"/>
                <w:color w:val="000000"/>
                <w:sz w:val="24"/>
              </w:rPr>
              <w:t>过程</w:t>
            </w:r>
            <w:r w:rsidRPr="00874CE1">
              <w:rPr>
                <w:rFonts w:ascii="宋体" w:hAnsi="宋体" w:hint="eastAsia"/>
                <w:color w:val="000000"/>
                <w:sz w:val="24"/>
              </w:rPr>
              <w:t>中</w:t>
            </w:r>
            <w:r w:rsidRPr="00874CE1">
              <w:rPr>
                <w:rFonts w:ascii="宋体" w:hAnsi="宋体"/>
                <w:color w:val="000000"/>
                <w:sz w:val="24"/>
              </w:rPr>
              <w:t>需要使用一定量的</w:t>
            </w:r>
            <w:r w:rsidRPr="00874CE1">
              <w:rPr>
                <w:rFonts w:ascii="宋体" w:hAnsi="宋体" w:hint="eastAsia"/>
                <w:color w:val="000000"/>
                <w:sz w:val="24"/>
              </w:rPr>
              <w:t>切削液</w:t>
            </w:r>
            <w:r w:rsidRPr="00874CE1">
              <w:rPr>
                <w:rFonts w:ascii="宋体" w:hAnsi="宋体"/>
                <w:color w:val="000000"/>
                <w:sz w:val="24"/>
              </w:rPr>
              <w:t>，根据企业提供</w:t>
            </w:r>
            <w:r w:rsidRPr="00874CE1">
              <w:rPr>
                <w:rFonts w:ascii="宋体" w:hAnsi="宋体" w:hint="eastAsia"/>
                <w:color w:val="000000"/>
                <w:sz w:val="24"/>
              </w:rPr>
              <w:t>的</w:t>
            </w:r>
            <w:r w:rsidRPr="00874CE1">
              <w:rPr>
                <w:rFonts w:ascii="宋体" w:hAnsi="宋体"/>
                <w:color w:val="000000"/>
                <w:sz w:val="24"/>
              </w:rPr>
              <w:t>资料，</w:t>
            </w:r>
            <w:r w:rsidRPr="00874CE1">
              <w:rPr>
                <w:rFonts w:ascii="宋体" w:hAnsi="宋体" w:hint="eastAsia"/>
                <w:color w:val="000000"/>
                <w:sz w:val="24"/>
              </w:rPr>
              <w:t>切削液</w:t>
            </w:r>
            <w:r w:rsidRPr="00874CE1">
              <w:rPr>
                <w:rFonts w:ascii="宋体" w:hAnsi="宋体"/>
                <w:color w:val="000000"/>
                <w:sz w:val="24"/>
              </w:rPr>
              <w:t>中含有易于变质的成分，长期使用后</w:t>
            </w:r>
            <w:r w:rsidRPr="00874CE1">
              <w:rPr>
                <w:rFonts w:ascii="宋体" w:hAnsi="宋体" w:hint="eastAsia"/>
                <w:color w:val="000000"/>
                <w:sz w:val="24"/>
              </w:rPr>
              <w:t>需</w:t>
            </w:r>
            <w:r w:rsidRPr="00874CE1">
              <w:rPr>
                <w:rFonts w:ascii="宋体" w:hAnsi="宋体"/>
                <w:color w:val="000000"/>
                <w:sz w:val="24"/>
              </w:rPr>
              <w:t>进行更换，平均每半年更换一次，产生废</w:t>
            </w:r>
            <w:r w:rsidRPr="00874CE1">
              <w:rPr>
                <w:rFonts w:ascii="宋体" w:hAnsi="宋体" w:hint="eastAsia"/>
                <w:color w:val="000000"/>
                <w:sz w:val="24"/>
              </w:rPr>
              <w:t>切削液</w:t>
            </w:r>
            <w:r w:rsidRPr="00874CE1">
              <w:rPr>
                <w:rFonts w:ascii="宋体" w:hAnsi="宋体"/>
                <w:color w:val="000000"/>
                <w:sz w:val="24"/>
              </w:rPr>
              <w:t>为使用量的</w:t>
            </w:r>
            <w:r w:rsidRPr="00874CE1">
              <w:rPr>
                <w:color w:val="000000"/>
                <w:sz w:val="24"/>
              </w:rPr>
              <w:t>40%</w:t>
            </w:r>
            <w:r w:rsidRPr="00874CE1">
              <w:rPr>
                <w:rFonts w:ascii="宋体" w:hAnsi="宋体"/>
                <w:color w:val="000000"/>
                <w:sz w:val="24"/>
              </w:rPr>
              <w:t>。</w:t>
            </w:r>
            <w:r w:rsidRPr="00874CE1">
              <w:rPr>
                <w:rFonts w:ascii="宋体" w:hAnsi="宋体" w:hint="eastAsia"/>
                <w:sz w:val="24"/>
              </w:rPr>
              <w:t>根据切削液使用量推算</w:t>
            </w:r>
            <w:r w:rsidRPr="00874CE1">
              <w:rPr>
                <w:rFonts w:ascii="宋体" w:hAnsi="宋体"/>
                <w:color w:val="000000"/>
                <w:sz w:val="24"/>
              </w:rPr>
              <w:t>，</w:t>
            </w:r>
            <w:r w:rsidRPr="00874CE1">
              <w:rPr>
                <w:rFonts w:ascii="宋体" w:hAnsi="宋体" w:hint="eastAsia"/>
                <w:sz w:val="24"/>
              </w:rPr>
              <w:t>本项目预计</w:t>
            </w:r>
            <w:r w:rsidRPr="00874CE1">
              <w:rPr>
                <w:rFonts w:ascii="宋体" w:hAnsi="宋体"/>
                <w:color w:val="000000"/>
                <w:sz w:val="24"/>
              </w:rPr>
              <w:t>产生废切削液量约为</w:t>
            </w:r>
            <w:r w:rsidR="00017FEC">
              <w:rPr>
                <w:rFonts w:hint="eastAsia"/>
                <w:color w:val="000000"/>
                <w:sz w:val="24"/>
              </w:rPr>
              <w:t>1.2</w:t>
            </w:r>
            <w:r w:rsidRPr="00874CE1">
              <w:rPr>
                <w:color w:val="000000"/>
                <w:sz w:val="24"/>
              </w:rPr>
              <w:t>t/a</w:t>
            </w:r>
            <w:r w:rsidRPr="00874CE1">
              <w:rPr>
                <w:rFonts w:ascii="宋体" w:hAnsi="宋体" w:hint="eastAsia"/>
                <w:color w:val="000000"/>
                <w:sz w:val="24"/>
              </w:rPr>
              <w:t>。</w:t>
            </w:r>
            <w:r w:rsidRPr="00874CE1">
              <w:rPr>
                <w:rFonts w:ascii="宋体" w:hAnsi="宋体"/>
                <w:color w:val="000000"/>
                <w:sz w:val="24"/>
              </w:rPr>
              <w:t>废</w:t>
            </w:r>
            <w:r w:rsidRPr="00874CE1">
              <w:rPr>
                <w:rFonts w:ascii="宋体" w:hAnsi="宋体" w:hint="eastAsia"/>
                <w:color w:val="000000"/>
                <w:sz w:val="24"/>
              </w:rPr>
              <w:t>切削液</w:t>
            </w:r>
            <w:r w:rsidRPr="00874CE1">
              <w:rPr>
                <w:rFonts w:ascii="宋体" w:hAnsi="宋体"/>
                <w:color w:val="000000"/>
                <w:sz w:val="24"/>
              </w:rPr>
              <w:t>被列为国家危险废物名录，编号为</w:t>
            </w:r>
            <w:r w:rsidRPr="00874CE1">
              <w:rPr>
                <w:color w:val="000000"/>
                <w:sz w:val="24"/>
              </w:rPr>
              <w:t>HW09</w:t>
            </w:r>
            <w:r w:rsidRPr="00874CE1">
              <w:rPr>
                <w:rFonts w:hAnsi="宋体"/>
                <w:color w:val="000000"/>
                <w:sz w:val="24"/>
              </w:rPr>
              <w:t>（</w:t>
            </w:r>
            <w:smartTag w:uri="urn:schemas-microsoft-com:office:smarttags" w:element="chsdate">
              <w:smartTagPr>
                <w:attr w:name="IsROCDate" w:val="False"/>
                <w:attr w:name="IsLunarDate" w:val="False"/>
                <w:attr w:name="Day" w:val="9"/>
                <w:attr w:name="Month" w:val="6"/>
                <w:attr w:name="Year" w:val="900"/>
              </w:smartTagPr>
              <w:r w:rsidRPr="00874CE1">
                <w:rPr>
                  <w:color w:val="000000"/>
                  <w:sz w:val="24"/>
                </w:rPr>
                <w:t>900-006-09</w:t>
              </w:r>
            </w:smartTag>
            <w:r w:rsidRPr="00874CE1">
              <w:rPr>
                <w:rFonts w:hAnsi="宋体"/>
                <w:color w:val="000000"/>
                <w:sz w:val="24"/>
              </w:rPr>
              <w:t>）</w:t>
            </w:r>
            <w:r w:rsidRPr="00874CE1">
              <w:rPr>
                <w:rFonts w:ascii="宋体" w:hAnsi="宋体" w:hint="eastAsia"/>
                <w:color w:val="000000"/>
                <w:sz w:val="24"/>
              </w:rPr>
              <w:t>，委托有资质的单位处理</w:t>
            </w:r>
            <w:r w:rsidRPr="00874CE1">
              <w:rPr>
                <w:rFonts w:ascii="宋体" w:hAnsi="宋体"/>
                <w:color w:val="000000"/>
                <w:sz w:val="24"/>
              </w:rPr>
              <w:t>。</w:t>
            </w:r>
          </w:p>
          <w:p w:rsidR="00874CE1" w:rsidRPr="00874CE1" w:rsidRDefault="00874CE1" w:rsidP="00874CE1">
            <w:pPr>
              <w:spacing w:line="360" w:lineRule="auto"/>
              <w:ind w:firstLineChars="200" w:firstLine="480"/>
              <w:rPr>
                <w:rFonts w:ascii="宋体" w:hAnsi="宋体"/>
                <w:color w:val="000000"/>
                <w:sz w:val="24"/>
              </w:rPr>
            </w:pPr>
            <w:r w:rsidRPr="00874CE1">
              <w:rPr>
                <w:rFonts w:ascii="宋体" w:hAnsi="宋体" w:hint="eastAsia"/>
                <w:color w:val="000000"/>
                <w:sz w:val="24"/>
              </w:rPr>
              <w:t>废机油：根据</w:t>
            </w:r>
            <w:r w:rsidR="00017FEC">
              <w:rPr>
                <w:rFonts w:ascii="宋体" w:hAnsi="宋体" w:hint="eastAsia"/>
                <w:sz w:val="24"/>
              </w:rPr>
              <w:t>企业介绍</w:t>
            </w:r>
            <w:r w:rsidRPr="00874CE1">
              <w:rPr>
                <w:rFonts w:ascii="宋体" w:hAnsi="宋体" w:hint="eastAsia"/>
                <w:color w:val="000000"/>
                <w:sz w:val="24"/>
              </w:rPr>
              <w:t>，</w:t>
            </w:r>
            <w:r w:rsidRPr="00874CE1">
              <w:rPr>
                <w:rFonts w:ascii="宋体" w:hAnsi="宋体" w:hint="eastAsia"/>
                <w:sz w:val="24"/>
              </w:rPr>
              <w:t>本项目</w:t>
            </w:r>
            <w:r w:rsidRPr="00874CE1">
              <w:rPr>
                <w:rFonts w:ascii="宋体" w:hAnsi="宋体" w:hint="eastAsia"/>
                <w:color w:val="000000"/>
                <w:sz w:val="24"/>
              </w:rPr>
              <w:t>在精加工过程中废机油的产生量约为</w:t>
            </w:r>
            <w:r w:rsidR="00017FEC">
              <w:rPr>
                <w:rFonts w:hint="eastAsia"/>
                <w:color w:val="000000"/>
                <w:sz w:val="24"/>
              </w:rPr>
              <w:t>0.5</w:t>
            </w:r>
            <w:r w:rsidRPr="00874CE1">
              <w:rPr>
                <w:color w:val="000000"/>
                <w:sz w:val="24"/>
              </w:rPr>
              <w:t>t/a</w:t>
            </w:r>
            <w:r w:rsidRPr="00874CE1">
              <w:rPr>
                <w:rFonts w:ascii="宋体" w:hAnsi="宋体" w:hint="eastAsia"/>
                <w:color w:val="000000"/>
                <w:sz w:val="24"/>
              </w:rPr>
              <w:t>。废机油属于危险废物，</w:t>
            </w:r>
            <w:r w:rsidRPr="00874CE1">
              <w:rPr>
                <w:rFonts w:ascii="宋体" w:hAnsi="宋体"/>
                <w:color w:val="000000"/>
                <w:sz w:val="24"/>
              </w:rPr>
              <w:t>编号为</w:t>
            </w:r>
            <w:r w:rsidRPr="00874CE1">
              <w:rPr>
                <w:color w:val="000000"/>
                <w:sz w:val="24"/>
              </w:rPr>
              <w:t>HW08</w:t>
            </w:r>
            <w:r w:rsidRPr="00874CE1">
              <w:rPr>
                <w:rFonts w:hAnsi="宋体"/>
                <w:color w:val="000000"/>
                <w:sz w:val="24"/>
              </w:rPr>
              <w:t>（</w:t>
            </w:r>
            <w:r w:rsidRPr="00874CE1">
              <w:rPr>
                <w:color w:val="000000"/>
                <w:sz w:val="24"/>
              </w:rPr>
              <w:t>900-218-08</w:t>
            </w:r>
            <w:r w:rsidRPr="00874CE1">
              <w:rPr>
                <w:rFonts w:hAnsi="宋体"/>
                <w:color w:val="000000"/>
                <w:sz w:val="24"/>
              </w:rPr>
              <w:t>）</w:t>
            </w:r>
            <w:r w:rsidRPr="00874CE1">
              <w:rPr>
                <w:rFonts w:ascii="宋体" w:hAnsi="宋体" w:hint="eastAsia"/>
                <w:color w:val="000000"/>
                <w:sz w:val="24"/>
              </w:rPr>
              <w:t>，委托有资质的单位处理</w:t>
            </w:r>
            <w:r w:rsidRPr="00874CE1">
              <w:rPr>
                <w:rFonts w:ascii="宋体" w:hAnsi="宋体"/>
                <w:color w:val="000000"/>
                <w:sz w:val="24"/>
              </w:rPr>
              <w:t>。</w:t>
            </w:r>
          </w:p>
          <w:p w:rsidR="00017FEC" w:rsidRPr="00017FEC" w:rsidRDefault="00017FEC" w:rsidP="00017FEC">
            <w:pPr>
              <w:spacing w:line="360" w:lineRule="auto"/>
              <w:ind w:firstLineChars="200" w:firstLine="480"/>
              <w:rPr>
                <w:sz w:val="24"/>
              </w:rPr>
            </w:pPr>
            <w:r w:rsidRPr="00017FEC">
              <w:rPr>
                <w:rFonts w:hint="eastAsia"/>
                <w:sz w:val="24"/>
              </w:rPr>
              <w:t>焊渣：焊接工序焊条夹持部分使用后的废弃物和清理焊缝后产生的废弃物均为焊渣，产生量依据</w:t>
            </w:r>
            <w:r w:rsidRPr="00017FEC">
              <w:rPr>
                <w:sz w:val="24"/>
              </w:rPr>
              <w:t>《</w:t>
            </w:r>
            <w:r w:rsidRPr="00017FEC">
              <w:rPr>
                <w:rFonts w:hint="eastAsia"/>
                <w:sz w:val="24"/>
              </w:rPr>
              <w:t>机加工行业环境影响评价中常见污染物源强估算及污染治理</w:t>
            </w:r>
            <w:r w:rsidRPr="00017FEC">
              <w:rPr>
                <w:sz w:val="24"/>
              </w:rPr>
              <w:t>》</w:t>
            </w:r>
            <w:r w:rsidRPr="00017FEC">
              <w:rPr>
                <w:rFonts w:hint="eastAsia"/>
                <w:sz w:val="24"/>
              </w:rPr>
              <w:t>（许海萍）“固体废物产生量的估算”，为焊条使用量的</w:t>
            </w:r>
            <w:r w:rsidRPr="00017FEC">
              <w:rPr>
                <w:sz w:val="24"/>
              </w:rPr>
              <w:t>1/11+4%</w:t>
            </w:r>
            <w:r w:rsidRPr="00017FEC">
              <w:rPr>
                <w:rFonts w:hint="eastAsia"/>
                <w:sz w:val="24"/>
              </w:rPr>
              <w:t>。本项目焊条焊丝使用量为</w:t>
            </w:r>
            <w:r>
              <w:rPr>
                <w:rFonts w:hint="eastAsia"/>
                <w:sz w:val="24"/>
              </w:rPr>
              <w:t>2</w:t>
            </w:r>
            <w:r w:rsidRPr="00017FEC">
              <w:rPr>
                <w:sz w:val="24"/>
              </w:rPr>
              <w:t>t/a</w:t>
            </w:r>
            <w:r w:rsidRPr="00017FEC">
              <w:rPr>
                <w:rFonts w:hint="eastAsia"/>
                <w:sz w:val="24"/>
              </w:rPr>
              <w:t>，则焊渣产生量约为</w:t>
            </w:r>
            <w:r>
              <w:rPr>
                <w:rFonts w:hint="eastAsia"/>
                <w:sz w:val="24"/>
              </w:rPr>
              <w:t>0.262</w:t>
            </w:r>
            <w:r w:rsidRPr="00017FEC">
              <w:rPr>
                <w:sz w:val="24"/>
              </w:rPr>
              <w:t>t/a</w:t>
            </w:r>
            <w:r w:rsidRPr="00017FEC">
              <w:rPr>
                <w:rFonts w:hint="eastAsia"/>
                <w:sz w:val="24"/>
              </w:rPr>
              <w:t>，经厂方收集后由环卫部门清运处理。</w:t>
            </w:r>
          </w:p>
          <w:p w:rsidR="00017FEC" w:rsidRPr="00017FEC" w:rsidRDefault="00017FEC" w:rsidP="00017FEC">
            <w:pPr>
              <w:spacing w:line="360" w:lineRule="auto"/>
              <w:ind w:firstLineChars="200" w:firstLine="480"/>
              <w:rPr>
                <w:rFonts w:ascii="宋体" w:hAnsi="宋体"/>
                <w:sz w:val="24"/>
              </w:rPr>
            </w:pPr>
            <w:r w:rsidRPr="00017FEC">
              <w:rPr>
                <w:rFonts w:hint="eastAsia"/>
                <w:sz w:val="24"/>
              </w:rPr>
              <w:t>废钢丸：</w:t>
            </w:r>
            <w:r w:rsidRPr="00017FEC">
              <w:rPr>
                <w:rFonts w:ascii="宋体" w:hAnsi="宋体" w:hint="eastAsia"/>
                <w:sz w:val="24"/>
              </w:rPr>
              <w:t>本项目</w:t>
            </w:r>
            <w:r>
              <w:rPr>
                <w:rFonts w:ascii="宋体" w:hAnsi="宋体" w:hint="eastAsia"/>
                <w:sz w:val="24"/>
              </w:rPr>
              <w:t>吊钩式</w:t>
            </w:r>
            <w:r w:rsidRPr="00017FEC">
              <w:rPr>
                <w:rFonts w:ascii="宋体" w:hAnsi="宋体" w:hint="eastAsia"/>
                <w:sz w:val="24"/>
              </w:rPr>
              <w:t>抛丸机中钢丸在抛丸处理过程中会产生损耗，根据企业提供的资料，每年约补充</w:t>
            </w:r>
            <w:r>
              <w:rPr>
                <w:rFonts w:hint="eastAsia"/>
                <w:sz w:val="24"/>
              </w:rPr>
              <w:t>5</w:t>
            </w:r>
            <w:r w:rsidRPr="00017FEC">
              <w:rPr>
                <w:sz w:val="24"/>
              </w:rPr>
              <w:t>t</w:t>
            </w:r>
            <w:r w:rsidRPr="00017FEC">
              <w:rPr>
                <w:rFonts w:ascii="宋体" w:hAnsi="宋体" w:hint="eastAsia"/>
                <w:sz w:val="24"/>
              </w:rPr>
              <w:t>新钢丸，其中</w:t>
            </w:r>
            <w:r w:rsidRPr="00017FEC">
              <w:rPr>
                <w:sz w:val="24"/>
              </w:rPr>
              <w:t>50%</w:t>
            </w:r>
            <w:r w:rsidRPr="00017FEC">
              <w:rPr>
                <w:rFonts w:ascii="宋体" w:hAnsi="宋体" w:hint="eastAsia"/>
                <w:sz w:val="24"/>
              </w:rPr>
              <w:t>以粉尘形式损耗，剩余</w:t>
            </w:r>
            <w:r w:rsidRPr="00017FEC">
              <w:rPr>
                <w:sz w:val="24"/>
              </w:rPr>
              <w:t>50%</w:t>
            </w:r>
            <w:r w:rsidRPr="00017FEC">
              <w:rPr>
                <w:rFonts w:ascii="宋体" w:hAnsi="宋体" w:hint="eastAsia"/>
                <w:sz w:val="24"/>
              </w:rPr>
              <w:t>为粒径较小的废钢丸，则废钢丸产生量约为</w:t>
            </w:r>
            <w:r>
              <w:rPr>
                <w:rFonts w:hint="eastAsia"/>
                <w:sz w:val="24"/>
              </w:rPr>
              <w:t>2.5</w:t>
            </w:r>
            <w:r w:rsidRPr="00017FEC">
              <w:rPr>
                <w:sz w:val="24"/>
              </w:rPr>
              <w:t>t/a</w:t>
            </w:r>
            <w:r w:rsidRPr="00017FEC">
              <w:rPr>
                <w:rFonts w:ascii="宋体" w:hAnsi="宋体" w:hint="eastAsia"/>
                <w:sz w:val="24"/>
              </w:rPr>
              <w:t>，经厂方收集后出售处理。</w:t>
            </w:r>
          </w:p>
          <w:p w:rsidR="00017FEC" w:rsidRPr="00C4491C" w:rsidRDefault="00017FEC" w:rsidP="00B67D37">
            <w:pPr>
              <w:spacing w:line="360" w:lineRule="auto"/>
              <w:ind w:firstLineChars="200" w:firstLine="480"/>
              <w:rPr>
                <w:rFonts w:ascii="宋体" w:hAnsi="宋体"/>
                <w:color w:val="000000"/>
                <w:sz w:val="24"/>
              </w:rPr>
            </w:pPr>
            <w:r w:rsidRPr="00C4491C">
              <w:rPr>
                <w:rFonts w:ascii="宋体" w:hAnsi="宋体" w:hint="eastAsia"/>
                <w:color w:val="000000"/>
                <w:sz w:val="24"/>
              </w:rPr>
              <w:lastRenderedPageBreak/>
              <w:t>废包装桶：</w:t>
            </w:r>
            <w:r w:rsidRPr="00C4491C">
              <w:rPr>
                <w:rFonts w:ascii="宋体" w:hAnsi="宋体" w:hint="eastAsia"/>
                <w:sz w:val="24"/>
              </w:rPr>
              <w:t>本项目</w:t>
            </w:r>
            <w:r>
              <w:rPr>
                <w:rFonts w:ascii="宋体" w:hAnsi="宋体" w:hint="eastAsia"/>
                <w:sz w:val="24"/>
              </w:rPr>
              <w:t>油漆、固化剂</w:t>
            </w:r>
            <w:r w:rsidRPr="00C4491C">
              <w:rPr>
                <w:rFonts w:ascii="宋体" w:hAnsi="宋体" w:hint="eastAsia"/>
                <w:sz w:val="24"/>
              </w:rPr>
              <w:t>、切削液、液压油、润滑油使用过程中均会产生废包装桶，根据使用量以及包装规格计算，预计产生废包装桶</w:t>
            </w:r>
            <w:r>
              <w:rPr>
                <w:rFonts w:hint="eastAsia"/>
                <w:sz w:val="24"/>
              </w:rPr>
              <w:t>170</w:t>
            </w:r>
            <w:r w:rsidRPr="00C4491C">
              <w:rPr>
                <w:rFonts w:ascii="宋体" w:hAnsi="宋体" w:hint="eastAsia"/>
                <w:sz w:val="24"/>
              </w:rPr>
              <w:t>个</w:t>
            </w:r>
            <w:r w:rsidRPr="00C4491C">
              <w:rPr>
                <w:rFonts w:ascii="宋体" w:hAnsi="宋体"/>
                <w:sz w:val="24"/>
              </w:rPr>
              <w:t>/</w:t>
            </w:r>
            <w:r w:rsidRPr="00C4491C">
              <w:rPr>
                <w:sz w:val="24"/>
              </w:rPr>
              <w:t>a</w:t>
            </w:r>
            <w:r w:rsidRPr="00C4491C">
              <w:rPr>
                <w:rFonts w:ascii="宋体" w:hAnsi="宋体" w:hint="eastAsia"/>
                <w:sz w:val="24"/>
              </w:rPr>
              <w:t>，平均每个为</w:t>
            </w:r>
            <w:r w:rsidRPr="00C4491C">
              <w:rPr>
                <w:sz w:val="24"/>
              </w:rPr>
              <w:t>1.5kg</w:t>
            </w:r>
            <w:r w:rsidRPr="00C4491C">
              <w:rPr>
                <w:rFonts w:ascii="宋体" w:hAnsi="宋体" w:hint="eastAsia"/>
                <w:sz w:val="24"/>
              </w:rPr>
              <w:t>，则产生废包装桶约</w:t>
            </w:r>
            <w:r>
              <w:rPr>
                <w:rFonts w:hint="eastAsia"/>
                <w:sz w:val="24"/>
              </w:rPr>
              <w:t>0.255</w:t>
            </w:r>
            <w:r w:rsidRPr="00C4491C">
              <w:rPr>
                <w:sz w:val="24"/>
              </w:rPr>
              <w:t>t/a</w:t>
            </w:r>
            <w:r w:rsidRPr="00C4491C">
              <w:rPr>
                <w:rFonts w:ascii="宋体" w:hAnsi="宋体" w:hint="eastAsia"/>
                <w:sz w:val="24"/>
              </w:rPr>
              <w:t>。该废包装桶属于危险固废，</w:t>
            </w:r>
            <w:r w:rsidRPr="00C4491C">
              <w:rPr>
                <w:rFonts w:ascii="宋体" w:hAnsi="宋体"/>
                <w:color w:val="000000"/>
                <w:sz w:val="24"/>
              </w:rPr>
              <w:t>编号为</w:t>
            </w:r>
            <w:r w:rsidRPr="00C4491C">
              <w:rPr>
                <w:color w:val="000000"/>
                <w:sz w:val="24"/>
              </w:rPr>
              <w:t>HW49</w:t>
            </w:r>
            <w:r w:rsidRPr="00C4491C">
              <w:rPr>
                <w:rFonts w:hAnsi="宋体"/>
                <w:color w:val="000000"/>
                <w:sz w:val="24"/>
              </w:rPr>
              <w:t>（</w:t>
            </w:r>
            <w:r w:rsidRPr="00C4491C">
              <w:rPr>
                <w:color w:val="000000"/>
                <w:sz w:val="24"/>
              </w:rPr>
              <w:t>900-041-49</w:t>
            </w:r>
            <w:r w:rsidRPr="00C4491C">
              <w:rPr>
                <w:rFonts w:hAnsi="宋体"/>
                <w:color w:val="000000"/>
                <w:sz w:val="24"/>
              </w:rPr>
              <w:t>）</w:t>
            </w:r>
            <w:r w:rsidRPr="00C4491C">
              <w:rPr>
                <w:rFonts w:ascii="宋体" w:hAnsi="宋体" w:hint="eastAsia"/>
                <w:color w:val="000000"/>
                <w:sz w:val="24"/>
              </w:rPr>
              <w:t>，经厂方收集后</w:t>
            </w:r>
            <w:r w:rsidRPr="00C4491C">
              <w:rPr>
                <w:rFonts w:ascii="宋体" w:hAnsi="宋体" w:hint="eastAsia"/>
                <w:sz w:val="24"/>
              </w:rPr>
              <w:t>委托有资质的单位处理。</w:t>
            </w:r>
          </w:p>
          <w:p w:rsidR="00017FEC" w:rsidRDefault="00017FEC" w:rsidP="00017FEC">
            <w:pPr>
              <w:adjustRightInd w:val="0"/>
              <w:snapToGrid w:val="0"/>
              <w:spacing w:line="360" w:lineRule="auto"/>
              <w:ind w:firstLineChars="200" w:firstLine="480"/>
              <w:rPr>
                <w:color w:val="000000"/>
                <w:sz w:val="24"/>
              </w:rPr>
            </w:pPr>
            <w:r>
              <w:rPr>
                <w:rFonts w:hint="eastAsia"/>
                <w:bCs/>
                <w:sz w:val="24"/>
              </w:rPr>
              <w:t>滴落在地面的</w:t>
            </w:r>
            <w:r w:rsidRPr="00846B27">
              <w:rPr>
                <w:rFonts w:hint="eastAsia"/>
                <w:bCs/>
                <w:sz w:val="24"/>
              </w:rPr>
              <w:t>漆渣：</w:t>
            </w:r>
            <w:r>
              <w:rPr>
                <w:rFonts w:hint="eastAsia"/>
                <w:bCs/>
                <w:sz w:val="24"/>
              </w:rPr>
              <w:t>本项目喷漆过程中会有少量油漆滴落在地面形成漆渣，产生量约为底漆、面漆中固体份含量的</w:t>
            </w:r>
            <w:r>
              <w:rPr>
                <w:rFonts w:hint="eastAsia"/>
                <w:bCs/>
                <w:sz w:val="24"/>
              </w:rPr>
              <w:t>10%</w:t>
            </w:r>
            <w:r>
              <w:rPr>
                <w:rFonts w:hint="eastAsia"/>
                <w:bCs/>
                <w:sz w:val="24"/>
              </w:rPr>
              <w:t>，约</w:t>
            </w:r>
            <w:r>
              <w:rPr>
                <w:rFonts w:hint="eastAsia"/>
                <w:bCs/>
                <w:sz w:val="24"/>
              </w:rPr>
              <w:t>0.1258t/a</w:t>
            </w:r>
            <w:r w:rsidRPr="00A42DB5">
              <w:rPr>
                <w:rFonts w:hAnsi="宋体"/>
                <w:sz w:val="24"/>
              </w:rPr>
              <w:t>，</w:t>
            </w:r>
            <w:r>
              <w:rPr>
                <w:rFonts w:hAnsi="宋体" w:hint="eastAsia"/>
                <w:sz w:val="24"/>
              </w:rPr>
              <w:t>属于危险固废，</w:t>
            </w:r>
            <w:r w:rsidRPr="00217EB0">
              <w:rPr>
                <w:rFonts w:ascii="宋体" w:hAnsi="宋体"/>
                <w:color w:val="000000"/>
                <w:sz w:val="24"/>
              </w:rPr>
              <w:t>编号为</w:t>
            </w:r>
            <w:r w:rsidRPr="00FB3E50">
              <w:rPr>
                <w:color w:val="000000"/>
                <w:sz w:val="24"/>
              </w:rPr>
              <w:t>HW</w:t>
            </w:r>
            <w:r>
              <w:rPr>
                <w:rFonts w:hint="eastAsia"/>
                <w:color w:val="000000"/>
                <w:sz w:val="24"/>
              </w:rPr>
              <w:t>12</w:t>
            </w:r>
            <w:r w:rsidRPr="00FB3E50">
              <w:rPr>
                <w:color w:val="000000"/>
                <w:sz w:val="24"/>
              </w:rPr>
              <w:t>（</w:t>
            </w:r>
            <w:r w:rsidRPr="00FB3E50">
              <w:rPr>
                <w:color w:val="000000"/>
                <w:sz w:val="24"/>
              </w:rPr>
              <w:t>900-</w:t>
            </w:r>
            <w:r>
              <w:rPr>
                <w:rFonts w:hint="eastAsia"/>
                <w:color w:val="000000"/>
                <w:sz w:val="24"/>
              </w:rPr>
              <w:t>252</w:t>
            </w:r>
            <w:r w:rsidRPr="00FB3E50">
              <w:rPr>
                <w:color w:val="000000"/>
                <w:sz w:val="24"/>
              </w:rPr>
              <w:t>-</w:t>
            </w:r>
            <w:r>
              <w:rPr>
                <w:rFonts w:hint="eastAsia"/>
                <w:color w:val="000000"/>
                <w:sz w:val="24"/>
              </w:rPr>
              <w:t>12</w:t>
            </w:r>
            <w:r w:rsidRPr="00FB3E50">
              <w:rPr>
                <w:color w:val="000000"/>
                <w:sz w:val="24"/>
              </w:rPr>
              <w:t>）</w:t>
            </w:r>
            <w:r>
              <w:rPr>
                <w:rFonts w:hint="eastAsia"/>
                <w:color w:val="000000"/>
                <w:sz w:val="24"/>
              </w:rPr>
              <w:t>，经厂方收集后委托有资质的单位处理。</w:t>
            </w:r>
          </w:p>
          <w:p w:rsidR="00017FEC" w:rsidRDefault="00855C75" w:rsidP="00017FEC">
            <w:pPr>
              <w:adjustRightInd w:val="0"/>
              <w:snapToGrid w:val="0"/>
              <w:spacing w:line="360" w:lineRule="auto"/>
              <w:ind w:firstLineChars="200" w:firstLine="480"/>
              <w:rPr>
                <w:color w:val="000000"/>
                <w:sz w:val="24"/>
              </w:rPr>
            </w:pPr>
            <w:r>
              <w:rPr>
                <w:rFonts w:hint="eastAsia"/>
                <w:bCs/>
                <w:color w:val="000000" w:themeColor="text1"/>
                <w:sz w:val="24"/>
              </w:rPr>
              <w:t>废纸质过滤器：本项目喷涂废气处理装置</w:t>
            </w:r>
            <w:r w:rsidR="00017FEC" w:rsidRPr="004D0E98">
              <w:rPr>
                <w:rFonts w:hint="eastAsia"/>
                <w:bCs/>
                <w:color w:val="000000" w:themeColor="text1"/>
                <w:sz w:val="24"/>
              </w:rPr>
              <w:t>设有干式漆雾过滤器</w:t>
            </w:r>
            <w:r>
              <w:rPr>
                <w:rFonts w:hint="eastAsia"/>
                <w:bCs/>
                <w:color w:val="000000" w:themeColor="text1"/>
                <w:sz w:val="24"/>
              </w:rPr>
              <w:t>，干式过滤器中的迷宫式纸质过滤器吸附达饱和状态后需进行更换，</w:t>
            </w:r>
            <w:r w:rsidR="00017FEC" w:rsidRPr="004D0E98">
              <w:rPr>
                <w:rFonts w:hint="eastAsia"/>
                <w:bCs/>
                <w:color w:val="000000" w:themeColor="text1"/>
                <w:sz w:val="24"/>
              </w:rPr>
              <w:t>干式漆雾过滤器迷宫式纸质过滤器使用量为</w:t>
            </w:r>
            <w:r w:rsidR="00017FEC" w:rsidRPr="004D0E98">
              <w:rPr>
                <w:rFonts w:hint="eastAsia"/>
                <w:bCs/>
                <w:color w:val="000000" w:themeColor="text1"/>
                <w:sz w:val="24"/>
              </w:rPr>
              <w:t>50kg</w:t>
            </w:r>
            <w:r w:rsidR="00017FEC" w:rsidRPr="004D0E98">
              <w:rPr>
                <w:rFonts w:hint="eastAsia"/>
                <w:bCs/>
                <w:color w:val="000000" w:themeColor="text1"/>
                <w:sz w:val="24"/>
              </w:rPr>
              <w:t>，每季度更换</w:t>
            </w:r>
            <w:r w:rsidR="00B67D37">
              <w:rPr>
                <w:rFonts w:hint="eastAsia"/>
                <w:bCs/>
                <w:color w:val="000000" w:themeColor="text1"/>
                <w:sz w:val="24"/>
              </w:rPr>
              <w:t>一</w:t>
            </w:r>
            <w:r w:rsidR="00017FEC" w:rsidRPr="004D0E98">
              <w:rPr>
                <w:rFonts w:hint="eastAsia"/>
                <w:bCs/>
                <w:color w:val="000000" w:themeColor="text1"/>
                <w:sz w:val="24"/>
              </w:rPr>
              <w:t>次，则吸附污染物后全厂废纸质过滤器产生量约为</w:t>
            </w:r>
            <w:r>
              <w:rPr>
                <w:rFonts w:hint="eastAsia"/>
                <w:bCs/>
                <w:color w:val="000000" w:themeColor="text1"/>
                <w:sz w:val="24"/>
              </w:rPr>
              <w:t>0.5329</w:t>
            </w:r>
            <w:r w:rsidR="00017FEC" w:rsidRPr="004D0E98">
              <w:rPr>
                <w:rFonts w:hint="eastAsia"/>
                <w:bCs/>
                <w:color w:val="000000" w:themeColor="text1"/>
                <w:sz w:val="24"/>
              </w:rPr>
              <w:t>t/a</w:t>
            </w:r>
            <w:r w:rsidR="00017FEC">
              <w:rPr>
                <w:rFonts w:hint="eastAsia"/>
                <w:bCs/>
                <w:color w:val="000000" w:themeColor="text1"/>
                <w:sz w:val="24"/>
              </w:rPr>
              <w:t>（含吸附的漆渣</w:t>
            </w:r>
            <w:r>
              <w:rPr>
                <w:rFonts w:hint="eastAsia"/>
                <w:bCs/>
                <w:color w:val="000000" w:themeColor="text1"/>
                <w:sz w:val="24"/>
              </w:rPr>
              <w:t>0.3329</w:t>
            </w:r>
            <w:r w:rsidR="00017FEC">
              <w:rPr>
                <w:rFonts w:hint="eastAsia"/>
                <w:bCs/>
                <w:color w:val="000000" w:themeColor="text1"/>
                <w:sz w:val="24"/>
              </w:rPr>
              <w:t>t/a</w:t>
            </w:r>
            <w:r w:rsidR="00017FEC">
              <w:rPr>
                <w:rFonts w:hint="eastAsia"/>
                <w:bCs/>
                <w:color w:val="000000" w:themeColor="text1"/>
                <w:sz w:val="24"/>
              </w:rPr>
              <w:t>）</w:t>
            </w:r>
            <w:r w:rsidR="00017FEC" w:rsidRPr="004D0E98">
              <w:rPr>
                <w:rFonts w:hint="eastAsia"/>
                <w:bCs/>
                <w:color w:val="000000" w:themeColor="text1"/>
                <w:sz w:val="24"/>
              </w:rPr>
              <w:t>，</w:t>
            </w:r>
            <w:r w:rsidR="00017FEC">
              <w:rPr>
                <w:rFonts w:hAnsi="宋体" w:hint="eastAsia"/>
                <w:sz w:val="24"/>
              </w:rPr>
              <w:t>属于危险固废，</w:t>
            </w:r>
            <w:r w:rsidR="00017FEC" w:rsidRPr="00217EB0">
              <w:rPr>
                <w:rFonts w:ascii="宋体" w:hAnsi="宋体"/>
                <w:color w:val="000000"/>
                <w:sz w:val="24"/>
              </w:rPr>
              <w:t>编号为</w:t>
            </w:r>
            <w:r w:rsidR="00017FEC" w:rsidRPr="00FB3E50">
              <w:rPr>
                <w:color w:val="000000"/>
                <w:sz w:val="24"/>
              </w:rPr>
              <w:t>HW</w:t>
            </w:r>
            <w:r w:rsidR="00017FEC">
              <w:rPr>
                <w:rFonts w:hint="eastAsia"/>
                <w:color w:val="000000"/>
                <w:sz w:val="24"/>
              </w:rPr>
              <w:t>49</w:t>
            </w:r>
            <w:r w:rsidR="00017FEC" w:rsidRPr="00FB3E50">
              <w:rPr>
                <w:color w:val="000000"/>
                <w:sz w:val="24"/>
              </w:rPr>
              <w:t>（</w:t>
            </w:r>
            <w:r w:rsidR="00017FEC" w:rsidRPr="00FB3E50">
              <w:rPr>
                <w:color w:val="000000"/>
                <w:sz w:val="24"/>
              </w:rPr>
              <w:t>900-</w:t>
            </w:r>
            <w:r w:rsidR="00017FEC">
              <w:rPr>
                <w:rFonts w:hint="eastAsia"/>
                <w:color w:val="000000"/>
                <w:sz w:val="24"/>
              </w:rPr>
              <w:t>041</w:t>
            </w:r>
            <w:r w:rsidR="00017FEC" w:rsidRPr="00FB3E50">
              <w:rPr>
                <w:color w:val="000000"/>
                <w:sz w:val="24"/>
              </w:rPr>
              <w:t>-</w:t>
            </w:r>
            <w:r w:rsidR="00017FEC">
              <w:rPr>
                <w:rFonts w:hint="eastAsia"/>
                <w:color w:val="000000"/>
                <w:sz w:val="24"/>
              </w:rPr>
              <w:t>49</w:t>
            </w:r>
            <w:r w:rsidR="00017FEC" w:rsidRPr="00FB3E50">
              <w:rPr>
                <w:color w:val="000000"/>
                <w:sz w:val="24"/>
              </w:rPr>
              <w:t>）</w:t>
            </w:r>
            <w:r w:rsidR="00017FEC">
              <w:rPr>
                <w:rFonts w:hint="eastAsia"/>
                <w:color w:val="000000"/>
                <w:sz w:val="24"/>
              </w:rPr>
              <w:t>，经厂方收集后委托有资质的单位处理。</w:t>
            </w:r>
          </w:p>
          <w:p w:rsidR="00017FEC" w:rsidRPr="005B0182" w:rsidRDefault="00017FEC" w:rsidP="00017FEC">
            <w:pPr>
              <w:spacing w:line="360" w:lineRule="auto"/>
              <w:ind w:firstLineChars="200" w:firstLine="480"/>
              <w:rPr>
                <w:rFonts w:ascii="宋体" w:hAnsi="宋体"/>
                <w:sz w:val="24"/>
              </w:rPr>
            </w:pPr>
            <w:r w:rsidRPr="00846B27">
              <w:rPr>
                <w:rFonts w:hint="eastAsia"/>
                <w:bCs/>
                <w:sz w:val="24"/>
              </w:rPr>
              <w:t>废过滤棉：</w:t>
            </w:r>
            <w:r w:rsidR="00855C75">
              <w:rPr>
                <w:rFonts w:hAnsi="宋体" w:hint="eastAsia"/>
                <w:sz w:val="24"/>
              </w:rPr>
              <w:t>本项目干式漆雾过滤器之后</w:t>
            </w:r>
            <w:r>
              <w:rPr>
                <w:rFonts w:hAnsi="宋体" w:hint="eastAsia"/>
                <w:sz w:val="24"/>
              </w:rPr>
              <w:t>设置过滤棉进一步去除漆雾颗粒，主要用于去除大颗粒物质，防止活性炭堵塞，</w:t>
            </w:r>
            <w:r w:rsidRPr="005B0182">
              <w:rPr>
                <w:rFonts w:hint="eastAsia"/>
                <w:sz w:val="24"/>
              </w:rPr>
              <w:t>过滤棉吸附达饱和状态后需进行更换，根据企业</w:t>
            </w:r>
            <w:r>
              <w:rPr>
                <w:rFonts w:hint="eastAsia"/>
                <w:sz w:val="24"/>
              </w:rPr>
              <w:t>介绍，</w:t>
            </w:r>
            <w:r w:rsidRPr="005B0182">
              <w:rPr>
                <w:rFonts w:hint="eastAsia"/>
                <w:sz w:val="24"/>
              </w:rPr>
              <w:t>本项目</w:t>
            </w:r>
            <w:r>
              <w:rPr>
                <w:rFonts w:hint="eastAsia"/>
                <w:sz w:val="24"/>
              </w:rPr>
              <w:t>每套废气处理装置中</w:t>
            </w:r>
            <w:r w:rsidRPr="005B0182">
              <w:rPr>
                <w:rFonts w:hint="eastAsia"/>
                <w:sz w:val="24"/>
              </w:rPr>
              <w:t>过滤棉装填量为</w:t>
            </w:r>
            <w:r w:rsidRPr="005B0182">
              <w:rPr>
                <w:rFonts w:hint="eastAsia"/>
                <w:sz w:val="24"/>
              </w:rPr>
              <w:t>0.</w:t>
            </w:r>
            <w:r w:rsidR="00855C75">
              <w:rPr>
                <w:rFonts w:hint="eastAsia"/>
                <w:sz w:val="24"/>
              </w:rPr>
              <w:t>1</w:t>
            </w:r>
            <w:r w:rsidRPr="005B0182">
              <w:rPr>
                <w:rFonts w:hint="eastAsia"/>
                <w:sz w:val="24"/>
              </w:rPr>
              <w:t>t</w:t>
            </w:r>
            <w:r w:rsidRPr="005B0182">
              <w:rPr>
                <w:rFonts w:hint="eastAsia"/>
                <w:sz w:val="24"/>
              </w:rPr>
              <w:t>，每</w:t>
            </w:r>
            <w:r>
              <w:rPr>
                <w:rFonts w:hint="eastAsia"/>
                <w:sz w:val="24"/>
              </w:rPr>
              <w:t>月</w:t>
            </w:r>
            <w:r w:rsidRPr="005B0182">
              <w:rPr>
                <w:rFonts w:hint="eastAsia"/>
                <w:sz w:val="24"/>
              </w:rPr>
              <w:t>更换一次</w:t>
            </w:r>
            <w:r>
              <w:rPr>
                <w:rFonts w:hint="eastAsia"/>
                <w:sz w:val="24"/>
              </w:rPr>
              <w:t>，</w:t>
            </w:r>
            <w:r w:rsidRPr="005B0182">
              <w:rPr>
                <w:rFonts w:hint="eastAsia"/>
                <w:sz w:val="24"/>
              </w:rPr>
              <w:t>则本项目废过滤棉的产生量</w:t>
            </w:r>
            <w:r>
              <w:rPr>
                <w:rFonts w:hint="eastAsia"/>
                <w:sz w:val="24"/>
              </w:rPr>
              <w:t>约</w:t>
            </w:r>
            <w:r w:rsidRPr="005B0182">
              <w:rPr>
                <w:rFonts w:hint="eastAsia"/>
                <w:sz w:val="24"/>
              </w:rPr>
              <w:t>为</w:t>
            </w:r>
            <w:r w:rsidR="00855C75">
              <w:rPr>
                <w:rFonts w:hint="eastAsia"/>
                <w:sz w:val="24"/>
              </w:rPr>
              <w:t>1.2</w:t>
            </w:r>
            <w:r w:rsidRPr="005B0182">
              <w:rPr>
                <w:rFonts w:hint="eastAsia"/>
                <w:sz w:val="24"/>
              </w:rPr>
              <w:t>t/a</w:t>
            </w:r>
            <w:r w:rsidRPr="005B0182">
              <w:rPr>
                <w:rFonts w:hint="eastAsia"/>
                <w:sz w:val="24"/>
              </w:rPr>
              <w:t>，属于危险废物，编号为</w:t>
            </w:r>
            <w:r w:rsidRPr="005B0182">
              <w:rPr>
                <w:color w:val="000000"/>
                <w:sz w:val="24"/>
              </w:rPr>
              <w:t>HW</w:t>
            </w:r>
            <w:r w:rsidRPr="005B0182">
              <w:rPr>
                <w:rFonts w:hint="eastAsia"/>
                <w:color w:val="000000"/>
                <w:sz w:val="24"/>
              </w:rPr>
              <w:t>49</w:t>
            </w:r>
            <w:r w:rsidRPr="005B0182">
              <w:rPr>
                <w:color w:val="000000"/>
                <w:sz w:val="24"/>
              </w:rPr>
              <w:t>（</w:t>
            </w:r>
            <w:r w:rsidRPr="005B0182">
              <w:rPr>
                <w:color w:val="000000"/>
                <w:sz w:val="24"/>
              </w:rPr>
              <w:t>900-041-49</w:t>
            </w:r>
            <w:r w:rsidRPr="005B0182">
              <w:rPr>
                <w:color w:val="000000"/>
                <w:sz w:val="24"/>
              </w:rPr>
              <w:t>）</w:t>
            </w:r>
            <w:r w:rsidRPr="005B0182">
              <w:rPr>
                <w:rFonts w:ascii="宋体" w:hAnsi="宋体"/>
                <w:sz w:val="24"/>
              </w:rPr>
              <w:t>。</w:t>
            </w:r>
          </w:p>
          <w:p w:rsidR="00855C75" w:rsidRDefault="00855C75" w:rsidP="00855C75">
            <w:pPr>
              <w:spacing w:line="360" w:lineRule="auto"/>
              <w:ind w:firstLineChars="200" w:firstLine="480"/>
              <w:rPr>
                <w:sz w:val="24"/>
              </w:rPr>
            </w:pPr>
            <w:r w:rsidRPr="00BE5B43">
              <w:rPr>
                <w:sz w:val="24"/>
              </w:rPr>
              <w:t>废活性炭：</w:t>
            </w:r>
            <w:r w:rsidRPr="007B224A">
              <w:rPr>
                <w:rFonts w:hint="eastAsia"/>
                <w:sz w:val="24"/>
              </w:rPr>
              <w:t>本项目</w:t>
            </w:r>
            <w:r>
              <w:rPr>
                <w:rFonts w:hint="eastAsia"/>
                <w:sz w:val="24"/>
              </w:rPr>
              <w:t>喷漆房、晾干房喷漆晾干过程中产生的</w:t>
            </w:r>
            <w:r w:rsidRPr="007B224A">
              <w:rPr>
                <w:rFonts w:ascii="宋体" w:hAnsi="宋体" w:hint="eastAsia"/>
                <w:color w:val="000000"/>
                <w:sz w:val="24"/>
              </w:rPr>
              <w:t>有机废气</w:t>
            </w:r>
            <w:r>
              <w:rPr>
                <w:rFonts w:ascii="宋体" w:hAnsi="宋体" w:hint="eastAsia"/>
                <w:color w:val="000000"/>
                <w:sz w:val="24"/>
              </w:rPr>
              <w:t>均采用“</w:t>
            </w:r>
            <w:r>
              <w:rPr>
                <w:rFonts w:hint="eastAsia"/>
                <w:color w:val="000000"/>
                <w:sz w:val="24"/>
              </w:rPr>
              <w:t>二级</w:t>
            </w:r>
            <w:r>
              <w:rPr>
                <w:rFonts w:ascii="宋体" w:hAnsi="宋体" w:hint="eastAsia"/>
                <w:color w:val="000000"/>
                <w:sz w:val="24"/>
              </w:rPr>
              <w:t>活性炭吸附装置”吸收处理，</w:t>
            </w:r>
            <w:r w:rsidRPr="00855C75">
              <w:rPr>
                <w:rFonts w:ascii="宋体" w:hAnsi="宋体" w:hint="eastAsia"/>
                <w:color w:val="000000"/>
                <w:sz w:val="24"/>
              </w:rPr>
              <w:t>需吸附的有机废气量为</w:t>
            </w:r>
            <w:r w:rsidRPr="00855C75">
              <w:rPr>
                <w:rFonts w:hint="eastAsia"/>
                <w:color w:val="000000"/>
                <w:sz w:val="24"/>
              </w:rPr>
              <w:t>0.</w:t>
            </w:r>
            <w:r>
              <w:rPr>
                <w:rFonts w:hint="eastAsia"/>
                <w:color w:val="000000"/>
                <w:sz w:val="24"/>
              </w:rPr>
              <w:t>4318</w:t>
            </w:r>
            <w:r w:rsidRPr="00855C75">
              <w:rPr>
                <w:color w:val="000000"/>
                <w:sz w:val="24"/>
              </w:rPr>
              <w:t>t/a</w:t>
            </w:r>
            <w:r w:rsidRPr="00855C75">
              <w:rPr>
                <w:rFonts w:ascii="宋体" w:hAnsi="宋体" w:hint="eastAsia"/>
                <w:color w:val="000000"/>
                <w:sz w:val="24"/>
              </w:rPr>
              <w:t>，以吸附饱和率</w:t>
            </w:r>
            <w:r w:rsidRPr="00855C75">
              <w:rPr>
                <w:rFonts w:hint="eastAsia"/>
                <w:color w:val="000000"/>
                <w:sz w:val="24"/>
              </w:rPr>
              <w:t>3</w:t>
            </w:r>
            <w:r w:rsidRPr="00855C75">
              <w:rPr>
                <w:color w:val="000000"/>
                <w:sz w:val="24"/>
              </w:rPr>
              <w:t>0%</w:t>
            </w:r>
            <w:r w:rsidRPr="00855C75">
              <w:rPr>
                <w:rFonts w:ascii="宋体" w:hAnsi="宋体" w:hint="eastAsia"/>
                <w:color w:val="000000"/>
                <w:sz w:val="24"/>
              </w:rPr>
              <w:t>计算，则年需活性炭</w:t>
            </w:r>
            <w:r>
              <w:rPr>
                <w:rFonts w:hint="eastAsia"/>
                <w:color w:val="000000"/>
                <w:sz w:val="24"/>
              </w:rPr>
              <w:t>1.44</w:t>
            </w:r>
            <w:r w:rsidRPr="00855C75">
              <w:rPr>
                <w:color w:val="000000"/>
                <w:sz w:val="24"/>
              </w:rPr>
              <w:t>t</w:t>
            </w:r>
            <w:r w:rsidRPr="00855C75">
              <w:rPr>
                <w:rFonts w:ascii="宋体" w:hAnsi="宋体" w:hint="eastAsia"/>
                <w:color w:val="000000"/>
                <w:sz w:val="24"/>
              </w:rPr>
              <w:t>。活性炭吸附装置安装饱和警示装置，一旦不能满足吸附要求即进行活性炭更换</w:t>
            </w:r>
            <w:r w:rsidRPr="00855C75">
              <w:rPr>
                <w:rFonts w:ascii="宋体" w:hAnsi="宋体" w:hint="eastAsia"/>
                <w:sz w:val="24"/>
              </w:rPr>
              <w:t>，本项目活性炭用量为</w:t>
            </w:r>
            <w:r>
              <w:rPr>
                <w:rFonts w:hint="eastAsia"/>
                <w:sz w:val="24"/>
              </w:rPr>
              <w:t>1.6</w:t>
            </w:r>
            <w:r w:rsidRPr="00855C75">
              <w:rPr>
                <w:sz w:val="24"/>
              </w:rPr>
              <w:t>t</w:t>
            </w:r>
            <w:r w:rsidRPr="00855C75">
              <w:rPr>
                <w:rFonts w:ascii="宋体" w:hAnsi="宋体" w:hint="eastAsia"/>
                <w:sz w:val="24"/>
              </w:rPr>
              <w:t>，填充量为</w:t>
            </w:r>
            <w:r w:rsidRPr="00855C75">
              <w:rPr>
                <w:rFonts w:hint="eastAsia"/>
                <w:sz w:val="24"/>
              </w:rPr>
              <w:t>0.</w:t>
            </w:r>
            <w:r>
              <w:rPr>
                <w:rFonts w:hint="eastAsia"/>
                <w:sz w:val="24"/>
              </w:rPr>
              <w:t>8</w:t>
            </w:r>
            <w:r w:rsidRPr="00855C75">
              <w:rPr>
                <w:sz w:val="24"/>
              </w:rPr>
              <w:t>t</w:t>
            </w:r>
            <w:r w:rsidRPr="00855C75">
              <w:rPr>
                <w:rFonts w:ascii="宋体" w:hAnsi="宋体" w:hint="eastAsia"/>
                <w:sz w:val="24"/>
              </w:rPr>
              <w:t>，每半年更换一次，则废活性炭的产生量约为</w:t>
            </w:r>
            <w:r>
              <w:rPr>
                <w:rFonts w:hint="eastAsia"/>
                <w:sz w:val="24"/>
              </w:rPr>
              <w:t>1.9886</w:t>
            </w:r>
            <w:r w:rsidRPr="00855C75">
              <w:rPr>
                <w:sz w:val="24"/>
              </w:rPr>
              <w:t>t/a</w:t>
            </w:r>
            <w:r w:rsidRPr="00855C75">
              <w:rPr>
                <w:rFonts w:ascii="宋体" w:hAnsi="宋体" w:hint="eastAsia"/>
                <w:sz w:val="24"/>
              </w:rPr>
              <w:t>（含有机废气</w:t>
            </w:r>
            <w:r>
              <w:rPr>
                <w:rFonts w:hint="eastAsia"/>
                <w:sz w:val="24"/>
              </w:rPr>
              <w:t>0.3886</w:t>
            </w:r>
            <w:r w:rsidRPr="00855C75">
              <w:rPr>
                <w:sz w:val="24"/>
              </w:rPr>
              <w:t>t/a</w:t>
            </w:r>
            <w:r w:rsidRPr="00855C75">
              <w:rPr>
                <w:rFonts w:ascii="宋体" w:hAnsi="宋体" w:hint="eastAsia"/>
                <w:sz w:val="24"/>
              </w:rPr>
              <w:t>）。</w:t>
            </w:r>
            <w:r w:rsidRPr="00855C75">
              <w:rPr>
                <w:rFonts w:hint="eastAsia"/>
                <w:sz w:val="24"/>
              </w:rPr>
              <w:t>属于危险废物，编号为</w:t>
            </w:r>
            <w:r w:rsidRPr="00855C75">
              <w:rPr>
                <w:color w:val="000000"/>
                <w:sz w:val="24"/>
              </w:rPr>
              <w:t>HW</w:t>
            </w:r>
            <w:r w:rsidRPr="00855C75">
              <w:rPr>
                <w:rFonts w:hint="eastAsia"/>
                <w:color w:val="000000"/>
                <w:sz w:val="24"/>
              </w:rPr>
              <w:t>49</w:t>
            </w:r>
            <w:r w:rsidRPr="00855C75">
              <w:rPr>
                <w:color w:val="000000"/>
                <w:sz w:val="24"/>
              </w:rPr>
              <w:t>（</w:t>
            </w:r>
            <w:r w:rsidRPr="00855C75">
              <w:rPr>
                <w:color w:val="000000"/>
                <w:sz w:val="24"/>
              </w:rPr>
              <w:t>900-041-49</w:t>
            </w:r>
            <w:r w:rsidRPr="00855C75">
              <w:rPr>
                <w:color w:val="000000"/>
                <w:sz w:val="24"/>
              </w:rPr>
              <w:t>）</w:t>
            </w:r>
            <w:r w:rsidRPr="00855C75">
              <w:rPr>
                <w:rFonts w:hint="eastAsia"/>
                <w:color w:val="000000"/>
                <w:sz w:val="24"/>
              </w:rPr>
              <w:t>，</w:t>
            </w:r>
            <w:r w:rsidRPr="00855C75">
              <w:rPr>
                <w:rFonts w:hint="eastAsia"/>
                <w:sz w:val="24"/>
              </w:rPr>
              <w:t>委托有资质的单位处理。</w:t>
            </w:r>
          </w:p>
          <w:p w:rsidR="00855C75" w:rsidRDefault="00855C75" w:rsidP="00855C75">
            <w:pPr>
              <w:spacing w:line="360" w:lineRule="auto"/>
              <w:ind w:firstLineChars="200" w:firstLine="480"/>
              <w:rPr>
                <w:sz w:val="24"/>
              </w:rPr>
            </w:pPr>
            <w:r w:rsidRPr="00415392">
              <w:rPr>
                <w:rFonts w:hint="eastAsia"/>
                <w:sz w:val="24"/>
              </w:rPr>
              <w:t>除尘装置吸收的除尘灰：本项目</w:t>
            </w:r>
            <w:r>
              <w:rPr>
                <w:rFonts w:hint="eastAsia"/>
                <w:sz w:val="24"/>
              </w:rPr>
              <w:t>技术改造后，</w:t>
            </w:r>
            <w:r w:rsidRPr="00415392">
              <w:rPr>
                <w:rFonts w:hint="eastAsia"/>
                <w:sz w:val="24"/>
              </w:rPr>
              <w:t>拟</w:t>
            </w:r>
            <w:r>
              <w:rPr>
                <w:rFonts w:hint="eastAsia"/>
                <w:sz w:val="24"/>
              </w:rPr>
              <w:t>设置</w:t>
            </w:r>
            <w:r w:rsidRPr="00415392">
              <w:rPr>
                <w:rFonts w:ascii="宋体" w:hAnsi="宋体" w:hint="eastAsia"/>
                <w:sz w:val="24"/>
              </w:rPr>
              <w:t>布袋除尘装置对切割烟尘</w:t>
            </w:r>
            <w:r>
              <w:rPr>
                <w:rFonts w:ascii="宋体" w:hAnsi="宋体" w:hint="eastAsia"/>
                <w:sz w:val="24"/>
              </w:rPr>
              <w:t>收集处理，设置</w:t>
            </w:r>
            <w:r w:rsidRPr="00415392">
              <w:rPr>
                <w:rFonts w:ascii="宋体" w:hAnsi="宋体" w:hint="eastAsia"/>
                <w:sz w:val="24"/>
              </w:rPr>
              <w:t>移动式焊接烟尘净化装置对焊接烟尘收集处理，设置</w:t>
            </w:r>
            <w:r>
              <w:rPr>
                <w:rFonts w:ascii="宋体" w:hAnsi="宋体" w:hint="eastAsia"/>
                <w:sz w:val="24"/>
              </w:rPr>
              <w:t>布袋除尘装置</w:t>
            </w:r>
            <w:r w:rsidRPr="00415392">
              <w:rPr>
                <w:rFonts w:ascii="宋体" w:hAnsi="宋体" w:hint="eastAsia"/>
                <w:sz w:val="24"/>
              </w:rPr>
              <w:t>对</w:t>
            </w:r>
            <w:r w:rsidR="00DE0EFB">
              <w:rPr>
                <w:rFonts w:ascii="宋体" w:hAnsi="宋体" w:hint="eastAsia"/>
                <w:sz w:val="24"/>
              </w:rPr>
              <w:t>抛丸</w:t>
            </w:r>
            <w:r w:rsidRPr="00415392">
              <w:rPr>
                <w:rFonts w:ascii="宋体" w:hAnsi="宋体" w:hint="eastAsia"/>
                <w:sz w:val="24"/>
              </w:rPr>
              <w:t>粉尘吸收处理，根据除尘装置</w:t>
            </w:r>
            <w:r>
              <w:rPr>
                <w:rFonts w:ascii="宋体" w:hAnsi="宋体" w:hint="eastAsia"/>
                <w:sz w:val="24"/>
              </w:rPr>
              <w:t>各自</w:t>
            </w:r>
            <w:r w:rsidRPr="00415392">
              <w:rPr>
                <w:rFonts w:ascii="宋体" w:hAnsi="宋体" w:hint="eastAsia"/>
                <w:sz w:val="24"/>
              </w:rPr>
              <w:t>的收集效率、吸收效率分析可知，除尘装置吸收的除尘灰共计</w:t>
            </w:r>
            <w:r w:rsidR="00DE0EFB">
              <w:rPr>
                <w:rFonts w:hint="eastAsia"/>
                <w:sz w:val="24"/>
              </w:rPr>
              <w:t>3.2837</w:t>
            </w:r>
            <w:r w:rsidRPr="00415392">
              <w:rPr>
                <w:rFonts w:hint="eastAsia"/>
                <w:sz w:val="24"/>
              </w:rPr>
              <w:t>t/a</w:t>
            </w:r>
            <w:r w:rsidRPr="00415392">
              <w:rPr>
                <w:rFonts w:hint="eastAsia"/>
                <w:sz w:val="24"/>
              </w:rPr>
              <w:t>，经厂方收集后出售处理。</w:t>
            </w:r>
          </w:p>
          <w:p w:rsidR="00DE0EFB" w:rsidRPr="00DE0EFB" w:rsidRDefault="00DE0EFB" w:rsidP="00DE0EFB">
            <w:pPr>
              <w:adjustRightInd w:val="0"/>
              <w:snapToGrid w:val="0"/>
              <w:spacing w:line="360" w:lineRule="auto"/>
              <w:ind w:firstLineChars="200" w:firstLine="480"/>
              <w:rPr>
                <w:rFonts w:ascii="宋体" w:hAnsi="宋体" w:cs="宋体"/>
                <w:bCs/>
                <w:sz w:val="24"/>
              </w:rPr>
            </w:pPr>
            <w:r w:rsidRPr="00DE0EFB">
              <w:rPr>
                <w:rFonts w:ascii="宋体" w:hAnsi="宋体" w:cs="宋体" w:hint="eastAsia"/>
                <w:bCs/>
                <w:sz w:val="24"/>
              </w:rPr>
              <w:t>食堂餐厨废弃物、废油脂：</w:t>
            </w:r>
            <w:r w:rsidRPr="00DE0EFB">
              <w:rPr>
                <w:rFonts w:ascii="宋体" w:hAnsi="宋体" w:hint="eastAsia"/>
                <w:color w:val="000000"/>
                <w:sz w:val="24"/>
              </w:rPr>
              <w:t>本项目</w:t>
            </w:r>
            <w:r>
              <w:rPr>
                <w:rFonts w:ascii="宋体" w:hAnsi="宋体" w:hint="eastAsia"/>
                <w:color w:val="000000"/>
                <w:sz w:val="24"/>
              </w:rPr>
              <w:t>技术改造后</w:t>
            </w:r>
            <w:r w:rsidRPr="00DE0EFB">
              <w:rPr>
                <w:rFonts w:ascii="宋体" w:hAnsi="宋体" w:hint="eastAsia"/>
                <w:color w:val="000000"/>
                <w:sz w:val="24"/>
              </w:rPr>
              <w:t>，预计食堂餐厨废弃物产生量约为</w:t>
            </w:r>
            <w:r>
              <w:rPr>
                <w:rFonts w:hint="eastAsia"/>
                <w:color w:val="000000"/>
                <w:sz w:val="24"/>
              </w:rPr>
              <w:t>1.5</w:t>
            </w:r>
            <w:r w:rsidRPr="00DE0EFB">
              <w:rPr>
                <w:sz w:val="24"/>
              </w:rPr>
              <w:t>t/a</w:t>
            </w:r>
            <w:r w:rsidRPr="00DE0EFB">
              <w:rPr>
                <w:rFonts w:ascii="宋体" w:hAnsi="宋体" w:hint="eastAsia"/>
                <w:sz w:val="24"/>
              </w:rPr>
              <w:t>，隔油池和油烟净化器收集的废油脂约</w:t>
            </w:r>
            <w:r w:rsidRPr="00DE0EFB">
              <w:rPr>
                <w:sz w:val="24"/>
              </w:rPr>
              <w:t>0.</w:t>
            </w:r>
            <w:r>
              <w:rPr>
                <w:rFonts w:hint="eastAsia"/>
                <w:sz w:val="24"/>
              </w:rPr>
              <w:t>1</w:t>
            </w:r>
            <w:r w:rsidRPr="00DE0EFB">
              <w:rPr>
                <w:sz w:val="24"/>
              </w:rPr>
              <w:t>t/a</w:t>
            </w:r>
            <w:r w:rsidRPr="00DE0EFB">
              <w:rPr>
                <w:rFonts w:ascii="宋体" w:hAnsi="宋体" w:hint="eastAsia"/>
                <w:sz w:val="24"/>
              </w:rPr>
              <w:t>，由获得许可的单位收集处置。</w:t>
            </w:r>
          </w:p>
          <w:p w:rsidR="00DE0EFB" w:rsidRPr="00DE0EFB" w:rsidRDefault="00DE0EFB" w:rsidP="00DE0EFB">
            <w:pPr>
              <w:spacing w:line="360" w:lineRule="auto"/>
              <w:ind w:firstLineChars="200" w:firstLine="480"/>
              <w:rPr>
                <w:sz w:val="24"/>
              </w:rPr>
            </w:pPr>
            <w:r w:rsidRPr="00DE0EFB">
              <w:rPr>
                <w:sz w:val="24"/>
              </w:rPr>
              <w:t>生活垃圾：</w:t>
            </w:r>
            <w:r w:rsidRPr="00DE0EFB">
              <w:rPr>
                <w:rFonts w:hint="eastAsia"/>
                <w:sz w:val="24"/>
              </w:rPr>
              <w:t>本项目</w:t>
            </w:r>
            <w:r>
              <w:rPr>
                <w:rFonts w:hint="eastAsia"/>
                <w:sz w:val="24"/>
              </w:rPr>
              <w:t>技术改造后</w:t>
            </w:r>
            <w:r w:rsidRPr="00DE0EFB">
              <w:rPr>
                <w:rFonts w:hint="eastAsia"/>
                <w:sz w:val="24"/>
              </w:rPr>
              <w:t>定员</w:t>
            </w:r>
            <w:r>
              <w:rPr>
                <w:rFonts w:hint="eastAsia"/>
                <w:sz w:val="24"/>
              </w:rPr>
              <w:t>28</w:t>
            </w:r>
            <w:r w:rsidRPr="00DE0EFB">
              <w:rPr>
                <w:sz w:val="24"/>
              </w:rPr>
              <w:t>人，每人每天的垃圾产生量平均为</w:t>
            </w:r>
            <w:smartTag w:uri="urn:schemas-microsoft-com:office:smarttags" w:element="chmetcnv">
              <w:smartTagPr>
                <w:attr w:name="TCSC" w:val="0"/>
                <w:attr w:name="NumberType" w:val="1"/>
                <w:attr w:name="Negative" w:val="False"/>
                <w:attr w:name="HasSpace" w:val="False"/>
                <w:attr w:name="SourceValue" w:val=".5"/>
                <w:attr w:name="UnitName" w:val="kg"/>
              </w:smartTagPr>
              <w:r w:rsidRPr="00DE0EFB">
                <w:rPr>
                  <w:rFonts w:hint="eastAsia"/>
                  <w:sz w:val="24"/>
                </w:rPr>
                <w:t>0.5</w:t>
              </w:r>
              <w:r w:rsidRPr="00DE0EFB">
                <w:rPr>
                  <w:sz w:val="24"/>
                </w:rPr>
                <w:t>kg</w:t>
              </w:r>
            </w:smartTag>
            <w:r w:rsidRPr="00DE0EFB">
              <w:rPr>
                <w:sz w:val="24"/>
              </w:rPr>
              <w:t>，生活垃圾的产生量</w:t>
            </w:r>
            <w:r w:rsidRPr="00DE0EFB">
              <w:rPr>
                <w:rFonts w:hint="eastAsia"/>
                <w:sz w:val="24"/>
              </w:rPr>
              <w:t>约</w:t>
            </w:r>
            <w:r>
              <w:rPr>
                <w:rFonts w:hint="eastAsia"/>
                <w:sz w:val="24"/>
              </w:rPr>
              <w:t>4.2</w:t>
            </w:r>
            <w:r w:rsidRPr="00DE0EFB">
              <w:rPr>
                <w:sz w:val="24"/>
              </w:rPr>
              <w:t>t/a</w:t>
            </w:r>
            <w:r w:rsidRPr="00DE0EFB">
              <w:rPr>
                <w:sz w:val="24"/>
              </w:rPr>
              <w:t>，由当地环卫部门统一清运</w:t>
            </w:r>
            <w:r w:rsidRPr="00DE0EFB">
              <w:rPr>
                <w:rFonts w:hint="eastAsia"/>
                <w:sz w:val="24"/>
              </w:rPr>
              <w:t>。</w:t>
            </w:r>
          </w:p>
          <w:p w:rsidR="00DE0EFB" w:rsidRPr="003A7304" w:rsidRDefault="00DE0EFB" w:rsidP="00DE0EFB">
            <w:pPr>
              <w:spacing w:line="360" w:lineRule="auto"/>
              <w:ind w:firstLineChars="200" w:firstLine="480"/>
              <w:rPr>
                <w:color w:val="000000" w:themeColor="text1"/>
                <w:sz w:val="24"/>
              </w:rPr>
            </w:pPr>
            <w:r w:rsidRPr="003A7304">
              <w:rPr>
                <w:rFonts w:hint="eastAsia"/>
                <w:color w:val="000000" w:themeColor="text1"/>
                <w:sz w:val="24"/>
              </w:rPr>
              <w:t>根据《固体废物鉴别标准</w:t>
            </w:r>
            <w:r w:rsidRPr="003A7304">
              <w:rPr>
                <w:rFonts w:hint="eastAsia"/>
                <w:color w:val="000000" w:themeColor="text1"/>
                <w:sz w:val="24"/>
              </w:rPr>
              <w:t xml:space="preserve"> </w:t>
            </w:r>
            <w:r w:rsidRPr="003A7304">
              <w:rPr>
                <w:rFonts w:hint="eastAsia"/>
                <w:color w:val="000000" w:themeColor="text1"/>
                <w:sz w:val="24"/>
              </w:rPr>
              <w:t>通则》（</w:t>
            </w:r>
            <w:r w:rsidRPr="003A7304">
              <w:rPr>
                <w:rFonts w:hint="eastAsia"/>
                <w:color w:val="000000" w:themeColor="text1"/>
                <w:sz w:val="24"/>
              </w:rPr>
              <w:t>GB 34330</w:t>
            </w:r>
            <w:r w:rsidRPr="003A7304">
              <w:rPr>
                <w:rFonts w:hint="eastAsia"/>
                <w:color w:val="000000" w:themeColor="text1"/>
                <w:sz w:val="24"/>
              </w:rPr>
              <w:t>—</w:t>
            </w:r>
            <w:r w:rsidRPr="003A7304">
              <w:rPr>
                <w:rFonts w:hint="eastAsia"/>
                <w:color w:val="000000" w:themeColor="text1"/>
                <w:sz w:val="24"/>
              </w:rPr>
              <w:t>2017</w:t>
            </w:r>
            <w:r w:rsidRPr="003A7304">
              <w:rPr>
                <w:rFonts w:hint="eastAsia"/>
                <w:color w:val="000000" w:themeColor="text1"/>
                <w:sz w:val="24"/>
              </w:rPr>
              <w:t>）的规定，首先对项目产生的固体废物进行判断，</w:t>
            </w:r>
            <w:r w:rsidRPr="003A7304">
              <w:rPr>
                <w:color w:val="000000" w:themeColor="text1"/>
                <w:sz w:val="24"/>
              </w:rPr>
              <w:t>本项目固废属性判断见表</w:t>
            </w:r>
            <w:r w:rsidRPr="003A7304">
              <w:rPr>
                <w:color w:val="000000" w:themeColor="text1"/>
                <w:sz w:val="24"/>
              </w:rPr>
              <w:t>5-</w:t>
            </w:r>
            <w:r>
              <w:rPr>
                <w:rFonts w:hint="eastAsia"/>
                <w:color w:val="000000" w:themeColor="text1"/>
                <w:sz w:val="24"/>
              </w:rPr>
              <w:t>15</w:t>
            </w:r>
            <w:r w:rsidRPr="003A7304">
              <w:rPr>
                <w:color w:val="000000" w:themeColor="text1"/>
                <w:sz w:val="24"/>
              </w:rPr>
              <w:t>，本项目固废</w:t>
            </w:r>
            <w:r w:rsidRPr="003A7304">
              <w:rPr>
                <w:rFonts w:hint="eastAsia"/>
                <w:color w:val="000000" w:themeColor="text1"/>
                <w:sz w:val="24"/>
              </w:rPr>
              <w:t>产生及处置情况</w:t>
            </w:r>
            <w:r w:rsidRPr="003A7304">
              <w:rPr>
                <w:color w:val="000000" w:themeColor="text1"/>
                <w:sz w:val="24"/>
              </w:rPr>
              <w:t>见表</w:t>
            </w:r>
            <w:r w:rsidRPr="003A7304">
              <w:rPr>
                <w:color w:val="000000" w:themeColor="text1"/>
                <w:sz w:val="24"/>
              </w:rPr>
              <w:t>5-</w:t>
            </w:r>
            <w:r w:rsidRPr="003A7304">
              <w:rPr>
                <w:rFonts w:hint="eastAsia"/>
                <w:color w:val="000000" w:themeColor="text1"/>
                <w:sz w:val="24"/>
              </w:rPr>
              <w:t>1</w:t>
            </w:r>
            <w:r>
              <w:rPr>
                <w:rFonts w:hint="eastAsia"/>
                <w:color w:val="000000" w:themeColor="text1"/>
                <w:sz w:val="24"/>
              </w:rPr>
              <w:t>6</w:t>
            </w:r>
            <w:r w:rsidRPr="003A7304">
              <w:rPr>
                <w:rFonts w:hint="eastAsia"/>
                <w:color w:val="000000" w:themeColor="text1"/>
                <w:sz w:val="24"/>
              </w:rPr>
              <w:t>，危险废物产生及</w:t>
            </w:r>
            <w:r w:rsidRPr="003A7304">
              <w:rPr>
                <w:rFonts w:hint="eastAsia"/>
                <w:color w:val="000000" w:themeColor="text1"/>
                <w:sz w:val="24"/>
              </w:rPr>
              <w:lastRenderedPageBreak/>
              <w:t>处置情况</w:t>
            </w:r>
            <w:r w:rsidRPr="003A7304">
              <w:rPr>
                <w:color w:val="000000" w:themeColor="text1"/>
                <w:sz w:val="24"/>
              </w:rPr>
              <w:t>见表</w:t>
            </w:r>
            <w:r w:rsidRPr="003A7304">
              <w:rPr>
                <w:color w:val="000000" w:themeColor="text1"/>
                <w:sz w:val="24"/>
              </w:rPr>
              <w:t>5-</w:t>
            </w:r>
            <w:r w:rsidRPr="003A7304">
              <w:rPr>
                <w:rFonts w:hint="eastAsia"/>
                <w:color w:val="000000" w:themeColor="text1"/>
                <w:sz w:val="24"/>
              </w:rPr>
              <w:t>1</w:t>
            </w:r>
            <w:r>
              <w:rPr>
                <w:rFonts w:hint="eastAsia"/>
                <w:color w:val="000000" w:themeColor="text1"/>
                <w:sz w:val="24"/>
              </w:rPr>
              <w:t>7</w:t>
            </w:r>
            <w:r>
              <w:rPr>
                <w:rFonts w:hint="eastAsia"/>
                <w:color w:val="000000" w:themeColor="text1"/>
                <w:sz w:val="24"/>
              </w:rPr>
              <w:t>：</w:t>
            </w:r>
          </w:p>
          <w:p w:rsidR="00DE0EFB" w:rsidRPr="001249CE" w:rsidRDefault="00DE0EFB" w:rsidP="00B67D37">
            <w:pPr>
              <w:pStyle w:val="aff1"/>
              <w:spacing w:line="360" w:lineRule="auto"/>
              <w:ind w:firstLine="482"/>
              <w:jc w:val="center"/>
              <w:rPr>
                <w:b/>
                <w:sz w:val="24"/>
              </w:rPr>
            </w:pPr>
            <w:r w:rsidRPr="001249CE">
              <w:rPr>
                <w:rFonts w:ascii="宋体" w:hAnsi="宋体"/>
                <w:b/>
                <w:sz w:val="24"/>
              </w:rPr>
              <w:t>表</w:t>
            </w:r>
            <w:r w:rsidRPr="001249CE">
              <w:rPr>
                <w:b/>
                <w:sz w:val="24"/>
              </w:rPr>
              <w:t>5-</w:t>
            </w:r>
            <w:r w:rsidRPr="001249CE">
              <w:rPr>
                <w:rFonts w:hint="eastAsia"/>
                <w:b/>
                <w:sz w:val="24"/>
              </w:rPr>
              <w:t>1</w:t>
            </w:r>
            <w:r>
              <w:rPr>
                <w:rFonts w:hint="eastAsia"/>
                <w:b/>
                <w:sz w:val="24"/>
              </w:rPr>
              <w:t>5</w:t>
            </w:r>
            <w:r w:rsidRPr="001249CE">
              <w:rPr>
                <w:b/>
                <w:sz w:val="24"/>
              </w:rPr>
              <w:t xml:space="preserve">   </w:t>
            </w:r>
            <w:r w:rsidRPr="001249CE">
              <w:rPr>
                <w:rFonts w:ascii="宋体" w:hAnsi="宋体"/>
                <w:b/>
                <w:sz w:val="24"/>
              </w:rPr>
              <w:t>副产物产生情况汇总表</w:t>
            </w:r>
          </w:p>
          <w:tbl>
            <w:tblPr>
              <w:tblW w:w="5000" w:type="pct"/>
              <w:tblBorders>
                <w:top w:val="single" w:sz="12" w:space="0" w:color="auto"/>
                <w:bottom w:val="single" w:sz="12" w:space="0" w:color="auto"/>
                <w:insideH w:val="single" w:sz="4" w:space="0" w:color="auto"/>
                <w:insideV w:val="single" w:sz="4" w:space="0" w:color="auto"/>
              </w:tblBorders>
              <w:tblLook w:val="0000"/>
            </w:tblPr>
            <w:tblGrid>
              <w:gridCol w:w="560"/>
              <w:gridCol w:w="1795"/>
              <w:gridCol w:w="1943"/>
              <w:gridCol w:w="705"/>
              <w:gridCol w:w="1776"/>
              <w:gridCol w:w="933"/>
              <w:gridCol w:w="729"/>
              <w:gridCol w:w="998"/>
              <w:gridCol w:w="746"/>
            </w:tblGrid>
            <w:tr w:rsidR="00DE0EFB" w:rsidRPr="00B67D37" w:rsidTr="00A77E3D">
              <w:trPr>
                <w:trHeight w:val="270"/>
              </w:trPr>
              <w:tc>
                <w:tcPr>
                  <w:tcW w:w="275" w:type="pct"/>
                  <w:vMerge w:val="restart"/>
                  <w:vAlign w:val="center"/>
                </w:tcPr>
                <w:p w:rsidR="00DE0EFB" w:rsidRPr="00B67D37" w:rsidRDefault="00DE0EFB" w:rsidP="00DE0EFB">
                  <w:pPr>
                    <w:jc w:val="center"/>
                    <w:rPr>
                      <w:b/>
                      <w:szCs w:val="21"/>
                    </w:rPr>
                  </w:pPr>
                  <w:r w:rsidRPr="00B67D37">
                    <w:rPr>
                      <w:b/>
                      <w:szCs w:val="21"/>
                    </w:rPr>
                    <w:t>序号</w:t>
                  </w:r>
                </w:p>
              </w:tc>
              <w:tc>
                <w:tcPr>
                  <w:tcW w:w="881" w:type="pct"/>
                  <w:vMerge w:val="restart"/>
                  <w:vAlign w:val="center"/>
                </w:tcPr>
                <w:p w:rsidR="00DE0EFB" w:rsidRPr="00B67D37" w:rsidRDefault="00DE0EFB" w:rsidP="00DE0EFB">
                  <w:pPr>
                    <w:jc w:val="center"/>
                    <w:rPr>
                      <w:b/>
                      <w:szCs w:val="21"/>
                    </w:rPr>
                  </w:pPr>
                  <w:r w:rsidRPr="00B67D37">
                    <w:rPr>
                      <w:b/>
                      <w:szCs w:val="21"/>
                    </w:rPr>
                    <w:t>固废名称</w:t>
                  </w:r>
                </w:p>
              </w:tc>
              <w:tc>
                <w:tcPr>
                  <w:tcW w:w="954" w:type="pct"/>
                  <w:vMerge w:val="restart"/>
                  <w:vAlign w:val="center"/>
                </w:tcPr>
                <w:p w:rsidR="00DE0EFB" w:rsidRPr="00B67D37" w:rsidRDefault="00DE0EFB" w:rsidP="00DE0EFB">
                  <w:pPr>
                    <w:jc w:val="center"/>
                    <w:rPr>
                      <w:b/>
                      <w:szCs w:val="21"/>
                    </w:rPr>
                  </w:pPr>
                  <w:r w:rsidRPr="00B67D37">
                    <w:rPr>
                      <w:b/>
                      <w:szCs w:val="21"/>
                    </w:rPr>
                    <w:t>产生工序</w:t>
                  </w:r>
                </w:p>
              </w:tc>
              <w:tc>
                <w:tcPr>
                  <w:tcW w:w="346" w:type="pct"/>
                  <w:vMerge w:val="restart"/>
                  <w:vAlign w:val="center"/>
                </w:tcPr>
                <w:p w:rsidR="00DE0EFB" w:rsidRPr="00B67D37" w:rsidRDefault="00DE0EFB" w:rsidP="00DE0EFB">
                  <w:pPr>
                    <w:jc w:val="center"/>
                    <w:rPr>
                      <w:b/>
                      <w:szCs w:val="21"/>
                    </w:rPr>
                  </w:pPr>
                  <w:r w:rsidRPr="00B67D37">
                    <w:rPr>
                      <w:rFonts w:hint="eastAsia"/>
                      <w:b/>
                      <w:szCs w:val="21"/>
                    </w:rPr>
                    <w:t>形态</w:t>
                  </w:r>
                </w:p>
              </w:tc>
              <w:tc>
                <w:tcPr>
                  <w:tcW w:w="872" w:type="pct"/>
                  <w:vMerge w:val="restart"/>
                  <w:vAlign w:val="center"/>
                </w:tcPr>
                <w:p w:rsidR="00DE0EFB" w:rsidRPr="00B67D37" w:rsidRDefault="00DE0EFB" w:rsidP="00DE0EFB">
                  <w:pPr>
                    <w:jc w:val="center"/>
                    <w:rPr>
                      <w:b/>
                      <w:szCs w:val="21"/>
                    </w:rPr>
                  </w:pPr>
                  <w:r w:rsidRPr="00B67D37">
                    <w:rPr>
                      <w:b/>
                      <w:szCs w:val="21"/>
                    </w:rPr>
                    <w:t>主要成分</w:t>
                  </w:r>
                </w:p>
              </w:tc>
              <w:tc>
                <w:tcPr>
                  <w:tcW w:w="458" w:type="pct"/>
                  <w:vMerge w:val="restart"/>
                  <w:vAlign w:val="center"/>
                </w:tcPr>
                <w:p w:rsidR="00DE0EFB" w:rsidRPr="00B67D37" w:rsidRDefault="00DE0EFB" w:rsidP="00DE0EFB">
                  <w:pPr>
                    <w:jc w:val="center"/>
                    <w:rPr>
                      <w:b/>
                      <w:szCs w:val="21"/>
                    </w:rPr>
                  </w:pPr>
                  <w:r w:rsidRPr="00B67D37">
                    <w:rPr>
                      <w:b/>
                      <w:szCs w:val="21"/>
                    </w:rPr>
                    <w:t>产量（</w:t>
                  </w:r>
                  <w:r w:rsidRPr="00B67D37">
                    <w:rPr>
                      <w:b/>
                      <w:szCs w:val="21"/>
                    </w:rPr>
                    <w:t>t/a</w:t>
                  </w:r>
                  <w:r w:rsidRPr="00B67D37">
                    <w:rPr>
                      <w:b/>
                      <w:szCs w:val="21"/>
                    </w:rPr>
                    <w:t>）</w:t>
                  </w:r>
                </w:p>
              </w:tc>
              <w:tc>
                <w:tcPr>
                  <w:tcW w:w="1214" w:type="pct"/>
                  <w:gridSpan w:val="3"/>
                  <w:vAlign w:val="center"/>
                </w:tcPr>
                <w:p w:rsidR="00DE0EFB" w:rsidRPr="00B67D37" w:rsidRDefault="00DE0EFB" w:rsidP="00DE0EFB">
                  <w:pPr>
                    <w:jc w:val="center"/>
                    <w:rPr>
                      <w:b/>
                      <w:szCs w:val="21"/>
                    </w:rPr>
                  </w:pPr>
                  <w:r w:rsidRPr="00B67D37">
                    <w:rPr>
                      <w:b/>
                      <w:szCs w:val="21"/>
                    </w:rPr>
                    <w:t>种类判断</w:t>
                  </w:r>
                </w:p>
              </w:tc>
            </w:tr>
            <w:tr w:rsidR="00DE0EFB" w:rsidRPr="00B67D37" w:rsidTr="00A77E3D">
              <w:trPr>
                <w:trHeight w:val="210"/>
              </w:trPr>
              <w:tc>
                <w:tcPr>
                  <w:tcW w:w="275" w:type="pct"/>
                  <w:vMerge/>
                  <w:vAlign w:val="center"/>
                </w:tcPr>
                <w:p w:rsidR="00DE0EFB" w:rsidRPr="00B67D37" w:rsidRDefault="00DE0EFB" w:rsidP="00DE0EFB">
                  <w:pPr>
                    <w:jc w:val="center"/>
                    <w:rPr>
                      <w:b/>
                      <w:szCs w:val="21"/>
                    </w:rPr>
                  </w:pPr>
                </w:p>
              </w:tc>
              <w:tc>
                <w:tcPr>
                  <w:tcW w:w="881" w:type="pct"/>
                  <w:vMerge/>
                  <w:vAlign w:val="center"/>
                </w:tcPr>
                <w:p w:rsidR="00DE0EFB" w:rsidRPr="00B67D37" w:rsidRDefault="00DE0EFB" w:rsidP="00DE0EFB">
                  <w:pPr>
                    <w:jc w:val="center"/>
                    <w:rPr>
                      <w:b/>
                      <w:szCs w:val="21"/>
                    </w:rPr>
                  </w:pPr>
                </w:p>
              </w:tc>
              <w:tc>
                <w:tcPr>
                  <w:tcW w:w="954" w:type="pct"/>
                  <w:vMerge/>
                  <w:vAlign w:val="center"/>
                </w:tcPr>
                <w:p w:rsidR="00DE0EFB" w:rsidRPr="00B67D37" w:rsidRDefault="00DE0EFB" w:rsidP="00DE0EFB">
                  <w:pPr>
                    <w:jc w:val="center"/>
                    <w:rPr>
                      <w:b/>
                      <w:szCs w:val="21"/>
                    </w:rPr>
                  </w:pPr>
                </w:p>
              </w:tc>
              <w:tc>
                <w:tcPr>
                  <w:tcW w:w="346" w:type="pct"/>
                  <w:vMerge/>
                  <w:vAlign w:val="center"/>
                </w:tcPr>
                <w:p w:rsidR="00DE0EFB" w:rsidRPr="00B67D37" w:rsidRDefault="00DE0EFB" w:rsidP="00DE0EFB">
                  <w:pPr>
                    <w:jc w:val="center"/>
                    <w:rPr>
                      <w:b/>
                      <w:szCs w:val="21"/>
                    </w:rPr>
                  </w:pPr>
                </w:p>
              </w:tc>
              <w:tc>
                <w:tcPr>
                  <w:tcW w:w="872" w:type="pct"/>
                  <w:vMerge/>
                  <w:vAlign w:val="center"/>
                </w:tcPr>
                <w:p w:rsidR="00DE0EFB" w:rsidRPr="00B67D37" w:rsidRDefault="00DE0EFB" w:rsidP="00DE0EFB">
                  <w:pPr>
                    <w:jc w:val="center"/>
                    <w:rPr>
                      <w:b/>
                      <w:szCs w:val="21"/>
                    </w:rPr>
                  </w:pPr>
                </w:p>
              </w:tc>
              <w:tc>
                <w:tcPr>
                  <w:tcW w:w="458" w:type="pct"/>
                  <w:vMerge/>
                  <w:vAlign w:val="center"/>
                </w:tcPr>
                <w:p w:rsidR="00DE0EFB" w:rsidRPr="00B67D37" w:rsidRDefault="00DE0EFB" w:rsidP="00DE0EFB">
                  <w:pPr>
                    <w:jc w:val="center"/>
                    <w:rPr>
                      <w:b/>
                      <w:szCs w:val="21"/>
                    </w:rPr>
                  </w:pPr>
                </w:p>
              </w:tc>
              <w:tc>
                <w:tcPr>
                  <w:tcW w:w="358" w:type="pct"/>
                  <w:vAlign w:val="center"/>
                </w:tcPr>
                <w:p w:rsidR="00DE0EFB" w:rsidRPr="00B67D37" w:rsidRDefault="00DE0EFB" w:rsidP="00DE0EFB">
                  <w:pPr>
                    <w:jc w:val="center"/>
                    <w:rPr>
                      <w:b/>
                      <w:szCs w:val="21"/>
                    </w:rPr>
                  </w:pPr>
                  <w:r w:rsidRPr="00B67D37">
                    <w:rPr>
                      <w:b/>
                      <w:szCs w:val="21"/>
                    </w:rPr>
                    <w:t>固废</w:t>
                  </w:r>
                </w:p>
              </w:tc>
              <w:tc>
                <w:tcPr>
                  <w:tcW w:w="490" w:type="pct"/>
                  <w:vAlign w:val="center"/>
                </w:tcPr>
                <w:p w:rsidR="00DE0EFB" w:rsidRPr="00B67D37" w:rsidRDefault="00DE0EFB" w:rsidP="00DE0EFB">
                  <w:pPr>
                    <w:jc w:val="center"/>
                    <w:rPr>
                      <w:b/>
                      <w:szCs w:val="21"/>
                    </w:rPr>
                  </w:pPr>
                  <w:r w:rsidRPr="00B67D37">
                    <w:rPr>
                      <w:b/>
                      <w:szCs w:val="21"/>
                    </w:rPr>
                    <w:t>副产品</w:t>
                  </w:r>
                </w:p>
              </w:tc>
              <w:tc>
                <w:tcPr>
                  <w:tcW w:w="366" w:type="pct"/>
                  <w:vAlign w:val="center"/>
                </w:tcPr>
                <w:p w:rsidR="00DE0EFB" w:rsidRPr="00B67D37" w:rsidRDefault="00DE0EFB" w:rsidP="00DE0EFB">
                  <w:pPr>
                    <w:jc w:val="center"/>
                    <w:rPr>
                      <w:b/>
                      <w:szCs w:val="21"/>
                    </w:rPr>
                  </w:pPr>
                  <w:r w:rsidRPr="00B67D37">
                    <w:rPr>
                      <w:b/>
                      <w:szCs w:val="21"/>
                    </w:rPr>
                    <w:t>依据</w:t>
                  </w:r>
                </w:p>
              </w:tc>
            </w:tr>
            <w:tr w:rsidR="00DE0EFB" w:rsidRPr="00B67D37" w:rsidTr="00A77E3D">
              <w:trPr>
                <w:trHeight w:val="276"/>
              </w:trPr>
              <w:tc>
                <w:tcPr>
                  <w:tcW w:w="275" w:type="pct"/>
                  <w:vAlign w:val="center"/>
                </w:tcPr>
                <w:p w:rsidR="00DE0EFB" w:rsidRPr="00B67D37" w:rsidRDefault="00DE0EFB" w:rsidP="00DE0EFB">
                  <w:pPr>
                    <w:jc w:val="center"/>
                    <w:rPr>
                      <w:color w:val="000000"/>
                      <w:szCs w:val="21"/>
                    </w:rPr>
                  </w:pPr>
                  <w:r w:rsidRPr="00B67D37">
                    <w:rPr>
                      <w:color w:val="000000"/>
                      <w:szCs w:val="21"/>
                    </w:rPr>
                    <w:t>1</w:t>
                  </w:r>
                </w:p>
              </w:tc>
              <w:tc>
                <w:tcPr>
                  <w:tcW w:w="881" w:type="pct"/>
                  <w:vAlign w:val="center"/>
                </w:tcPr>
                <w:p w:rsidR="00DE0EFB" w:rsidRPr="00B67D37" w:rsidRDefault="00DE0EFB" w:rsidP="00DE0EFB">
                  <w:pPr>
                    <w:adjustRightInd w:val="0"/>
                    <w:snapToGrid w:val="0"/>
                    <w:jc w:val="center"/>
                    <w:rPr>
                      <w:szCs w:val="21"/>
                    </w:rPr>
                  </w:pPr>
                  <w:r w:rsidRPr="00B67D37">
                    <w:rPr>
                      <w:rFonts w:hint="eastAsia"/>
                      <w:szCs w:val="21"/>
                    </w:rPr>
                    <w:t>钢材边角料</w:t>
                  </w:r>
                </w:p>
              </w:tc>
              <w:tc>
                <w:tcPr>
                  <w:tcW w:w="954" w:type="pct"/>
                  <w:vAlign w:val="center"/>
                </w:tcPr>
                <w:p w:rsidR="00DE0EFB" w:rsidRPr="00B67D37" w:rsidRDefault="00DE0EFB" w:rsidP="00DE0EFB">
                  <w:pPr>
                    <w:jc w:val="center"/>
                    <w:rPr>
                      <w:color w:val="000000"/>
                      <w:szCs w:val="21"/>
                    </w:rPr>
                  </w:pPr>
                  <w:r w:rsidRPr="00B67D37">
                    <w:rPr>
                      <w:rFonts w:hint="eastAsia"/>
                      <w:color w:val="000000"/>
                      <w:szCs w:val="21"/>
                    </w:rPr>
                    <w:t>切割下料工序</w:t>
                  </w:r>
                </w:p>
              </w:tc>
              <w:tc>
                <w:tcPr>
                  <w:tcW w:w="346" w:type="pct"/>
                  <w:vAlign w:val="center"/>
                </w:tcPr>
                <w:p w:rsidR="00DE0EFB" w:rsidRPr="00B67D37" w:rsidRDefault="00DE0EFB" w:rsidP="00DE0EFB">
                  <w:pPr>
                    <w:jc w:val="center"/>
                    <w:rPr>
                      <w:color w:val="000000"/>
                      <w:szCs w:val="21"/>
                    </w:rPr>
                  </w:pPr>
                  <w:r w:rsidRPr="00B67D37">
                    <w:rPr>
                      <w:rFonts w:hint="eastAsia"/>
                      <w:color w:val="000000"/>
                      <w:szCs w:val="21"/>
                    </w:rPr>
                    <w:t>固态</w:t>
                  </w:r>
                </w:p>
              </w:tc>
              <w:tc>
                <w:tcPr>
                  <w:tcW w:w="872" w:type="pct"/>
                  <w:vAlign w:val="center"/>
                </w:tcPr>
                <w:p w:rsidR="00DE0EFB" w:rsidRPr="00B67D37" w:rsidRDefault="00DE0EFB" w:rsidP="00DE0EFB">
                  <w:pPr>
                    <w:jc w:val="center"/>
                    <w:rPr>
                      <w:color w:val="000000"/>
                      <w:szCs w:val="21"/>
                    </w:rPr>
                  </w:pPr>
                  <w:r w:rsidRPr="00B67D37">
                    <w:rPr>
                      <w:rFonts w:hint="eastAsia"/>
                      <w:color w:val="000000"/>
                      <w:szCs w:val="21"/>
                    </w:rPr>
                    <w:t>钢材</w:t>
                  </w:r>
                </w:p>
              </w:tc>
              <w:tc>
                <w:tcPr>
                  <w:tcW w:w="458" w:type="pct"/>
                  <w:vAlign w:val="center"/>
                </w:tcPr>
                <w:p w:rsidR="00DE0EFB" w:rsidRPr="00B67D37" w:rsidRDefault="002478FF" w:rsidP="00DE0EFB">
                  <w:pPr>
                    <w:adjustRightInd w:val="0"/>
                    <w:snapToGrid w:val="0"/>
                    <w:jc w:val="center"/>
                    <w:rPr>
                      <w:szCs w:val="21"/>
                    </w:rPr>
                  </w:pPr>
                  <w:r w:rsidRPr="00B67D37">
                    <w:rPr>
                      <w:rFonts w:hint="eastAsia"/>
                      <w:szCs w:val="21"/>
                    </w:rPr>
                    <w:t>20</w:t>
                  </w:r>
                </w:p>
              </w:tc>
              <w:tc>
                <w:tcPr>
                  <w:tcW w:w="358" w:type="pct"/>
                  <w:vAlign w:val="center"/>
                </w:tcPr>
                <w:p w:rsidR="00DE0EFB" w:rsidRPr="00B67D37" w:rsidRDefault="00DE0EFB" w:rsidP="00DE0EFB">
                  <w:pPr>
                    <w:jc w:val="center"/>
                    <w:rPr>
                      <w:color w:val="000000"/>
                      <w:szCs w:val="21"/>
                    </w:rPr>
                  </w:pPr>
                  <w:r w:rsidRPr="00B67D37">
                    <w:rPr>
                      <w:color w:val="000000"/>
                      <w:szCs w:val="21"/>
                    </w:rPr>
                    <w:t>√</w:t>
                  </w:r>
                </w:p>
              </w:tc>
              <w:tc>
                <w:tcPr>
                  <w:tcW w:w="490" w:type="pct"/>
                  <w:vAlign w:val="center"/>
                </w:tcPr>
                <w:p w:rsidR="00DE0EFB" w:rsidRPr="00B67D37" w:rsidRDefault="00DE0EFB" w:rsidP="00DE0EFB">
                  <w:pPr>
                    <w:jc w:val="center"/>
                    <w:rPr>
                      <w:color w:val="000000"/>
                      <w:szCs w:val="21"/>
                    </w:rPr>
                  </w:pPr>
                  <w:r w:rsidRPr="00B67D37">
                    <w:rPr>
                      <w:color w:val="000000"/>
                      <w:szCs w:val="21"/>
                    </w:rPr>
                    <w:t>-</w:t>
                  </w:r>
                  <w:r w:rsidRPr="00B67D37">
                    <w:rPr>
                      <w:rFonts w:hint="eastAsia"/>
                      <w:color w:val="000000"/>
                      <w:szCs w:val="21"/>
                    </w:rPr>
                    <w:t>-</w:t>
                  </w:r>
                </w:p>
              </w:tc>
              <w:tc>
                <w:tcPr>
                  <w:tcW w:w="366" w:type="pct"/>
                  <w:vMerge w:val="restart"/>
                  <w:vAlign w:val="center"/>
                </w:tcPr>
                <w:p w:rsidR="00DE0EFB" w:rsidRPr="00B67D37" w:rsidRDefault="00DE0EFB" w:rsidP="00DE0EFB">
                  <w:pPr>
                    <w:jc w:val="center"/>
                    <w:rPr>
                      <w:color w:val="000000"/>
                      <w:szCs w:val="21"/>
                    </w:rPr>
                  </w:pPr>
                  <w:r w:rsidRPr="00B67D37">
                    <w:rPr>
                      <w:color w:val="000000"/>
                      <w:szCs w:val="21"/>
                    </w:rPr>
                    <w:t>《固体废物鉴别</w:t>
                  </w:r>
                  <w:r w:rsidRPr="00B67D37">
                    <w:rPr>
                      <w:rFonts w:hint="eastAsia"/>
                      <w:color w:val="000000"/>
                      <w:szCs w:val="21"/>
                    </w:rPr>
                    <w:t>标准通则</w:t>
                  </w:r>
                  <w:r w:rsidRPr="00B67D37">
                    <w:rPr>
                      <w:color w:val="000000"/>
                      <w:szCs w:val="21"/>
                    </w:rPr>
                    <w:t>》</w:t>
                  </w:r>
                </w:p>
              </w:tc>
            </w:tr>
            <w:tr w:rsidR="00DE0EFB" w:rsidRPr="00B67D37" w:rsidTr="00A77E3D">
              <w:trPr>
                <w:trHeight w:val="190"/>
              </w:trPr>
              <w:tc>
                <w:tcPr>
                  <w:tcW w:w="275" w:type="pct"/>
                  <w:vAlign w:val="center"/>
                </w:tcPr>
                <w:p w:rsidR="00DE0EFB" w:rsidRPr="00B67D37" w:rsidRDefault="00DE0EFB" w:rsidP="00DE0EFB">
                  <w:pPr>
                    <w:jc w:val="center"/>
                    <w:rPr>
                      <w:color w:val="000000"/>
                      <w:szCs w:val="21"/>
                    </w:rPr>
                  </w:pPr>
                  <w:r w:rsidRPr="00B67D37">
                    <w:rPr>
                      <w:color w:val="000000"/>
                      <w:szCs w:val="21"/>
                    </w:rPr>
                    <w:t>2</w:t>
                  </w:r>
                </w:p>
              </w:tc>
              <w:tc>
                <w:tcPr>
                  <w:tcW w:w="881" w:type="pct"/>
                  <w:vAlign w:val="center"/>
                </w:tcPr>
                <w:p w:rsidR="00F533C1" w:rsidRPr="00B67D37" w:rsidRDefault="00DE0EFB" w:rsidP="00A77E3D">
                  <w:pPr>
                    <w:jc w:val="center"/>
                    <w:rPr>
                      <w:color w:val="000000"/>
                      <w:szCs w:val="21"/>
                    </w:rPr>
                  </w:pPr>
                  <w:r w:rsidRPr="00B67D37">
                    <w:rPr>
                      <w:rFonts w:hint="eastAsia"/>
                      <w:color w:val="000000"/>
                      <w:szCs w:val="21"/>
                    </w:rPr>
                    <w:t>含油抹布</w:t>
                  </w:r>
                </w:p>
                <w:p w:rsidR="00DE0EFB" w:rsidRPr="00B67D37" w:rsidRDefault="00DE0EFB" w:rsidP="00A77E3D">
                  <w:pPr>
                    <w:jc w:val="center"/>
                    <w:rPr>
                      <w:color w:val="000000"/>
                      <w:szCs w:val="21"/>
                    </w:rPr>
                  </w:pPr>
                  <w:r w:rsidRPr="00B67D37">
                    <w:rPr>
                      <w:rFonts w:hint="eastAsia"/>
                      <w:color w:val="000000"/>
                      <w:szCs w:val="21"/>
                    </w:rPr>
                    <w:t>含油手套</w:t>
                  </w:r>
                </w:p>
              </w:tc>
              <w:tc>
                <w:tcPr>
                  <w:tcW w:w="954" w:type="pct"/>
                  <w:vAlign w:val="center"/>
                </w:tcPr>
                <w:p w:rsidR="00DE0EFB" w:rsidRPr="00B67D37" w:rsidRDefault="00DE0EFB" w:rsidP="00DE0EFB">
                  <w:pPr>
                    <w:jc w:val="center"/>
                    <w:rPr>
                      <w:szCs w:val="21"/>
                    </w:rPr>
                  </w:pPr>
                  <w:r w:rsidRPr="00B67D37">
                    <w:rPr>
                      <w:rFonts w:hint="eastAsia"/>
                      <w:szCs w:val="21"/>
                    </w:rPr>
                    <w:t>生产过程</w:t>
                  </w:r>
                </w:p>
              </w:tc>
              <w:tc>
                <w:tcPr>
                  <w:tcW w:w="346" w:type="pct"/>
                  <w:vAlign w:val="center"/>
                </w:tcPr>
                <w:p w:rsidR="00DE0EFB" w:rsidRPr="00B67D37" w:rsidRDefault="00DE0EFB" w:rsidP="00DE0EFB">
                  <w:pPr>
                    <w:jc w:val="center"/>
                    <w:rPr>
                      <w:color w:val="000000"/>
                      <w:szCs w:val="21"/>
                    </w:rPr>
                  </w:pPr>
                  <w:r w:rsidRPr="00B67D37">
                    <w:rPr>
                      <w:rFonts w:hint="eastAsia"/>
                      <w:color w:val="000000"/>
                      <w:szCs w:val="21"/>
                    </w:rPr>
                    <w:t>固态</w:t>
                  </w:r>
                </w:p>
              </w:tc>
              <w:tc>
                <w:tcPr>
                  <w:tcW w:w="872" w:type="pct"/>
                  <w:vAlign w:val="center"/>
                </w:tcPr>
                <w:p w:rsidR="00DE0EFB" w:rsidRPr="00B67D37" w:rsidRDefault="00DE0EFB" w:rsidP="00DE0EFB">
                  <w:pPr>
                    <w:jc w:val="center"/>
                    <w:rPr>
                      <w:szCs w:val="21"/>
                    </w:rPr>
                  </w:pPr>
                  <w:r w:rsidRPr="00B67D37">
                    <w:rPr>
                      <w:rFonts w:hint="eastAsia"/>
                      <w:szCs w:val="21"/>
                    </w:rPr>
                    <w:t>棉纱</w:t>
                  </w:r>
                </w:p>
              </w:tc>
              <w:tc>
                <w:tcPr>
                  <w:tcW w:w="458" w:type="pct"/>
                  <w:vAlign w:val="center"/>
                </w:tcPr>
                <w:p w:rsidR="00DE0EFB" w:rsidRPr="00B67D37" w:rsidRDefault="002478FF" w:rsidP="00DE0EFB">
                  <w:pPr>
                    <w:jc w:val="center"/>
                    <w:rPr>
                      <w:szCs w:val="21"/>
                    </w:rPr>
                  </w:pPr>
                  <w:r w:rsidRPr="00B67D37">
                    <w:rPr>
                      <w:rFonts w:hint="eastAsia"/>
                      <w:szCs w:val="21"/>
                    </w:rPr>
                    <w:t>0.2</w:t>
                  </w:r>
                </w:p>
              </w:tc>
              <w:tc>
                <w:tcPr>
                  <w:tcW w:w="358" w:type="pct"/>
                  <w:vAlign w:val="center"/>
                </w:tcPr>
                <w:p w:rsidR="00DE0EFB" w:rsidRPr="00B67D37" w:rsidRDefault="00DE0EFB" w:rsidP="00DE0EFB">
                  <w:pPr>
                    <w:jc w:val="center"/>
                    <w:rPr>
                      <w:color w:val="000000"/>
                      <w:szCs w:val="21"/>
                    </w:rPr>
                  </w:pPr>
                  <w:r w:rsidRPr="00B67D37">
                    <w:rPr>
                      <w:color w:val="000000"/>
                      <w:szCs w:val="21"/>
                    </w:rPr>
                    <w:t>√</w:t>
                  </w:r>
                </w:p>
              </w:tc>
              <w:tc>
                <w:tcPr>
                  <w:tcW w:w="490" w:type="pct"/>
                  <w:vAlign w:val="center"/>
                </w:tcPr>
                <w:p w:rsidR="00DE0EFB" w:rsidRPr="00B67D37" w:rsidRDefault="00DE0EFB" w:rsidP="00DE0EFB">
                  <w:pPr>
                    <w:jc w:val="center"/>
                    <w:rPr>
                      <w:color w:val="000000"/>
                      <w:szCs w:val="21"/>
                    </w:rPr>
                  </w:pPr>
                  <w:r w:rsidRPr="00B67D37">
                    <w:rPr>
                      <w:color w:val="000000"/>
                      <w:szCs w:val="21"/>
                    </w:rPr>
                    <w:t>-</w:t>
                  </w:r>
                  <w:r w:rsidRPr="00B67D37">
                    <w:rPr>
                      <w:rFonts w:hint="eastAsia"/>
                      <w:color w:val="000000"/>
                      <w:szCs w:val="21"/>
                    </w:rPr>
                    <w:t>-</w:t>
                  </w:r>
                </w:p>
              </w:tc>
              <w:tc>
                <w:tcPr>
                  <w:tcW w:w="366" w:type="pct"/>
                  <w:vMerge/>
                  <w:vAlign w:val="center"/>
                </w:tcPr>
                <w:p w:rsidR="00DE0EFB" w:rsidRPr="00B67D37" w:rsidRDefault="00DE0EFB" w:rsidP="00DE0EFB">
                  <w:pPr>
                    <w:jc w:val="center"/>
                    <w:rPr>
                      <w:color w:val="000000"/>
                      <w:szCs w:val="21"/>
                    </w:rPr>
                  </w:pPr>
                </w:p>
              </w:tc>
            </w:tr>
            <w:tr w:rsidR="00DE0EFB" w:rsidRPr="00B67D37" w:rsidTr="00A77E3D">
              <w:trPr>
                <w:trHeight w:val="190"/>
              </w:trPr>
              <w:tc>
                <w:tcPr>
                  <w:tcW w:w="275" w:type="pct"/>
                  <w:vAlign w:val="center"/>
                </w:tcPr>
                <w:p w:rsidR="00DE0EFB" w:rsidRPr="00B67D37" w:rsidRDefault="002478FF" w:rsidP="00DE0EFB">
                  <w:pPr>
                    <w:jc w:val="center"/>
                    <w:rPr>
                      <w:color w:val="000000"/>
                      <w:szCs w:val="21"/>
                    </w:rPr>
                  </w:pPr>
                  <w:r w:rsidRPr="00B67D37">
                    <w:rPr>
                      <w:rFonts w:hint="eastAsia"/>
                      <w:color w:val="000000"/>
                      <w:szCs w:val="21"/>
                    </w:rPr>
                    <w:t>3</w:t>
                  </w:r>
                </w:p>
              </w:tc>
              <w:tc>
                <w:tcPr>
                  <w:tcW w:w="881" w:type="pct"/>
                  <w:vAlign w:val="center"/>
                </w:tcPr>
                <w:p w:rsidR="00A77E3D" w:rsidRPr="00B67D37" w:rsidRDefault="00DE0EFB" w:rsidP="00DE0EFB">
                  <w:pPr>
                    <w:jc w:val="center"/>
                    <w:rPr>
                      <w:szCs w:val="21"/>
                    </w:rPr>
                  </w:pPr>
                  <w:r w:rsidRPr="00B67D37">
                    <w:rPr>
                      <w:rFonts w:hint="eastAsia"/>
                      <w:szCs w:val="21"/>
                    </w:rPr>
                    <w:t>沉降在地面的</w:t>
                  </w:r>
                </w:p>
                <w:p w:rsidR="00DE0EFB" w:rsidRPr="00B67D37" w:rsidRDefault="00DE0EFB" w:rsidP="00DE0EFB">
                  <w:pPr>
                    <w:jc w:val="center"/>
                    <w:rPr>
                      <w:szCs w:val="21"/>
                    </w:rPr>
                  </w:pPr>
                  <w:r w:rsidRPr="00B67D37">
                    <w:rPr>
                      <w:rFonts w:hint="eastAsia"/>
                      <w:szCs w:val="21"/>
                    </w:rPr>
                    <w:t>金属碎屑</w:t>
                  </w:r>
                </w:p>
              </w:tc>
              <w:tc>
                <w:tcPr>
                  <w:tcW w:w="954" w:type="pct"/>
                  <w:vAlign w:val="center"/>
                </w:tcPr>
                <w:p w:rsidR="00DE0EFB" w:rsidRPr="00B67D37" w:rsidRDefault="00DE0EFB" w:rsidP="00DE0EFB">
                  <w:pPr>
                    <w:jc w:val="center"/>
                    <w:rPr>
                      <w:szCs w:val="21"/>
                    </w:rPr>
                  </w:pPr>
                  <w:r w:rsidRPr="00B67D37">
                    <w:rPr>
                      <w:rFonts w:hint="eastAsia"/>
                      <w:szCs w:val="21"/>
                    </w:rPr>
                    <w:t>精加工工序</w:t>
                  </w:r>
                </w:p>
                <w:p w:rsidR="00DE0EFB" w:rsidRPr="00B67D37" w:rsidRDefault="002478FF" w:rsidP="00DE0EFB">
                  <w:pPr>
                    <w:jc w:val="center"/>
                    <w:rPr>
                      <w:szCs w:val="21"/>
                    </w:rPr>
                  </w:pPr>
                  <w:r w:rsidRPr="00B67D37">
                    <w:rPr>
                      <w:rFonts w:hint="eastAsia"/>
                      <w:szCs w:val="21"/>
                    </w:rPr>
                    <w:t>抛丸</w:t>
                  </w:r>
                  <w:r w:rsidR="00DE0EFB" w:rsidRPr="00B67D37">
                    <w:rPr>
                      <w:rFonts w:hint="eastAsia"/>
                      <w:szCs w:val="21"/>
                    </w:rPr>
                    <w:t>处理工序</w:t>
                  </w:r>
                </w:p>
              </w:tc>
              <w:tc>
                <w:tcPr>
                  <w:tcW w:w="346" w:type="pct"/>
                  <w:vAlign w:val="center"/>
                </w:tcPr>
                <w:p w:rsidR="00DE0EFB" w:rsidRPr="00B67D37" w:rsidRDefault="00DE0EFB" w:rsidP="00DE0EFB">
                  <w:pPr>
                    <w:jc w:val="center"/>
                    <w:rPr>
                      <w:szCs w:val="21"/>
                    </w:rPr>
                  </w:pPr>
                  <w:r w:rsidRPr="00B67D37">
                    <w:rPr>
                      <w:rFonts w:hint="eastAsia"/>
                      <w:szCs w:val="21"/>
                    </w:rPr>
                    <w:t>固态</w:t>
                  </w:r>
                </w:p>
              </w:tc>
              <w:tc>
                <w:tcPr>
                  <w:tcW w:w="872" w:type="pct"/>
                  <w:vAlign w:val="center"/>
                </w:tcPr>
                <w:p w:rsidR="00DE0EFB" w:rsidRPr="00B67D37" w:rsidRDefault="00DE0EFB" w:rsidP="00DE0EFB">
                  <w:pPr>
                    <w:jc w:val="center"/>
                    <w:rPr>
                      <w:szCs w:val="21"/>
                    </w:rPr>
                  </w:pPr>
                  <w:r w:rsidRPr="00B67D37">
                    <w:rPr>
                      <w:rFonts w:hint="eastAsia"/>
                      <w:szCs w:val="21"/>
                    </w:rPr>
                    <w:t>金属</w:t>
                  </w:r>
                </w:p>
              </w:tc>
              <w:tc>
                <w:tcPr>
                  <w:tcW w:w="458" w:type="pct"/>
                  <w:vAlign w:val="center"/>
                </w:tcPr>
                <w:p w:rsidR="00DE0EFB" w:rsidRPr="00B67D37" w:rsidRDefault="002478FF" w:rsidP="00DE0EFB">
                  <w:pPr>
                    <w:jc w:val="center"/>
                    <w:rPr>
                      <w:szCs w:val="21"/>
                    </w:rPr>
                  </w:pPr>
                  <w:r w:rsidRPr="00B67D37">
                    <w:rPr>
                      <w:rFonts w:hint="eastAsia"/>
                      <w:szCs w:val="21"/>
                    </w:rPr>
                    <w:t>0.245</w:t>
                  </w:r>
                </w:p>
              </w:tc>
              <w:tc>
                <w:tcPr>
                  <w:tcW w:w="358" w:type="pct"/>
                  <w:vAlign w:val="center"/>
                </w:tcPr>
                <w:p w:rsidR="00DE0EFB" w:rsidRPr="00B67D37" w:rsidRDefault="00DE0EFB" w:rsidP="00DE0EFB">
                  <w:pPr>
                    <w:jc w:val="center"/>
                    <w:rPr>
                      <w:color w:val="000000"/>
                      <w:szCs w:val="21"/>
                    </w:rPr>
                  </w:pPr>
                  <w:r w:rsidRPr="00B67D37">
                    <w:rPr>
                      <w:color w:val="000000"/>
                      <w:szCs w:val="21"/>
                    </w:rPr>
                    <w:t>√</w:t>
                  </w:r>
                </w:p>
              </w:tc>
              <w:tc>
                <w:tcPr>
                  <w:tcW w:w="490" w:type="pct"/>
                  <w:vAlign w:val="center"/>
                </w:tcPr>
                <w:p w:rsidR="00DE0EFB" w:rsidRPr="00B67D37" w:rsidRDefault="00DE0EFB" w:rsidP="00DE0EFB">
                  <w:pPr>
                    <w:jc w:val="center"/>
                    <w:rPr>
                      <w:color w:val="000000"/>
                      <w:szCs w:val="21"/>
                    </w:rPr>
                  </w:pPr>
                  <w:r w:rsidRPr="00B67D37">
                    <w:rPr>
                      <w:color w:val="000000"/>
                      <w:szCs w:val="21"/>
                    </w:rPr>
                    <w:t>-</w:t>
                  </w:r>
                  <w:r w:rsidRPr="00B67D37">
                    <w:rPr>
                      <w:rFonts w:hint="eastAsia"/>
                      <w:color w:val="000000"/>
                      <w:szCs w:val="21"/>
                    </w:rPr>
                    <w:t>-</w:t>
                  </w:r>
                </w:p>
              </w:tc>
              <w:tc>
                <w:tcPr>
                  <w:tcW w:w="366" w:type="pct"/>
                  <w:vMerge/>
                  <w:vAlign w:val="center"/>
                </w:tcPr>
                <w:p w:rsidR="00DE0EFB" w:rsidRPr="00B67D37" w:rsidRDefault="00DE0EFB" w:rsidP="00DE0EFB">
                  <w:pPr>
                    <w:jc w:val="center"/>
                    <w:rPr>
                      <w:color w:val="000000"/>
                      <w:szCs w:val="21"/>
                    </w:rPr>
                  </w:pPr>
                </w:p>
              </w:tc>
            </w:tr>
            <w:tr w:rsidR="00DE0EFB" w:rsidRPr="00B67D37" w:rsidTr="00A77E3D">
              <w:trPr>
                <w:trHeight w:val="403"/>
              </w:trPr>
              <w:tc>
                <w:tcPr>
                  <w:tcW w:w="275" w:type="pct"/>
                  <w:vAlign w:val="center"/>
                </w:tcPr>
                <w:p w:rsidR="00DE0EFB" w:rsidRPr="00B67D37" w:rsidRDefault="002478FF" w:rsidP="00DE0EFB">
                  <w:pPr>
                    <w:jc w:val="center"/>
                    <w:rPr>
                      <w:color w:val="000000"/>
                      <w:szCs w:val="21"/>
                    </w:rPr>
                  </w:pPr>
                  <w:r w:rsidRPr="00B67D37">
                    <w:rPr>
                      <w:rFonts w:hint="eastAsia"/>
                      <w:color w:val="000000"/>
                      <w:szCs w:val="21"/>
                    </w:rPr>
                    <w:t>4</w:t>
                  </w:r>
                </w:p>
              </w:tc>
              <w:tc>
                <w:tcPr>
                  <w:tcW w:w="881" w:type="pct"/>
                  <w:vAlign w:val="center"/>
                </w:tcPr>
                <w:p w:rsidR="00DE0EFB" w:rsidRPr="00B67D37" w:rsidRDefault="00DE0EFB" w:rsidP="00DE0EFB">
                  <w:pPr>
                    <w:jc w:val="center"/>
                    <w:rPr>
                      <w:color w:val="000000"/>
                      <w:szCs w:val="21"/>
                    </w:rPr>
                  </w:pPr>
                  <w:r w:rsidRPr="00B67D37">
                    <w:rPr>
                      <w:rFonts w:hint="eastAsia"/>
                      <w:szCs w:val="21"/>
                    </w:rPr>
                    <w:t>废切削液</w:t>
                  </w:r>
                </w:p>
              </w:tc>
              <w:tc>
                <w:tcPr>
                  <w:tcW w:w="954" w:type="pct"/>
                  <w:vAlign w:val="center"/>
                </w:tcPr>
                <w:p w:rsidR="00DE0EFB" w:rsidRPr="00B67D37" w:rsidRDefault="00DE0EFB" w:rsidP="00DE0EFB">
                  <w:pPr>
                    <w:jc w:val="center"/>
                    <w:rPr>
                      <w:szCs w:val="21"/>
                    </w:rPr>
                  </w:pPr>
                  <w:r w:rsidRPr="00B67D37">
                    <w:rPr>
                      <w:rFonts w:hint="eastAsia"/>
                      <w:szCs w:val="21"/>
                    </w:rPr>
                    <w:t>精加工工序</w:t>
                  </w:r>
                </w:p>
              </w:tc>
              <w:tc>
                <w:tcPr>
                  <w:tcW w:w="346" w:type="pct"/>
                  <w:vAlign w:val="center"/>
                </w:tcPr>
                <w:p w:rsidR="00DE0EFB" w:rsidRPr="00B67D37" w:rsidRDefault="00DE0EFB" w:rsidP="00DE0EFB">
                  <w:pPr>
                    <w:jc w:val="center"/>
                    <w:rPr>
                      <w:color w:val="000000"/>
                      <w:szCs w:val="21"/>
                    </w:rPr>
                  </w:pPr>
                  <w:r w:rsidRPr="00B67D37">
                    <w:rPr>
                      <w:rFonts w:hint="eastAsia"/>
                      <w:szCs w:val="21"/>
                    </w:rPr>
                    <w:t>液态</w:t>
                  </w:r>
                </w:p>
              </w:tc>
              <w:tc>
                <w:tcPr>
                  <w:tcW w:w="872" w:type="pct"/>
                  <w:vAlign w:val="center"/>
                </w:tcPr>
                <w:p w:rsidR="00DE0EFB" w:rsidRPr="00B67D37" w:rsidRDefault="00DE0EFB" w:rsidP="00DE0EFB">
                  <w:pPr>
                    <w:jc w:val="center"/>
                    <w:rPr>
                      <w:rFonts w:ascii="宋体" w:hAnsi="宋体"/>
                      <w:szCs w:val="21"/>
                    </w:rPr>
                  </w:pPr>
                  <w:r w:rsidRPr="00B67D37">
                    <w:rPr>
                      <w:rFonts w:ascii="宋体" w:hAnsi="宋体" w:hint="eastAsia"/>
                      <w:szCs w:val="21"/>
                    </w:rPr>
                    <w:t>有机化合物</w:t>
                  </w:r>
                </w:p>
                <w:p w:rsidR="00DE0EFB" w:rsidRPr="00B67D37" w:rsidRDefault="00DE0EFB" w:rsidP="00DE0EFB">
                  <w:pPr>
                    <w:jc w:val="center"/>
                    <w:rPr>
                      <w:szCs w:val="21"/>
                    </w:rPr>
                  </w:pPr>
                  <w:r w:rsidRPr="00B67D37">
                    <w:rPr>
                      <w:rFonts w:ascii="宋体" w:hAnsi="宋体" w:hint="eastAsia"/>
                      <w:szCs w:val="21"/>
                    </w:rPr>
                    <w:t>表面活性剂、水</w:t>
                  </w:r>
                </w:p>
              </w:tc>
              <w:tc>
                <w:tcPr>
                  <w:tcW w:w="458" w:type="pct"/>
                  <w:vAlign w:val="center"/>
                </w:tcPr>
                <w:p w:rsidR="00DE0EFB" w:rsidRPr="00B67D37" w:rsidRDefault="002478FF" w:rsidP="00DE0EFB">
                  <w:pPr>
                    <w:jc w:val="center"/>
                    <w:rPr>
                      <w:szCs w:val="21"/>
                    </w:rPr>
                  </w:pPr>
                  <w:r w:rsidRPr="00B67D37">
                    <w:rPr>
                      <w:rFonts w:hint="eastAsia"/>
                      <w:szCs w:val="21"/>
                    </w:rPr>
                    <w:t>1.2</w:t>
                  </w:r>
                </w:p>
              </w:tc>
              <w:tc>
                <w:tcPr>
                  <w:tcW w:w="358" w:type="pct"/>
                  <w:vAlign w:val="center"/>
                </w:tcPr>
                <w:p w:rsidR="00DE0EFB" w:rsidRPr="00B67D37" w:rsidRDefault="00DE0EFB" w:rsidP="00DE0EFB">
                  <w:pPr>
                    <w:jc w:val="center"/>
                    <w:rPr>
                      <w:color w:val="000000"/>
                      <w:szCs w:val="21"/>
                    </w:rPr>
                  </w:pPr>
                  <w:r w:rsidRPr="00B67D37">
                    <w:rPr>
                      <w:color w:val="000000"/>
                      <w:szCs w:val="21"/>
                    </w:rPr>
                    <w:t>√</w:t>
                  </w:r>
                </w:p>
              </w:tc>
              <w:tc>
                <w:tcPr>
                  <w:tcW w:w="490" w:type="pct"/>
                  <w:vAlign w:val="center"/>
                </w:tcPr>
                <w:p w:rsidR="00DE0EFB" w:rsidRPr="00B67D37" w:rsidRDefault="00DE0EFB" w:rsidP="00DE0EFB">
                  <w:pPr>
                    <w:jc w:val="center"/>
                    <w:rPr>
                      <w:color w:val="000000"/>
                      <w:szCs w:val="21"/>
                    </w:rPr>
                  </w:pPr>
                  <w:r w:rsidRPr="00B67D37">
                    <w:rPr>
                      <w:rFonts w:hint="eastAsia"/>
                      <w:color w:val="000000"/>
                      <w:szCs w:val="21"/>
                    </w:rPr>
                    <w:t>--</w:t>
                  </w:r>
                </w:p>
              </w:tc>
              <w:tc>
                <w:tcPr>
                  <w:tcW w:w="366" w:type="pct"/>
                  <w:vMerge/>
                  <w:vAlign w:val="center"/>
                </w:tcPr>
                <w:p w:rsidR="00DE0EFB" w:rsidRPr="00B67D37" w:rsidRDefault="00DE0EFB" w:rsidP="00DE0EFB">
                  <w:pPr>
                    <w:jc w:val="center"/>
                    <w:rPr>
                      <w:color w:val="000000"/>
                      <w:szCs w:val="21"/>
                    </w:rPr>
                  </w:pPr>
                </w:p>
              </w:tc>
            </w:tr>
            <w:tr w:rsidR="00DE0EFB" w:rsidRPr="00B67D37" w:rsidTr="00A77E3D">
              <w:trPr>
                <w:trHeight w:val="353"/>
              </w:trPr>
              <w:tc>
                <w:tcPr>
                  <w:tcW w:w="275" w:type="pct"/>
                  <w:vAlign w:val="center"/>
                </w:tcPr>
                <w:p w:rsidR="00DE0EFB" w:rsidRPr="00B67D37" w:rsidRDefault="002478FF" w:rsidP="00DE0EFB">
                  <w:pPr>
                    <w:jc w:val="center"/>
                    <w:rPr>
                      <w:szCs w:val="21"/>
                    </w:rPr>
                  </w:pPr>
                  <w:r w:rsidRPr="00B67D37">
                    <w:rPr>
                      <w:rFonts w:hint="eastAsia"/>
                      <w:szCs w:val="21"/>
                    </w:rPr>
                    <w:t>5</w:t>
                  </w:r>
                </w:p>
              </w:tc>
              <w:tc>
                <w:tcPr>
                  <w:tcW w:w="881" w:type="pct"/>
                  <w:vAlign w:val="center"/>
                </w:tcPr>
                <w:p w:rsidR="00DE0EFB" w:rsidRPr="00B67D37" w:rsidRDefault="00DE0EFB" w:rsidP="00DE0EFB">
                  <w:pPr>
                    <w:jc w:val="center"/>
                    <w:rPr>
                      <w:szCs w:val="21"/>
                    </w:rPr>
                  </w:pPr>
                  <w:r w:rsidRPr="00B67D37">
                    <w:rPr>
                      <w:rFonts w:hint="eastAsia"/>
                      <w:szCs w:val="21"/>
                    </w:rPr>
                    <w:t>废机油</w:t>
                  </w:r>
                </w:p>
              </w:tc>
              <w:tc>
                <w:tcPr>
                  <w:tcW w:w="954" w:type="pct"/>
                  <w:vAlign w:val="center"/>
                </w:tcPr>
                <w:p w:rsidR="00DE0EFB" w:rsidRPr="00B67D37" w:rsidRDefault="00DE0EFB" w:rsidP="00DE0EFB">
                  <w:pPr>
                    <w:jc w:val="center"/>
                    <w:rPr>
                      <w:szCs w:val="21"/>
                    </w:rPr>
                  </w:pPr>
                  <w:r w:rsidRPr="00B67D37">
                    <w:rPr>
                      <w:rFonts w:hint="eastAsia"/>
                      <w:szCs w:val="21"/>
                    </w:rPr>
                    <w:t>精加工工序</w:t>
                  </w:r>
                </w:p>
              </w:tc>
              <w:tc>
                <w:tcPr>
                  <w:tcW w:w="346" w:type="pct"/>
                  <w:vAlign w:val="center"/>
                </w:tcPr>
                <w:p w:rsidR="00DE0EFB" w:rsidRPr="00B67D37" w:rsidRDefault="00DE0EFB" w:rsidP="00DE0EFB">
                  <w:pPr>
                    <w:jc w:val="center"/>
                    <w:rPr>
                      <w:szCs w:val="21"/>
                    </w:rPr>
                  </w:pPr>
                  <w:r w:rsidRPr="00B67D37">
                    <w:rPr>
                      <w:rFonts w:hint="eastAsia"/>
                      <w:szCs w:val="21"/>
                    </w:rPr>
                    <w:t>液态</w:t>
                  </w:r>
                </w:p>
              </w:tc>
              <w:tc>
                <w:tcPr>
                  <w:tcW w:w="872" w:type="pct"/>
                  <w:vAlign w:val="center"/>
                </w:tcPr>
                <w:p w:rsidR="00DE0EFB" w:rsidRPr="00B67D37" w:rsidRDefault="00DE0EFB" w:rsidP="00DE0EFB">
                  <w:pPr>
                    <w:jc w:val="center"/>
                    <w:rPr>
                      <w:rFonts w:ascii="宋体" w:hAnsi="宋体"/>
                      <w:szCs w:val="21"/>
                    </w:rPr>
                  </w:pPr>
                  <w:r w:rsidRPr="00B67D37">
                    <w:rPr>
                      <w:rFonts w:ascii="宋体" w:hAnsi="宋体" w:hint="eastAsia"/>
                      <w:szCs w:val="21"/>
                    </w:rPr>
                    <w:t>有机化合物、水</w:t>
                  </w:r>
                </w:p>
              </w:tc>
              <w:tc>
                <w:tcPr>
                  <w:tcW w:w="458" w:type="pct"/>
                  <w:vAlign w:val="center"/>
                </w:tcPr>
                <w:p w:rsidR="00DE0EFB" w:rsidRPr="00B67D37" w:rsidRDefault="002478FF" w:rsidP="00DE0EFB">
                  <w:pPr>
                    <w:jc w:val="center"/>
                    <w:rPr>
                      <w:szCs w:val="21"/>
                    </w:rPr>
                  </w:pPr>
                  <w:r w:rsidRPr="00B67D37">
                    <w:rPr>
                      <w:rFonts w:hint="eastAsia"/>
                      <w:szCs w:val="21"/>
                    </w:rPr>
                    <w:t>0.5</w:t>
                  </w:r>
                </w:p>
              </w:tc>
              <w:tc>
                <w:tcPr>
                  <w:tcW w:w="358" w:type="pct"/>
                  <w:vAlign w:val="center"/>
                </w:tcPr>
                <w:p w:rsidR="00DE0EFB" w:rsidRPr="00B67D37" w:rsidRDefault="00DE0EFB" w:rsidP="00DE0EFB">
                  <w:pPr>
                    <w:jc w:val="center"/>
                    <w:rPr>
                      <w:szCs w:val="21"/>
                    </w:rPr>
                  </w:pPr>
                  <w:r w:rsidRPr="00B67D37">
                    <w:rPr>
                      <w:szCs w:val="21"/>
                    </w:rPr>
                    <w:t>√</w:t>
                  </w:r>
                </w:p>
              </w:tc>
              <w:tc>
                <w:tcPr>
                  <w:tcW w:w="490" w:type="pct"/>
                  <w:vAlign w:val="center"/>
                </w:tcPr>
                <w:p w:rsidR="00DE0EFB" w:rsidRPr="00B67D37" w:rsidRDefault="00DE0EFB" w:rsidP="00DE0EFB">
                  <w:pPr>
                    <w:jc w:val="center"/>
                    <w:rPr>
                      <w:szCs w:val="21"/>
                    </w:rPr>
                  </w:pPr>
                  <w:r w:rsidRPr="00B67D37">
                    <w:rPr>
                      <w:rFonts w:hint="eastAsia"/>
                      <w:szCs w:val="21"/>
                    </w:rPr>
                    <w:t>--</w:t>
                  </w:r>
                </w:p>
              </w:tc>
              <w:tc>
                <w:tcPr>
                  <w:tcW w:w="366" w:type="pct"/>
                  <w:vMerge/>
                  <w:vAlign w:val="center"/>
                </w:tcPr>
                <w:p w:rsidR="00DE0EFB" w:rsidRPr="00B67D37" w:rsidRDefault="00DE0EFB" w:rsidP="00DE0EFB">
                  <w:pPr>
                    <w:jc w:val="center"/>
                    <w:rPr>
                      <w:color w:val="000000"/>
                      <w:szCs w:val="21"/>
                    </w:rPr>
                  </w:pPr>
                </w:p>
              </w:tc>
            </w:tr>
            <w:tr w:rsidR="00DE0EFB" w:rsidRPr="00B67D37" w:rsidTr="00A77E3D">
              <w:trPr>
                <w:trHeight w:val="415"/>
              </w:trPr>
              <w:tc>
                <w:tcPr>
                  <w:tcW w:w="275" w:type="pct"/>
                  <w:vAlign w:val="center"/>
                </w:tcPr>
                <w:p w:rsidR="00DE0EFB" w:rsidRPr="00B67D37" w:rsidRDefault="002478FF" w:rsidP="00DE0EFB">
                  <w:pPr>
                    <w:jc w:val="center"/>
                    <w:rPr>
                      <w:szCs w:val="21"/>
                    </w:rPr>
                  </w:pPr>
                  <w:r w:rsidRPr="00B67D37">
                    <w:rPr>
                      <w:rFonts w:hint="eastAsia"/>
                      <w:szCs w:val="21"/>
                    </w:rPr>
                    <w:t>6</w:t>
                  </w:r>
                </w:p>
              </w:tc>
              <w:tc>
                <w:tcPr>
                  <w:tcW w:w="881" w:type="pct"/>
                  <w:vAlign w:val="center"/>
                </w:tcPr>
                <w:p w:rsidR="00DE0EFB" w:rsidRPr="00B67D37" w:rsidRDefault="00DE0EFB" w:rsidP="00DE0EFB">
                  <w:pPr>
                    <w:jc w:val="center"/>
                    <w:rPr>
                      <w:szCs w:val="21"/>
                    </w:rPr>
                  </w:pPr>
                  <w:r w:rsidRPr="00B67D37">
                    <w:rPr>
                      <w:rFonts w:hint="eastAsia"/>
                      <w:szCs w:val="21"/>
                    </w:rPr>
                    <w:t>焊渣</w:t>
                  </w:r>
                </w:p>
              </w:tc>
              <w:tc>
                <w:tcPr>
                  <w:tcW w:w="954" w:type="pct"/>
                  <w:vAlign w:val="center"/>
                </w:tcPr>
                <w:p w:rsidR="00DE0EFB" w:rsidRPr="00B67D37" w:rsidRDefault="00DE0EFB" w:rsidP="00DE0EFB">
                  <w:pPr>
                    <w:jc w:val="center"/>
                    <w:rPr>
                      <w:szCs w:val="21"/>
                    </w:rPr>
                  </w:pPr>
                  <w:r w:rsidRPr="00B67D37">
                    <w:rPr>
                      <w:rFonts w:hint="eastAsia"/>
                      <w:szCs w:val="21"/>
                    </w:rPr>
                    <w:t>焊接工序</w:t>
                  </w:r>
                </w:p>
              </w:tc>
              <w:tc>
                <w:tcPr>
                  <w:tcW w:w="346" w:type="pct"/>
                  <w:vAlign w:val="center"/>
                </w:tcPr>
                <w:p w:rsidR="00DE0EFB" w:rsidRPr="00B67D37" w:rsidRDefault="00DE0EFB" w:rsidP="00DE0EFB">
                  <w:pPr>
                    <w:jc w:val="center"/>
                    <w:rPr>
                      <w:szCs w:val="21"/>
                    </w:rPr>
                  </w:pPr>
                  <w:r w:rsidRPr="00B67D37">
                    <w:rPr>
                      <w:rFonts w:hint="eastAsia"/>
                      <w:szCs w:val="21"/>
                    </w:rPr>
                    <w:t>固态</w:t>
                  </w:r>
                </w:p>
              </w:tc>
              <w:tc>
                <w:tcPr>
                  <w:tcW w:w="872" w:type="pct"/>
                  <w:vAlign w:val="center"/>
                </w:tcPr>
                <w:p w:rsidR="00DE0EFB" w:rsidRPr="00B67D37" w:rsidRDefault="00DE0EFB" w:rsidP="00DE0EFB">
                  <w:pPr>
                    <w:jc w:val="center"/>
                    <w:rPr>
                      <w:rFonts w:ascii="宋体" w:hAnsi="宋体"/>
                      <w:szCs w:val="21"/>
                    </w:rPr>
                  </w:pPr>
                  <w:r w:rsidRPr="00B67D37">
                    <w:rPr>
                      <w:rFonts w:hint="eastAsia"/>
                      <w:szCs w:val="21"/>
                    </w:rPr>
                    <w:t>金属氧化物</w:t>
                  </w:r>
                </w:p>
              </w:tc>
              <w:tc>
                <w:tcPr>
                  <w:tcW w:w="458" w:type="pct"/>
                  <w:vAlign w:val="center"/>
                </w:tcPr>
                <w:p w:rsidR="00DE0EFB" w:rsidRPr="00B67D37" w:rsidRDefault="002478FF" w:rsidP="00DE0EFB">
                  <w:pPr>
                    <w:jc w:val="center"/>
                    <w:rPr>
                      <w:szCs w:val="21"/>
                    </w:rPr>
                  </w:pPr>
                  <w:r w:rsidRPr="00B67D37">
                    <w:rPr>
                      <w:rFonts w:hint="eastAsia"/>
                      <w:szCs w:val="21"/>
                    </w:rPr>
                    <w:t>0.262</w:t>
                  </w:r>
                </w:p>
              </w:tc>
              <w:tc>
                <w:tcPr>
                  <w:tcW w:w="358" w:type="pct"/>
                  <w:vAlign w:val="center"/>
                </w:tcPr>
                <w:p w:rsidR="00DE0EFB" w:rsidRPr="00B67D37" w:rsidRDefault="00DE0EFB" w:rsidP="00DE0EFB">
                  <w:pPr>
                    <w:jc w:val="center"/>
                    <w:rPr>
                      <w:szCs w:val="21"/>
                    </w:rPr>
                  </w:pPr>
                  <w:r w:rsidRPr="00B67D37">
                    <w:rPr>
                      <w:szCs w:val="21"/>
                    </w:rPr>
                    <w:t>√</w:t>
                  </w:r>
                </w:p>
              </w:tc>
              <w:tc>
                <w:tcPr>
                  <w:tcW w:w="490" w:type="pct"/>
                  <w:vAlign w:val="center"/>
                </w:tcPr>
                <w:p w:rsidR="00DE0EFB" w:rsidRPr="00B67D37" w:rsidRDefault="00DE0EFB" w:rsidP="00DE0EFB">
                  <w:pPr>
                    <w:jc w:val="center"/>
                    <w:rPr>
                      <w:szCs w:val="21"/>
                    </w:rPr>
                  </w:pPr>
                  <w:r w:rsidRPr="00B67D37">
                    <w:rPr>
                      <w:rFonts w:hint="eastAsia"/>
                      <w:szCs w:val="21"/>
                    </w:rPr>
                    <w:t>--</w:t>
                  </w:r>
                </w:p>
              </w:tc>
              <w:tc>
                <w:tcPr>
                  <w:tcW w:w="366" w:type="pct"/>
                  <w:vMerge/>
                  <w:vAlign w:val="center"/>
                </w:tcPr>
                <w:p w:rsidR="00DE0EFB" w:rsidRPr="00B67D37" w:rsidRDefault="00DE0EFB" w:rsidP="00DE0EFB">
                  <w:pPr>
                    <w:jc w:val="center"/>
                    <w:rPr>
                      <w:color w:val="000000"/>
                      <w:szCs w:val="21"/>
                    </w:rPr>
                  </w:pPr>
                </w:p>
              </w:tc>
            </w:tr>
            <w:tr w:rsidR="00DE0EFB" w:rsidRPr="00B67D37" w:rsidTr="00A77E3D">
              <w:trPr>
                <w:trHeight w:val="407"/>
              </w:trPr>
              <w:tc>
                <w:tcPr>
                  <w:tcW w:w="275" w:type="pct"/>
                  <w:vAlign w:val="center"/>
                </w:tcPr>
                <w:p w:rsidR="00DE0EFB" w:rsidRPr="00B67D37" w:rsidRDefault="002478FF" w:rsidP="00DE0EFB">
                  <w:pPr>
                    <w:jc w:val="center"/>
                    <w:rPr>
                      <w:szCs w:val="21"/>
                    </w:rPr>
                  </w:pPr>
                  <w:r w:rsidRPr="00B67D37">
                    <w:rPr>
                      <w:rFonts w:hint="eastAsia"/>
                      <w:szCs w:val="21"/>
                    </w:rPr>
                    <w:t>7</w:t>
                  </w:r>
                </w:p>
              </w:tc>
              <w:tc>
                <w:tcPr>
                  <w:tcW w:w="881" w:type="pct"/>
                  <w:vAlign w:val="center"/>
                </w:tcPr>
                <w:p w:rsidR="00DE0EFB" w:rsidRPr="00B67D37" w:rsidRDefault="002478FF" w:rsidP="00DE0EFB">
                  <w:pPr>
                    <w:jc w:val="center"/>
                    <w:rPr>
                      <w:szCs w:val="21"/>
                    </w:rPr>
                  </w:pPr>
                  <w:r w:rsidRPr="00B67D37">
                    <w:rPr>
                      <w:rFonts w:hint="eastAsia"/>
                      <w:szCs w:val="21"/>
                    </w:rPr>
                    <w:t>废钢丸</w:t>
                  </w:r>
                </w:p>
              </w:tc>
              <w:tc>
                <w:tcPr>
                  <w:tcW w:w="954" w:type="pct"/>
                  <w:vAlign w:val="center"/>
                </w:tcPr>
                <w:p w:rsidR="00DE0EFB" w:rsidRPr="00B67D37" w:rsidRDefault="00DE0EFB" w:rsidP="00DE0EFB">
                  <w:pPr>
                    <w:jc w:val="center"/>
                    <w:rPr>
                      <w:szCs w:val="21"/>
                    </w:rPr>
                  </w:pPr>
                  <w:r w:rsidRPr="00B67D37">
                    <w:rPr>
                      <w:rFonts w:hint="eastAsia"/>
                      <w:szCs w:val="21"/>
                    </w:rPr>
                    <w:t>表面喷砂处理工序</w:t>
                  </w:r>
                </w:p>
              </w:tc>
              <w:tc>
                <w:tcPr>
                  <w:tcW w:w="346" w:type="pct"/>
                  <w:vAlign w:val="center"/>
                </w:tcPr>
                <w:p w:rsidR="00DE0EFB" w:rsidRPr="00B67D37" w:rsidRDefault="00DE0EFB" w:rsidP="00DE0EFB">
                  <w:pPr>
                    <w:jc w:val="center"/>
                    <w:rPr>
                      <w:szCs w:val="21"/>
                    </w:rPr>
                  </w:pPr>
                  <w:r w:rsidRPr="00B67D37">
                    <w:rPr>
                      <w:rFonts w:hint="eastAsia"/>
                      <w:szCs w:val="21"/>
                    </w:rPr>
                    <w:t>固态</w:t>
                  </w:r>
                </w:p>
              </w:tc>
              <w:tc>
                <w:tcPr>
                  <w:tcW w:w="872" w:type="pct"/>
                  <w:vAlign w:val="center"/>
                </w:tcPr>
                <w:p w:rsidR="00DE0EFB" w:rsidRPr="00B67D37" w:rsidRDefault="00DE0EFB" w:rsidP="00DE0EFB">
                  <w:pPr>
                    <w:jc w:val="center"/>
                    <w:rPr>
                      <w:szCs w:val="21"/>
                    </w:rPr>
                  </w:pPr>
                  <w:r w:rsidRPr="00B67D37">
                    <w:rPr>
                      <w:rFonts w:hint="eastAsia"/>
                      <w:szCs w:val="21"/>
                    </w:rPr>
                    <w:t>碳铁合金</w:t>
                  </w:r>
                </w:p>
              </w:tc>
              <w:tc>
                <w:tcPr>
                  <w:tcW w:w="458" w:type="pct"/>
                  <w:vAlign w:val="center"/>
                </w:tcPr>
                <w:p w:rsidR="00DE0EFB" w:rsidRPr="00B67D37" w:rsidRDefault="002478FF" w:rsidP="00DE0EFB">
                  <w:pPr>
                    <w:jc w:val="center"/>
                    <w:rPr>
                      <w:szCs w:val="21"/>
                    </w:rPr>
                  </w:pPr>
                  <w:r w:rsidRPr="00B67D37">
                    <w:rPr>
                      <w:rFonts w:hint="eastAsia"/>
                      <w:szCs w:val="21"/>
                    </w:rPr>
                    <w:t>2.5</w:t>
                  </w:r>
                </w:p>
              </w:tc>
              <w:tc>
                <w:tcPr>
                  <w:tcW w:w="358" w:type="pct"/>
                  <w:vAlign w:val="center"/>
                </w:tcPr>
                <w:p w:rsidR="00DE0EFB" w:rsidRPr="00B67D37" w:rsidRDefault="00DE0EFB" w:rsidP="00DE0EFB">
                  <w:pPr>
                    <w:jc w:val="center"/>
                    <w:rPr>
                      <w:szCs w:val="21"/>
                    </w:rPr>
                  </w:pPr>
                  <w:r w:rsidRPr="00B67D37">
                    <w:rPr>
                      <w:szCs w:val="21"/>
                    </w:rPr>
                    <w:t>√</w:t>
                  </w:r>
                </w:p>
              </w:tc>
              <w:tc>
                <w:tcPr>
                  <w:tcW w:w="490" w:type="pct"/>
                  <w:vAlign w:val="center"/>
                </w:tcPr>
                <w:p w:rsidR="00DE0EFB" w:rsidRPr="00B67D37" w:rsidRDefault="00DE0EFB" w:rsidP="00DE0EFB">
                  <w:pPr>
                    <w:jc w:val="center"/>
                    <w:rPr>
                      <w:szCs w:val="21"/>
                    </w:rPr>
                  </w:pPr>
                  <w:r w:rsidRPr="00B67D37">
                    <w:rPr>
                      <w:rFonts w:hint="eastAsia"/>
                      <w:szCs w:val="21"/>
                    </w:rPr>
                    <w:t>--</w:t>
                  </w:r>
                </w:p>
              </w:tc>
              <w:tc>
                <w:tcPr>
                  <w:tcW w:w="366" w:type="pct"/>
                  <w:vMerge/>
                  <w:vAlign w:val="center"/>
                </w:tcPr>
                <w:p w:rsidR="00DE0EFB" w:rsidRPr="00B67D37" w:rsidRDefault="00DE0EFB" w:rsidP="00DE0EFB">
                  <w:pPr>
                    <w:jc w:val="center"/>
                    <w:rPr>
                      <w:color w:val="000000"/>
                      <w:szCs w:val="21"/>
                    </w:rPr>
                  </w:pPr>
                </w:p>
              </w:tc>
            </w:tr>
            <w:tr w:rsidR="002478FF" w:rsidRPr="00B67D37" w:rsidTr="00A77E3D">
              <w:trPr>
                <w:trHeight w:val="335"/>
              </w:trPr>
              <w:tc>
                <w:tcPr>
                  <w:tcW w:w="275" w:type="pct"/>
                  <w:vAlign w:val="center"/>
                </w:tcPr>
                <w:p w:rsidR="002478FF" w:rsidRPr="00B67D37" w:rsidRDefault="002478FF" w:rsidP="00DE0EFB">
                  <w:pPr>
                    <w:jc w:val="center"/>
                    <w:rPr>
                      <w:szCs w:val="21"/>
                    </w:rPr>
                  </w:pPr>
                  <w:r w:rsidRPr="00B67D37">
                    <w:rPr>
                      <w:rFonts w:hint="eastAsia"/>
                      <w:szCs w:val="21"/>
                    </w:rPr>
                    <w:t>8</w:t>
                  </w:r>
                </w:p>
              </w:tc>
              <w:tc>
                <w:tcPr>
                  <w:tcW w:w="881" w:type="pct"/>
                  <w:vAlign w:val="center"/>
                </w:tcPr>
                <w:p w:rsidR="002478FF" w:rsidRPr="00B67D37" w:rsidRDefault="002478FF" w:rsidP="00DE0EFB">
                  <w:pPr>
                    <w:jc w:val="center"/>
                    <w:rPr>
                      <w:szCs w:val="21"/>
                    </w:rPr>
                  </w:pPr>
                  <w:r w:rsidRPr="00B67D37">
                    <w:rPr>
                      <w:rFonts w:hint="eastAsia"/>
                      <w:szCs w:val="21"/>
                    </w:rPr>
                    <w:t>废包装桶</w:t>
                  </w:r>
                </w:p>
              </w:tc>
              <w:tc>
                <w:tcPr>
                  <w:tcW w:w="954" w:type="pct"/>
                  <w:vAlign w:val="center"/>
                </w:tcPr>
                <w:p w:rsidR="002478FF" w:rsidRPr="00B67D37" w:rsidRDefault="002478FF" w:rsidP="00DE0EFB">
                  <w:pPr>
                    <w:jc w:val="center"/>
                    <w:rPr>
                      <w:szCs w:val="21"/>
                    </w:rPr>
                  </w:pPr>
                  <w:r w:rsidRPr="00B67D37">
                    <w:rPr>
                      <w:rFonts w:hint="eastAsia"/>
                      <w:szCs w:val="21"/>
                    </w:rPr>
                    <w:t>原料使用过程</w:t>
                  </w:r>
                </w:p>
              </w:tc>
              <w:tc>
                <w:tcPr>
                  <w:tcW w:w="346" w:type="pct"/>
                  <w:vAlign w:val="center"/>
                </w:tcPr>
                <w:p w:rsidR="002478FF" w:rsidRPr="00B67D37" w:rsidRDefault="002478FF" w:rsidP="00DE0EFB">
                  <w:pPr>
                    <w:jc w:val="center"/>
                    <w:rPr>
                      <w:szCs w:val="21"/>
                    </w:rPr>
                  </w:pPr>
                  <w:r w:rsidRPr="00B67D37">
                    <w:rPr>
                      <w:rFonts w:hint="eastAsia"/>
                      <w:szCs w:val="21"/>
                    </w:rPr>
                    <w:t>固态</w:t>
                  </w:r>
                </w:p>
              </w:tc>
              <w:tc>
                <w:tcPr>
                  <w:tcW w:w="872" w:type="pct"/>
                  <w:vAlign w:val="center"/>
                </w:tcPr>
                <w:p w:rsidR="002478FF" w:rsidRPr="00B67D37" w:rsidRDefault="002478FF" w:rsidP="00DE0EFB">
                  <w:pPr>
                    <w:jc w:val="center"/>
                    <w:rPr>
                      <w:szCs w:val="21"/>
                    </w:rPr>
                  </w:pPr>
                  <w:r w:rsidRPr="00B67D37">
                    <w:rPr>
                      <w:rFonts w:hint="eastAsia"/>
                      <w:szCs w:val="21"/>
                    </w:rPr>
                    <w:t>塑料</w:t>
                  </w:r>
                </w:p>
              </w:tc>
              <w:tc>
                <w:tcPr>
                  <w:tcW w:w="458" w:type="pct"/>
                  <w:vAlign w:val="center"/>
                </w:tcPr>
                <w:p w:rsidR="002478FF" w:rsidRPr="00B67D37" w:rsidRDefault="002478FF" w:rsidP="00DE0EFB">
                  <w:pPr>
                    <w:jc w:val="center"/>
                    <w:rPr>
                      <w:szCs w:val="21"/>
                    </w:rPr>
                  </w:pPr>
                  <w:r w:rsidRPr="00B67D37">
                    <w:rPr>
                      <w:rFonts w:hint="eastAsia"/>
                      <w:szCs w:val="21"/>
                    </w:rPr>
                    <w:t>0.255</w:t>
                  </w:r>
                </w:p>
              </w:tc>
              <w:tc>
                <w:tcPr>
                  <w:tcW w:w="358" w:type="pct"/>
                  <w:vAlign w:val="center"/>
                </w:tcPr>
                <w:p w:rsidR="002478FF" w:rsidRPr="00B67D37" w:rsidRDefault="002478FF" w:rsidP="00DE0EFB">
                  <w:pPr>
                    <w:jc w:val="center"/>
                    <w:rPr>
                      <w:szCs w:val="21"/>
                    </w:rPr>
                  </w:pPr>
                  <w:r w:rsidRPr="00B67D37">
                    <w:rPr>
                      <w:szCs w:val="21"/>
                    </w:rPr>
                    <w:t>√</w:t>
                  </w:r>
                </w:p>
              </w:tc>
              <w:tc>
                <w:tcPr>
                  <w:tcW w:w="490" w:type="pct"/>
                  <w:vAlign w:val="center"/>
                </w:tcPr>
                <w:p w:rsidR="002478FF" w:rsidRPr="00B67D37" w:rsidRDefault="002478FF" w:rsidP="00DE0EFB">
                  <w:pPr>
                    <w:jc w:val="center"/>
                    <w:rPr>
                      <w:szCs w:val="21"/>
                    </w:rPr>
                  </w:pPr>
                  <w:r w:rsidRPr="00B67D37">
                    <w:rPr>
                      <w:rFonts w:hint="eastAsia"/>
                      <w:szCs w:val="21"/>
                    </w:rPr>
                    <w:t>--</w:t>
                  </w:r>
                </w:p>
              </w:tc>
              <w:tc>
                <w:tcPr>
                  <w:tcW w:w="366" w:type="pct"/>
                  <w:vMerge/>
                  <w:vAlign w:val="center"/>
                </w:tcPr>
                <w:p w:rsidR="002478FF" w:rsidRPr="00B67D37" w:rsidRDefault="002478FF" w:rsidP="00DE0EFB">
                  <w:pPr>
                    <w:jc w:val="center"/>
                    <w:rPr>
                      <w:color w:val="000000"/>
                      <w:szCs w:val="21"/>
                    </w:rPr>
                  </w:pPr>
                </w:p>
              </w:tc>
            </w:tr>
            <w:tr w:rsidR="00DE0EFB" w:rsidRPr="00B67D37" w:rsidTr="00A77E3D">
              <w:trPr>
                <w:trHeight w:val="416"/>
              </w:trPr>
              <w:tc>
                <w:tcPr>
                  <w:tcW w:w="275" w:type="pct"/>
                  <w:vAlign w:val="center"/>
                </w:tcPr>
                <w:p w:rsidR="00DE0EFB" w:rsidRPr="00B67D37" w:rsidRDefault="00DE0EFB" w:rsidP="00DE0EFB">
                  <w:pPr>
                    <w:jc w:val="center"/>
                    <w:rPr>
                      <w:szCs w:val="21"/>
                    </w:rPr>
                  </w:pPr>
                  <w:r w:rsidRPr="00B67D37">
                    <w:rPr>
                      <w:rFonts w:hint="eastAsia"/>
                      <w:szCs w:val="21"/>
                    </w:rPr>
                    <w:t>9</w:t>
                  </w:r>
                </w:p>
              </w:tc>
              <w:tc>
                <w:tcPr>
                  <w:tcW w:w="881" w:type="pct"/>
                  <w:vAlign w:val="center"/>
                </w:tcPr>
                <w:p w:rsidR="00DE0EFB" w:rsidRPr="00B67D37" w:rsidRDefault="00DE0EFB" w:rsidP="00DE0EFB">
                  <w:pPr>
                    <w:jc w:val="center"/>
                    <w:rPr>
                      <w:szCs w:val="21"/>
                    </w:rPr>
                  </w:pPr>
                  <w:r w:rsidRPr="00B67D37">
                    <w:rPr>
                      <w:rFonts w:hint="eastAsia"/>
                      <w:szCs w:val="21"/>
                    </w:rPr>
                    <w:t>漆渣</w:t>
                  </w:r>
                </w:p>
              </w:tc>
              <w:tc>
                <w:tcPr>
                  <w:tcW w:w="954" w:type="pct"/>
                  <w:vAlign w:val="center"/>
                </w:tcPr>
                <w:p w:rsidR="00DE0EFB" w:rsidRPr="00B67D37" w:rsidRDefault="00DE0EFB" w:rsidP="00DE0EFB">
                  <w:pPr>
                    <w:jc w:val="center"/>
                    <w:rPr>
                      <w:szCs w:val="21"/>
                    </w:rPr>
                  </w:pPr>
                  <w:r w:rsidRPr="00B67D37">
                    <w:rPr>
                      <w:rFonts w:hint="eastAsia"/>
                      <w:szCs w:val="21"/>
                    </w:rPr>
                    <w:t>底漆面漆喷漆工序</w:t>
                  </w:r>
                </w:p>
              </w:tc>
              <w:tc>
                <w:tcPr>
                  <w:tcW w:w="346" w:type="pct"/>
                  <w:vAlign w:val="center"/>
                </w:tcPr>
                <w:p w:rsidR="00DE0EFB" w:rsidRPr="00B67D37" w:rsidRDefault="00DE0EFB" w:rsidP="00DE0EFB">
                  <w:pPr>
                    <w:jc w:val="center"/>
                    <w:rPr>
                      <w:szCs w:val="21"/>
                    </w:rPr>
                  </w:pPr>
                  <w:r w:rsidRPr="00B67D37">
                    <w:rPr>
                      <w:rFonts w:hint="eastAsia"/>
                      <w:szCs w:val="21"/>
                    </w:rPr>
                    <w:t>固态</w:t>
                  </w:r>
                </w:p>
              </w:tc>
              <w:tc>
                <w:tcPr>
                  <w:tcW w:w="872" w:type="pct"/>
                  <w:vAlign w:val="center"/>
                </w:tcPr>
                <w:p w:rsidR="00DE0EFB" w:rsidRPr="00B67D37" w:rsidRDefault="00DE0EFB" w:rsidP="00DE0EFB">
                  <w:pPr>
                    <w:jc w:val="center"/>
                    <w:rPr>
                      <w:szCs w:val="21"/>
                    </w:rPr>
                  </w:pPr>
                  <w:r w:rsidRPr="00B67D37">
                    <w:rPr>
                      <w:rFonts w:hint="eastAsia"/>
                      <w:szCs w:val="21"/>
                    </w:rPr>
                    <w:t>有机化合物</w:t>
                  </w:r>
                </w:p>
              </w:tc>
              <w:tc>
                <w:tcPr>
                  <w:tcW w:w="458" w:type="pct"/>
                  <w:vAlign w:val="center"/>
                </w:tcPr>
                <w:p w:rsidR="00DE0EFB" w:rsidRPr="00B67D37" w:rsidRDefault="00DE0EFB" w:rsidP="002478FF">
                  <w:pPr>
                    <w:jc w:val="center"/>
                    <w:rPr>
                      <w:szCs w:val="21"/>
                    </w:rPr>
                  </w:pPr>
                  <w:r w:rsidRPr="00B67D37">
                    <w:rPr>
                      <w:rFonts w:hint="eastAsia"/>
                      <w:szCs w:val="21"/>
                    </w:rPr>
                    <w:t>0.</w:t>
                  </w:r>
                  <w:r w:rsidR="002478FF" w:rsidRPr="00B67D37">
                    <w:rPr>
                      <w:rFonts w:hint="eastAsia"/>
                      <w:szCs w:val="21"/>
                    </w:rPr>
                    <w:t>1258</w:t>
                  </w:r>
                </w:p>
              </w:tc>
              <w:tc>
                <w:tcPr>
                  <w:tcW w:w="358" w:type="pct"/>
                  <w:vAlign w:val="center"/>
                </w:tcPr>
                <w:p w:rsidR="00DE0EFB" w:rsidRPr="00B67D37" w:rsidRDefault="00DE0EFB" w:rsidP="00DE0EFB">
                  <w:pPr>
                    <w:jc w:val="center"/>
                    <w:rPr>
                      <w:szCs w:val="21"/>
                    </w:rPr>
                  </w:pPr>
                  <w:r w:rsidRPr="00B67D37">
                    <w:rPr>
                      <w:szCs w:val="21"/>
                    </w:rPr>
                    <w:t>√</w:t>
                  </w:r>
                </w:p>
              </w:tc>
              <w:tc>
                <w:tcPr>
                  <w:tcW w:w="490" w:type="pct"/>
                  <w:vAlign w:val="center"/>
                </w:tcPr>
                <w:p w:rsidR="00DE0EFB" w:rsidRPr="00B67D37" w:rsidRDefault="00DE0EFB" w:rsidP="00DE0EFB">
                  <w:pPr>
                    <w:jc w:val="center"/>
                    <w:rPr>
                      <w:szCs w:val="21"/>
                    </w:rPr>
                  </w:pPr>
                  <w:r w:rsidRPr="00B67D37">
                    <w:rPr>
                      <w:rFonts w:hint="eastAsia"/>
                      <w:szCs w:val="21"/>
                    </w:rPr>
                    <w:t>--</w:t>
                  </w:r>
                </w:p>
              </w:tc>
              <w:tc>
                <w:tcPr>
                  <w:tcW w:w="366" w:type="pct"/>
                  <w:vMerge/>
                  <w:vAlign w:val="center"/>
                </w:tcPr>
                <w:p w:rsidR="00DE0EFB" w:rsidRPr="00B67D37" w:rsidRDefault="00DE0EFB" w:rsidP="00DE0EFB">
                  <w:pPr>
                    <w:jc w:val="center"/>
                    <w:rPr>
                      <w:color w:val="000000"/>
                      <w:szCs w:val="21"/>
                    </w:rPr>
                  </w:pPr>
                </w:p>
              </w:tc>
            </w:tr>
            <w:tr w:rsidR="00DE0EFB" w:rsidRPr="00B67D37" w:rsidTr="00A77E3D">
              <w:trPr>
                <w:trHeight w:val="211"/>
              </w:trPr>
              <w:tc>
                <w:tcPr>
                  <w:tcW w:w="275" w:type="pct"/>
                  <w:vAlign w:val="center"/>
                </w:tcPr>
                <w:p w:rsidR="00DE0EFB" w:rsidRPr="00B67D37" w:rsidRDefault="00DE0EFB" w:rsidP="00DE0EFB">
                  <w:pPr>
                    <w:jc w:val="center"/>
                    <w:rPr>
                      <w:szCs w:val="21"/>
                    </w:rPr>
                  </w:pPr>
                  <w:r w:rsidRPr="00B67D37">
                    <w:rPr>
                      <w:rFonts w:hint="eastAsia"/>
                      <w:szCs w:val="21"/>
                    </w:rPr>
                    <w:t>10</w:t>
                  </w:r>
                </w:p>
              </w:tc>
              <w:tc>
                <w:tcPr>
                  <w:tcW w:w="881" w:type="pct"/>
                  <w:vAlign w:val="center"/>
                </w:tcPr>
                <w:p w:rsidR="00DE0EFB" w:rsidRPr="00B67D37" w:rsidRDefault="00DE0EFB" w:rsidP="00DE0EFB">
                  <w:pPr>
                    <w:jc w:val="center"/>
                    <w:rPr>
                      <w:szCs w:val="21"/>
                    </w:rPr>
                  </w:pPr>
                  <w:r w:rsidRPr="00B67D37">
                    <w:rPr>
                      <w:rFonts w:hint="eastAsia"/>
                      <w:szCs w:val="21"/>
                    </w:rPr>
                    <w:t>废纸质过滤器</w:t>
                  </w:r>
                </w:p>
              </w:tc>
              <w:tc>
                <w:tcPr>
                  <w:tcW w:w="954" w:type="pct"/>
                  <w:vMerge w:val="restart"/>
                  <w:vAlign w:val="center"/>
                </w:tcPr>
                <w:p w:rsidR="00DE0EFB" w:rsidRPr="00B67D37" w:rsidRDefault="00DE0EFB" w:rsidP="00DE0EFB">
                  <w:pPr>
                    <w:jc w:val="center"/>
                    <w:rPr>
                      <w:szCs w:val="21"/>
                    </w:rPr>
                  </w:pPr>
                  <w:r w:rsidRPr="00B67D37">
                    <w:rPr>
                      <w:rFonts w:hint="eastAsia"/>
                      <w:szCs w:val="21"/>
                    </w:rPr>
                    <w:t>喷漆废气处理装置</w:t>
                  </w:r>
                </w:p>
              </w:tc>
              <w:tc>
                <w:tcPr>
                  <w:tcW w:w="346" w:type="pct"/>
                  <w:vAlign w:val="center"/>
                </w:tcPr>
                <w:p w:rsidR="00DE0EFB" w:rsidRPr="00B67D37" w:rsidRDefault="00DE0EFB" w:rsidP="00DE0EFB">
                  <w:pPr>
                    <w:jc w:val="center"/>
                    <w:rPr>
                      <w:szCs w:val="21"/>
                    </w:rPr>
                  </w:pPr>
                  <w:r w:rsidRPr="00B67D37">
                    <w:rPr>
                      <w:rFonts w:hint="eastAsia"/>
                      <w:szCs w:val="21"/>
                    </w:rPr>
                    <w:t>固态</w:t>
                  </w:r>
                </w:p>
              </w:tc>
              <w:tc>
                <w:tcPr>
                  <w:tcW w:w="872" w:type="pct"/>
                  <w:vAlign w:val="center"/>
                </w:tcPr>
                <w:p w:rsidR="00DE0EFB" w:rsidRPr="00B67D37" w:rsidRDefault="00DE0EFB" w:rsidP="00DE0EFB">
                  <w:pPr>
                    <w:jc w:val="center"/>
                    <w:rPr>
                      <w:szCs w:val="21"/>
                    </w:rPr>
                  </w:pPr>
                  <w:r w:rsidRPr="00B67D37">
                    <w:rPr>
                      <w:rFonts w:hint="eastAsia"/>
                      <w:szCs w:val="21"/>
                    </w:rPr>
                    <w:t>牛皮纸</w:t>
                  </w:r>
                </w:p>
              </w:tc>
              <w:tc>
                <w:tcPr>
                  <w:tcW w:w="458" w:type="pct"/>
                  <w:vAlign w:val="center"/>
                </w:tcPr>
                <w:p w:rsidR="00DE0EFB" w:rsidRPr="00B67D37" w:rsidRDefault="002478FF" w:rsidP="00DE0EFB">
                  <w:pPr>
                    <w:jc w:val="center"/>
                    <w:rPr>
                      <w:szCs w:val="21"/>
                    </w:rPr>
                  </w:pPr>
                  <w:r w:rsidRPr="00B67D37">
                    <w:rPr>
                      <w:rFonts w:hint="eastAsia"/>
                      <w:szCs w:val="21"/>
                    </w:rPr>
                    <w:t>0.5329</w:t>
                  </w:r>
                </w:p>
              </w:tc>
              <w:tc>
                <w:tcPr>
                  <w:tcW w:w="358" w:type="pct"/>
                  <w:vAlign w:val="center"/>
                </w:tcPr>
                <w:p w:rsidR="00DE0EFB" w:rsidRPr="00B67D37" w:rsidRDefault="00DE0EFB" w:rsidP="00DE0EFB">
                  <w:pPr>
                    <w:jc w:val="center"/>
                    <w:rPr>
                      <w:szCs w:val="21"/>
                    </w:rPr>
                  </w:pPr>
                  <w:r w:rsidRPr="00B67D37">
                    <w:rPr>
                      <w:szCs w:val="21"/>
                    </w:rPr>
                    <w:t>√</w:t>
                  </w:r>
                </w:p>
              </w:tc>
              <w:tc>
                <w:tcPr>
                  <w:tcW w:w="490" w:type="pct"/>
                  <w:vAlign w:val="center"/>
                </w:tcPr>
                <w:p w:rsidR="00DE0EFB" w:rsidRPr="00B67D37" w:rsidRDefault="00DE0EFB" w:rsidP="00DE0EFB">
                  <w:pPr>
                    <w:jc w:val="center"/>
                    <w:rPr>
                      <w:szCs w:val="21"/>
                    </w:rPr>
                  </w:pPr>
                  <w:r w:rsidRPr="00B67D37">
                    <w:rPr>
                      <w:rFonts w:hint="eastAsia"/>
                      <w:szCs w:val="21"/>
                    </w:rPr>
                    <w:t>--</w:t>
                  </w:r>
                </w:p>
              </w:tc>
              <w:tc>
                <w:tcPr>
                  <w:tcW w:w="366" w:type="pct"/>
                  <w:vMerge/>
                  <w:vAlign w:val="center"/>
                </w:tcPr>
                <w:p w:rsidR="00DE0EFB" w:rsidRPr="00B67D37" w:rsidRDefault="00DE0EFB" w:rsidP="00DE0EFB">
                  <w:pPr>
                    <w:jc w:val="center"/>
                    <w:rPr>
                      <w:color w:val="000000"/>
                      <w:szCs w:val="21"/>
                    </w:rPr>
                  </w:pPr>
                </w:p>
              </w:tc>
            </w:tr>
            <w:tr w:rsidR="00DE0EFB" w:rsidRPr="00B67D37" w:rsidTr="00A77E3D">
              <w:trPr>
                <w:trHeight w:val="256"/>
              </w:trPr>
              <w:tc>
                <w:tcPr>
                  <w:tcW w:w="275" w:type="pct"/>
                  <w:vAlign w:val="center"/>
                </w:tcPr>
                <w:p w:rsidR="00DE0EFB" w:rsidRPr="00B67D37" w:rsidRDefault="00DE0EFB" w:rsidP="00DE0EFB">
                  <w:pPr>
                    <w:jc w:val="center"/>
                    <w:rPr>
                      <w:szCs w:val="21"/>
                    </w:rPr>
                  </w:pPr>
                  <w:r w:rsidRPr="00B67D37">
                    <w:rPr>
                      <w:rFonts w:hint="eastAsia"/>
                      <w:szCs w:val="21"/>
                    </w:rPr>
                    <w:t>11</w:t>
                  </w:r>
                </w:p>
              </w:tc>
              <w:tc>
                <w:tcPr>
                  <w:tcW w:w="881" w:type="pct"/>
                  <w:vAlign w:val="center"/>
                </w:tcPr>
                <w:p w:rsidR="00DE0EFB" w:rsidRPr="00B67D37" w:rsidRDefault="00DE0EFB" w:rsidP="00DE0EFB">
                  <w:pPr>
                    <w:jc w:val="center"/>
                    <w:rPr>
                      <w:szCs w:val="21"/>
                    </w:rPr>
                  </w:pPr>
                  <w:r w:rsidRPr="00B67D37">
                    <w:rPr>
                      <w:rFonts w:hint="eastAsia"/>
                      <w:szCs w:val="21"/>
                    </w:rPr>
                    <w:t>废过滤棉</w:t>
                  </w:r>
                </w:p>
              </w:tc>
              <w:tc>
                <w:tcPr>
                  <w:tcW w:w="954" w:type="pct"/>
                  <w:vMerge/>
                  <w:vAlign w:val="center"/>
                </w:tcPr>
                <w:p w:rsidR="00DE0EFB" w:rsidRPr="00B67D37" w:rsidRDefault="00DE0EFB" w:rsidP="00DE0EFB">
                  <w:pPr>
                    <w:jc w:val="center"/>
                    <w:rPr>
                      <w:szCs w:val="21"/>
                    </w:rPr>
                  </w:pPr>
                </w:p>
              </w:tc>
              <w:tc>
                <w:tcPr>
                  <w:tcW w:w="346" w:type="pct"/>
                  <w:vAlign w:val="center"/>
                </w:tcPr>
                <w:p w:rsidR="00DE0EFB" w:rsidRPr="00B67D37" w:rsidRDefault="00DE0EFB" w:rsidP="00DE0EFB">
                  <w:pPr>
                    <w:jc w:val="center"/>
                    <w:rPr>
                      <w:szCs w:val="21"/>
                    </w:rPr>
                  </w:pPr>
                  <w:r w:rsidRPr="00B67D37">
                    <w:rPr>
                      <w:rFonts w:hint="eastAsia"/>
                      <w:szCs w:val="21"/>
                    </w:rPr>
                    <w:t>固态</w:t>
                  </w:r>
                </w:p>
              </w:tc>
              <w:tc>
                <w:tcPr>
                  <w:tcW w:w="872" w:type="pct"/>
                  <w:vAlign w:val="center"/>
                </w:tcPr>
                <w:p w:rsidR="00DE0EFB" w:rsidRPr="00B67D37" w:rsidRDefault="00DE0EFB" w:rsidP="00DE0EFB">
                  <w:pPr>
                    <w:jc w:val="center"/>
                    <w:rPr>
                      <w:szCs w:val="21"/>
                    </w:rPr>
                  </w:pPr>
                  <w:r w:rsidRPr="00B67D37">
                    <w:rPr>
                      <w:rFonts w:hint="eastAsia"/>
                      <w:szCs w:val="21"/>
                    </w:rPr>
                    <w:t>纤维</w:t>
                  </w:r>
                </w:p>
              </w:tc>
              <w:tc>
                <w:tcPr>
                  <w:tcW w:w="458" w:type="pct"/>
                  <w:vAlign w:val="center"/>
                </w:tcPr>
                <w:p w:rsidR="00DE0EFB" w:rsidRPr="00B67D37" w:rsidRDefault="002478FF" w:rsidP="00DE0EFB">
                  <w:pPr>
                    <w:jc w:val="center"/>
                    <w:rPr>
                      <w:szCs w:val="21"/>
                    </w:rPr>
                  </w:pPr>
                  <w:r w:rsidRPr="00B67D37">
                    <w:rPr>
                      <w:rFonts w:hint="eastAsia"/>
                      <w:szCs w:val="21"/>
                    </w:rPr>
                    <w:t>1.2</w:t>
                  </w:r>
                </w:p>
              </w:tc>
              <w:tc>
                <w:tcPr>
                  <w:tcW w:w="358" w:type="pct"/>
                  <w:vAlign w:val="center"/>
                </w:tcPr>
                <w:p w:rsidR="00DE0EFB" w:rsidRPr="00B67D37" w:rsidRDefault="00DE0EFB" w:rsidP="00DE0EFB">
                  <w:pPr>
                    <w:jc w:val="center"/>
                    <w:rPr>
                      <w:szCs w:val="21"/>
                    </w:rPr>
                  </w:pPr>
                  <w:r w:rsidRPr="00B67D37">
                    <w:rPr>
                      <w:szCs w:val="21"/>
                    </w:rPr>
                    <w:t>√</w:t>
                  </w:r>
                </w:p>
              </w:tc>
              <w:tc>
                <w:tcPr>
                  <w:tcW w:w="490" w:type="pct"/>
                  <w:vAlign w:val="center"/>
                </w:tcPr>
                <w:p w:rsidR="00DE0EFB" w:rsidRPr="00B67D37" w:rsidRDefault="00DE0EFB" w:rsidP="00DE0EFB">
                  <w:pPr>
                    <w:jc w:val="center"/>
                    <w:rPr>
                      <w:szCs w:val="21"/>
                    </w:rPr>
                  </w:pPr>
                  <w:r w:rsidRPr="00B67D37">
                    <w:rPr>
                      <w:rFonts w:hint="eastAsia"/>
                      <w:szCs w:val="21"/>
                    </w:rPr>
                    <w:t>--</w:t>
                  </w:r>
                </w:p>
              </w:tc>
              <w:tc>
                <w:tcPr>
                  <w:tcW w:w="366" w:type="pct"/>
                  <w:vMerge/>
                  <w:vAlign w:val="center"/>
                </w:tcPr>
                <w:p w:rsidR="00DE0EFB" w:rsidRPr="00B67D37" w:rsidRDefault="00DE0EFB" w:rsidP="00DE0EFB">
                  <w:pPr>
                    <w:jc w:val="center"/>
                    <w:rPr>
                      <w:color w:val="000000"/>
                      <w:szCs w:val="21"/>
                    </w:rPr>
                  </w:pPr>
                </w:p>
              </w:tc>
            </w:tr>
            <w:tr w:rsidR="00DE0EFB" w:rsidRPr="00B67D37" w:rsidTr="00A77E3D">
              <w:trPr>
                <w:trHeight w:val="275"/>
              </w:trPr>
              <w:tc>
                <w:tcPr>
                  <w:tcW w:w="275" w:type="pct"/>
                  <w:vAlign w:val="center"/>
                </w:tcPr>
                <w:p w:rsidR="00DE0EFB" w:rsidRPr="00B67D37" w:rsidRDefault="002478FF" w:rsidP="00DE0EFB">
                  <w:pPr>
                    <w:jc w:val="center"/>
                    <w:rPr>
                      <w:szCs w:val="21"/>
                    </w:rPr>
                  </w:pPr>
                  <w:r w:rsidRPr="00B67D37">
                    <w:rPr>
                      <w:rFonts w:hint="eastAsia"/>
                      <w:color w:val="000000"/>
                      <w:szCs w:val="21"/>
                    </w:rPr>
                    <w:t>12</w:t>
                  </w:r>
                </w:p>
              </w:tc>
              <w:tc>
                <w:tcPr>
                  <w:tcW w:w="881" w:type="pct"/>
                  <w:vAlign w:val="center"/>
                </w:tcPr>
                <w:p w:rsidR="00DE0EFB" w:rsidRPr="00B67D37" w:rsidRDefault="00DE0EFB" w:rsidP="00DE0EFB">
                  <w:pPr>
                    <w:jc w:val="center"/>
                    <w:rPr>
                      <w:szCs w:val="21"/>
                    </w:rPr>
                  </w:pPr>
                  <w:r w:rsidRPr="00B67D37">
                    <w:rPr>
                      <w:rFonts w:hint="eastAsia"/>
                      <w:szCs w:val="21"/>
                    </w:rPr>
                    <w:t>废活性炭</w:t>
                  </w:r>
                </w:p>
              </w:tc>
              <w:tc>
                <w:tcPr>
                  <w:tcW w:w="954" w:type="pct"/>
                  <w:vMerge/>
                  <w:vAlign w:val="center"/>
                </w:tcPr>
                <w:p w:rsidR="00DE0EFB" w:rsidRPr="00B67D37" w:rsidRDefault="00DE0EFB" w:rsidP="00DE0EFB">
                  <w:pPr>
                    <w:jc w:val="center"/>
                    <w:rPr>
                      <w:szCs w:val="21"/>
                    </w:rPr>
                  </w:pPr>
                </w:p>
              </w:tc>
              <w:tc>
                <w:tcPr>
                  <w:tcW w:w="346" w:type="pct"/>
                  <w:vAlign w:val="center"/>
                </w:tcPr>
                <w:p w:rsidR="00DE0EFB" w:rsidRPr="00B67D37" w:rsidRDefault="00DE0EFB" w:rsidP="00DE0EFB">
                  <w:pPr>
                    <w:jc w:val="center"/>
                    <w:rPr>
                      <w:szCs w:val="21"/>
                    </w:rPr>
                  </w:pPr>
                  <w:r w:rsidRPr="00B67D37">
                    <w:rPr>
                      <w:rFonts w:hint="eastAsia"/>
                      <w:szCs w:val="21"/>
                    </w:rPr>
                    <w:t>固态</w:t>
                  </w:r>
                </w:p>
              </w:tc>
              <w:tc>
                <w:tcPr>
                  <w:tcW w:w="872" w:type="pct"/>
                  <w:vAlign w:val="center"/>
                </w:tcPr>
                <w:p w:rsidR="00DE0EFB" w:rsidRPr="00B67D37" w:rsidRDefault="00DE0EFB" w:rsidP="00DE0EFB">
                  <w:pPr>
                    <w:jc w:val="center"/>
                    <w:rPr>
                      <w:szCs w:val="21"/>
                    </w:rPr>
                  </w:pPr>
                  <w:r w:rsidRPr="00B67D37">
                    <w:rPr>
                      <w:rFonts w:hint="eastAsia"/>
                      <w:szCs w:val="21"/>
                    </w:rPr>
                    <w:t>活性炭</w:t>
                  </w:r>
                </w:p>
              </w:tc>
              <w:tc>
                <w:tcPr>
                  <w:tcW w:w="458" w:type="pct"/>
                  <w:vAlign w:val="center"/>
                </w:tcPr>
                <w:p w:rsidR="00DE0EFB" w:rsidRPr="00B67D37" w:rsidRDefault="002478FF" w:rsidP="00DE0EFB">
                  <w:pPr>
                    <w:jc w:val="center"/>
                    <w:rPr>
                      <w:szCs w:val="21"/>
                    </w:rPr>
                  </w:pPr>
                  <w:r w:rsidRPr="00B67D37">
                    <w:rPr>
                      <w:rFonts w:hint="eastAsia"/>
                      <w:szCs w:val="21"/>
                    </w:rPr>
                    <w:t>1.9886</w:t>
                  </w:r>
                </w:p>
              </w:tc>
              <w:tc>
                <w:tcPr>
                  <w:tcW w:w="358" w:type="pct"/>
                  <w:vAlign w:val="center"/>
                </w:tcPr>
                <w:p w:rsidR="00DE0EFB" w:rsidRPr="00B67D37" w:rsidRDefault="00DE0EFB" w:rsidP="00DE0EFB">
                  <w:pPr>
                    <w:jc w:val="center"/>
                    <w:rPr>
                      <w:szCs w:val="21"/>
                    </w:rPr>
                  </w:pPr>
                  <w:r w:rsidRPr="00B67D37">
                    <w:rPr>
                      <w:szCs w:val="21"/>
                    </w:rPr>
                    <w:t>√</w:t>
                  </w:r>
                </w:p>
              </w:tc>
              <w:tc>
                <w:tcPr>
                  <w:tcW w:w="490" w:type="pct"/>
                  <w:vAlign w:val="center"/>
                </w:tcPr>
                <w:p w:rsidR="00DE0EFB" w:rsidRPr="00B67D37" w:rsidRDefault="00DE0EFB" w:rsidP="00DE0EFB">
                  <w:pPr>
                    <w:jc w:val="center"/>
                    <w:rPr>
                      <w:szCs w:val="21"/>
                    </w:rPr>
                  </w:pPr>
                  <w:r w:rsidRPr="00B67D37">
                    <w:rPr>
                      <w:rFonts w:hint="eastAsia"/>
                      <w:szCs w:val="21"/>
                    </w:rPr>
                    <w:t>--</w:t>
                  </w:r>
                </w:p>
              </w:tc>
              <w:tc>
                <w:tcPr>
                  <w:tcW w:w="366" w:type="pct"/>
                  <w:vMerge/>
                  <w:vAlign w:val="center"/>
                </w:tcPr>
                <w:p w:rsidR="00DE0EFB" w:rsidRPr="00B67D37" w:rsidRDefault="00DE0EFB" w:rsidP="00DE0EFB">
                  <w:pPr>
                    <w:jc w:val="center"/>
                    <w:rPr>
                      <w:color w:val="000000"/>
                      <w:szCs w:val="21"/>
                    </w:rPr>
                  </w:pPr>
                </w:p>
              </w:tc>
            </w:tr>
            <w:tr w:rsidR="00DE0EFB" w:rsidRPr="00B67D37" w:rsidTr="00A77E3D">
              <w:trPr>
                <w:trHeight w:val="190"/>
              </w:trPr>
              <w:tc>
                <w:tcPr>
                  <w:tcW w:w="275" w:type="pct"/>
                  <w:vAlign w:val="center"/>
                </w:tcPr>
                <w:p w:rsidR="00DE0EFB" w:rsidRPr="00B67D37" w:rsidRDefault="00DE0EFB" w:rsidP="002478FF">
                  <w:pPr>
                    <w:jc w:val="center"/>
                    <w:rPr>
                      <w:szCs w:val="21"/>
                    </w:rPr>
                  </w:pPr>
                  <w:r w:rsidRPr="00B67D37">
                    <w:rPr>
                      <w:rFonts w:hint="eastAsia"/>
                      <w:szCs w:val="21"/>
                    </w:rPr>
                    <w:t>1</w:t>
                  </w:r>
                  <w:r w:rsidR="002478FF" w:rsidRPr="00B67D37">
                    <w:rPr>
                      <w:rFonts w:hint="eastAsia"/>
                      <w:szCs w:val="21"/>
                    </w:rPr>
                    <w:t>3</w:t>
                  </w:r>
                </w:p>
              </w:tc>
              <w:tc>
                <w:tcPr>
                  <w:tcW w:w="881" w:type="pct"/>
                  <w:vAlign w:val="center"/>
                </w:tcPr>
                <w:p w:rsidR="00F533C1" w:rsidRPr="00B67D37" w:rsidRDefault="00DE0EFB" w:rsidP="00DE0EFB">
                  <w:pPr>
                    <w:jc w:val="center"/>
                    <w:rPr>
                      <w:szCs w:val="21"/>
                    </w:rPr>
                  </w:pPr>
                  <w:r w:rsidRPr="00B67D37">
                    <w:rPr>
                      <w:rFonts w:hint="eastAsia"/>
                      <w:szCs w:val="21"/>
                    </w:rPr>
                    <w:t>除尘装置吸收</w:t>
                  </w:r>
                </w:p>
                <w:p w:rsidR="00DE0EFB" w:rsidRPr="00B67D37" w:rsidRDefault="00DE0EFB" w:rsidP="00DE0EFB">
                  <w:pPr>
                    <w:jc w:val="center"/>
                    <w:rPr>
                      <w:szCs w:val="21"/>
                    </w:rPr>
                  </w:pPr>
                  <w:r w:rsidRPr="00B67D37">
                    <w:rPr>
                      <w:rFonts w:hint="eastAsia"/>
                      <w:szCs w:val="21"/>
                    </w:rPr>
                    <w:t>的除尘灰</w:t>
                  </w:r>
                </w:p>
              </w:tc>
              <w:tc>
                <w:tcPr>
                  <w:tcW w:w="954" w:type="pct"/>
                  <w:vAlign w:val="center"/>
                </w:tcPr>
                <w:p w:rsidR="00DE0EFB" w:rsidRPr="00B67D37" w:rsidRDefault="00DE0EFB" w:rsidP="00DE0EFB">
                  <w:pPr>
                    <w:jc w:val="center"/>
                    <w:rPr>
                      <w:szCs w:val="21"/>
                    </w:rPr>
                  </w:pPr>
                  <w:r w:rsidRPr="00B67D37">
                    <w:rPr>
                      <w:rFonts w:hint="eastAsia"/>
                      <w:szCs w:val="21"/>
                    </w:rPr>
                    <w:t>布袋除尘器</w:t>
                  </w:r>
                </w:p>
                <w:p w:rsidR="00DE0EFB" w:rsidRPr="00B67D37" w:rsidRDefault="00DE0EFB" w:rsidP="002478FF">
                  <w:pPr>
                    <w:jc w:val="center"/>
                    <w:rPr>
                      <w:szCs w:val="21"/>
                    </w:rPr>
                  </w:pPr>
                  <w:r w:rsidRPr="00B67D37">
                    <w:rPr>
                      <w:rFonts w:hint="eastAsia"/>
                      <w:szCs w:val="21"/>
                    </w:rPr>
                    <w:t>移动式焊烟净化器</w:t>
                  </w:r>
                </w:p>
              </w:tc>
              <w:tc>
                <w:tcPr>
                  <w:tcW w:w="346" w:type="pct"/>
                  <w:vAlign w:val="center"/>
                </w:tcPr>
                <w:p w:rsidR="00DE0EFB" w:rsidRPr="00B67D37" w:rsidRDefault="00DE0EFB" w:rsidP="00DE0EFB">
                  <w:pPr>
                    <w:jc w:val="center"/>
                    <w:rPr>
                      <w:szCs w:val="21"/>
                    </w:rPr>
                  </w:pPr>
                  <w:r w:rsidRPr="00B67D37">
                    <w:rPr>
                      <w:rFonts w:hint="eastAsia"/>
                      <w:szCs w:val="21"/>
                    </w:rPr>
                    <w:t>固态</w:t>
                  </w:r>
                </w:p>
              </w:tc>
              <w:tc>
                <w:tcPr>
                  <w:tcW w:w="872" w:type="pct"/>
                  <w:vAlign w:val="center"/>
                </w:tcPr>
                <w:p w:rsidR="00DE0EFB" w:rsidRPr="00B67D37" w:rsidRDefault="00DE0EFB" w:rsidP="00DE0EFB">
                  <w:pPr>
                    <w:jc w:val="center"/>
                    <w:rPr>
                      <w:szCs w:val="21"/>
                    </w:rPr>
                  </w:pPr>
                  <w:r w:rsidRPr="00B67D37">
                    <w:rPr>
                      <w:rFonts w:hint="eastAsia"/>
                      <w:szCs w:val="21"/>
                    </w:rPr>
                    <w:t>金属氧化物</w:t>
                  </w:r>
                </w:p>
              </w:tc>
              <w:tc>
                <w:tcPr>
                  <w:tcW w:w="458" w:type="pct"/>
                  <w:vAlign w:val="center"/>
                </w:tcPr>
                <w:p w:rsidR="00DE0EFB" w:rsidRPr="00B67D37" w:rsidRDefault="002478FF" w:rsidP="00DE0EFB">
                  <w:pPr>
                    <w:jc w:val="center"/>
                    <w:rPr>
                      <w:szCs w:val="21"/>
                    </w:rPr>
                  </w:pPr>
                  <w:r w:rsidRPr="00B67D37">
                    <w:rPr>
                      <w:rFonts w:hint="eastAsia"/>
                      <w:szCs w:val="21"/>
                    </w:rPr>
                    <w:t>3.2837</w:t>
                  </w:r>
                </w:p>
              </w:tc>
              <w:tc>
                <w:tcPr>
                  <w:tcW w:w="358" w:type="pct"/>
                  <w:vAlign w:val="center"/>
                </w:tcPr>
                <w:p w:rsidR="00DE0EFB" w:rsidRPr="00B67D37" w:rsidRDefault="00DE0EFB" w:rsidP="00DE0EFB">
                  <w:pPr>
                    <w:jc w:val="center"/>
                    <w:rPr>
                      <w:szCs w:val="21"/>
                    </w:rPr>
                  </w:pPr>
                  <w:r w:rsidRPr="00B67D37">
                    <w:rPr>
                      <w:szCs w:val="21"/>
                    </w:rPr>
                    <w:t>√</w:t>
                  </w:r>
                </w:p>
              </w:tc>
              <w:tc>
                <w:tcPr>
                  <w:tcW w:w="490" w:type="pct"/>
                  <w:vAlign w:val="center"/>
                </w:tcPr>
                <w:p w:rsidR="00DE0EFB" w:rsidRPr="00B67D37" w:rsidRDefault="00DE0EFB" w:rsidP="00DE0EFB">
                  <w:pPr>
                    <w:jc w:val="center"/>
                    <w:rPr>
                      <w:szCs w:val="21"/>
                    </w:rPr>
                  </w:pPr>
                  <w:r w:rsidRPr="00B67D37">
                    <w:rPr>
                      <w:rFonts w:hint="eastAsia"/>
                      <w:szCs w:val="21"/>
                    </w:rPr>
                    <w:t>--</w:t>
                  </w:r>
                </w:p>
              </w:tc>
              <w:tc>
                <w:tcPr>
                  <w:tcW w:w="366" w:type="pct"/>
                  <w:vMerge/>
                  <w:vAlign w:val="center"/>
                </w:tcPr>
                <w:p w:rsidR="00DE0EFB" w:rsidRPr="00B67D37" w:rsidRDefault="00DE0EFB" w:rsidP="00DE0EFB">
                  <w:pPr>
                    <w:jc w:val="center"/>
                    <w:rPr>
                      <w:color w:val="000000"/>
                      <w:szCs w:val="21"/>
                    </w:rPr>
                  </w:pPr>
                </w:p>
              </w:tc>
            </w:tr>
            <w:tr w:rsidR="002478FF" w:rsidRPr="00B67D37" w:rsidTr="00A77E3D">
              <w:trPr>
                <w:trHeight w:val="190"/>
              </w:trPr>
              <w:tc>
                <w:tcPr>
                  <w:tcW w:w="275" w:type="pct"/>
                  <w:vAlign w:val="center"/>
                </w:tcPr>
                <w:p w:rsidR="002478FF" w:rsidRPr="00B67D37" w:rsidRDefault="002478FF" w:rsidP="002478FF">
                  <w:pPr>
                    <w:jc w:val="center"/>
                    <w:rPr>
                      <w:szCs w:val="21"/>
                    </w:rPr>
                  </w:pPr>
                  <w:r w:rsidRPr="00B67D37">
                    <w:rPr>
                      <w:rFonts w:hint="eastAsia"/>
                      <w:szCs w:val="21"/>
                    </w:rPr>
                    <w:t>14</w:t>
                  </w:r>
                </w:p>
              </w:tc>
              <w:tc>
                <w:tcPr>
                  <w:tcW w:w="881" w:type="pct"/>
                  <w:vAlign w:val="center"/>
                </w:tcPr>
                <w:p w:rsidR="00A77E3D" w:rsidRPr="00B67D37" w:rsidRDefault="002478FF" w:rsidP="00DE0EFB">
                  <w:pPr>
                    <w:jc w:val="center"/>
                    <w:rPr>
                      <w:szCs w:val="21"/>
                    </w:rPr>
                  </w:pPr>
                  <w:r w:rsidRPr="00B67D37">
                    <w:rPr>
                      <w:rFonts w:hint="eastAsia"/>
                      <w:szCs w:val="21"/>
                    </w:rPr>
                    <w:t>食堂餐厨废弃物</w:t>
                  </w:r>
                </w:p>
                <w:p w:rsidR="002478FF" w:rsidRPr="00B67D37" w:rsidRDefault="002478FF" w:rsidP="00DE0EFB">
                  <w:pPr>
                    <w:jc w:val="center"/>
                    <w:rPr>
                      <w:szCs w:val="21"/>
                    </w:rPr>
                  </w:pPr>
                  <w:r w:rsidRPr="00B67D37">
                    <w:rPr>
                      <w:rFonts w:hint="eastAsia"/>
                      <w:szCs w:val="21"/>
                    </w:rPr>
                    <w:t>废油脂</w:t>
                  </w:r>
                </w:p>
              </w:tc>
              <w:tc>
                <w:tcPr>
                  <w:tcW w:w="954" w:type="pct"/>
                  <w:vAlign w:val="center"/>
                </w:tcPr>
                <w:p w:rsidR="002478FF" w:rsidRPr="00B67D37" w:rsidRDefault="002478FF" w:rsidP="00DE0EFB">
                  <w:pPr>
                    <w:jc w:val="center"/>
                    <w:rPr>
                      <w:szCs w:val="21"/>
                    </w:rPr>
                  </w:pPr>
                  <w:r w:rsidRPr="00B67D37">
                    <w:rPr>
                      <w:rFonts w:hint="eastAsia"/>
                      <w:szCs w:val="21"/>
                    </w:rPr>
                    <w:t>职工食堂</w:t>
                  </w:r>
                </w:p>
              </w:tc>
              <w:tc>
                <w:tcPr>
                  <w:tcW w:w="346" w:type="pct"/>
                  <w:vAlign w:val="center"/>
                </w:tcPr>
                <w:p w:rsidR="002478FF" w:rsidRPr="00B67D37" w:rsidRDefault="002478FF" w:rsidP="00DE0EFB">
                  <w:pPr>
                    <w:jc w:val="center"/>
                    <w:rPr>
                      <w:szCs w:val="21"/>
                    </w:rPr>
                  </w:pPr>
                  <w:r w:rsidRPr="00B67D37">
                    <w:rPr>
                      <w:rFonts w:hint="eastAsia"/>
                      <w:color w:val="000000"/>
                      <w:szCs w:val="21"/>
                    </w:rPr>
                    <w:t>半固态</w:t>
                  </w:r>
                </w:p>
              </w:tc>
              <w:tc>
                <w:tcPr>
                  <w:tcW w:w="872" w:type="pct"/>
                  <w:vAlign w:val="center"/>
                </w:tcPr>
                <w:p w:rsidR="002478FF" w:rsidRPr="00B67D37" w:rsidRDefault="002478FF" w:rsidP="00DE0EFB">
                  <w:pPr>
                    <w:jc w:val="center"/>
                    <w:rPr>
                      <w:szCs w:val="21"/>
                    </w:rPr>
                  </w:pPr>
                  <w:r w:rsidRPr="00B67D37">
                    <w:rPr>
                      <w:rFonts w:hint="eastAsia"/>
                      <w:szCs w:val="21"/>
                    </w:rPr>
                    <w:t>餐厨废弃物</w:t>
                  </w:r>
                </w:p>
                <w:p w:rsidR="002478FF" w:rsidRPr="00B67D37" w:rsidRDefault="002478FF" w:rsidP="00DE0EFB">
                  <w:pPr>
                    <w:jc w:val="center"/>
                    <w:rPr>
                      <w:szCs w:val="21"/>
                    </w:rPr>
                  </w:pPr>
                  <w:r w:rsidRPr="00B67D37">
                    <w:rPr>
                      <w:rFonts w:hint="eastAsia"/>
                      <w:szCs w:val="21"/>
                    </w:rPr>
                    <w:t>油脂</w:t>
                  </w:r>
                </w:p>
              </w:tc>
              <w:tc>
                <w:tcPr>
                  <w:tcW w:w="458" w:type="pct"/>
                  <w:vAlign w:val="center"/>
                </w:tcPr>
                <w:p w:rsidR="002478FF" w:rsidRPr="00B67D37" w:rsidRDefault="002478FF" w:rsidP="00DE0EFB">
                  <w:pPr>
                    <w:jc w:val="center"/>
                    <w:rPr>
                      <w:szCs w:val="21"/>
                    </w:rPr>
                  </w:pPr>
                  <w:r w:rsidRPr="00B67D37">
                    <w:rPr>
                      <w:rFonts w:hint="eastAsia"/>
                      <w:szCs w:val="21"/>
                    </w:rPr>
                    <w:t>1.6</w:t>
                  </w:r>
                </w:p>
              </w:tc>
              <w:tc>
                <w:tcPr>
                  <w:tcW w:w="358" w:type="pct"/>
                  <w:vAlign w:val="center"/>
                </w:tcPr>
                <w:p w:rsidR="002478FF" w:rsidRPr="00B67D37" w:rsidRDefault="002478FF" w:rsidP="00DE0EFB">
                  <w:pPr>
                    <w:jc w:val="center"/>
                    <w:rPr>
                      <w:szCs w:val="21"/>
                    </w:rPr>
                  </w:pPr>
                  <w:r w:rsidRPr="00B67D37">
                    <w:rPr>
                      <w:szCs w:val="21"/>
                    </w:rPr>
                    <w:t>√</w:t>
                  </w:r>
                </w:p>
              </w:tc>
              <w:tc>
                <w:tcPr>
                  <w:tcW w:w="490" w:type="pct"/>
                  <w:vAlign w:val="center"/>
                </w:tcPr>
                <w:p w:rsidR="002478FF" w:rsidRPr="00B67D37" w:rsidRDefault="002478FF" w:rsidP="00DE0EFB">
                  <w:pPr>
                    <w:jc w:val="center"/>
                    <w:rPr>
                      <w:szCs w:val="21"/>
                    </w:rPr>
                  </w:pPr>
                  <w:r w:rsidRPr="00B67D37">
                    <w:rPr>
                      <w:rFonts w:hint="eastAsia"/>
                      <w:szCs w:val="21"/>
                    </w:rPr>
                    <w:t>--</w:t>
                  </w:r>
                </w:p>
              </w:tc>
              <w:tc>
                <w:tcPr>
                  <w:tcW w:w="366" w:type="pct"/>
                  <w:vMerge/>
                  <w:vAlign w:val="center"/>
                </w:tcPr>
                <w:p w:rsidR="002478FF" w:rsidRPr="00B67D37" w:rsidRDefault="002478FF" w:rsidP="00DE0EFB">
                  <w:pPr>
                    <w:jc w:val="center"/>
                    <w:rPr>
                      <w:color w:val="000000"/>
                      <w:szCs w:val="21"/>
                    </w:rPr>
                  </w:pPr>
                </w:p>
              </w:tc>
            </w:tr>
            <w:tr w:rsidR="00DE0EFB" w:rsidRPr="00B67D37" w:rsidTr="00A77E3D">
              <w:trPr>
                <w:trHeight w:val="190"/>
              </w:trPr>
              <w:tc>
                <w:tcPr>
                  <w:tcW w:w="275" w:type="pct"/>
                  <w:vAlign w:val="center"/>
                </w:tcPr>
                <w:p w:rsidR="00DE0EFB" w:rsidRPr="00B67D37" w:rsidRDefault="00DE0EFB" w:rsidP="002478FF">
                  <w:pPr>
                    <w:jc w:val="center"/>
                    <w:rPr>
                      <w:color w:val="000000"/>
                      <w:szCs w:val="21"/>
                    </w:rPr>
                  </w:pPr>
                  <w:r w:rsidRPr="00B67D37">
                    <w:rPr>
                      <w:rFonts w:hint="eastAsia"/>
                      <w:color w:val="000000"/>
                      <w:szCs w:val="21"/>
                    </w:rPr>
                    <w:t>1</w:t>
                  </w:r>
                  <w:r w:rsidR="002478FF" w:rsidRPr="00B67D37">
                    <w:rPr>
                      <w:rFonts w:hint="eastAsia"/>
                      <w:color w:val="000000"/>
                      <w:szCs w:val="21"/>
                    </w:rPr>
                    <w:t>5</w:t>
                  </w:r>
                </w:p>
              </w:tc>
              <w:tc>
                <w:tcPr>
                  <w:tcW w:w="881" w:type="pct"/>
                  <w:vAlign w:val="center"/>
                </w:tcPr>
                <w:p w:rsidR="00DE0EFB" w:rsidRPr="00B67D37" w:rsidRDefault="00DE0EFB" w:rsidP="00DE0EFB">
                  <w:pPr>
                    <w:jc w:val="center"/>
                    <w:rPr>
                      <w:szCs w:val="21"/>
                    </w:rPr>
                  </w:pPr>
                  <w:r w:rsidRPr="00B67D37">
                    <w:rPr>
                      <w:rFonts w:hint="eastAsia"/>
                      <w:szCs w:val="21"/>
                    </w:rPr>
                    <w:t>生活垃圾</w:t>
                  </w:r>
                </w:p>
              </w:tc>
              <w:tc>
                <w:tcPr>
                  <w:tcW w:w="954" w:type="pct"/>
                  <w:vAlign w:val="center"/>
                </w:tcPr>
                <w:p w:rsidR="00DE0EFB" w:rsidRPr="00B67D37" w:rsidRDefault="00DE0EFB" w:rsidP="00DE0EFB">
                  <w:pPr>
                    <w:jc w:val="center"/>
                    <w:rPr>
                      <w:szCs w:val="21"/>
                    </w:rPr>
                  </w:pPr>
                  <w:r w:rsidRPr="00B67D37">
                    <w:rPr>
                      <w:rFonts w:hint="eastAsia"/>
                      <w:szCs w:val="21"/>
                    </w:rPr>
                    <w:t>职工生活</w:t>
                  </w:r>
                </w:p>
              </w:tc>
              <w:tc>
                <w:tcPr>
                  <w:tcW w:w="346" w:type="pct"/>
                  <w:vAlign w:val="center"/>
                </w:tcPr>
                <w:p w:rsidR="00DE0EFB" w:rsidRPr="00B67D37" w:rsidRDefault="00DE0EFB" w:rsidP="00DE0EFB">
                  <w:pPr>
                    <w:jc w:val="center"/>
                    <w:rPr>
                      <w:color w:val="000000"/>
                      <w:szCs w:val="21"/>
                    </w:rPr>
                  </w:pPr>
                  <w:r w:rsidRPr="00B67D37">
                    <w:rPr>
                      <w:rFonts w:hint="eastAsia"/>
                      <w:color w:val="000000"/>
                      <w:szCs w:val="21"/>
                    </w:rPr>
                    <w:t>半固态</w:t>
                  </w:r>
                </w:p>
              </w:tc>
              <w:tc>
                <w:tcPr>
                  <w:tcW w:w="872" w:type="pct"/>
                  <w:vAlign w:val="center"/>
                </w:tcPr>
                <w:p w:rsidR="00DE0EFB" w:rsidRPr="00B67D37" w:rsidRDefault="00F533C1" w:rsidP="00DE0EFB">
                  <w:pPr>
                    <w:jc w:val="center"/>
                    <w:rPr>
                      <w:szCs w:val="21"/>
                    </w:rPr>
                  </w:pPr>
                  <w:r w:rsidRPr="00B67D37">
                    <w:rPr>
                      <w:rFonts w:hint="eastAsia"/>
                      <w:szCs w:val="21"/>
                    </w:rPr>
                    <w:t>废塑料</w:t>
                  </w:r>
                  <w:r w:rsidR="00DE0EFB" w:rsidRPr="00B67D37">
                    <w:rPr>
                      <w:rFonts w:hint="eastAsia"/>
                      <w:szCs w:val="21"/>
                    </w:rPr>
                    <w:t>废包装纸</w:t>
                  </w:r>
                </w:p>
              </w:tc>
              <w:tc>
                <w:tcPr>
                  <w:tcW w:w="458" w:type="pct"/>
                  <w:vAlign w:val="center"/>
                </w:tcPr>
                <w:p w:rsidR="00DE0EFB" w:rsidRPr="00B67D37" w:rsidRDefault="002478FF" w:rsidP="00DE0EFB">
                  <w:pPr>
                    <w:jc w:val="center"/>
                    <w:rPr>
                      <w:szCs w:val="21"/>
                    </w:rPr>
                  </w:pPr>
                  <w:r w:rsidRPr="00B67D37">
                    <w:rPr>
                      <w:rFonts w:hint="eastAsia"/>
                      <w:szCs w:val="21"/>
                    </w:rPr>
                    <w:t>4.2</w:t>
                  </w:r>
                </w:p>
              </w:tc>
              <w:tc>
                <w:tcPr>
                  <w:tcW w:w="358" w:type="pct"/>
                  <w:vAlign w:val="center"/>
                </w:tcPr>
                <w:p w:rsidR="00DE0EFB" w:rsidRPr="00B67D37" w:rsidRDefault="00DE0EFB" w:rsidP="00DE0EFB">
                  <w:pPr>
                    <w:jc w:val="center"/>
                    <w:rPr>
                      <w:color w:val="000000"/>
                      <w:szCs w:val="21"/>
                    </w:rPr>
                  </w:pPr>
                  <w:r w:rsidRPr="00B67D37">
                    <w:rPr>
                      <w:color w:val="000000"/>
                      <w:szCs w:val="21"/>
                    </w:rPr>
                    <w:t>√</w:t>
                  </w:r>
                </w:p>
              </w:tc>
              <w:tc>
                <w:tcPr>
                  <w:tcW w:w="490" w:type="pct"/>
                  <w:vAlign w:val="center"/>
                </w:tcPr>
                <w:p w:rsidR="00DE0EFB" w:rsidRPr="00B67D37" w:rsidRDefault="00DE0EFB" w:rsidP="00DE0EFB">
                  <w:pPr>
                    <w:jc w:val="center"/>
                    <w:rPr>
                      <w:color w:val="000000"/>
                      <w:szCs w:val="21"/>
                    </w:rPr>
                  </w:pPr>
                  <w:r w:rsidRPr="00B67D37">
                    <w:rPr>
                      <w:color w:val="000000"/>
                      <w:szCs w:val="21"/>
                    </w:rPr>
                    <w:t>-</w:t>
                  </w:r>
                  <w:r w:rsidRPr="00B67D37">
                    <w:rPr>
                      <w:rFonts w:hint="eastAsia"/>
                      <w:color w:val="000000"/>
                      <w:szCs w:val="21"/>
                    </w:rPr>
                    <w:t>-</w:t>
                  </w:r>
                </w:p>
              </w:tc>
              <w:tc>
                <w:tcPr>
                  <w:tcW w:w="366" w:type="pct"/>
                  <w:vMerge/>
                  <w:vAlign w:val="center"/>
                </w:tcPr>
                <w:p w:rsidR="00DE0EFB" w:rsidRPr="00B67D37" w:rsidRDefault="00DE0EFB" w:rsidP="00DE0EFB">
                  <w:pPr>
                    <w:jc w:val="center"/>
                    <w:rPr>
                      <w:color w:val="000000"/>
                      <w:szCs w:val="21"/>
                    </w:rPr>
                  </w:pPr>
                </w:p>
              </w:tc>
            </w:tr>
          </w:tbl>
          <w:p w:rsidR="00DE0EFB" w:rsidRPr="0072280C" w:rsidRDefault="00DE0EFB" w:rsidP="006B062F">
            <w:pPr>
              <w:spacing w:beforeLines="50" w:line="360" w:lineRule="auto"/>
              <w:ind w:firstLineChars="200" w:firstLine="480"/>
              <w:rPr>
                <w:sz w:val="24"/>
              </w:rPr>
            </w:pPr>
            <w:r w:rsidRPr="0072280C">
              <w:rPr>
                <w:rFonts w:hint="eastAsia"/>
                <w:sz w:val="24"/>
              </w:rPr>
              <w:t>本项目</w:t>
            </w:r>
            <w:r w:rsidRPr="0072280C">
              <w:rPr>
                <w:sz w:val="24"/>
              </w:rPr>
              <w:t>固体废物产生及排放情况见表</w:t>
            </w:r>
            <w:r w:rsidRPr="0072280C">
              <w:rPr>
                <w:rFonts w:hint="eastAsia"/>
                <w:sz w:val="24"/>
              </w:rPr>
              <w:t>5-1</w:t>
            </w:r>
            <w:r w:rsidR="002478FF">
              <w:rPr>
                <w:rFonts w:hint="eastAsia"/>
                <w:sz w:val="24"/>
              </w:rPr>
              <w:t>6</w:t>
            </w:r>
            <w:r w:rsidRPr="0072280C">
              <w:rPr>
                <w:rFonts w:hint="eastAsia"/>
                <w:sz w:val="24"/>
              </w:rPr>
              <w:t>：</w:t>
            </w:r>
          </w:p>
          <w:p w:rsidR="00DE0EFB" w:rsidRPr="0072280C" w:rsidRDefault="00DE0EFB" w:rsidP="00DE0EFB">
            <w:pPr>
              <w:spacing w:line="360" w:lineRule="auto"/>
              <w:jc w:val="center"/>
              <w:rPr>
                <w:sz w:val="24"/>
              </w:rPr>
            </w:pPr>
            <w:r w:rsidRPr="0072280C">
              <w:rPr>
                <w:rFonts w:hAnsi="宋体"/>
                <w:b/>
                <w:sz w:val="24"/>
              </w:rPr>
              <w:t>表</w:t>
            </w:r>
            <w:r w:rsidRPr="0072280C">
              <w:rPr>
                <w:rFonts w:hint="eastAsia"/>
                <w:b/>
                <w:sz w:val="24"/>
              </w:rPr>
              <w:t>5-1</w:t>
            </w:r>
            <w:r w:rsidR="002478FF">
              <w:rPr>
                <w:rFonts w:hint="eastAsia"/>
                <w:b/>
                <w:sz w:val="24"/>
              </w:rPr>
              <w:t>6</w:t>
            </w:r>
            <w:r w:rsidRPr="0072280C">
              <w:rPr>
                <w:rFonts w:hint="eastAsia"/>
                <w:b/>
                <w:sz w:val="24"/>
              </w:rPr>
              <w:t xml:space="preserve"> </w:t>
            </w:r>
            <w:r w:rsidRPr="0072280C">
              <w:rPr>
                <w:b/>
                <w:sz w:val="24"/>
              </w:rPr>
              <w:t xml:space="preserve"> </w:t>
            </w:r>
            <w:r w:rsidRPr="0072280C">
              <w:rPr>
                <w:rFonts w:hint="eastAsia"/>
                <w:b/>
                <w:sz w:val="24"/>
              </w:rPr>
              <w:t>本项目</w:t>
            </w:r>
            <w:r w:rsidRPr="0072280C">
              <w:rPr>
                <w:rFonts w:hAnsi="宋体"/>
                <w:b/>
                <w:sz w:val="24"/>
              </w:rPr>
              <w:t>固废产生及排放情况表</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696"/>
              <w:gridCol w:w="1633"/>
              <w:gridCol w:w="1700"/>
              <w:gridCol w:w="840"/>
              <w:gridCol w:w="1127"/>
              <w:gridCol w:w="984"/>
              <w:gridCol w:w="1196"/>
              <w:gridCol w:w="2009"/>
            </w:tblGrid>
            <w:tr w:rsidR="00A77E3D" w:rsidTr="00A77E3D">
              <w:trPr>
                <w:trHeight w:val="259"/>
                <w:jc w:val="center"/>
              </w:trPr>
              <w:tc>
                <w:tcPr>
                  <w:tcW w:w="346" w:type="pct"/>
                  <w:vAlign w:val="center"/>
                </w:tcPr>
                <w:p w:rsidR="00DE0EFB" w:rsidRPr="00B67D37" w:rsidRDefault="00DE0EFB" w:rsidP="00DE0EFB">
                  <w:pPr>
                    <w:jc w:val="center"/>
                    <w:rPr>
                      <w:b/>
                      <w:szCs w:val="21"/>
                    </w:rPr>
                  </w:pPr>
                  <w:r w:rsidRPr="00B67D37">
                    <w:rPr>
                      <w:b/>
                      <w:szCs w:val="21"/>
                    </w:rPr>
                    <w:t>序号</w:t>
                  </w:r>
                </w:p>
              </w:tc>
              <w:tc>
                <w:tcPr>
                  <w:tcW w:w="806" w:type="pct"/>
                  <w:vAlign w:val="center"/>
                </w:tcPr>
                <w:p w:rsidR="00DE0EFB" w:rsidRPr="00B67D37" w:rsidRDefault="00DE0EFB" w:rsidP="00DE0EFB">
                  <w:pPr>
                    <w:jc w:val="center"/>
                    <w:rPr>
                      <w:b/>
                      <w:szCs w:val="21"/>
                    </w:rPr>
                  </w:pPr>
                  <w:r w:rsidRPr="00B67D37">
                    <w:rPr>
                      <w:b/>
                      <w:szCs w:val="21"/>
                    </w:rPr>
                    <w:t>废物来源</w:t>
                  </w:r>
                </w:p>
              </w:tc>
              <w:tc>
                <w:tcPr>
                  <w:tcW w:w="839" w:type="pct"/>
                  <w:vAlign w:val="center"/>
                </w:tcPr>
                <w:p w:rsidR="00DE0EFB" w:rsidRPr="00B67D37" w:rsidRDefault="00DE0EFB" w:rsidP="00DE0EFB">
                  <w:pPr>
                    <w:jc w:val="center"/>
                    <w:rPr>
                      <w:b/>
                      <w:szCs w:val="21"/>
                    </w:rPr>
                  </w:pPr>
                  <w:r w:rsidRPr="00B67D37">
                    <w:rPr>
                      <w:b/>
                      <w:szCs w:val="21"/>
                    </w:rPr>
                    <w:t>名称</w:t>
                  </w:r>
                </w:p>
              </w:tc>
              <w:tc>
                <w:tcPr>
                  <w:tcW w:w="417" w:type="pct"/>
                  <w:vAlign w:val="center"/>
                </w:tcPr>
                <w:p w:rsidR="00DE0EFB" w:rsidRPr="00B67D37" w:rsidRDefault="00DE0EFB" w:rsidP="00DE0EFB">
                  <w:pPr>
                    <w:jc w:val="center"/>
                    <w:rPr>
                      <w:b/>
                      <w:szCs w:val="21"/>
                    </w:rPr>
                  </w:pPr>
                  <w:r w:rsidRPr="00B67D37">
                    <w:rPr>
                      <w:b/>
                      <w:szCs w:val="21"/>
                    </w:rPr>
                    <w:t>性状</w:t>
                  </w:r>
                </w:p>
              </w:tc>
              <w:tc>
                <w:tcPr>
                  <w:tcW w:w="557" w:type="pct"/>
                  <w:vAlign w:val="center"/>
                </w:tcPr>
                <w:p w:rsidR="00DE0EFB" w:rsidRPr="00B67D37" w:rsidRDefault="00DE0EFB" w:rsidP="00DE0EFB">
                  <w:pPr>
                    <w:jc w:val="center"/>
                    <w:rPr>
                      <w:b/>
                      <w:szCs w:val="21"/>
                    </w:rPr>
                  </w:pPr>
                  <w:r w:rsidRPr="00B67D37">
                    <w:rPr>
                      <w:b/>
                      <w:szCs w:val="21"/>
                    </w:rPr>
                    <w:t>产生量</w:t>
                  </w:r>
                </w:p>
              </w:tc>
              <w:tc>
                <w:tcPr>
                  <w:tcW w:w="487" w:type="pct"/>
                  <w:vAlign w:val="center"/>
                </w:tcPr>
                <w:p w:rsidR="00B67D37" w:rsidRDefault="00DE0EFB" w:rsidP="00DE0EFB">
                  <w:pPr>
                    <w:jc w:val="center"/>
                    <w:rPr>
                      <w:b/>
                      <w:szCs w:val="21"/>
                    </w:rPr>
                  </w:pPr>
                  <w:r w:rsidRPr="00B67D37">
                    <w:rPr>
                      <w:rFonts w:hint="eastAsia"/>
                      <w:b/>
                      <w:szCs w:val="21"/>
                    </w:rPr>
                    <w:t>废物</w:t>
                  </w:r>
                </w:p>
                <w:p w:rsidR="00DE0EFB" w:rsidRPr="00B67D37" w:rsidRDefault="00DE0EFB" w:rsidP="00DE0EFB">
                  <w:pPr>
                    <w:jc w:val="center"/>
                    <w:rPr>
                      <w:b/>
                      <w:szCs w:val="21"/>
                    </w:rPr>
                  </w:pPr>
                  <w:r w:rsidRPr="00B67D37">
                    <w:rPr>
                      <w:rFonts w:hint="eastAsia"/>
                      <w:b/>
                      <w:szCs w:val="21"/>
                    </w:rPr>
                    <w:t>类别</w:t>
                  </w:r>
                </w:p>
              </w:tc>
              <w:tc>
                <w:tcPr>
                  <w:tcW w:w="558" w:type="pct"/>
                  <w:vAlign w:val="center"/>
                </w:tcPr>
                <w:p w:rsidR="00DE0EFB" w:rsidRPr="00B67D37" w:rsidRDefault="00DE0EFB" w:rsidP="00DE0EFB">
                  <w:pPr>
                    <w:jc w:val="center"/>
                    <w:rPr>
                      <w:b/>
                      <w:szCs w:val="21"/>
                    </w:rPr>
                  </w:pPr>
                  <w:r w:rsidRPr="00B67D37">
                    <w:rPr>
                      <w:rFonts w:hint="eastAsia"/>
                      <w:b/>
                      <w:szCs w:val="21"/>
                    </w:rPr>
                    <w:t>废物代码</w:t>
                  </w:r>
                </w:p>
              </w:tc>
              <w:tc>
                <w:tcPr>
                  <w:tcW w:w="990" w:type="pct"/>
                  <w:vAlign w:val="center"/>
                </w:tcPr>
                <w:p w:rsidR="00DE0EFB" w:rsidRPr="00B67D37" w:rsidRDefault="00DE0EFB" w:rsidP="00DE0EFB">
                  <w:pPr>
                    <w:jc w:val="center"/>
                    <w:rPr>
                      <w:b/>
                      <w:szCs w:val="21"/>
                    </w:rPr>
                  </w:pPr>
                  <w:r w:rsidRPr="00B67D37">
                    <w:rPr>
                      <w:b/>
                      <w:szCs w:val="21"/>
                    </w:rPr>
                    <w:t>拟采取的处理方式</w:t>
                  </w:r>
                </w:p>
              </w:tc>
            </w:tr>
            <w:tr w:rsidR="00A77E3D" w:rsidTr="00A77E3D">
              <w:trPr>
                <w:trHeight w:val="259"/>
                <w:jc w:val="center"/>
              </w:trPr>
              <w:tc>
                <w:tcPr>
                  <w:tcW w:w="346" w:type="pct"/>
                  <w:vAlign w:val="center"/>
                </w:tcPr>
                <w:p w:rsidR="00DE0EFB" w:rsidRPr="00B67D37" w:rsidRDefault="00DE0EFB" w:rsidP="00DE0EFB">
                  <w:pPr>
                    <w:jc w:val="center"/>
                    <w:rPr>
                      <w:szCs w:val="21"/>
                    </w:rPr>
                  </w:pPr>
                  <w:r w:rsidRPr="00B67D37">
                    <w:rPr>
                      <w:szCs w:val="21"/>
                    </w:rPr>
                    <w:t>1</w:t>
                  </w:r>
                </w:p>
              </w:tc>
              <w:tc>
                <w:tcPr>
                  <w:tcW w:w="806" w:type="pct"/>
                  <w:vAlign w:val="center"/>
                </w:tcPr>
                <w:p w:rsidR="00DE0EFB" w:rsidRPr="00B67D37" w:rsidRDefault="00DE0EFB" w:rsidP="00DE0EFB">
                  <w:pPr>
                    <w:jc w:val="center"/>
                    <w:rPr>
                      <w:szCs w:val="21"/>
                    </w:rPr>
                  </w:pPr>
                  <w:r w:rsidRPr="00B67D37">
                    <w:rPr>
                      <w:rFonts w:hint="eastAsia"/>
                      <w:szCs w:val="21"/>
                    </w:rPr>
                    <w:t>切割下料工序</w:t>
                  </w:r>
                </w:p>
              </w:tc>
              <w:tc>
                <w:tcPr>
                  <w:tcW w:w="839" w:type="pct"/>
                  <w:vAlign w:val="center"/>
                </w:tcPr>
                <w:p w:rsidR="00DE0EFB" w:rsidRPr="00B67D37" w:rsidRDefault="00DE0EFB" w:rsidP="00A77E3D">
                  <w:pPr>
                    <w:jc w:val="center"/>
                    <w:rPr>
                      <w:szCs w:val="21"/>
                    </w:rPr>
                  </w:pPr>
                  <w:r w:rsidRPr="00B67D37">
                    <w:rPr>
                      <w:rFonts w:hint="eastAsia"/>
                      <w:szCs w:val="21"/>
                    </w:rPr>
                    <w:t>钢材边角料</w:t>
                  </w:r>
                </w:p>
              </w:tc>
              <w:tc>
                <w:tcPr>
                  <w:tcW w:w="417" w:type="pct"/>
                  <w:vAlign w:val="center"/>
                </w:tcPr>
                <w:p w:rsidR="00DE0EFB" w:rsidRPr="00B67D37" w:rsidRDefault="00DE0EFB" w:rsidP="00DE0EFB">
                  <w:pPr>
                    <w:jc w:val="center"/>
                    <w:rPr>
                      <w:szCs w:val="21"/>
                    </w:rPr>
                  </w:pPr>
                  <w:r w:rsidRPr="00B67D37">
                    <w:rPr>
                      <w:szCs w:val="21"/>
                    </w:rPr>
                    <w:t>固态</w:t>
                  </w:r>
                </w:p>
              </w:tc>
              <w:tc>
                <w:tcPr>
                  <w:tcW w:w="557" w:type="pct"/>
                  <w:vAlign w:val="center"/>
                </w:tcPr>
                <w:p w:rsidR="00DE0EFB" w:rsidRPr="00B67D37" w:rsidRDefault="002478FF" w:rsidP="00DE0EFB">
                  <w:pPr>
                    <w:jc w:val="center"/>
                    <w:rPr>
                      <w:szCs w:val="21"/>
                    </w:rPr>
                  </w:pPr>
                  <w:r w:rsidRPr="00B67D37">
                    <w:rPr>
                      <w:rFonts w:hint="eastAsia"/>
                      <w:szCs w:val="21"/>
                    </w:rPr>
                    <w:t>20</w:t>
                  </w:r>
                  <w:r w:rsidR="00DE0EFB" w:rsidRPr="00B67D37">
                    <w:rPr>
                      <w:szCs w:val="21"/>
                    </w:rPr>
                    <w:t>t/a</w:t>
                  </w:r>
                </w:p>
              </w:tc>
              <w:tc>
                <w:tcPr>
                  <w:tcW w:w="487" w:type="pct"/>
                  <w:vAlign w:val="center"/>
                </w:tcPr>
                <w:p w:rsidR="00DE0EFB" w:rsidRPr="00B67D37" w:rsidRDefault="00DE0EFB" w:rsidP="00DE0EFB">
                  <w:pPr>
                    <w:jc w:val="center"/>
                    <w:rPr>
                      <w:szCs w:val="21"/>
                    </w:rPr>
                  </w:pPr>
                  <w:r w:rsidRPr="00B67D37">
                    <w:rPr>
                      <w:rFonts w:hint="eastAsia"/>
                      <w:szCs w:val="21"/>
                    </w:rPr>
                    <w:t>85</w:t>
                  </w:r>
                </w:p>
              </w:tc>
              <w:tc>
                <w:tcPr>
                  <w:tcW w:w="558" w:type="pct"/>
                  <w:vAlign w:val="center"/>
                </w:tcPr>
                <w:p w:rsidR="00DE0EFB" w:rsidRPr="00B67D37" w:rsidRDefault="00DE0EFB" w:rsidP="00DE0EFB">
                  <w:pPr>
                    <w:jc w:val="center"/>
                    <w:rPr>
                      <w:szCs w:val="21"/>
                    </w:rPr>
                  </w:pPr>
                  <w:r w:rsidRPr="00B67D37">
                    <w:rPr>
                      <w:rFonts w:hint="eastAsia"/>
                      <w:szCs w:val="21"/>
                    </w:rPr>
                    <w:t>--</w:t>
                  </w:r>
                </w:p>
              </w:tc>
              <w:tc>
                <w:tcPr>
                  <w:tcW w:w="990" w:type="pct"/>
                  <w:vAlign w:val="center"/>
                </w:tcPr>
                <w:p w:rsidR="00F533C1" w:rsidRPr="00B67D37" w:rsidRDefault="00DE0EFB" w:rsidP="00A77E3D">
                  <w:pPr>
                    <w:jc w:val="center"/>
                    <w:rPr>
                      <w:szCs w:val="21"/>
                    </w:rPr>
                  </w:pPr>
                  <w:r w:rsidRPr="00B67D37">
                    <w:rPr>
                      <w:rFonts w:hint="eastAsia"/>
                      <w:szCs w:val="21"/>
                    </w:rPr>
                    <w:t>经厂方收集后</w:t>
                  </w:r>
                </w:p>
                <w:p w:rsidR="00DE0EFB" w:rsidRPr="00B67D37" w:rsidRDefault="00DE0EFB" w:rsidP="00A77E3D">
                  <w:pPr>
                    <w:jc w:val="center"/>
                    <w:rPr>
                      <w:szCs w:val="21"/>
                    </w:rPr>
                  </w:pPr>
                  <w:r w:rsidRPr="00B67D37">
                    <w:rPr>
                      <w:rFonts w:hint="eastAsia"/>
                      <w:szCs w:val="21"/>
                    </w:rPr>
                    <w:t>出售处理</w:t>
                  </w:r>
                </w:p>
              </w:tc>
            </w:tr>
            <w:tr w:rsidR="00A77E3D" w:rsidTr="00A77E3D">
              <w:trPr>
                <w:trHeight w:val="259"/>
                <w:jc w:val="center"/>
              </w:trPr>
              <w:tc>
                <w:tcPr>
                  <w:tcW w:w="346" w:type="pct"/>
                  <w:vAlign w:val="center"/>
                </w:tcPr>
                <w:p w:rsidR="00DE0EFB" w:rsidRPr="00B67D37" w:rsidRDefault="00DE0EFB" w:rsidP="00DE0EFB">
                  <w:pPr>
                    <w:jc w:val="center"/>
                    <w:rPr>
                      <w:szCs w:val="21"/>
                    </w:rPr>
                  </w:pPr>
                  <w:r w:rsidRPr="00B67D37">
                    <w:rPr>
                      <w:rFonts w:hint="eastAsia"/>
                      <w:szCs w:val="21"/>
                    </w:rPr>
                    <w:t>2</w:t>
                  </w:r>
                </w:p>
              </w:tc>
              <w:tc>
                <w:tcPr>
                  <w:tcW w:w="806" w:type="pct"/>
                  <w:vAlign w:val="center"/>
                </w:tcPr>
                <w:p w:rsidR="00DE0EFB" w:rsidRPr="00B67D37" w:rsidRDefault="00DE0EFB" w:rsidP="00DE0EFB">
                  <w:pPr>
                    <w:jc w:val="center"/>
                    <w:rPr>
                      <w:szCs w:val="21"/>
                    </w:rPr>
                  </w:pPr>
                  <w:r w:rsidRPr="00B67D37">
                    <w:rPr>
                      <w:rFonts w:hint="eastAsia"/>
                      <w:szCs w:val="21"/>
                    </w:rPr>
                    <w:t>生产过程</w:t>
                  </w:r>
                </w:p>
              </w:tc>
              <w:tc>
                <w:tcPr>
                  <w:tcW w:w="839" w:type="pct"/>
                  <w:vAlign w:val="center"/>
                </w:tcPr>
                <w:p w:rsidR="00DE0EFB" w:rsidRPr="00B67D37" w:rsidRDefault="00DE0EFB" w:rsidP="00DE0EFB">
                  <w:pPr>
                    <w:jc w:val="center"/>
                    <w:rPr>
                      <w:szCs w:val="21"/>
                    </w:rPr>
                  </w:pPr>
                  <w:r w:rsidRPr="00B67D37">
                    <w:rPr>
                      <w:rFonts w:hint="eastAsia"/>
                      <w:szCs w:val="21"/>
                    </w:rPr>
                    <w:t>含油抹布</w:t>
                  </w:r>
                </w:p>
                <w:p w:rsidR="00DE0EFB" w:rsidRPr="00B67D37" w:rsidRDefault="00DE0EFB" w:rsidP="00DE0EFB">
                  <w:pPr>
                    <w:jc w:val="center"/>
                    <w:rPr>
                      <w:szCs w:val="21"/>
                    </w:rPr>
                  </w:pPr>
                  <w:r w:rsidRPr="00B67D37">
                    <w:rPr>
                      <w:rFonts w:hint="eastAsia"/>
                      <w:szCs w:val="21"/>
                    </w:rPr>
                    <w:t>含油手套</w:t>
                  </w:r>
                </w:p>
              </w:tc>
              <w:tc>
                <w:tcPr>
                  <w:tcW w:w="417" w:type="pct"/>
                  <w:vAlign w:val="center"/>
                </w:tcPr>
                <w:p w:rsidR="00DE0EFB" w:rsidRPr="00B67D37" w:rsidRDefault="00DE0EFB" w:rsidP="00DE0EFB">
                  <w:pPr>
                    <w:jc w:val="center"/>
                    <w:rPr>
                      <w:szCs w:val="21"/>
                    </w:rPr>
                  </w:pPr>
                  <w:r w:rsidRPr="00B67D37">
                    <w:rPr>
                      <w:szCs w:val="21"/>
                    </w:rPr>
                    <w:t>固态</w:t>
                  </w:r>
                </w:p>
              </w:tc>
              <w:tc>
                <w:tcPr>
                  <w:tcW w:w="557" w:type="pct"/>
                  <w:vAlign w:val="center"/>
                </w:tcPr>
                <w:p w:rsidR="00DE0EFB" w:rsidRPr="00B67D37" w:rsidRDefault="002478FF" w:rsidP="00DE0EFB">
                  <w:pPr>
                    <w:jc w:val="center"/>
                    <w:rPr>
                      <w:szCs w:val="21"/>
                    </w:rPr>
                  </w:pPr>
                  <w:r w:rsidRPr="00B67D37">
                    <w:rPr>
                      <w:rFonts w:hint="eastAsia"/>
                      <w:szCs w:val="21"/>
                    </w:rPr>
                    <w:t>0.2</w:t>
                  </w:r>
                  <w:r w:rsidR="00DE0EFB" w:rsidRPr="00B67D37">
                    <w:rPr>
                      <w:szCs w:val="21"/>
                    </w:rPr>
                    <w:t>t/a</w:t>
                  </w:r>
                </w:p>
              </w:tc>
              <w:tc>
                <w:tcPr>
                  <w:tcW w:w="487" w:type="pct"/>
                  <w:vAlign w:val="center"/>
                </w:tcPr>
                <w:p w:rsidR="00DE0EFB" w:rsidRPr="00B67D37" w:rsidRDefault="00DE0EFB" w:rsidP="00DE0EFB">
                  <w:pPr>
                    <w:jc w:val="center"/>
                    <w:rPr>
                      <w:szCs w:val="21"/>
                    </w:rPr>
                  </w:pPr>
                  <w:r w:rsidRPr="00B67D37">
                    <w:rPr>
                      <w:rFonts w:hint="eastAsia"/>
                      <w:szCs w:val="21"/>
                    </w:rPr>
                    <w:t>99</w:t>
                  </w:r>
                </w:p>
              </w:tc>
              <w:tc>
                <w:tcPr>
                  <w:tcW w:w="558" w:type="pct"/>
                  <w:vAlign w:val="center"/>
                </w:tcPr>
                <w:p w:rsidR="00DE0EFB" w:rsidRPr="00B67D37" w:rsidRDefault="00DE0EFB" w:rsidP="00DE0EFB">
                  <w:pPr>
                    <w:jc w:val="center"/>
                    <w:rPr>
                      <w:szCs w:val="21"/>
                    </w:rPr>
                  </w:pPr>
                  <w:r w:rsidRPr="00B67D37">
                    <w:rPr>
                      <w:rFonts w:hint="eastAsia"/>
                      <w:szCs w:val="21"/>
                    </w:rPr>
                    <w:t>--</w:t>
                  </w:r>
                </w:p>
              </w:tc>
              <w:tc>
                <w:tcPr>
                  <w:tcW w:w="990" w:type="pct"/>
                  <w:vAlign w:val="center"/>
                </w:tcPr>
                <w:p w:rsidR="00DE0EFB" w:rsidRPr="00B67D37" w:rsidRDefault="00DE0EFB" w:rsidP="00DE0EFB">
                  <w:pPr>
                    <w:jc w:val="center"/>
                    <w:rPr>
                      <w:szCs w:val="21"/>
                    </w:rPr>
                  </w:pPr>
                  <w:r w:rsidRPr="00B67D37">
                    <w:rPr>
                      <w:szCs w:val="21"/>
                    </w:rPr>
                    <w:t>环卫部门清运</w:t>
                  </w:r>
                  <w:r w:rsidRPr="00B67D37">
                    <w:rPr>
                      <w:rFonts w:hint="eastAsia"/>
                      <w:szCs w:val="21"/>
                    </w:rPr>
                    <w:t>处理</w:t>
                  </w:r>
                </w:p>
              </w:tc>
            </w:tr>
            <w:tr w:rsidR="00A77E3D" w:rsidTr="00A77E3D">
              <w:trPr>
                <w:trHeight w:val="686"/>
                <w:jc w:val="center"/>
              </w:trPr>
              <w:tc>
                <w:tcPr>
                  <w:tcW w:w="346" w:type="pct"/>
                  <w:vAlign w:val="center"/>
                </w:tcPr>
                <w:p w:rsidR="00DE0EFB" w:rsidRPr="00B67D37" w:rsidRDefault="002478FF" w:rsidP="00DE0EFB">
                  <w:pPr>
                    <w:jc w:val="center"/>
                    <w:rPr>
                      <w:szCs w:val="21"/>
                    </w:rPr>
                  </w:pPr>
                  <w:r w:rsidRPr="00B67D37">
                    <w:rPr>
                      <w:rFonts w:hint="eastAsia"/>
                      <w:szCs w:val="21"/>
                    </w:rPr>
                    <w:t>3</w:t>
                  </w:r>
                </w:p>
              </w:tc>
              <w:tc>
                <w:tcPr>
                  <w:tcW w:w="806" w:type="pct"/>
                  <w:vAlign w:val="center"/>
                </w:tcPr>
                <w:p w:rsidR="00DE0EFB" w:rsidRPr="00B67D37" w:rsidRDefault="00DE0EFB" w:rsidP="00DE0EFB">
                  <w:pPr>
                    <w:jc w:val="center"/>
                    <w:rPr>
                      <w:szCs w:val="21"/>
                    </w:rPr>
                  </w:pPr>
                  <w:r w:rsidRPr="00B67D37">
                    <w:rPr>
                      <w:rFonts w:hint="eastAsia"/>
                      <w:szCs w:val="21"/>
                    </w:rPr>
                    <w:t>切割下料工序精加工工序</w:t>
                  </w:r>
                </w:p>
                <w:p w:rsidR="00DE0EFB" w:rsidRPr="00B67D37" w:rsidRDefault="002478FF" w:rsidP="00DE0EFB">
                  <w:pPr>
                    <w:jc w:val="center"/>
                    <w:rPr>
                      <w:szCs w:val="21"/>
                    </w:rPr>
                  </w:pPr>
                  <w:r w:rsidRPr="00B67D37">
                    <w:rPr>
                      <w:rFonts w:hint="eastAsia"/>
                      <w:szCs w:val="21"/>
                    </w:rPr>
                    <w:t>抛丸</w:t>
                  </w:r>
                  <w:r w:rsidR="00DE0EFB" w:rsidRPr="00B67D37">
                    <w:rPr>
                      <w:rFonts w:hint="eastAsia"/>
                      <w:szCs w:val="21"/>
                    </w:rPr>
                    <w:t>处理工序</w:t>
                  </w:r>
                </w:p>
              </w:tc>
              <w:tc>
                <w:tcPr>
                  <w:tcW w:w="839" w:type="pct"/>
                  <w:vAlign w:val="center"/>
                </w:tcPr>
                <w:p w:rsidR="00A77E3D" w:rsidRPr="00B67D37" w:rsidRDefault="00DE0EFB" w:rsidP="00DE0EFB">
                  <w:pPr>
                    <w:jc w:val="center"/>
                    <w:rPr>
                      <w:szCs w:val="21"/>
                    </w:rPr>
                  </w:pPr>
                  <w:r w:rsidRPr="00B67D37">
                    <w:rPr>
                      <w:rFonts w:hint="eastAsia"/>
                      <w:szCs w:val="21"/>
                    </w:rPr>
                    <w:t>沉降在地面的</w:t>
                  </w:r>
                </w:p>
                <w:p w:rsidR="00DE0EFB" w:rsidRPr="00B67D37" w:rsidRDefault="00DE0EFB" w:rsidP="00DE0EFB">
                  <w:pPr>
                    <w:jc w:val="center"/>
                    <w:rPr>
                      <w:szCs w:val="21"/>
                    </w:rPr>
                  </w:pPr>
                  <w:r w:rsidRPr="00B67D37">
                    <w:rPr>
                      <w:rFonts w:hint="eastAsia"/>
                      <w:szCs w:val="21"/>
                    </w:rPr>
                    <w:t>金属碎屑</w:t>
                  </w:r>
                </w:p>
              </w:tc>
              <w:tc>
                <w:tcPr>
                  <w:tcW w:w="417" w:type="pct"/>
                  <w:vAlign w:val="center"/>
                </w:tcPr>
                <w:p w:rsidR="00DE0EFB" w:rsidRPr="00B67D37" w:rsidRDefault="00DE0EFB" w:rsidP="00DE0EFB">
                  <w:pPr>
                    <w:jc w:val="center"/>
                    <w:rPr>
                      <w:szCs w:val="21"/>
                    </w:rPr>
                  </w:pPr>
                  <w:r w:rsidRPr="00B67D37">
                    <w:rPr>
                      <w:szCs w:val="21"/>
                    </w:rPr>
                    <w:t>固态</w:t>
                  </w:r>
                </w:p>
              </w:tc>
              <w:tc>
                <w:tcPr>
                  <w:tcW w:w="557" w:type="pct"/>
                  <w:vAlign w:val="center"/>
                </w:tcPr>
                <w:p w:rsidR="00DE0EFB" w:rsidRPr="00B67D37" w:rsidRDefault="002478FF" w:rsidP="00DE0EFB">
                  <w:pPr>
                    <w:jc w:val="center"/>
                    <w:rPr>
                      <w:szCs w:val="21"/>
                    </w:rPr>
                  </w:pPr>
                  <w:r w:rsidRPr="00B67D37">
                    <w:rPr>
                      <w:rFonts w:hint="eastAsia"/>
                      <w:szCs w:val="21"/>
                    </w:rPr>
                    <w:t>0.245</w:t>
                  </w:r>
                  <w:r w:rsidR="00DE0EFB" w:rsidRPr="00B67D37">
                    <w:rPr>
                      <w:szCs w:val="21"/>
                    </w:rPr>
                    <w:t>t/a</w:t>
                  </w:r>
                </w:p>
              </w:tc>
              <w:tc>
                <w:tcPr>
                  <w:tcW w:w="487" w:type="pct"/>
                  <w:vAlign w:val="center"/>
                </w:tcPr>
                <w:p w:rsidR="00DE0EFB" w:rsidRPr="00B67D37" w:rsidRDefault="00DE0EFB" w:rsidP="00DE0EFB">
                  <w:pPr>
                    <w:jc w:val="center"/>
                    <w:rPr>
                      <w:szCs w:val="21"/>
                    </w:rPr>
                  </w:pPr>
                  <w:r w:rsidRPr="00B67D37">
                    <w:rPr>
                      <w:rFonts w:hint="eastAsia"/>
                      <w:szCs w:val="21"/>
                    </w:rPr>
                    <w:t>99</w:t>
                  </w:r>
                </w:p>
              </w:tc>
              <w:tc>
                <w:tcPr>
                  <w:tcW w:w="558" w:type="pct"/>
                  <w:vAlign w:val="center"/>
                </w:tcPr>
                <w:p w:rsidR="00DE0EFB" w:rsidRPr="00B67D37" w:rsidRDefault="00DE0EFB" w:rsidP="00DE0EFB">
                  <w:pPr>
                    <w:jc w:val="center"/>
                    <w:rPr>
                      <w:szCs w:val="21"/>
                    </w:rPr>
                  </w:pPr>
                  <w:r w:rsidRPr="00B67D37">
                    <w:rPr>
                      <w:rFonts w:hint="eastAsia"/>
                      <w:szCs w:val="21"/>
                    </w:rPr>
                    <w:t>--</w:t>
                  </w:r>
                </w:p>
              </w:tc>
              <w:tc>
                <w:tcPr>
                  <w:tcW w:w="990" w:type="pct"/>
                  <w:vAlign w:val="center"/>
                </w:tcPr>
                <w:p w:rsidR="00DE0EFB" w:rsidRPr="00B67D37" w:rsidRDefault="00DE0EFB" w:rsidP="00DE0EFB">
                  <w:pPr>
                    <w:jc w:val="center"/>
                    <w:rPr>
                      <w:szCs w:val="21"/>
                    </w:rPr>
                  </w:pPr>
                  <w:r w:rsidRPr="00B67D37">
                    <w:rPr>
                      <w:rFonts w:hint="eastAsia"/>
                      <w:szCs w:val="21"/>
                    </w:rPr>
                    <w:t>经厂方收集后</w:t>
                  </w:r>
                </w:p>
                <w:p w:rsidR="00DE0EFB" w:rsidRPr="00B67D37" w:rsidRDefault="00DE0EFB" w:rsidP="00DE0EFB">
                  <w:pPr>
                    <w:jc w:val="center"/>
                    <w:rPr>
                      <w:szCs w:val="21"/>
                    </w:rPr>
                  </w:pPr>
                  <w:r w:rsidRPr="00B67D37">
                    <w:rPr>
                      <w:rFonts w:hint="eastAsia"/>
                      <w:szCs w:val="21"/>
                    </w:rPr>
                    <w:t>出售处理</w:t>
                  </w:r>
                </w:p>
              </w:tc>
            </w:tr>
            <w:tr w:rsidR="00A77E3D" w:rsidTr="00A77E3D">
              <w:trPr>
                <w:trHeight w:val="259"/>
                <w:jc w:val="center"/>
              </w:trPr>
              <w:tc>
                <w:tcPr>
                  <w:tcW w:w="346" w:type="pct"/>
                  <w:vAlign w:val="center"/>
                </w:tcPr>
                <w:p w:rsidR="00DE0EFB" w:rsidRPr="00B67D37" w:rsidRDefault="002478FF" w:rsidP="00DE0EFB">
                  <w:pPr>
                    <w:jc w:val="center"/>
                    <w:rPr>
                      <w:szCs w:val="21"/>
                    </w:rPr>
                  </w:pPr>
                  <w:r w:rsidRPr="00B67D37">
                    <w:rPr>
                      <w:rFonts w:hint="eastAsia"/>
                      <w:szCs w:val="21"/>
                    </w:rPr>
                    <w:t>4</w:t>
                  </w:r>
                </w:p>
              </w:tc>
              <w:tc>
                <w:tcPr>
                  <w:tcW w:w="806" w:type="pct"/>
                  <w:vMerge w:val="restart"/>
                  <w:vAlign w:val="center"/>
                </w:tcPr>
                <w:p w:rsidR="00DE0EFB" w:rsidRPr="00B67D37" w:rsidRDefault="00DE0EFB" w:rsidP="00DE0EFB">
                  <w:pPr>
                    <w:jc w:val="center"/>
                    <w:rPr>
                      <w:szCs w:val="21"/>
                    </w:rPr>
                  </w:pPr>
                  <w:r w:rsidRPr="00B67D37">
                    <w:rPr>
                      <w:rFonts w:hint="eastAsia"/>
                      <w:szCs w:val="21"/>
                    </w:rPr>
                    <w:t>精加工工序</w:t>
                  </w:r>
                </w:p>
              </w:tc>
              <w:tc>
                <w:tcPr>
                  <w:tcW w:w="839" w:type="pct"/>
                  <w:vAlign w:val="center"/>
                </w:tcPr>
                <w:p w:rsidR="00DE0EFB" w:rsidRPr="00B67D37" w:rsidRDefault="00DE0EFB" w:rsidP="00DE0EFB">
                  <w:pPr>
                    <w:jc w:val="center"/>
                    <w:rPr>
                      <w:szCs w:val="21"/>
                    </w:rPr>
                  </w:pPr>
                  <w:r w:rsidRPr="00B67D37">
                    <w:rPr>
                      <w:rFonts w:hint="eastAsia"/>
                      <w:szCs w:val="21"/>
                    </w:rPr>
                    <w:t>废切削液</w:t>
                  </w:r>
                </w:p>
              </w:tc>
              <w:tc>
                <w:tcPr>
                  <w:tcW w:w="417" w:type="pct"/>
                  <w:vAlign w:val="center"/>
                </w:tcPr>
                <w:p w:rsidR="00DE0EFB" w:rsidRPr="00B67D37" w:rsidRDefault="00DE0EFB" w:rsidP="00DE0EFB">
                  <w:pPr>
                    <w:jc w:val="center"/>
                    <w:rPr>
                      <w:szCs w:val="21"/>
                    </w:rPr>
                  </w:pPr>
                  <w:r w:rsidRPr="00B67D37">
                    <w:rPr>
                      <w:rFonts w:hint="eastAsia"/>
                      <w:szCs w:val="21"/>
                    </w:rPr>
                    <w:t>液态</w:t>
                  </w:r>
                </w:p>
              </w:tc>
              <w:tc>
                <w:tcPr>
                  <w:tcW w:w="557" w:type="pct"/>
                  <w:vAlign w:val="center"/>
                </w:tcPr>
                <w:p w:rsidR="00DE0EFB" w:rsidRPr="00B67D37" w:rsidRDefault="002478FF" w:rsidP="00DE0EFB">
                  <w:pPr>
                    <w:jc w:val="center"/>
                    <w:rPr>
                      <w:szCs w:val="21"/>
                    </w:rPr>
                  </w:pPr>
                  <w:r w:rsidRPr="00B67D37">
                    <w:rPr>
                      <w:rFonts w:hint="eastAsia"/>
                      <w:szCs w:val="21"/>
                    </w:rPr>
                    <w:t>1.2</w:t>
                  </w:r>
                  <w:r w:rsidR="00DE0EFB" w:rsidRPr="00B67D37">
                    <w:rPr>
                      <w:szCs w:val="21"/>
                    </w:rPr>
                    <w:t>t/a</w:t>
                  </w:r>
                </w:p>
              </w:tc>
              <w:tc>
                <w:tcPr>
                  <w:tcW w:w="487" w:type="pct"/>
                  <w:vAlign w:val="center"/>
                </w:tcPr>
                <w:p w:rsidR="00DE0EFB" w:rsidRPr="00B67D37" w:rsidRDefault="00DE0EFB" w:rsidP="00DE0EFB">
                  <w:pPr>
                    <w:jc w:val="center"/>
                    <w:rPr>
                      <w:szCs w:val="21"/>
                    </w:rPr>
                  </w:pPr>
                  <w:r w:rsidRPr="00B67D37">
                    <w:rPr>
                      <w:rFonts w:hint="eastAsia"/>
                      <w:szCs w:val="21"/>
                    </w:rPr>
                    <w:t>HW09</w:t>
                  </w:r>
                </w:p>
              </w:tc>
              <w:tc>
                <w:tcPr>
                  <w:tcW w:w="558" w:type="pct"/>
                  <w:vAlign w:val="center"/>
                </w:tcPr>
                <w:p w:rsidR="00DE0EFB" w:rsidRPr="00B67D37" w:rsidRDefault="00DE0EFB" w:rsidP="00DE0EFB">
                  <w:pPr>
                    <w:jc w:val="center"/>
                    <w:rPr>
                      <w:szCs w:val="21"/>
                    </w:rPr>
                  </w:pPr>
                  <w:r w:rsidRPr="00B67D37">
                    <w:rPr>
                      <w:rFonts w:hint="eastAsia"/>
                      <w:szCs w:val="21"/>
                    </w:rPr>
                    <w:t>900-006-09</w:t>
                  </w:r>
                </w:p>
              </w:tc>
              <w:tc>
                <w:tcPr>
                  <w:tcW w:w="990" w:type="pct"/>
                  <w:vMerge w:val="restart"/>
                  <w:vAlign w:val="center"/>
                </w:tcPr>
                <w:p w:rsidR="00DE0EFB" w:rsidRPr="00B67D37" w:rsidRDefault="00DE0EFB" w:rsidP="00DE0EFB">
                  <w:pPr>
                    <w:jc w:val="center"/>
                    <w:rPr>
                      <w:szCs w:val="21"/>
                    </w:rPr>
                  </w:pPr>
                  <w:r w:rsidRPr="00B67D37">
                    <w:rPr>
                      <w:rFonts w:hint="eastAsia"/>
                      <w:szCs w:val="21"/>
                    </w:rPr>
                    <w:t>委托有资质的</w:t>
                  </w:r>
                </w:p>
                <w:p w:rsidR="00DE0EFB" w:rsidRPr="00B67D37" w:rsidRDefault="00DE0EFB" w:rsidP="00DE0EFB">
                  <w:pPr>
                    <w:jc w:val="center"/>
                    <w:rPr>
                      <w:szCs w:val="21"/>
                    </w:rPr>
                  </w:pPr>
                  <w:r w:rsidRPr="00B67D37">
                    <w:rPr>
                      <w:rFonts w:hint="eastAsia"/>
                      <w:szCs w:val="21"/>
                    </w:rPr>
                    <w:t>单位处理</w:t>
                  </w:r>
                </w:p>
              </w:tc>
            </w:tr>
            <w:tr w:rsidR="00A77E3D" w:rsidTr="00A77E3D">
              <w:trPr>
                <w:trHeight w:val="259"/>
                <w:jc w:val="center"/>
              </w:trPr>
              <w:tc>
                <w:tcPr>
                  <w:tcW w:w="346" w:type="pct"/>
                  <w:vAlign w:val="center"/>
                </w:tcPr>
                <w:p w:rsidR="00DE0EFB" w:rsidRPr="00B67D37" w:rsidRDefault="002478FF" w:rsidP="00DE0EFB">
                  <w:pPr>
                    <w:jc w:val="center"/>
                    <w:rPr>
                      <w:szCs w:val="21"/>
                    </w:rPr>
                  </w:pPr>
                  <w:r w:rsidRPr="00B67D37">
                    <w:rPr>
                      <w:rFonts w:hint="eastAsia"/>
                      <w:szCs w:val="21"/>
                    </w:rPr>
                    <w:t>5</w:t>
                  </w:r>
                </w:p>
              </w:tc>
              <w:tc>
                <w:tcPr>
                  <w:tcW w:w="806" w:type="pct"/>
                  <w:vMerge/>
                  <w:vAlign w:val="center"/>
                </w:tcPr>
                <w:p w:rsidR="00DE0EFB" w:rsidRPr="00B67D37" w:rsidRDefault="00DE0EFB" w:rsidP="00DE0EFB">
                  <w:pPr>
                    <w:jc w:val="center"/>
                    <w:rPr>
                      <w:szCs w:val="21"/>
                    </w:rPr>
                  </w:pPr>
                </w:p>
              </w:tc>
              <w:tc>
                <w:tcPr>
                  <w:tcW w:w="839" w:type="pct"/>
                  <w:vAlign w:val="center"/>
                </w:tcPr>
                <w:p w:rsidR="00DE0EFB" w:rsidRPr="00B67D37" w:rsidRDefault="00DE0EFB" w:rsidP="00DE0EFB">
                  <w:pPr>
                    <w:jc w:val="center"/>
                    <w:rPr>
                      <w:szCs w:val="21"/>
                    </w:rPr>
                  </w:pPr>
                  <w:r w:rsidRPr="00B67D37">
                    <w:rPr>
                      <w:rFonts w:hint="eastAsia"/>
                      <w:szCs w:val="21"/>
                    </w:rPr>
                    <w:t>废机油</w:t>
                  </w:r>
                </w:p>
              </w:tc>
              <w:tc>
                <w:tcPr>
                  <w:tcW w:w="417" w:type="pct"/>
                  <w:vAlign w:val="center"/>
                </w:tcPr>
                <w:p w:rsidR="00DE0EFB" w:rsidRPr="00B67D37" w:rsidRDefault="00DE0EFB" w:rsidP="00DE0EFB">
                  <w:pPr>
                    <w:jc w:val="center"/>
                    <w:rPr>
                      <w:szCs w:val="21"/>
                    </w:rPr>
                  </w:pPr>
                  <w:r w:rsidRPr="00B67D37">
                    <w:rPr>
                      <w:rFonts w:hint="eastAsia"/>
                      <w:szCs w:val="21"/>
                    </w:rPr>
                    <w:t>液态</w:t>
                  </w:r>
                </w:p>
              </w:tc>
              <w:tc>
                <w:tcPr>
                  <w:tcW w:w="557" w:type="pct"/>
                  <w:vAlign w:val="center"/>
                </w:tcPr>
                <w:p w:rsidR="00DE0EFB" w:rsidRPr="00B67D37" w:rsidRDefault="002478FF" w:rsidP="00DE0EFB">
                  <w:pPr>
                    <w:jc w:val="center"/>
                    <w:rPr>
                      <w:szCs w:val="21"/>
                    </w:rPr>
                  </w:pPr>
                  <w:r w:rsidRPr="00B67D37">
                    <w:rPr>
                      <w:rFonts w:hint="eastAsia"/>
                      <w:szCs w:val="21"/>
                    </w:rPr>
                    <w:t>0</w:t>
                  </w:r>
                  <w:r w:rsidR="00DE0EFB" w:rsidRPr="00B67D37">
                    <w:rPr>
                      <w:rFonts w:hint="eastAsia"/>
                      <w:szCs w:val="21"/>
                    </w:rPr>
                    <w:t>.5</w:t>
                  </w:r>
                  <w:r w:rsidR="00DE0EFB" w:rsidRPr="00B67D37">
                    <w:rPr>
                      <w:szCs w:val="21"/>
                    </w:rPr>
                    <w:t>t/a</w:t>
                  </w:r>
                </w:p>
              </w:tc>
              <w:tc>
                <w:tcPr>
                  <w:tcW w:w="487" w:type="pct"/>
                  <w:vAlign w:val="center"/>
                </w:tcPr>
                <w:p w:rsidR="00DE0EFB" w:rsidRPr="00B67D37" w:rsidRDefault="00DE0EFB" w:rsidP="00DE0EFB">
                  <w:pPr>
                    <w:jc w:val="center"/>
                    <w:rPr>
                      <w:szCs w:val="21"/>
                    </w:rPr>
                  </w:pPr>
                  <w:r w:rsidRPr="00B67D37">
                    <w:rPr>
                      <w:rFonts w:hint="eastAsia"/>
                      <w:szCs w:val="21"/>
                    </w:rPr>
                    <w:t>HW08</w:t>
                  </w:r>
                </w:p>
              </w:tc>
              <w:tc>
                <w:tcPr>
                  <w:tcW w:w="558" w:type="pct"/>
                  <w:vAlign w:val="center"/>
                </w:tcPr>
                <w:p w:rsidR="00DE0EFB" w:rsidRPr="00B67D37" w:rsidRDefault="00DE0EFB" w:rsidP="00DE0EFB">
                  <w:pPr>
                    <w:jc w:val="center"/>
                    <w:rPr>
                      <w:szCs w:val="21"/>
                    </w:rPr>
                  </w:pPr>
                  <w:r w:rsidRPr="00B67D37">
                    <w:rPr>
                      <w:rFonts w:hint="eastAsia"/>
                      <w:szCs w:val="21"/>
                    </w:rPr>
                    <w:t>900-218-08</w:t>
                  </w:r>
                </w:p>
              </w:tc>
              <w:tc>
                <w:tcPr>
                  <w:tcW w:w="990" w:type="pct"/>
                  <w:vMerge/>
                  <w:vAlign w:val="center"/>
                </w:tcPr>
                <w:p w:rsidR="00DE0EFB" w:rsidRPr="00B67D37" w:rsidRDefault="00DE0EFB" w:rsidP="00DE0EFB">
                  <w:pPr>
                    <w:jc w:val="center"/>
                    <w:rPr>
                      <w:szCs w:val="21"/>
                    </w:rPr>
                  </w:pPr>
                </w:p>
              </w:tc>
            </w:tr>
            <w:tr w:rsidR="00A77E3D" w:rsidTr="00A77E3D">
              <w:trPr>
                <w:trHeight w:val="259"/>
                <w:jc w:val="center"/>
              </w:trPr>
              <w:tc>
                <w:tcPr>
                  <w:tcW w:w="346" w:type="pct"/>
                  <w:vAlign w:val="center"/>
                </w:tcPr>
                <w:p w:rsidR="00DE0EFB" w:rsidRPr="00B67D37" w:rsidRDefault="002478FF" w:rsidP="00DE0EFB">
                  <w:pPr>
                    <w:jc w:val="center"/>
                    <w:rPr>
                      <w:szCs w:val="21"/>
                    </w:rPr>
                  </w:pPr>
                  <w:r w:rsidRPr="00B67D37">
                    <w:rPr>
                      <w:rFonts w:hint="eastAsia"/>
                      <w:szCs w:val="21"/>
                    </w:rPr>
                    <w:t>6</w:t>
                  </w:r>
                </w:p>
              </w:tc>
              <w:tc>
                <w:tcPr>
                  <w:tcW w:w="806" w:type="pct"/>
                  <w:vAlign w:val="center"/>
                </w:tcPr>
                <w:p w:rsidR="00DE0EFB" w:rsidRPr="00B67D37" w:rsidRDefault="00DE0EFB" w:rsidP="00DE0EFB">
                  <w:pPr>
                    <w:jc w:val="center"/>
                    <w:rPr>
                      <w:szCs w:val="21"/>
                    </w:rPr>
                  </w:pPr>
                  <w:r w:rsidRPr="00B67D37">
                    <w:rPr>
                      <w:rFonts w:hint="eastAsia"/>
                      <w:szCs w:val="21"/>
                    </w:rPr>
                    <w:t>焊接工序</w:t>
                  </w:r>
                </w:p>
              </w:tc>
              <w:tc>
                <w:tcPr>
                  <w:tcW w:w="839" w:type="pct"/>
                  <w:vAlign w:val="center"/>
                </w:tcPr>
                <w:p w:rsidR="00DE0EFB" w:rsidRPr="00B67D37" w:rsidRDefault="00DE0EFB" w:rsidP="00DE0EFB">
                  <w:pPr>
                    <w:jc w:val="center"/>
                    <w:rPr>
                      <w:szCs w:val="21"/>
                    </w:rPr>
                  </w:pPr>
                  <w:r w:rsidRPr="00B67D37">
                    <w:rPr>
                      <w:rFonts w:hint="eastAsia"/>
                      <w:szCs w:val="21"/>
                    </w:rPr>
                    <w:t>焊渣</w:t>
                  </w:r>
                </w:p>
              </w:tc>
              <w:tc>
                <w:tcPr>
                  <w:tcW w:w="417" w:type="pct"/>
                  <w:vAlign w:val="center"/>
                </w:tcPr>
                <w:p w:rsidR="00DE0EFB" w:rsidRPr="00B67D37" w:rsidRDefault="00DE0EFB" w:rsidP="00DE0EFB">
                  <w:pPr>
                    <w:jc w:val="center"/>
                    <w:rPr>
                      <w:szCs w:val="21"/>
                    </w:rPr>
                  </w:pPr>
                  <w:r w:rsidRPr="00B67D37">
                    <w:rPr>
                      <w:szCs w:val="21"/>
                    </w:rPr>
                    <w:t>固态</w:t>
                  </w:r>
                </w:p>
              </w:tc>
              <w:tc>
                <w:tcPr>
                  <w:tcW w:w="557" w:type="pct"/>
                  <w:vAlign w:val="center"/>
                </w:tcPr>
                <w:p w:rsidR="00DE0EFB" w:rsidRPr="00B67D37" w:rsidRDefault="002478FF" w:rsidP="00DE0EFB">
                  <w:pPr>
                    <w:jc w:val="center"/>
                    <w:rPr>
                      <w:szCs w:val="21"/>
                    </w:rPr>
                  </w:pPr>
                  <w:r w:rsidRPr="00B67D37">
                    <w:rPr>
                      <w:rFonts w:hint="eastAsia"/>
                      <w:szCs w:val="21"/>
                    </w:rPr>
                    <w:t>0.262</w:t>
                  </w:r>
                  <w:r w:rsidR="00DE0EFB" w:rsidRPr="00B67D37">
                    <w:rPr>
                      <w:szCs w:val="21"/>
                    </w:rPr>
                    <w:t>t/a</w:t>
                  </w:r>
                </w:p>
              </w:tc>
              <w:tc>
                <w:tcPr>
                  <w:tcW w:w="487" w:type="pct"/>
                  <w:vAlign w:val="center"/>
                </w:tcPr>
                <w:p w:rsidR="00DE0EFB" w:rsidRPr="00B67D37" w:rsidRDefault="00DE0EFB" w:rsidP="00DE0EFB">
                  <w:pPr>
                    <w:jc w:val="center"/>
                    <w:rPr>
                      <w:szCs w:val="21"/>
                    </w:rPr>
                  </w:pPr>
                  <w:r w:rsidRPr="00B67D37">
                    <w:rPr>
                      <w:rFonts w:hint="eastAsia"/>
                      <w:szCs w:val="21"/>
                    </w:rPr>
                    <w:t>86</w:t>
                  </w:r>
                </w:p>
              </w:tc>
              <w:tc>
                <w:tcPr>
                  <w:tcW w:w="558" w:type="pct"/>
                  <w:vAlign w:val="center"/>
                </w:tcPr>
                <w:p w:rsidR="00DE0EFB" w:rsidRPr="00B67D37" w:rsidRDefault="00DE0EFB" w:rsidP="00DE0EFB">
                  <w:pPr>
                    <w:jc w:val="center"/>
                    <w:rPr>
                      <w:szCs w:val="21"/>
                    </w:rPr>
                  </w:pPr>
                  <w:r w:rsidRPr="00B67D37">
                    <w:rPr>
                      <w:rFonts w:hint="eastAsia"/>
                      <w:szCs w:val="21"/>
                    </w:rPr>
                    <w:t>--</w:t>
                  </w:r>
                </w:p>
              </w:tc>
              <w:tc>
                <w:tcPr>
                  <w:tcW w:w="990" w:type="pct"/>
                  <w:vAlign w:val="center"/>
                </w:tcPr>
                <w:p w:rsidR="00DE0EFB" w:rsidRPr="00B67D37" w:rsidRDefault="00DE0EFB" w:rsidP="00DE0EFB">
                  <w:pPr>
                    <w:jc w:val="center"/>
                    <w:rPr>
                      <w:szCs w:val="21"/>
                    </w:rPr>
                  </w:pPr>
                  <w:r w:rsidRPr="00B67D37">
                    <w:rPr>
                      <w:szCs w:val="21"/>
                    </w:rPr>
                    <w:t>环卫部门清运</w:t>
                  </w:r>
                  <w:r w:rsidRPr="00B67D37">
                    <w:rPr>
                      <w:rFonts w:hint="eastAsia"/>
                      <w:szCs w:val="21"/>
                    </w:rPr>
                    <w:t>处理</w:t>
                  </w:r>
                </w:p>
              </w:tc>
            </w:tr>
            <w:tr w:rsidR="00A77E3D" w:rsidTr="00A77E3D">
              <w:trPr>
                <w:trHeight w:val="259"/>
                <w:jc w:val="center"/>
              </w:trPr>
              <w:tc>
                <w:tcPr>
                  <w:tcW w:w="346" w:type="pct"/>
                  <w:vAlign w:val="center"/>
                </w:tcPr>
                <w:p w:rsidR="00DE0EFB" w:rsidRPr="00B67D37" w:rsidRDefault="002478FF" w:rsidP="00DE0EFB">
                  <w:pPr>
                    <w:jc w:val="center"/>
                    <w:rPr>
                      <w:szCs w:val="21"/>
                    </w:rPr>
                  </w:pPr>
                  <w:r w:rsidRPr="00B67D37">
                    <w:rPr>
                      <w:rFonts w:hint="eastAsia"/>
                      <w:szCs w:val="21"/>
                    </w:rPr>
                    <w:t>7</w:t>
                  </w:r>
                </w:p>
              </w:tc>
              <w:tc>
                <w:tcPr>
                  <w:tcW w:w="806" w:type="pct"/>
                  <w:vAlign w:val="center"/>
                </w:tcPr>
                <w:p w:rsidR="00DE0EFB" w:rsidRPr="00B67D37" w:rsidRDefault="002478FF" w:rsidP="00DE0EFB">
                  <w:pPr>
                    <w:jc w:val="center"/>
                    <w:rPr>
                      <w:szCs w:val="21"/>
                    </w:rPr>
                  </w:pPr>
                  <w:r w:rsidRPr="00B67D37">
                    <w:rPr>
                      <w:rFonts w:hint="eastAsia"/>
                      <w:szCs w:val="21"/>
                    </w:rPr>
                    <w:t>抛丸</w:t>
                  </w:r>
                  <w:r w:rsidR="00DE0EFB" w:rsidRPr="00B67D37">
                    <w:rPr>
                      <w:rFonts w:hint="eastAsia"/>
                      <w:szCs w:val="21"/>
                    </w:rPr>
                    <w:t>处理工序</w:t>
                  </w:r>
                </w:p>
              </w:tc>
              <w:tc>
                <w:tcPr>
                  <w:tcW w:w="839" w:type="pct"/>
                  <w:vAlign w:val="center"/>
                </w:tcPr>
                <w:p w:rsidR="00DE0EFB" w:rsidRPr="00B67D37" w:rsidRDefault="00DE0EFB" w:rsidP="002478FF">
                  <w:pPr>
                    <w:jc w:val="center"/>
                    <w:rPr>
                      <w:szCs w:val="21"/>
                    </w:rPr>
                  </w:pPr>
                  <w:r w:rsidRPr="00B67D37">
                    <w:rPr>
                      <w:rFonts w:hint="eastAsia"/>
                      <w:szCs w:val="21"/>
                    </w:rPr>
                    <w:t>废</w:t>
                  </w:r>
                  <w:r w:rsidR="002478FF" w:rsidRPr="00B67D37">
                    <w:rPr>
                      <w:rFonts w:hint="eastAsia"/>
                      <w:szCs w:val="21"/>
                    </w:rPr>
                    <w:t>钢丸</w:t>
                  </w:r>
                </w:p>
              </w:tc>
              <w:tc>
                <w:tcPr>
                  <w:tcW w:w="417" w:type="pct"/>
                  <w:vAlign w:val="center"/>
                </w:tcPr>
                <w:p w:rsidR="00DE0EFB" w:rsidRPr="00B67D37" w:rsidRDefault="00DE0EFB" w:rsidP="00DE0EFB">
                  <w:pPr>
                    <w:jc w:val="center"/>
                    <w:rPr>
                      <w:szCs w:val="21"/>
                    </w:rPr>
                  </w:pPr>
                  <w:r w:rsidRPr="00B67D37">
                    <w:rPr>
                      <w:szCs w:val="21"/>
                    </w:rPr>
                    <w:t>固态</w:t>
                  </w:r>
                </w:p>
              </w:tc>
              <w:tc>
                <w:tcPr>
                  <w:tcW w:w="557" w:type="pct"/>
                  <w:vAlign w:val="center"/>
                </w:tcPr>
                <w:p w:rsidR="00DE0EFB" w:rsidRPr="00B67D37" w:rsidRDefault="00DE0EFB" w:rsidP="002478FF">
                  <w:pPr>
                    <w:jc w:val="center"/>
                    <w:rPr>
                      <w:szCs w:val="21"/>
                    </w:rPr>
                  </w:pPr>
                  <w:r w:rsidRPr="00B67D37">
                    <w:rPr>
                      <w:rFonts w:hint="eastAsia"/>
                      <w:szCs w:val="21"/>
                    </w:rPr>
                    <w:t>2</w:t>
                  </w:r>
                  <w:r w:rsidR="002478FF" w:rsidRPr="00B67D37">
                    <w:rPr>
                      <w:rFonts w:hint="eastAsia"/>
                      <w:szCs w:val="21"/>
                    </w:rPr>
                    <w:t>.5</w:t>
                  </w:r>
                  <w:r w:rsidRPr="00B67D37">
                    <w:rPr>
                      <w:szCs w:val="21"/>
                    </w:rPr>
                    <w:t>t/a</w:t>
                  </w:r>
                </w:p>
              </w:tc>
              <w:tc>
                <w:tcPr>
                  <w:tcW w:w="487" w:type="pct"/>
                  <w:vAlign w:val="center"/>
                </w:tcPr>
                <w:p w:rsidR="00DE0EFB" w:rsidRPr="00B67D37" w:rsidRDefault="00DE0EFB" w:rsidP="00DE0EFB">
                  <w:pPr>
                    <w:jc w:val="center"/>
                    <w:rPr>
                      <w:szCs w:val="21"/>
                    </w:rPr>
                  </w:pPr>
                  <w:r w:rsidRPr="00B67D37">
                    <w:rPr>
                      <w:rFonts w:hint="eastAsia"/>
                      <w:szCs w:val="21"/>
                    </w:rPr>
                    <w:t>99</w:t>
                  </w:r>
                </w:p>
              </w:tc>
              <w:tc>
                <w:tcPr>
                  <w:tcW w:w="558" w:type="pct"/>
                  <w:vAlign w:val="center"/>
                </w:tcPr>
                <w:p w:rsidR="00DE0EFB" w:rsidRPr="00B67D37" w:rsidRDefault="00DE0EFB" w:rsidP="00DE0EFB">
                  <w:pPr>
                    <w:jc w:val="center"/>
                    <w:rPr>
                      <w:szCs w:val="21"/>
                    </w:rPr>
                  </w:pPr>
                  <w:r w:rsidRPr="00B67D37">
                    <w:rPr>
                      <w:rFonts w:hint="eastAsia"/>
                      <w:szCs w:val="21"/>
                    </w:rPr>
                    <w:t>--</w:t>
                  </w:r>
                </w:p>
              </w:tc>
              <w:tc>
                <w:tcPr>
                  <w:tcW w:w="990" w:type="pct"/>
                  <w:vAlign w:val="center"/>
                </w:tcPr>
                <w:p w:rsidR="00F533C1" w:rsidRPr="00B67D37" w:rsidRDefault="00DE0EFB" w:rsidP="00A77E3D">
                  <w:pPr>
                    <w:jc w:val="center"/>
                    <w:rPr>
                      <w:szCs w:val="21"/>
                    </w:rPr>
                  </w:pPr>
                  <w:r w:rsidRPr="00B67D37">
                    <w:rPr>
                      <w:rFonts w:hint="eastAsia"/>
                      <w:szCs w:val="21"/>
                    </w:rPr>
                    <w:t>经厂方收集后</w:t>
                  </w:r>
                </w:p>
                <w:p w:rsidR="00DE0EFB" w:rsidRPr="00B67D37" w:rsidRDefault="00DE0EFB" w:rsidP="00A77E3D">
                  <w:pPr>
                    <w:jc w:val="center"/>
                    <w:rPr>
                      <w:szCs w:val="21"/>
                    </w:rPr>
                  </w:pPr>
                  <w:r w:rsidRPr="00B67D37">
                    <w:rPr>
                      <w:rFonts w:hint="eastAsia"/>
                      <w:szCs w:val="21"/>
                    </w:rPr>
                    <w:t>出售处理</w:t>
                  </w:r>
                </w:p>
              </w:tc>
            </w:tr>
            <w:tr w:rsidR="00A77E3D" w:rsidTr="00A77E3D">
              <w:trPr>
                <w:trHeight w:val="259"/>
                <w:jc w:val="center"/>
              </w:trPr>
              <w:tc>
                <w:tcPr>
                  <w:tcW w:w="346" w:type="pct"/>
                  <w:vAlign w:val="center"/>
                </w:tcPr>
                <w:p w:rsidR="002478FF" w:rsidRPr="00B67D37" w:rsidRDefault="002478FF" w:rsidP="00DE0EFB">
                  <w:pPr>
                    <w:jc w:val="center"/>
                    <w:rPr>
                      <w:szCs w:val="21"/>
                    </w:rPr>
                  </w:pPr>
                  <w:r w:rsidRPr="00B67D37">
                    <w:rPr>
                      <w:rFonts w:hint="eastAsia"/>
                      <w:szCs w:val="21"/>
                    </w:rPr>
                    <w:t>8</w:t>
                  </w:r>
                </w:p>
              </w:tc>
              <w:tc>
                <w:tcPr>
                  <w:tcW w:w="806" w:type="pct"/>
                  <w:vAlign w:val="center"/>
                </w:tcPr>
                <w:p w:rsidR="002478FF" w:rsidRPr="00B67D37" w:rsidRDefault="002478FF" w:rsidP="00DE0EFB">
                  <w:pPr>
                    <w:jc w:val="center"/>
                    <w:rPr>
                      <w:szCs w:val="21"/>
                    </w:rPr>
                  </w:pPr>
                  <w:r w:rsidRPr="00B67D37">
                    <w:rPr>
                      <w:rFonts w:hint="eastAsia"/>
                      <w:szCs w:val="21"/>
                    </w:rPr>
                    <w:t>原料使用过程</w:t>
                  </w:r>
                </w:p>
              </w:tc>
              <w:tc>
                <w:tcPr>
                  <w:tcW w:w="839" w:type="pct"/>
                  <w:vAlign w:val="center"/>
                </w:tcPr>
                <w:p w:rsidR="002478FF" w:rsidRPr="00B67D37" w:rsidRDefault="002478FF" w:rsidP="00DE0EFB">
                  <w:pPr>
                    <w:jc w:val="center"/>
                    <w:rPr>
                      <w:szCs w:val="21"/>
                    </w:rPr>
                  </w:pPr>
                  <w:r w:rsidRPr="00B67D37">
                    <w:rPr>
                      <w:rFonts w:hint="eastAsia"/>
                      <w:szCs w:val="21"/>
                    </w:rPr>
                    <w:t>废包装桶</w:t>
                  </w:r>
                </w:p>
              </w:tc>
              <w:tc>
                <w:tcPr>
                  <w:tcW w:w="417" w:type="pct"/>
                  <w:vAlign w:val="center"/>
                </w:tcPr>
                <w:p w:rsidR="002478FF" w:rsidRPr="00B67D37" w:rsidRDefault="002478FF" w:rsidP="00DE0EFB">
                  <w:pPr>
                    <w:jc w:val="center"/>
                    <w:rPr>
                      <w:szCs w:val="21"/>
                    </w:rPr>
                  </w:pPr>
                  <w:r w:rsidRPr="00B67D37">
                    <w:rPr>
                      <w:szCs w:val="21"/>
                    </w:rPr>
                    <w:t>固态</w:t>
                  </w:r>
                </w:p>
              </w:tc>
              <w:tc>
                <w:tcPr>
                  <w:tcW w:w="557" w:type="pct"/>
                  <w:vAlign w:val="center"/>
                </w:tcPr>
                <w:p w:rsidR="002478FF" w:rsidRPr="00B67D37" w:rsidRDefault="002478FF" w:rsidP="002478FF">
                  <w:pPr>
                    <w:jc w:val="center"/>
                    <w:rPr>
                      <w:szCs w:val="21"/>
                    </w:rPr>
                  </w:pPr>
                  <w:r w:rsidRPr="00B67D37">
                    <w:rPr>
                      <w:rFonts w:hint="eastAsia"/>
                      <w:szCs w:val="21"/>
                    </w:rPr>
                    <w:t>0.255</w:t>
                  </w:r>
                  <w:r w:rsidRPr="00B67D37">
                    <w:rPr>
                      <w:szCs w:val="21"/>
                    </w:rPr>
                    <w:t>t/a</w:t>
                  </w:r>
                </w:p>
              </w:tc>
              <w:tc>
                <w:tcPr>
                  <w:tcW w:w="487" w:type="pct"/>
                  <w:vAlign w:val="center"/>
                </w:tcPr>
                <w:p w:rsidR="002478FF" w:rsidRPr="00B67D37" w:rsidRDefault="002478FF" w:rsidP="00DE0EFB">
                  <w:pPr>
                    <w:jc w:val="center"/>
                    <w:rPr>
                      <w:szCs w:val="21"/>
                    </w:rPr>
                  </w:pPr>
                  <w:r w:rsidRPr="00B67D37">
                    <w:rPr>
                      <w:rFonts w:hint="eastAsia"/>
                      <w:szCs w:val="21"/>
                    </w:rPr>
                    <w:t>HW49</w:t>
                  </w:r>
                </w:p>
              </w:tc>
              <w:tc>
                <w:tcPr>
                  <w:tcW w:w="558" w:type="pct"/>
                  <w:vAlign w:val="center"/>
                </w:tcPr>
                <w:p w:rsidR="002478FF" w:rsidRPr="00B67D37" w:rsidRDefault="002478FF" w:rsidP="00DE0EFB">
                  <w:pPr>
                    <w:jc w:val="center"/>
                    <w:rPr>
                      <w:szCs w:val="21"/>
                    </w:rPr>
                  </w:pPr>
                  <w:r w:rsidRPr="00B67D37">
                    <w:rPr>
                      <w:rFonts w:hint="eastAsia"/>
                      <w:szCs w:val="21"/>
                    </w:rPr>
                    <w:t>900-041-49</w:t>
                  </w:r>
                </w:p>
              </w:tc>
              <w:tc>
                <w:tcPr>
                  <w:tcW w:w="990" w:type="pct"/>
                  <w:vAlign w:val="center"/>
                </w:tcPr>
                <w:p w:rsidR="00F533C1" w:rsidRPr="00B67D37" w:rsidRDefault="002478FF" w:rsidP="00A77E3D">
                  <w:pPr>
                    <w:jc w:val="center"/>
                    <w:rPr>
                      <w:szCs w:val="21"/>
                    </w:rPr>
                  </w:pPr>
                  <w:r w:rsidRPr="00B67D37">
                    <w:rPr>
                      <w:rFonts w:hint="eastAsia"/>
                      <w:szCs w:val="21"/>
                    </w:rPr>
                    <w:t>委托有资质的</w:t>
                  </w:r>
                </w:p>
                <w:p w:rsidR="002478FF" w:rsidRPr="00B67D37" w:rsidRDefault="002478FF" w:rsidP="00A77E3D">
                  <w:pPr>
                    <w:jc w:val="center"/>
                    <w:rPr>
                      <w:szCs w:val="21"/>
                    </w:rPr>
                  </w:pPr>
                  <w:r w:rsidRPr="00B67D37">
                    <w:rPr>
                      <w:rFonts w:hint="eastAsia"/>
                      <w:szCs w:val="21"/>
                    </w:rPr>
                    <w:t>单位处理</w:t>
                  </w:r>
                </w:p>
              </w:tc>
            </w:tr>
            <w:tr w:rsidR="00A77E3D" w:rsidTr="00A77E3D">
              <w:trPr>
                <w:trHeight w:val="259"/>
                <w:jc w:val="center"/>
              </w:trPr>
              <w:tc>
                <w:tcPr>
                  <w:tcW w:w="346" w:type="pct"/>
                  <w:vAlign w:val="center"/>
                </w:tcPr>
                <w:p w:rsidR="00DE0EFB" w:rsidRPr="00B67D37" w:rsidRDefault="00DE0EFB" w:rsidP="00DE0EFB">
                  <w:pPr>
                    <w:jc w:val="center"/>
                    <w:rPr>
                      <w:szCs w:val="21"/>
                    </w:rPr>
                  </w:pPr>
                  <w:r w:rsidRPr="00B67D37">
                    <w:rPr>
                      <w:rFonts w:hint="eastAsia"/>
                      <w:szCs w:val="21"/>
                    </w:rPr>
                    <w:t>9</w:t>
                  </w:r>
                </w:p>
              </w:tc>
              <w:tc>
                <w:tcPr>
                  <w:tcW w:w="806" w:type="pct"/>
                  <w:vAlign w:val="center"/>
                </w:tcPr>
                <w:p w:rsidR="00DE0EFB" w:rsidRPr="00B67D37" w:rsidRDefault="00DE0EFB" w:rsidP="00DE0EFB">
                  <w:pPr>
                    <w:jc w:val="center"/>
                    <w:rPr>
                      <w:szCs w:val="21"/>
                    </w:rPr>
                  </w:pPr>
                  <w:r w:rsidRPr="00B67D37">
                    <w:rPr>
                      <w:rFonts w:hint="eastAsia"/>
                      <w:szCs w:val="21"/>
                    </w:rPr>
                    <w:t>喷漆工序</w:t>
                  </w:r>
                </w:p>
              </w:tc>
              <w:tc>
                <w:tcPr>
                  <w:tcW w:w="839" w:type="pct"/>
                  <w:vAlign w:val="center"/>
                </w:tcPr>
                <w:p w:rsidR="00DE0EFB" w:rsidRPr="00B67D37" w:rsidRDefault="00DE0EFB" w:rsidP="00DE0EFB">
                  <w:pPr>
                    <w:jc w:val="center"/>
                    <w:rPr>
                      <w:szCs w:val="21"/>
                    </w:rPr>
                  </w:pPr>
                  <w:r w:rsidRPr="00B67D37">
                    <w:rPr>
                      <w:rFonts w:hint="eastAsia"/>
                      <w:szCs w:val="21"/>
                    </w:rPr>
                    <w:t>漆渣</w:t>
                  </w:r>
                </w:p>
              </w:tc>
              <w:tc>
                <w:tcPr>
                  <w:tcW w:w="417" w:type="pct"/>
                  <w:vAlign w:val="center"/>
                </w:tcPr>
                <w:p w:rsidR="00DE0EFB" w:rsidRPr="00B67D37" w:rsidRDefault="00DE0EFB" w:rsidP="00DE0EFB">
                  <w:pPr>
                    <w:jc w:val="center"/>
                    <w:rPr>
                      <w:szCs w:val="21"/>
                    </w:rPr>
                  </w:pPr>
                  <w:r w:rsidRPr="00B67D37">
                    <w:rPr>
                      <w:szCs w:val="21"/>
                    </w:rPr>
                    <w:t>固态</w:t>
                  </w:r>
                </w:p>
              </w:tc>
              <w:tc>
                <w:tcPr>
                  <w:tcW w:w="557" w:type="pct"/>
                  <w:vAlign w:val="center"/>
                </w:tcPr>
                <w:p w:rsidR="00DE0EFB" w:rsidRPr="00B67D37" w:rsidRDefault="00DE0EFB" w:rsidP="00A77E3D">
                  <w:pPr>
                    <w:jc w:val="center"/>
                    <w:rPr>
                      <w:szCs w:val="21"/>
                    </w:rPr>
                  </w:pPr>
                  <w:r w:rsidRPr="00B67D37">
                    <w:rPr>
                      <w:rFonts w:hint="eastAsia"/>
                      <w:szCs w:val="21"/>
                    </w:rPr>
                    <w:t>0.</w:t>
                  </w:r>
                  <w:r w:rsidR="00A77E3D" w:rsidRPr="00B67D37">
                    <w:rPr>
                      <w:rFonts w:hint="eastAsia"/>
                      <w:szCs w:val="21"/>
                    </w:rPr>
                    <w:t>1258</w:t>
                  </w:r>
                  <w:r w:rsidRPr="00B67D37">
                    <w:rPr>
                      <w:szCs w:val="21"/>
                    </w:rPr>
                    <w:t>t/a</w:t>
                  </w:r>
                </w:p>
              </w:tc>
              <w:tc>
                <w:tcPr>
                  <w:tcW w:w="487" w:type="pct"/>
                  <w:vAlign w:val="center"/>
                </w:tcPr>
                <w:p w:rsidR="00DE0EFB" w:rsidRPr="00B67D37" w:rsidRDefault="00DE0EFB" w:rsidP="00DE0EFB">
                  <w:pPr>
                    <w:jc w:val="center"/>
                    <w:rPr>
                      <w:szCs w:val="21"/>
                    </w:rPr>
                  </w:pPr>
                  <w:r w:rsidRPr="00B67D37">
                    <w:rPr>
                      <w:rFonts w:hint="eastAsia"/>
                      <w:szCs w:val="21"/>
                    </w:rPr>
                    <w:t>HW12</w:t>
                  </w:r>
                </w:p>
              </w:tc>
              <w:tc>
                <w:tcPr>
                  <w:tcW w:w="558" w:type="pct"/>
                  <w:vAlign w:val="center"/>
                </w:tcPr>
                <w:p w:rsidR="00DE0EFB" w:rsidRPr="00B67D37" w:rsidRDefault="00DE0EFB" w:rsidP="00DE0EFB">
                  <w:pPr>
                    <w:jc w:val="center"/>
                    <w:rPr>
                      <w:szCs w:val="21"/>
                    </w:rPr>
                  </w:pPr>
                  <w:r w:rsidRPr="00B67D37">
                    <w:rPr>
                      <w:rFonts w:hint="eastAsia"/>
                      <w:szCs w:val="21"/>
                    </w:rPr>
                    <w:t>900-252-12</w:t>
                  </w:r>
                </w:p>
              </w:tc>
              <w:tc>
                <w:tcPr>
                  <w:tcW w:w="990" w:type="pct"/>
                  <w:vMerge w:val="restart"/>
                  <w:vAlign w:val="center"/>
                </w:tcPr>
                <w:p w:rsidR="00F533C1" w:rsidRPr="00B67D37" w:rsidRDefault="00DE0EFB" w:rsidP="00A77E3D">
                  <w:pPr>
                    <w:jc w:val="center"/>
                    <w:rPr>
                      <w:szCs w:val="21"/>
                    </w:rPr>
                  </w:pPr>
                  <w:r w:rsidRPr="00B67D37">
                    <w:rPr>
                      <w:rFonts w:hint="eastAsia"/>
                      <w:szCs w:val="21"/>
                    </w:rPr>
                    <w:t>委托有资质的</w:t>
                  </w:r>
                </w:p>
                <w:p w:rsidR="00DE0EFB" w:rsidRPr="00B67D37" w:rsidRDefault="00DE0EFB" w:rsidP="00A77E3D">
                  <w:pPr>
                    <w:jc w:val="center"/>
                    <w:rPr>
                      <w:szCs w:val="21"/>
                    </w:rPr>
                  </w:pPr>
                  <w:r w:rsidRPr="00B67D37">
                    <w:rPr>
                      <w:rFonts w:hint="eastAsia"/>
                      <w:szCs w:val="21"/>
                    </w:rPr>
                    <w:lastRenderedPageBreak/>
                    <w:t>单位处理</w:t>
                  </w:r>
                </w:p>
              </w:tc>
            </w:tr>
            <w:tr w:rsidR="00A77E3D" w:rsidTr="00A77E3D">
              <w:trPr>
                <w:trHeight w:val="259"/>
                <w:jc w:val="center"/>
              </w:trPr>
              <w:tc>
                <w:tcPr>
                  <w:tcW w:w="346" w:type="pct"/>
                  <w:vAlign w:val="center"/>
                </w:tcPr>
                <w:p w:rsidR="00DE0EFB" w:rsidRPr="00B67D37" w:rsidRDefault="00DE0EFB" w:rsidP="00DE0EFB">
                  <w:pPr>
                    <w:jc w:val="center"/>
                    <w:rPr>
                      <w:szCs w:val="21"/>
                    </w:rPr>
                  </w:pPr>
                  <w:r w:rsidRPr="00B67D37">
                    <w:rPr>
                      <w:rFonts w:hint="eastAsia"/>
                      <w:szCs w:val="21"/>
                    </w:rPr>
                    <w:lastRenderedPageBreak/>
                    <w:t>10</w:t>
                  </w:r>
                </w:p>
              </w:tc>
              <w:tc>
                <w:tcPr>
                  <w:tcW w:w="806" w:type="pct"/>
                  <w:vMerge w:val="restart"/>
                  <w:vAlign w:val="center"/>
                </w:tcPr>
                <w:p w:rsidR="00DE0EFB" w:rsidRPr="00B67D37" w:rsidRDefault="00DE0EFB" w:rsidP="00DE0EFB">
                  <w:pPr>
                    <w:jc w:val="center"/>
                    <w:rPr>
                      <w:szCs w:val="21"/>
                    </w:rPr>
                  </w:pPr>
                  <w:r w:rsidRPr="00B67D37">
                    <w:rPr>
                      <w:rFonts w:hint="eastAsia"/>
                      <w:szCs w:val="21"/>
                    </w:rPr>
                    <w:t>喷漆废气处理装置</w:t>
                  </w:r>
                </w:p>
              </w:tc>
              <w:tc>
                <w:tcPr>
                  <w:tcW w:w="839" w:type="pct"/>
                  <w:vAlign w:val="center"/>
                </w:tcPr>
                <w:p w:rsidR="00DE0EFB" w:rsidRPr="00B67D37" w:rsidRDefault="00DE0EFB" w:rsidP="00DE0EFB">
                  <w:pPr>
                    <w:jc w:val="center"/>
                    <w:rPr>
                      <w:szCs w:val="21"/>
                    </w:rPr>
                  </w:pPr>
                  <w:r w:rsidRPr="00B67D37">
                    <w:rPr>
                      <w:rFonts w:hint="eastAsia"/>
                      <w:szCs w:val="21"/>
                    </w:rPr>
                    <w:t>废纸质过滤器</w:t>
                  </w:r>
                </w:p>
              </w:tc>
              <w:tc>
                <w:tcPr>
                  <w:tcW w:w="417" w:type="pct"/>
                  <w:vAlign w:val="center"/>
                </w:tcPr>
                <w:p w:rsidR="00DE0EFB" w:rsidRPr="00B67D37" w:rsidRDefault="00DE0EFB" w:rsidP="00DE0EFB">
                  <w:pPr>
                    <w:jc w:val="center"/>
                    <w:rPr>
                      <w:szCs w:val="21"/>
                    </w:rPr>
                  </w:pPr>
                  <w:r w:rsidRPr="00B67D37">
                    <w:rPr>
                      <w:szCs w:val="21"/>
                    </w:rPr>
                    <w:t>固态</w:t>
                  </w:r>
                </w:p>
              </w:tc>
              <w:tc>
                <w:tcPr>
                  <w:tcW w:w="557" w:type="pct"/>
                  <w:vAlign w:val="center"/>
                </w:tcPr>
                <w:p w:rsidR="00DE0EFB" w:rsidRPr="00B67D37" w:rsidRDefault="00A77E3D" w:rsidP="00DE0EFB">
                  <w:pPr>
                    <w:jc w:val="center"/>
                    <w:rPr>
                      <w:szCs w:val="21"/>
                    </w:rPr>
                  </w:pPr>
                  <w:r w:rsidRPr="00B67D37">
                    <w:rPr>
                      <w:rFonts w:hint="eastAsia"/>
                      <w:szCs w:val="21"/>
                    </w:rPr>
                    <w:t>0.5329</w:t>
                  </w:r>
                  <w:r w:rsidR="00DE0EFB" w:rsidRPr="00B67D37">
                    <w:rPr>
                      <w:szCs w:val="21"/>
                    </w:rPr>
                    <w:t>t/a</w:t>
                  </w:r>
                </w:p>
              </w:tc>
              <w:tc>
                <w:tcPr>
                  <w:tcW w:w="487" w:type="pct"/>
                  <w:vAlign w:val="center"/>
                </w:tcPr>
                <w:p w:rsidR="00DE0EFB" w:rsidRPr="00B67D37" w:rsidRDefault="00DE0EFB" w:rsidP="00DE0EFB">
                  <w:pPr>
                    <w:jc w:val="center"/>
                    <w:rPr>
                      <w:szCs w:val="21"/>
                    </w:rPr>
                  </w:pPr>
                  <w:r w:rsidRPr="00B67D37">
                    <w:rPr>
                      <w:rFonts w:hint="eastAsia"/>
                      <w:szCs w:val="21"/>
                    </w:rPr>
                    <w:t>HW49</w:t>
                  </w:r>
                </w:p>
              </w:tc>
              <w:tc>
                <w:tcPr>
                  <w:tcW w:w="558" w:type="pct"/>
                  <w:vAlign w:val="center"/>
                </w:tcPr>
                <w:p w:rsidR="00DE0EFB" w:rsidRPr="00B67D37" w:rsidRDefault="00DE0EFB" w:rsidP="00DE0EFB">
                  <w:pPr>
                    <w:jc w:val="center"/>
                    <w:rPr>
                      <w:szCs w:val="21"/>
                    </w:rPr>
                  </w:pPr>
                  <w:r w:rsidRPr="00B67D37">
                    <w:rPr>
                      <w:rFonts w:hint="eastAsia"/>
                      <w:szCs w:val="21"/>
                    </w:rPr>
                    <w:t>900-041-49</w:t>
                  </w:r>
                </w:p>
              </w:tc>
              <w:tc>
                <w:tcPr>
                  <w:tcW w:w="990" w:type="pct"/>
                  <w:vMerge/>
                  <w:vAlign w:val="center"/>
                </w:tcPr>
                <w:p w:rsidR="00DE0EFB" w:rsidRPr="00B67D37" w:rsidRDefault="00DE0EFB" w:rsidP="00DE0EFB">
                  <w:pPr>
                    <w:jc w:val="center"/>
                    <w:rPr>
                      <w:szCs w:val="21"/>
                    </w:rPr>
                  </w:pPr>
                </w:p>
              </w:tc>
            </w:tr>
            <w:tr w:rsidR="00A77E3D" w:rsidTr="00A77E3D">
              <w:trPr>
                <w:trHeight w:val="259"/>
                <w:jc w:val="center"/>
              </w:trPr>
              <w:tc>
                <w:tcPr>
                  <w:tcW w:w="346" w:type="pct"/>
                  <w:vAlign w:val="center"/>
                </w:tcPr>
                <w:p w:rsidR="00DE0EFB" w:rsidRPr="00B67D37" w:rsidRDefault="00DE0EFB" w:rsidP="00DE0EFB">
                  <w:pPr>
                    <w:jc w:val="center"/>
                    <w:rPr>
                      <w:szCs w:val="21"/>
                    </w:rPr>
                  </w:pPr>
                  <w:r w:rsidRPr="00B67D37">
                    <w:rPr>
                      <w:rFonts w:hint="eastAsia"/>
                      <w:szCs w:val="21"/>
                    </w:rPr>
                    <w:lastRenderedPageBreak/>
                    <w:t>11</w:t>
                  </w:r>
                </w:p>
              </w:tc>
              <w:tc>
                <w:tcPr>
                  <w:tcW w:w="806" w:type="pct"/>
                  <w:vMerge/>
                  <w:vAlign w:val="center"/>
                </w:tcPr>
                <w:p w:rsidR="00DE0EFB" w:rsidRPr="00B67D37" w:rsidRDefault="00DE0EFB" w:rsidP="00DE0EFB">
                  <w:pPr>
                    <w:jc w:val="center"/>
                    <w:rPr>
                      <w:szCs w:val="21"/>
                    </w:rPr>
                  </w:pPr>
                </w:p>
              </w:tc>
              <w:tc>
                <w:tcPr>
                  <w:tcW w:w="839" w:type="pct"/>
                  <w:vAlign w:val="center"/>
                </w:tcPr>
                <w:p w:rsidR="00DE0EFB" w:rsidRPr="00B67D37" w:rsidRDefault="00DE0EFB" w:rsidP="00DE0EFB">
                  <w:pPr>
                    <w:jc w:val="center"/>
                    <w:rPr>
                      <w:szCs w:val="21"/>
                    </w:rPr>
                  </w:pPr>
                  <w:r w:rsidRPr="00B67D37">
                    <w:rPr>
                      <w:rFonts w:hint="eastAsia"/>
                      <w:szCs w:val="21"/>
                    </w:rPr>
                    <w:t>废过滤棉</w:t>
                  </w:r>
                </w:p>
              </w:tc>
              <w:tc>
                <w:tcPr>
                  <w:tcW w:w="417" w:type="pct"/>
                  <w:vAlign w:val="center"/>
                </w:tcPr>
                <w:p w:rsidR="00DE0EFB" w:rsidRPr="00B67D37" w:rsidRDefault="00DE0EFB" w:rsidP="00DE0EFB">
                  <w:pPr>
                    <w:jc w:val="center"/>
                    <w:rPr>
                      <w:szCs w:val="21"/>
                    </w:rPr>
                  </w:pPr>
                  <w:r w:rsidRPr="00B67D37">
                    <w:rPr>
                      <w:szCs w:val="21"/>
                    </w:rPr>
                    <w:t>固态</w:t>
                  </w:r>
                </w:p>
              </w:tc>
              <w:tc>
                <w:tcPr>
                  <w:tcW w:w="557" w:type="pct"/>
                  <w:vAlign w:val="center"/>
                </w:tcPr>
                <w:p w:rsidR="00DE0EFB" w:rsidRPr="00B67D37" w:rsidRDefault="00A77E3D" w:rsidP="00DE0EFB">
                  <w:pPr>
                    <w:jc w:val="center"/>
                    <w:rPr>
                      <w:szCs w:val="21"/>
                    </w:rPr>
                  </w:pPr>
                  <w:r w:rsidRPr="00B67D37">
                    <w:rPr>
                      <w:rFonts w:hint="eastAsia"/>
                      <w:szCs w:val="21"/>
                    </w:rPr>
                    <w:t>1.2</w:t>
                  </w:r>
                  <w:r w:rsidR="00DE0EFB" w:rsidRPr="00B67D37">
                    <w:rPr>
                      <w:szCs w:val="21"/>
                    </w:rPr>
                    <w:t>t/a</w:t>
                  </w:r>
                </w:p>
              </w:tc>
              <w:tc>
                <w:tcPr>
                  <w:tcW w:w="487" w:type="pct"/>
                  <w:vAlign w:val="center"/>
                </w:tcPr>
                <w:p w:rsidR="00DE0EFB" w:rsidRPr="00B67D37" w:rsidRDefault="00DE0EFB" w:rsidP="00DE0EFB">
                  <w:pPr>
                    <w:jc w:val="center"/>
                    <w:rPr>
                      <w:szCs w:val="21"/>
                    </w:rPr>
                  </w:pPr>
                  <w:r w:rsidRPr="00B67D37">
                    <w:rPr>
                      <w:rFonts w:hint="eastAsia"/>
                      <w:szCs w:val="21"/>
                    </w:rPr>
                    <w:t>HW49</w:t>
                  </w:r>
                </w:p>
              </w:tc>
              <w:tc>
                <w:tcPr>
                  <w:tcW w:w="558" w:type="pct"/>
                  <w:vAlign w:val="center"/>
                </w:tcPr>
                <w:p w:rsidR="00DE0EFB" w:rsidRPr="00B67D37" w:rsidRDefault="00DE0EFB" w:rsidP="00DE0EFB">
                  <w:pPr>
                    <w:jc w:val="center"/>
                    <w:rPr>
                      <w:szCs w:val="21"/>
                    </w:rPr>
                  </w:pPr>
                  <w:r w:rsidRPr="00B67D37">
                    <w:rPr>
                      <w:rFonts w:hint="eastAsia"/>
                      <w:szCs w:val="21"/>
                    </w:rPr>
                    <w:t>900-041-49</w:t>
                  </w:r>
                </w:p>
              </w:tc>
              <w:tc>
                <w:tcPr>
                  <w:tcW w:w="990" w:type="pct"/>
                  <w:vMerge/>
                  <w:vAlign w:val="center"/>
                </w:tcPr>
                <w:p w:rsidR="00DE0EFB" w:rsidRPr="00B67D37" w:rsidRDefault="00DE0EFB" w:rsidP="00DE0EFB">
                  <w:pPr>
                    <w:jc w:val="center"/>
                    <w:rPr>
                      <w:szCs w:val="21"/>
                    </w:rPr>
                  </w:pPr>
                </w:p>
              </w:tc>
            </w:tr>
            <w:tr w:rsidR="00A77E3D" w:rsidTr="00A77E3D">
              <w:trPr>
                <w:trHeight w:val="259"/>
                <w:jc w:val="center"/>
              </w:trPr>
              <w:tc>
                <w:tcPr>
                  <w:tcW w:w="346" w:type="pct"/>
                  <w:vAlign w:val="center"/>
                </w:tcPr>
                <w:p w:rsidR="00DE0EFB" w:rsidRPr="00B67D37" w:rsidRDefault="00DE0EFB" w:rsidP="00A77E3D">
                  <w:pPr>
                    <w:jc w:val="center"/>
                    <w:rPr>
                      <w:szCs w:val="21"/>
                    </w:rPr>
                  </w:pPr>
                  <w:r w:rsidRPr="00B67D37">
                    <w:rPr>
                      <w:rFonts w:hint="eastAsia"/>
                      <w:szCs w:val="21"/>
                    </w:rPr>
                    <w:t>1</w:t>
                  </w:r>
                  <w:r w:rsidR="00A77E3D" w:rsidRPr="00B67D37">
                    <w:rPr>
                      <w:rFonts w:hint="eastAsia"/>
                      <w:szCs w:val="21"/>
                    </w:rPr>
                    <w:t>2</w:t>
                  </w:r>
                </w:p>
              </w:tc>
              <w:tc>
                <w:tcPr>
                  <w:tcW w:w="806" w:type="pct"/>
                  <w:vMerge/>
                  <w:vAlign w:val="center"/>
                </w:tcPr>
                <w:p w:rsidR="00DE0EFB" w:rsidRPr="00B67D37" w:rsidRDefault="00DE0EFB" w:rsidP="00DE0EFB">
                  <w:pPr>
                    <w:jc w:val="center"/>
                    <w:rPr>
                      <w:szCs w:val="21"/>
                    </w:rPr>
                  </w:pPr>
                </w:p>
              </w:tc>
              <w:tc>
                <w:tcPr>
                  <w:tcW w:w="839" w:type="pct"/>
                  <w:vAlign w:val="center"/>
                </w:tcPr>
                <w:p w:rsidR="00DE0EFB" w:rsidRPr="00B67D37" w:rsidRDefault="00DE0EFB" w:rsidP="00DE0EFB">
                  <w:pPr>
                    <w:jc w:val="center"/>
                    <w:rPr>
                      <w:szCs w:val="21"/>
                    </w:rPr>
                  </w:pPr>
                  <w:r w:rsidRPr="00B67D37">
                    <w:rPr>
                      <w:rFonts w:hint="eastAsia"/>
                      <w:szCs w:val="21"/>
                    </w:rPr>
                    <w:t>废活性炭</w:t>
                  </w:r>
                </w:p>
              </w:tc>
              <w:tc>
                <w:tcPr>
                  <w:tcW w:w="417" w:type="pct"/>
                  <w:vAlign w:val="center"/>
                </w:tcPr>
                <w:p w:rsidR="00DE0EFB" w:rsidRPr="00B67D37" w:rsidRDefault="00DE0EFB" w:rsidP="00DE0EFB">
                  <w:pPr>
                    <w:jc w:val="center"/>
                    <w:rPr>
                      <w:szCs w:val="21"/>
                    </w:rPr>
                  </w:pPr>
                  <w:r w:rsidRPr="00B67D37">
                    <w:rPr>
                      <w:szCs w:val="21"/>
                    </w:rPr>
                    <w:t>固态</w:t>
                  </w:r>
                </w:p>
              </w:tc>
              <w:tc>
                <w:tcPr>
                  <w:tcW w:w="557" w:type="pct"/>
                  <w:vAlign w:val="center"/>
                </w:tcPr>
                <w:p w:rsidR="00DE0EFB" w:rsidRPr="00B67D37" w:rsidRDefault="00A77E3D" w:rsidP="00DE0EFB">
                  <w:pPr>
                    <w:jc w:val="center"/>
                    <w:rPr>
                      <w:szCs w:val="21"/>
                    </w:rPr>
                  </w:pPr>
                  <w:r w:rsidRPr="00B67D37">
                    <w:rPr>
                      <w:rFonts w:hint="eastAsia"/>
                      <w:szCs w:val="21"/>
                    </w:rPr>
                    <w:t>1.9886</w:t>
                  </w:r>
                  <w:r w:rsidR="00DE0EFB" w:rsidRPr="00B67D37">
                    <w:rPr>
                      <w:szCs w:val="21"/>
                    </w:rPr>
                    <w:t>t/a</w:t>
                  </w:r>
                </w:p>
              </w:tc>
              <w:tc>
                <w:tcPr>
                  <w:tcW w:w="487" w:type="pct"/>
                  <w:vAlign w:val="center"/>
                </w:tcPr>
                <w:p w:rsidR="00DE0EFB" w:rsidRPr="00B67D37" w:rsidRDefault="00DE0EFB" w:rsidP="00DE0EFB">
                  <w:pPr>
                    <w:jc w:val="center"/>
                    <w:rPr>
                      <w:szCs w:val="21"/>
                    </w:rPr>
                  </w:pPr>
                  <w:r w:rsidRPr="00B67D37">
                    <w:rPr>
                      <w:rFonts w:hint="eastAsia"/>
                      <w:szCs w:val="21"/>
                    </w:rPr>
                    <w:t>HW49</w:t>
                  </w:r>
                </w:p>
              </w:tc>
              <w:tc>
                <w:tcPr>
                  <w:tcW w:w="558" w:type="pct"/>
                  <w:vAlign w:val="center"/>
                </w:tcPr>
                <w:p w:rsidR="00DE0EFB" w:rsidRPr="00B67D37" w:rsidRDefault="00DE0EFB" w:rsidP="00DE0EFB">
                  <w:pPr>
                    <w:jc w:val="center"/>
                    <w:rPr>
                      <w:szCs w:val="21"/>
                    </w:rPr>
                  </w:pPr>
                  <w:r w:rsidRPr="00B67D37">
                    <w:rPr>
                      <w:rFonts w:hint="eastAsia"/>
                      <w:szCs w:val="21"/>
                    </w:rPr>
                    <w:t>900-041-49</w:t>
                  </w:r>
                </w:p>
              </w:tc>
              <w:tc>
                <w:tcPr>
                  <w:tcW w:w="990" w:type="pct"/>
                  <w:vMerge/>
                  <w:vAlign w:val="center"/>
                </w:tcPr>
                <w:p w:rsidR="00DE0EFB" w:rsidRPr="00B67D37" w:rsidRDefault="00DE0EFB" w:rsidP="00DE0EFB">
                  <w:pPr>
                    <w:jc w:val="center"/>
                    <w:rPr>
                      <w:szCs w:val="21"/>
                    </w:rPr>
                  </w:pPr>
                </w:p>
              </w:tc>
            </w:tr>
            <w:tr w:rsidR="00A77E3D" w:rsidTr="00A77E3D">
              <w:trPr>
                <w:trHeight w:val="259"/>
                <w:jc w:val="center"/>
              </w:trPr>
              <w:tc>
                <w:tcPr>
                  <w:tcW w:w="346" w:type="pct"/>
                  <w:vAlign w:val="center"/>
                </w:tcPr>
                <w:p w:rsidR="00DE0EFB" w:rsidRPr="00B67D37" w:rsidRDefault="00DE0EFB" w:rsidP="00A77E3D">
                  <w:pPr>
                    <w:jc w:val="center"/>
                    <w:rPr>
                      <w:szCs w:val="21"/>
                    </w:rPr>
                  </w:pPr>
                  <w:r w:rsidRPr="00B67D37">
                    <w:rPr>
                      <w:rFonts w:hint="eastAsia"/>
                      <w:szCs w:val="21"/>
                    </w:rPr>
                    <w:t>1</w:t>
                  </w:r>
                  <w:r w:rsidR="00A77E3D" w:rsidRPr="00B67D37">
                    <w:rPr>
                      <w:rFonts w:hint="eastAsia"/>
                      <w:szCs w:val="21"/>
                    </w:rPr>
                    <w:t>3</w:t>
                  </w:r>
                </w:p>
              </w:tc>
              <w:tc>
                <w:tcPr>
                  <w:tcW w:w="806" w:type="pct"/>
                  <w:vAlign w:val="center"/>
                </w:tcPr>
                <w:p w:rsidR="00DE0EFB" w:rsidRPr="00B67D37" w:rsidRDefault="00DE0EFB" w:rsidP="00DE0EFB">
                  <w:pPr>
                    <w:jc w:val="center"/>
                    <w:rPr>
                      <w:szCs w:val="21"/>
                    </w:rPr>
                  </w:pPr>
                  <w:r w:rsidRPr="00B67D37">
                    <w:rPr>
                      <w:rFonts w:hint="eastAsia"/>
                      <w:szCs w:val="21"/>
                    </w:rPr>
                    <w:t>布袋除尘器</w:t>
                  </w:r>
                </w:p>
                <w:p w:rsidR="00DE0EFB" w:rsidRPr="00B67D37" w:rsidRDefault="00DE0EFB" w:rsidP="00A77E3D">
                  <w:pPr>
                    <w:jc w:val="center"/>
                    <w:rPr>
                      <w:szCs w:val="21"/>
                    </w:rPr>
                  </w:pPr>
                  <w:r w:rsidRPr="00B67D37">
                    <w:rPr>
                      <w:rFonts w:hint="eastAsia"/>
                      <w:szCs w:val="21"/>
                    </w:rPr>
                    <w:t>移动式焊烟净化装置</w:t>
                  </w:r>
                </w:p>
              </w:tc>
              <w:tc>
                <w:tcPr>
                  <w:tcW w:w="839" w:type="pct"/>
                  <w:vAlign w:val="center"/>
                </w:tcPr>
                <w:p w:rsidR="00A77E3D" w:rsidRPr="00B67D37" w:rsidRDefault="00DE0EFB" w:rsidP="00DE0EFB">
                  <w:pPr>
                    <w:jc w:val="center"/>
                    <w:rPr>
                      <w:szCs w:val="21"/>
                    </w:rPr>
                  </w:pPr>
                  <w:r w:rsidRPr="00B67D37">
                    <w:rPr>
                      <w:rFonts w:hint="eastAsia"/>
                      <w:szCs w:val="21"/>
                    </w:rPr>
                    <w:t>除尘装置吸收的</w:t>
                  </w:r>
                </w:p>
                <w:p w:rsidR="00DE0EFB" w:rsidRPr="00B67D37" w:rsidRDefault="00DE0EFB" w:rsidP="00DE0EFB">
                  <w:pPr>
                    <w:jc w:val="center"/>
                    <w:rPr>
                      <w:szCs w:val="21"/>
                    </w:rPr>
                  </w:pPr>
                  <w:r w:rsidRPr="00B67D37">
                    <w:rPr>
                      <w:rFonts w:hint="eastAsia"/>
                      <w:szCs w:val="21"/>
                    </w:rPr>
                    <w:t>除尘灰</w:t>
                  </w:r>
                </w:p>
              </w:tc>
              <w:tc>
                <w:tcPr>
                  <w:tcW w:w="417" w:type="pct"/>
                  <w:vAlign w:val="center"/>
                </w:tcPr>
                <w:p w:rsidR="00DE0EFB" w:rsidRPr="00B67D37" w:rsidRDefault="00DE0EFB" w:rsidP="00DE0EFB">
                  <w:pPr>
                    <w:jc w:val="center"/>
                    <w:rPr>
                      <w:szCs w:val="21"/>
                    </w:rPr>
                  </w:pPr>
                  <w:r w:rsidRPr="00B67D37">
                    <w:rPr>
                      <w:szCs w:val="21"/>
                    </w:rPr>
                    <w:t>固态</w:t>
                  </w:r>
                </w:p>
              </w:tc>
              <w:tc>
                <w:tcPr>
                  <w:tcW w:w="557" w:type="pct"/>
                  <w:vAlign w:val="center"/>
                </w:tcPr>
                <w:p w:rsidR="00DE0EFB" w:rsidRPr="00B67D37" w:rsidRDefault="00A77E3D" w:rsidP="00DE0EFB">
                  <w:pPr>
                    <w:jc w:val="center"/>
                    <w:rPr>
                      <w:szCs w:val="21"/>
                    </w:rPr>
                  </w:pPr>
                  <w:r w:rsidRPr="00B67D37">
                    <w:rPr>
                      <w:rFonts w:hint="eastAsia"/>
                      <w:szCs w:val="21"/>
                    </w:rPr>
                    <w:t>3.2837</w:t>
                  </w:r>
                  <w:r w:rsidR="00DE0EFB" w:rsidRPr="00B67D37">
                    <w:rPr>
                      <w:szCs w:val="21"/>
                    </w:rPr>
                    <w:t>t/a</w:t>
                  </w:r>
                </w:p>
              </w:tc>
              <w:tc>
                <w:tcPr>
                  <w:tcW w:w="487" w:type="pct"/>
                  <w:vAlign w:val="center"/>
                </w:tcPr>
                <w:p w:rsidR="00DE0EFB" w:rsidRPr="00B67D37" w:rsidRDefault="00DE0EFB" w:rsidP="00DE0EFB">
                  <w:pPr>
                    <w:jc w:val="center"/>
                    <w:rPr>
                      <w:szCs w:val="21"/>
                    </w:rPr>
                  </w:pPr>
                  <w:r w:rsidRPr="00B67D37">
                    <w:rPr>
                      <w:rFonts w:hint="eastAsia"/>
                      <w:szCs w:val="21"/>
                    </w:rPr>
                    <w:t>84</w:t>
                  </w:r>
                </w:p>
              </w:tc>
              <w:tc>
                <w:tcPr>
                  <w:tcW w:w="558" w:type="pct"/>
                  <w:vAlign w:val="center"/>
                </w:tcPr>
                <w:p w:rsidR="00DE0EFB" w:rsidRPr="00B67D37" w:rsidRDefault="00DE0EFB" w:rsidP="00DE0EFB">
                  <w:pPr>
                    <w:jc w:val="center"/>
                    <w:rPr>
                      <w:szCs w:val="21"/>
                    </w:rPr>
                  </w:pPr>
                  <w:r w:rsidRPr="00B67D37">
                    <w:rPr>
                      <w:rFonts w:hint="eastAsia"/>
                      <w:szCs w:val="21"/>
                    </w:rPr>
                    <w:t>--</w:t>
                  </w:r>
                </w:p>
              </w:tc>
              <w:tc>
                <w:tcPr>
                  <w:tcW w:w="990" w:type="pct"/>
                  <w:vAlign w:val="center"/>
                </w:tcPr>
                <w:p w:rsidR="00F533C1" w:rsidRPr="00B67D37" w:rsidRDefault="00DE0EFB" w:rsidP="00A77E3D">
                  <w:pPr>
                    <w:jc w:val="center"/>
                    <w:rPr>
                      <w:szCs w:val="21"/>
                    </w:rPr>
                  </w:pPr>
                  <w:r w:rsidRPr="00B67D37">
                    <w:rPr>
                      <w:rFonts w:hint="eastAsia"/>
                      <w:szCs w:val="21"/>
                    </w:rPr>
                    <w:t>经厂方收集后</w:t>
                  </w:r>
                </w:p>
                <w:p w:rsidR="00DE0EFB" w:rsidRPr="00B67D37" w:rsidRDefault="00DE0EFB" w:rsidP="00A77E3D">
                  <w:pPr>
                    <w:jc w:val="center"/>
                    <w:rPr>
                      <w:szCs w:val="21"/>
                    </w:rPr>
                  </w:pPr>
                  <w:r w:rsidRPr="00B67D37">
                    <w:rPr>
                      <w:rFonts w:hint="eastAsia"/>
                      <w:szCs w:val="21"/>
                    </w:rPr>
                    <w:t>出售处理</w:t>
                  </w:r>
                </w:p>
              </w:tc>
            </w:tr>
            <w:tr w:rsidR="00A77E3D" w:rsidTr="00A77E3D">
              <w:trPr>
                <w:trHeight w:val="259"/>
                <w:jc w:val="center"/>
              </w:trPr>
              <w:tc>
                <w:tcPr>
                  <w:tcW w:w="346" w:type="pct"/>
                  <w:vAlign w:val="center"/>
                </w:tcPr>
                <w:p w:rsidR="00A77E3D" w:rsidRPr="00B67D37" w:rsidRDefault="00A77E3D" w:rsidP="00A77E3D">
                  <w:pPr>
                    <w:jc w:val="center"/>
                    <w:rPr>
                      <w:szCs w:val="21"/>
                    </w:rPr>
                  </w:pPr>
                  <w:r w:rsidRPr="00B67D37">
                    <w:rPr>
                      <w:rFonts w:hint="eastAsia"/>
                      <w:szCs w:val="21"/>
                    </w:rPr>
                    <w:t>14</w:t>
                  </w:r>
                </w:p>
              </w:tc>
              <w:tc>
                <w:tcPr>
                  <w:tcW w:w="806" w:type="pct"/>
                  <w:vAlign w:val="center"/>
                </w:tcPr>
                <w:p w:rsidR="00A77E3D" w:rsidRPr="00B67D37" w:rsidRDefault="00A77E3D" w:rsidP="00DE0EFB">
                  <w:pPr>
                    <w:jc w:val="center"/>
                    <w:rPr>
                      <w:szCs w:val="21"/>
                    </w:rPr>
                  </w:pPr>
                  <w:r w:rsidRPr="00B67D37">
                    <w:rPr>
                      <w:rFonts w:hint="eastAsia"/>
                      <w:szCs w:val="21"/>
                    </w:rPr>
                    <w:t>职工食堂</w:t>
                  </w:r>
                </w:p>
              </w:tc>
              <w:tc>
                <w:tcPr>
                  <w:tcW w:w="839" w:type="pct"/>
                  <w:vAlign w:val="center"/>
                </w:tcPr>
                <w:p w:rsidR="00A77E3D" w:rsidRPr="00B67D37" w:rsidRDefault="00A77E3D" w:rsidP="00DE0EFB">
                  <w:pPr>
                    <w:jc w:val="center"/>
                    <w:rPr>
                      <w:szCs w:val="21"/>
                    </w:rPr>
                  </w:pPr>
                  <w:r w:rsidRPr="00B67D37">
                    <w:rPr>
                      <w:rFonts w:hint="eastAsia"/>
                      <w:szCs w:val="21"/>
                    </w:rPr>
                    <w:t>食堂餐厨废弃物</w:t>
                  </w:r>
                </w:p>
                <w:p w:rsidR="00A77E3D" w:rsidRPr="00B67D37" w:rsidRDefault="00A77E3D" w:rsidP="00DE0EFB">
                  <w:pPr>
                    <w:jc w:val="center"/>
                    <w:rPr>
                      <w:szCs w:val="21"/>
                    </w:rPr>
                  </w:pPr>
                  <w:r w:rsidRPr="00B67D37">
                    <w:rPr>
                      <w:rFonts w:hint="eastAsia"/>
                      <w:szCs w:val="21"/>
                    </w:rPr>
                    <w:t>废油脂</w:t>
                  </w:r>
                </w:p>
              </w:tc>
              <w:tc>
                <w:tcPr>
                  <w:tcW w:w="417" w:type="pct"/>
                  <w:vAlign w:val="center"/>
                </w:tcPr>
                <w:p w:rsidR="00A77E3D" w:rsidRPr="00B67D37" w:rsidRDefault="00A77E3D" w:rsidP="00DE0EFB">
                  <w:pPr>
                    <w:jc w:val="center"/>
                    <w:rPr>
                      <w:szCs w:val="21"/>
                    </w:rPr>
                  </w:pPr>
                  <w:r w:rsidRPr="00B67D37">
                    <w:rPr>
                      <w:rFonts w:hint="eastAsia"/>
                      <w:szCs w:val="21"/>
                    </w:rPr>
                    <w:t>半固态</w:t>
                  </w:r>
                </w:p>
              </w:tc>
              <w:tc>
                <w:tcPr>
                  <w:tcW w:w="557" w:type="pct"/>
                  <w:vAlign w:val="center"/>
                </w:tcPr>
                <w:p w:rsidR="00A77E3D" w:rsidRPr="00B67D37" w:rsidRDefault="00A77E3D" w:rsidP="00DE0EFB">
                  <w:pPr>
                    <w:jc w:val="center"/>
                    <w:rPr>
                      <w:szCs w:val="21"/>
                    </w:rPr>
                  </w:pPr>
                  <w:r w:rsidRPr="00B67D37">
                    <w:rPr>
                      <w:rFonts w:hint="eastAsia"/>
                      <w:szCs w:val="21"/>
                    </w:rPr>
                    <w:t>1.6</w:t>
                  </w:r>
                  <w:r w:rsidRPr="00B67D37">
                    <w:rPr>
                      <w:szCs w:val="21"/>
                    </w:rPr>
                    <w:t>t/a</w:t>
                  </w:r>
                </w:p>
              </w:tc>
              <w:tc>
                <w:tcPr>
                  <w:tcW w:w="487" w:type="pct"/>
                  <w:vAlign w:val="center"/>
                </w:tcPr>
                <w:p w:rsidR="00A77E3D" w:rsidRPr="00B67D37" w:rsidRDefault="00A77E3D" w:rsidP="00DE0EFB">
                  <w:pPr>
                    <w:jc w:val="center"/>
                    <w:rPr>
                      <w:szCs w:val="21"/>
                    </w:rPr>
                  </w:pPr>
                  <w:r w:rsidRPr="00B67D37">
                    <w:rPr>
                      <w:rFonts w:hint="eastAsia"/>
                      <w:szCs w:val="21"/>
                    </w:rPr>
                    <w:t>99</w:t>
                  </w:r>
                </w:p>
              </w:tc>
              <w:tc>
                <w:tcPr>
                  <w:tcW w:w="558" w:type="pct"/>
                  <w:vAlign w:val="center"/>
                </w:tcPr>
                <w:p w:rsidR="00A77E3D" w:rsidRPr="00B67D37" w:rsidRDefault="00A77E3D" w:rsidP="00DE0EFB">
                  <w:pPr>
                    <w:jc w:val="center"/>
                    <w:rPr>
                      <w:szCs w:val="21"/>
                    </w:rPr>
                  </w:pPr>
                  <w:r w:rsidRPr="00B67D37">
                    <w:rPr>
                      <w:rFonts w:hint="eastAsia"/>
                      <w:szCs w:val="21"/>
                    </w:rPr>
                    <w:t>--</w:t>
                  </w:r>
                </w:p>
              </w:tc>
              <w:tc>
                <w:tcPr>
                  <w:tcW w:w="990" w:type="pct"/>
                  <w:vAlign w:val="center"/>
                </w:tcPr>
                <w:p w:rsidR="00A77E3D" w:rsidRPr="00B67D37" w:rsidRDefault="00A77E3D" w:rsidP="00DE0EFB">
                  <w:pPr>
                    <w:jc w:val="center"/>
                    <w:rPr>
                      <w:szCs w:val="21"/>
                    </w:rPr>
                  </w:pPr>
                  <w:r w:rsidRPr="00B67D37">
                    <w:rPr>
                      <w:rFonts w:hint="eastAsia"/>
                      <w:szCs w:val="21"/>
                    </w:rPr>
                    <w:t>有获得许可的单位收集处置</w:t>
                  </w:r>
                </w:p>
              </w:tc>
            </w:tr>
            <w:tr w:rsidR="00A77E3D" w:rsidTr="00A77E3D">
              <w:trPr>
                <w:trHeight w:val="259"/>
                <w:jc w:val="center"/>
              </w:trPr>
              <w:tc>
                <w:tcPr>
                  <w:tcW w:w="346" w:type="pct"/>
                  <w:vAlign w:val="center"/>
                </w:tcPr>
                <w:p w:rsidR="00DE0EFB" w:rsidRPr="00B67D37" w:rsidRDefault="00DE0EFB" w:rsidP="00A77E3D">
                  <w:pPr>
                    <w:jc w:val="center"/>
                    <w:rPr>
                      <w:szCs w:val="21"/>
                    </w:rPr>
                  </w:pPr>
                  <w:r w:rsidRPr="00B67D37">
                    <w:rPr>
                      <w:rFonts w:hint="eastAsia"/>
                      <w:szCs w:val="21"/>
                    </w:rPr>
                    <w:t>1</w:t>
                  </w:r>
                  <w:r w:rsidR="00A77E3D" w:rsidRPr="00B67D37">
                    <w:rPr>
                      <w:rFonts w:hint="eastAsia"/>
                      <w:szCs w:val="21"/>
                    </w:rPr>
                    <w:t>5</w:t>
                  </w:r>
                </w:p>
              </w:tc>
              <w:tc>
                <w:tcPr>
                  <w:tcW w:w="806" w:type="pct"/>
                  <w:vAlign w:val="center"/>
                </w:tcPr>
                <w:p w:rsidR="00DE0EFB" w:rsidRPr="00B67D37" w:rsidRDefault="00DE0EFB" w:rsidP="00DE0EFB">
                  <w:pPr>
                    <w:jc w:val="center"/>
                    <w:rPr>
                      <w:szCs w:val="21"/>
                    </w:rPr>
                  </w:pPr>
                  <w:r w:rsidRPr="00B67D37">
                    <w:rPr>
                      <w:rFonts w:hint="eastAsia"/>
                      <w:szCs w:val="21"/>
                    </w:rPr>
                    <w:t>职工生活</w:t>
                  </w:r>
                </w:p>
              </w:tc>
              <w:tc>
                <w:tcPr>
                  <w:tcW w:w="839" w:type="pct"/>
                  <w:vAlign w:val="center"/>
                </w:tcPr>
                <w:p w:rsidR="00DE0EFB" w:rsidRPr="00B67D37" w:rsidRDefault="00DE0EFB" w:rsidP="00DE0EFB">
                  <w:pPr>
                    <w:jc w:val="center"/>
                    <w:rPr>
                      <w:szCs w:val="21"/>
                    </w:rPr>
                  </w:pPr>
                  <w:r w:rsidRPr="00B67D37">
                    <w:rPr>
                      <w:rFonts w:hint="eastAsia"/>
                      <w:szCs w:val="21"/>
                    </w:rPr>
                    <w:t>生活垃圾</w:t>
                  </w:r>
                </w:p>
              </w:tc>
              <w:tc>
                <w:tcPr>
                  <w:tcW w:w="417" w:type="pct"/>
                  <w:vAlign w:val="center"/>
                </w:tcPr>
                <w:p w:rsidR="00DE0EFB" w:rsidRPr="00B67D37" w:rsidRDefault="00DE0EFB" w:rsidP="00DE0EFB">
                  <w:pPr>
                    <w:jc w:val="center"/>
                    <w:rPr>
                      <w:szCs w:val="21"/>
                    </w:rPr>
                  </w:pPr>
                  <w:r w:rsidRPr="00B67D37">
                    <w:rPr>
                      <w:rFonts w:hint="eastAsia"/>
                      <w:szCs w:val="21"/>
                    </w:rPr>
                    <w:t>半固态</w:t>
                  </w:r>
                </w:p>
              </w:tc>
              <w:tc>
                <w:tcPr>
                  <w:tcW w:w="557" w:type="pct"/>
                  <w:vAlign w:val="center"/>
                </w:tcPr>
                <w:p w:rsidR="00DE0EFB" w:rsidRPr="00B67D37" w:rsidRDefault="00A77E3D" w:rsidP="00DE0EFB">
                  <w:pPr>
                    <w:jc w:val="center"/>
                    <w:rPr>
                      <w:szCs w:val="21"/>
                    </w:rPr>
                  </w:pPr>
                  <w:r w:rsidRPr="00B67D37">
                    <w:rPr>
                      <w:rFonts w:hint="eastAsia"/>
                      <w:szCs w:val="21"/>
                    </w:rPr>
                    <w:t>4.2</w:t>
                  </w:r>
                  <w:r w:rsidR="00DE0EFB" w:rsidRPr="00B67D37">
                    <w:rPr>
                      <w:szCs w:val="21"/>
                    </w:rPr>
                    <w:t>t/a</w:t>
                  </w:r>
                </w:p>
              </w:tc>
              <w:tc>
                <w:tcPr>
                  <w:tcW w:w="487" w:type="pct"/>
                  <w:vAlign w:val="center"/>
                </w:tcPr>
                <w:p w:rsidR="00DE0EFB" w:rsidRPr="00B67D37" w:rsidRDefault="00DE0EFB" w:rsidP="00DE0EFB">
                  <w:pPr>
                    <w:jc w:val="center"/>
                    <w:rPr>
                      <w:szCs w:val="21"/>
                    </w:rPr>
                  </w:pPr>
                  <w:r w:rsidRPr="00B67D37">
                    <w:rPr>
                      <w:rFonts w:hint="eastAsia"/>
                      <w:szCs w:val="21"/>
                    </w:rPr>
                    <w:t>99</w:t>
                  </w:r>
                </w:p>
              </w:tc>
              <w:tc>
                <w:tcPr>
                  <w:tcW w:w="558" w:type="pct"/>
                  <w:vAlign w:val="center"/>
                </w:tcPr>
                <w:p w:rsidR="00DE0EFB" w:rsidRPr="00B67D37" w:rsidRDefault="00DE0EFB" w:rsidP="00DE0EFB">
                  <w:pPr>
                    <w:jc w:val="center"/>
                    <w:rPr>
                      <w:szCs w:val="21"/>
                    </w:rPr>
                  </w:pPr>
                  <w:r w:rsidRPr="00B67D37">
                    <w:rPr>
                      <w:rFonts w:hint="eastAsia"/>
                      <w:szCs w:val="21"/>
                    </w:rPr>
                    <w:t>--</w:t>
                  </w:r>
                </w:p>
              </w:tc>
              <w:tc>
                <w:tcPr>
                  <w:tcW w:w="990" w:type="pct"/>
                  <w:vAlign w:val="center"/>
                </w:tcPr>
                <w:p w:rsidR="00DE0EFB" w:rsidRPr="00B67D37" w:rsidRDefault="00DE0EFB" w:rsidP="00DE0EFB">
                  <w:pPr>
                    <w:jc w:val="center"/>
                    <w:rPr>
                      <w:szCs w:val="21"/>
                    </w:rPr>
                  </w:pPr>
                  <w:r w:rsidRPr="00B67D37">
                    <w:rPr>
                      <w:szCs w:val="21"/>
                    </w:rPr>
                    <w:t>环卫部门清运</w:t>
                  </w:r>
                  <w:r w:rsidRPr="00B67D37">
                    <w:rPr>
                      <w:rFonts w:hint="eastAsia"/>
                      <w:szCs w:val="21"/>
                    </w:rPr>
                    <w:t>处理</w:t>
                  </w:r>
                </w:p>
              </w:tc>
            </w:tr>
          </w:tbl>
          <w:p w:rsidR="00A77E3D" w:rsidRPr="00125B29" w:rsidRDefault="00A77E3D" w:rsidP="006B062F">
            <w:pPr>
              <w:autoSpaceDE w:val="0"/>
              <w:autoSpaceDN w:val="0"/>
              <w:adjustRightInd w:val="0"/>
              <w:spacing w:beforeLines="50"/>
              <w:ind w:rightChars="50" w:right="105"/>
              <w:rPr>
                <w:b/>
                <w:color w:val="000000" w:themeColor="text1"/>
                <w:kern w:val="0"/>
                <w:sz w:val="24"/>
              </w:rPr>
            </w:pPr>
          </w:p>
        </w:tc>
      </w:tr>
    </w:tbl>
    <w:p w:rsidR="00A77E3D" w:rsidRDefault="00A77E3D" w:rsidP="007054D0">
      <w:pPr>
        <w:outlineLvl w:val="0"/>
        <w:rPr>
          <w:b/>
          <w:color w:val="000000" w:themeColor="text1"/>
          <w:sz w:val="28"/>
          <w:szCs w:val="32"/>
        </w:rPr>
        <w:sectPr w:rsidR="00A77E3D" w:rsidSect="008D7932">
          <w:pgSz w:w="11907" w:h="16840"/>
          <w:pgMar w:top="1440" w:right="1797" w:bottom="1440" w:left="1797" w:header="851" w:footer="992" w:gutter="0"/>
          <w:cols w:space="720"/>
          <w:titlePg/>
          <w:docGrid w:linePitch="312"/>
        </w:sectPr>
      </w:pPr>
    </w:p>
    <w:p w:rsidR="00A77E3D" w:rsidRPr="005A3576" w:rsidRDefault="00A77E3D" w:rsidP="006B062F">
      <w:pPr>
        <w:tabs>
          <w:tab w:val="left" w:pos="8835"/>
        </w:tabs>
        <w:spacing w:beforeLines="50" w:line="360" w:lineRule="auto"/>
        <w:ind w:firstLineChars="2150" w:firstLine="5180"/>
        <w:rPr>
          <w:rFonts w:hAnsi="宋体"/>
          <w:b/>
          <w:sz w:val="24"/>
        </w:rPr>
      </w:pPr>
      <w:r w:rsidRPr="005A3576">
        <w:rPr>
          <w:rFonts w:hint="eastAsia"/>
          <w:b/>
          <w:sz w:val="24"/>
        </w:rPr>
        <w:lastRenderedPageBreak/>
        <w:t>5-1</w:t>
      </w:r>
      <w:r>
        <w:rPr>
          <w:rFonts w:hint="eastAsia"/>
          <w:b/>
          <w:sz w:val="24"/>
        </w:rPr>
        <w:t>7</w:t>
      </w:r>
      <w:r w:rsidRPr="005A3576">
        <w:rPr>
          <w:rFonts w:hint="eastAsia"/>
          <w:b/>
          <w:sz w:val="24"/>
        </w:rPr>
        <w:t xml:space="preserve"> </w:t>
      </w:r>
      <w:r w:rsidRPr="005A3576">
        <w:rPr>
          <w:b/>
          <w:sz w:val="24"/>
        </w:rPr>
        <w:t xml:space="preserve"> </w:t>
      </w:r>
      <w:r w:rsidRPr="005A3576">
        <w:rPr>
          <w:rFonts w:hint="eastAsia"/>
          <w:b/>
          <w:sz w:val="24"/>
        </w:rPr>
        <w:t xml:space="preserve">  </w:t>
      </w:r>
      <w:r w:rsidRPr="005A3576">
        <w:rPr>
          <w:rFonts w:hint="eastAsia"/>
          <w:b/>
          <w:sz w:val="24"/>
        </w:rPr>
        <w:t>本项目</w:t>
      </w:r>
      <w:r w:rsidRPr="005A3576">
        <w:rPr>
          <w:rFonts w:hAnsi="宋体" w:hint="eastAsia"/>
          <w:b/>
          <w:sz w:val="24"/>
        </w:rPr>
        <w:t>危险废物汇总表</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628"/>
        <w:gridCol w:w="1610"/>
        <w:gridCol w:w="995"/>
        <w:gridCol w:w="1423"/>
        <w:gridCol w:w="1123"/>
        <w:gridCol w:w="1701"/>
        <w:gridCol w:w="998"/>
        <w:gridCol w:w="1667"/>
        <w:gridCol w:w="1304"/>
        <w:gridCol w:w="924"/>
        <w:gridCol w:w="896"/>
        <w:gridCol w:w="907"/>
      </w:tblGrid>
      <w:tr w:rsidR="00A77E3D" w:rsidRPr="00F533C1" w:rsidTr="002B0592">
        <w:trPr>
          <w:trHeight w:val="1021"/>
          <w:jc w:val="center"/>
        </w:trPr>
        <w:tc>
          <w:tcPr>
            <w:tcW w:w="221" w:type="pct"/>
            <w:tcBorders>
              <w:top w:val="single" w:sz="12" w:space="0" w:color="auto"/>
              <w:left w:val="nil"/>
            </w:tcBorders>
            <w:vAlign w:val="center"/>
          </w:tcPr>
          <w:p w:rsidR="00A77E3D" w:rsidRPr="00F533C1" w:rsidRDefault="00A77E3D" w:rsidP="004D2FD2">
            <w:pPr>
              <w:topLinePunct/>
              <w:adjustRightInd w:val="0"/>
              <w:snapToGrid w:val="0"/>
              <w:jc w:val="center"/>
              <w:rPr>
                <w:rFonts w:ascii="宋体" w:hAnsi="宋体"/>
                <w:b/>
                <w:szCs w:val="21"/>
              </w:rPr>
            </w:pPr>
            <w:r w:rsidRPr="00F533C1">
              <w:rPr>
                <w:rFonts w:ascii="宋体" w:hAnsi="宋体" w:hint="eastAsia"/>
                <w:b/>
                <w:szCs w:val="21"/>
              </w:rPr>
              <w:t>序号</w:t>
            </w:r>
          </w:p>
        </w:tc>
        <w:tc>
          <w:tcPr>
            <w:tcW w:w="568" w:type="pct"/>
            <w:tcBorders>
              <w:top w:val="single" w:sz="12" w:space="0" w:color="auto"/>
            </w:tcBorders>
            <w:vAlign w:val="center"/>
          </w:tcPr>
          <w:p w:rsidR="00A77E3D" w:rsidRPr="00F533C1" w:rsidRDefault="00A77E3D" w:rsidP="004D2FD2">
            <w:pPr>
              <w:topLinePunct/>
              <w:adjustRightInd w:val="0"/>
              <w:snapToGrid w:val="0"/>
              <w:jc w:val="center"/>
              <w:rPr>
                <w:rFonts w:ascii="宋体" w:hAnsi="宋体"/>
                <w:b/>
                <w:szCs w:val="21"/>
              </w:rPr>
            </w:pPr>
            <w:r w:rsidRPr="00F533C1">
              <w:rPr>
                <w:rFonts w:ascii="宋体" w:hAnsi="宋体" w:hint="eastAsia"/>
                <w:b/>
                <w:szCs w:val="21"/>
              </w:rPr>
              <w:t>危险废物名称</w:t>
            </w:r>
          </w:p>
        </w:tc>
        <w:tc>
          <w:tcPr>
            <w:tcW w:w="351" w:type="pct"/>
            <w:tcBorders>
              <w:top w:val="single" w:sz="12" w:space="0" w:color="auto"/>
            </w:tcBorders>
            <w:vAlign w:val="center"/>
          </w:tcPr>
          <w:p w:rsidR="00A77E3D" w:rsidRPr="00F533C1" w:rsidRDefault="00A77E3D" w:rsidP="004D2FD2">
            <w:pPr>
              <w:topLinePunct/>
              <w:adjustRightInd w:val="0"/>
              <w:snapToGrid w:val="0"/>
              <w:jc w:val="center"/>
              <w:rPr>
                <w:rFonts w:ascii="宋体" w:hAnsi="宋体"/>
                <w:b/>
                <w:szCs w:val="21"/>
              </w:rPr>
            </w:pPr>
            <w:r w:rsidRPr="00F533C1">
              <w:rPr>
                <w:rFonts w:ascii="宋体" w:hAnsi="宋体" w:hint="eastAsia"/>
                <w:b/>
                <w:szCs w:val="21"/>
              </w:rPr>
              <w:t>危险废物类别</w:t>
            </w:r>
          </w:p>
        </w:tc>
        <w:tc>
          <w:tcPr>
            <w:tcW w:w="502" w:type="pct"/>
            <w:tcBorders>
              <w:top w:val="single" w:sz="12" w:space="0" w:color="auto"/>
            </w:tcBorders>
            <w:vAlign w:val="center"/>
          </w:tcPr>
          <w:p w:rsidR="00A77E3D" w:rsidRPr="00F533C1" w:rsidRDefault="00A77E3D" w:rsidP="004D2FD2">
            <w:pPr>
              <w:topLinePunct/>
              <w:adjustRightInd w:val="0"/>
              <w:snapToGrid w:val="0"/>
              <w:jc w:val="center"/>
              <w:rPr>
                <w:rFonts w:ascii="宋体" w:hAnsi="宋体"/>
                <w:b/>
                <w:szCs w:val="21"/>
              </w:rPr>
            </w:pPr>
            <w:r w:rsidRPr="00F533C1">
              <w:rPr>
                <w:rFonts w:ascii="宋体" w:hAnsi="宋体" w:hint="eastAsia"/>
                <w:b/>
                <w:szCs w:val="21"/>
              </w:rPr>
              <w:t>危险废物</w:t>
            </w:r>
          </w:p>
          <w:p w:rsidR="00A77E3D" w:rsidRPr="00F533C1" w:rsidRDefault="00A77E3D" w:rsidP="004D2FD2">
            <w:pPr>
              <w:topLinePunct/>
              <w:adjustRightInd w:val="0"/>
              <w:snapToGrid w:val="0"/>
              <w:jc w:val="center"/>
              <w:rPr>
                <w:rFonts w:ascii="宋体" w:hAnsi="宋体"/>
                <w:b/>
                <w:szCs w:val="21"/>
              </w:rPr>
            </w:pPr>
            <w:r w:rsidRPr="00F533C1">
              <w:rPr>
                <w:rFonts w:ascii="宋体" w:hAnsi="宋体" w:hint="eastAsia"/>
                <w:b/>
                <w:szCs w:val="21"/>
              </w:rPr>
              <w:t>代码</w:t>
            </w:r>
          </w:p>
        </w:tc>
        <w:tc>
          <w:tcPr>
            <w:tcW w:w="396" w:type="pct"/>
            <w:tcBorders>
              <w:top w:val="single" w:sz="12" w:space="0" w:color="auto"/>
            </w:tcBorders>
            <w:vAlign w:val="center"/>
          </w:tcPr>
          <w:p w:rsidR="00A77E3D" w:rsidRPr="00F533C1" w:rsidRDefault="00A77E3D" w:rsidP="004D2FD2">
            <w:pPr>
              <w:topLinePunct/>
              <w:adjustRightInd w:val="0"/>
              <w:snapToGrid w:val="0"/>
              <w:jc w:val="center"/>
              <w:rPr>
                <w:rFonts w:ascii="宋体" w:hAnsi="宋体"/>
                <w:b/>
                <w:szCs w:val="21"/>
              </w:rPr>
            </w:pPr>
            <w:r w:rsidRPr="00F533C1">
              <w:rPr>
                <w:rFonts w:ascii="宋体" w:hAnsi="宋体" w:hint="eastAsia"/>
                <w:b/>
                <w:szCs w:val="21"/>
              </w:rPr>
              <w:t>产生量</w:t>
            </w:r>
          </w:p>
          <w:p w:rsidR="00A77E3D" w:rsidRPr="00F533C1" w:rsidRDefault="00A77E3D" w:rsidP="004D2FD2">
            <w:pPr>
              <w:topLinePunct/>
              <w:adjustRightInd w:val="0"/>
              <w:snapToGrid w:val="0"/>
              <w:jc w:val="center"/>
              <w:rPr>
                <w:rFonts w:ascii="宋体" w:hAnsi="宋体"/>
                <w:b/>
                <w:szCs w:val="21"/>
              </w:rPr>
            </w:pPr>
            <w:r w:rsidRPr="00F533C1">
              <w:rPr>
                <w:rFonts w:ascii="宋体" w:hAnsi="宋体" w:hint="eastAsia"/>
                <w:b/>
                <w:szCs w:val="21"/>
              </w:rPr>
              <w:t>（吨/年）</w:t>
            </w:r>
          </w:p>
        </w:tc>
        <w:tc>
          <w:tcPr>
            <w:tcW w:w="600" w:type="pct"/>
            <w:tcBorders>
              <w:top w:val="single" w:sz="12" w:space="0" w:color="auto"/>
            </w:tcBorders>
            <w:vAlign w:val="center"/>
          </w:tcPr>
          <w:p w:rsidR="00A77E3D" w:rsidRPr="00F533C1" w:rsidRDefault="00A77E3D" w:rsidP="004D2FD2">
            <w:pPr>
              <w:topLinePunct/>
              <w:adjustRightInd w:val="0"/>
              <w:snapToGrid w:val="0"/>
              <w:jc w:val="center"/>
              <w:rPr>
                <w:rFonts w:ascii="宋体" w:hAnsi="宋体"/>
                <w:b/>
                <w:szCs w:val="21"/>
              </w:rPr>
            </w:pPr>
            <w:r w:rsidRPr="00F533C1">
              <w:rPr>
                <w:rFonts w:ascii="宋体" w:hAnsi="宋体" w:hint="eastAsia"/>
                <w:b/>
                <w:szCs w:val="21"/>
              </w:rPr>
              <w:t>产生工序</w:t>
            </w:r>
          </w:p>
          <w:p w:rsidR="00A77E3D" w:rsidRPr="00F533C1" w:rsidRDefault="00A77E3D" w:rsidP="004D2FD2">
            <w:pPr>
              <w:topLinePunct/>
              <w:adjustRightInd w:val="0"/>
              <w:snapToGrid w:val="0"/>
              <w:jc w:val="center"/>
              <w:rPr>
                <w:rFonts w:ascii="宋体" w:hAnsi="宋体"/>
                <w:b/>
                <w:szCs w:val="21"/>
              </w:rPr>
            </w:pPr>
            <w:r w:rsidRPr="00F533C1">
              <w:rPr>
                <w:rFonts w:ascii="宋体" w:hAnsi="宋体" w:hint="eastAsia"/>
                <w:b/>
                <w:szCs w:val="21"/>
              </w:rPr>
              <w:t>及装置</w:t>
            </w:r>
          </w:p>
        </w:tc>
        <w:tc>
          <w:tcPr>
            <w:tcW w:w="352" w:type="pct"/>
            <w:tcBorders>
              <w:top w:val="single" w:sz="12" w:space="0" w:color="auto"/>
            </w:tcBorders>
            <w:vAlign w:val="center"/>
          </w:tcPr>
          <w:p w:rsidR="00A77E3D" w:rsidRPr="00F533C1" w:rsidRDefault="00A77E3D" w:rsidP="004D2FD2">
            <w:pPr>
              <w:topLinePunct/>
              <w:adjustRightInd w:val="0"/>
              <w:snapToGrid w:val="0"/>
              <w:jc w:val="center"/>
              <w:rPr>
                <w:rFonts w:ascii="宋体" w:hAnsi="宋体"/>
                <w:b/>
                <w:szCs w:val="21"/>
              </w:rPr>
            </w:pPr>
            <w:r w:rsidRPr="00F533C1">
              <w:rPr>
                <w:rFonts w:ascii="宋体" w:hAnsi="宋体" w:hint="eastAsia"/>
                <w:b/>
                <w:szCs w:val="21"/>
              </w:rPr>
              <w:t>形态</w:t>
            </w:r>
          </w:p>
        </w:tc>
        <w:tc>
          <w:tcPr>
            <w:tcW w:w="588" w:type="pct"/>
            <w:tcBorders>
              <w:top w:val="single" w:sz="12" w:space="0" w:color="auto"/>
            </w:tcBorders>
            <w:vAlign w:val="center"/>
          </w:tcPr>
          <w:p w:rsidR="00A77E3D" w:rsidRPr="00F533C1" w:rsidRDefault="00A77E3D" w:rsidP="004D2FD2">
            <w:pPr>
              <w:topLinePunct/>
              <w:adjustRightInd w:val="0"/>
              <w:snapToGrid w:val="0"/>
              <w:jc w:val="center"/>
              <w:rPr>
                <w:rFonts w:ascii="宋体" w:hAnsi="宋体"/>
                <w:b/>
                <w:szCs w:val="21"/>
              </w:rPr>
            </w:pPr>
            <w:r w:rsidRPr="00F533C1">
              <w:rPr>
                <w:rFonts w:ascii="宋体" w:hAnsi="宋体" w:hint="eastAsia"/>
                <w:b/>
                <w:szCs w:val="21"/>
              </w:rPr>
              <w:t>主要成分</w:t>
            </w:r>
          </w:p>
        </w:tc>
        <w:tc>
          <w:tcPr>
            <w:tcW w:w="460" w:type="pct"/>
            <w:tcBorders>
              <w:top w:val="single" w:sz="12" w:space="0" w:color="auto"/>
            </w:tcBorders>
            <w:vAlign w:val="center"/>
          </w:tcPr>
          <w:p w:rsidR="00A77E3D" w:rsidRPr="00F533C1" w:rsidRDefault="00A77E3D" w:rsidP="004D2FD2">
            <w:pPr>
              <w:topLinePunct/>
              <w:adjustRightInd w:val="0"/>
              <w:snapToGrid w:val="0"/>
              <w:jc w:val="center"/>
              <w:rPr>
                <w:rFonts w:ascii="宋体" w:hAnsi="宋体"/>
                <w:b/>
                <w:szCs w:val="21"/>
              </w:rPr>
            </w:pPr>
            <w:r w:rsidRPr="00F533C1">
              <w:rPr>
                <w:rFonts w:ascii="宋体" w:hAnsi="宋体" w:hint="eastAsia"/>
                <w:b/>
                <w:szCs w:val="21"/>
              </w:rPr>
              <w:t>有害成分</w:t>
            </w:r>
          </w:p>
        </w:tc>
        <w:tc>
          <w:tcPr>
            <w:tcW w:w="326" w:type="pct"/>
            <w:tcBorders>
              <w:top w:val="single" w:sz="12" w:space="0" w:color="auto"/>
            </w:tcBorders>
            <w:vAlign w:val="center"/>
          </w:tcPr>
          <w:p w:rsidR="00A77E3D" w:rsidRPr="00F533C1" w:rsidRDefault="00A77E3D" w:rsidP="004D2FD2">
            <w:pPr>
              <w:topLinePunct/>
              <w:adjustRightInd w:val="0"/>
              <w:snapToGrid w:val="0"/>
              <w:jc w:val="center"/>
              <w:rPr>
                <w:rFonts w:ascii="宋体" w:hAnsi="宋体"/>
                <w:b/>
                <w:szCs w:val="21"/>
              </w:rPr>
            </w:pPr>
            <w:r w:rsidRPr="00F533C1">
              <w:rPr>
                <w:rFonts w:ascii="宋体" w:hAnsi="宋体" w:hint="eastAsia"/>
                <w:b/>
                <w:szCs w:val="21"/>
              </w:rPr>
              <w:t>产废周期</w:t>
            </w:r>
          </w:p>
        </w:tc>
        <w:tc>
          <w:tcPr>
            <w:tcW w:w="316" w:type="pct"/>
            <w:tcBorders>
              <w:top w:val="single" w:sz="12" w:space="0" w:color="auto"/>
            </w:tcBorders>
            <w:vAlign w:val="center"/>
          </w:tcPr>
          <w:p w:rsidR="00A77E3D" w:rsidRPr="00F533C1" w:rsidRDefault="00A77E3D" w:rsidP="004D2FD2">
            <w:pPr>
              <w:topLinePunct/>
              <w:adjustRightInd w:val="0"/>
              <w:snapToGrid w:val="0"/>
              <w:jc w:val="center"/>
              <w:rPr>
                <w:rFonts w:ascii="宋体" w:hAnsi="宋体"/>
                <w:b/>
                <w:szCs w:val="21"/>
              </w:rPr>
            </w:pPr>
            <w:r w:rsidRPr="00F533C1">
              <w:rPr>
                <w:rFonts w:ascii="宋体" w:hAnsi="宋体" w:hint="eastAsia"/>
                <w:b/>
                <w:szCs w:val="21"/>
              </w:rPr>
              <w:t>危险</w:t>
            </w:r>
          </w:p>
          <w:p w:rsidR="00A77E3D" w:rsidRPr="00F533C1" w:rsidRDefault="00A77E3D" w:rsidP="004D2FD2">
            <w:pPr>
              <w:topLinePunct/>
              <w:adjustRightInd w:val="0"/>
              <w:snapToGrid w:val="0"/>
              <w:jc w:val="center"/>
              <w:rPr>
                <w:rFonts w:ascii="宋体" w:hAnsi="宋体"/>
                <w:b/>
                <w:szCs w:val="21"/>
              </w:rPr>
            </w:pPr>
            <w:r w:rsidRPr="00F533C1">
              <w:rPr>
                <w:rFonts w:ascii="宋体" w:hAnsi="宋体" w:hint="eastAsia"/>
                <w:b/>
                <w:szCs w:val="21"/>
              </w:rPr>
              <w:t>特性</w:t>
            </w:r>
          </w:p>
        </w:tc>
        <w:tc>
          <w:tcPr>
            <w:tcW w:w="320" w:type="pct"/>
            <w:tcBorders>
              <w:top w:val="single" w:sz="12" w:space="0" w:color="auto"/>
              <w:right w:val="nil"/>
            </w:tcBorders>
            <w:vAlign w:val="center"/>
          </w:tcPr>
          <w:p w:rsidR="00A77E3D" w:rsidRPr="00F533C1" w:rsidRDefault="00A77E3D" w:rsidP="004D2FD2">
            <w:pPr>
              <w:topLinePunct/>
              <w:adjustRightInd w:val="0"/>
              <w:snapToGrid w:val="0"/>
              <w:jc w:val="center"/>
              <w:rPr>
                <w:rFonts w:ascii="宋体" w:hAnsi="宋体"/>
                <w:b/>
                <w:szCs w:val="21"/>
              </w:rPr>
            </w:pPr>
            <w:r w:rsidRPr="00F533C1">
              <w:rPr>
                <w:rFonts w:ascii="宋体" w:hAnsi="宋体" w:hint="eastAsia"/>
                <w:b/>
                <w:szCs w:val="21"/>
              </w:rPr>
              <w:t>污染防治措施</w:t>
            </w:r>
          </w:p>
        </w:tc>
      </w:tr>
      <w:tr w:rsidR="00A77E3D" w:rsidRPr="00F533C1" w:rsidTr="002B0592">
        <w:trPr>
          <w:trHeight w:val="454"/>
          <w:jc w:val="center"/>
        </w:trPr>
        <w:tc>
          <w:tcPr>
            <w:tcW w:w="221" w:type="pct"/>
            <w:tcBorders>
              <w:left w:val="nil"/>
            </w:tcBorders>
            <w:vAlign w:val="center"/>
          </w:tcPr>
          <w:p w:rsidR="00A77E3D" w:rsidRPr="00F533C1" w:rsidRDefault="00A77E3D" w:rsidP="004D2FD2">
            <w:pPr>
              <w:topLinePunct/>
              <w:adjustRightInd w:val="0"/>
              <w:snapToGrid w:val="0"/>
              <w:jc w:val="center"/>
              <w:rPr>
                <w:szCs w:val="21"/>
              </w:rPr>
            </w:pPr>
            <w:r w:rsidRPr="00F533C1">
              <w:rPr>
                <w:rFonts w:hint="eastAsia"/>
                <w:szCs w:val="21"/>
              </w:rPr>
              <w:t>1</w:t>
            </w:r>
          </w:p>
        </w:tc>
        <w:tc>
          <w:tcPr>
            <w:tcW w:w="568"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废切削液</w:t>
            </w:r>
          </w:p>
        </w:tc>
        <w:tc>
          <w:tcPr>
            <w:tcW w:w="351" w:type="pct"/>
            <w:vAlign w:val="center"/>
          </w:tcPr>
          <w:p w:rsidR="00A77E3D" w:rsidRPr="00F533C1" w:rsidRDefault="00A77E3D" w:rsidP="004D2FD2">
            <w:pPr>
              <w:topLinePunct/>
              <w:adjustRightInd w:val="0"/>
              <w:snapToGrid w:val="0"/>
              <w:jc w:val="center"/>
              <w:rPr>
                <w:szCs w:val="21"/>
              </w:rPr>
            </w:pPr>
            <w:r w:rsidRPr="00F533C1">
              <w:rPr>
                <w:szCs w:val="21"/>
              </w:rPr>
              <w:t>HW</w:t>
            </w:r>
            <w:r w:rsidRPr="00F533C1">
              <w:rPr>
                <w:rFonts w:hint="eastAsia"/>
                <w:szCs w:val="21"/>
              </w:rPr>
              <w:t>09</w:t>
            </w:r>
          </w:p>
        </w:tc>
        <w:tc>
          <w:tcPr>
            <w:tcW w:w="502" w:type="pct"/>
            <w:vAlign w:val="center"/>
          </w:tcPr>
          <w:p w:rsidR="00A77E3D" w:rsidRPr="00F533C1" w:rsidRDefault="00A77E3D" w:rsidP="004D2FD2">
            <w:pPr>
              <w:topLinePunct/>
              <w:adjustRightInd w:val="0"/>
              <w:snapToGrid w:val="0"/>
              <w:jc w:val="center"/>
              <w:rPr>
                <w:szCs w:val="21"/>
              </w:rPr>
            </w:pPr>
            <w:r w:rsidRPr="00F533C1">
              <w:rPr>
                <w:szCs w:val="21"/>
              </w:rPr>
              <w:t>900-</w:t>
            </w:r>
            <w:r w:rsidRPr="00F533C1">
              <w:rPr>
                <w:rFonts w:hint="eastAsia"/>
                <w:szCs w:val="21"/>
              </w:rPr>
              <w:t>006</w:t>
            </w:r>
            <w:r w:rsidRPr="00F533C1">
              <w:rPr>
                <w:szCs w:val="21"/>
              </w:rPr>
              <w:t>-</w:t>
            </w:r>
            <w:r w:rsidRPr="00F533C1">
              <w:rPr>
                <w:rFonts w:hint="eastAsia"/>
                <w:szCs w:val="21"/>
              </w:rPr>
              <w:t>09</w:t>
            </w:r>
          </w:p>
        </w:tc>
        <w:tc>
          <w:tcPr>
            <w:tcW w:w="396" w:type="pct"/>
            <w:vAlign w:val="center"/>
          </w:tcPr>
          <w:p w:rsidR="00A77E3D" w:rsidRPr="00F533C1" w:rsidRDefault="00A6795F" w:rsidP="004D2FD2">
            <w:pPr>
              <w:topLinePunct/>
              <w:adjustRightInd w:val="0"/>
              <w:snapToGrid w:val="0"/>
              <w:jc w:val="center"/>
              <w:rPr>
                <w:szCs w:val="21"/>
              </w:rPr>
            </w:pPr>
            <w:r w:rsidRPr="00F533C1">
              <w:rPr>
                <w:rFonts w:hint="eastAsia"/>
                <w:szCs w:val="21"/>
              </w:rPr>
              <w:t>1.2</w:t>
            </w:r>
          </w:p>
        </w:tc>
        <w:tc>
          <w:tcPr>
            <w:tcW w:w="600" w:type="pct"/>
            <w:shd w:val="clear" w:color="auto" w:fill="auto"/>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精加工工序</w:t>
            </w:r>
          </w:p>
        </w:tc>
        <w:tc>
          <w:tcPr>
            <w:tcW w:w="352"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液态</w:t>
            </w:r>
          </w:p>
        </w:tc>
        <w:tc>
          <w:tcPr>
            <w:tcW w:w="588" w:type="pct"/>
            <w:vAlign w:val="center"/>
          </w:tcPr>
          <w:p w:rsidR="00A77E3D" w:rsidRPr="00F533C1" w:rsidRDefault="00A77E3D" w:rsidP="004D2FD2">
            <w:pPr>
              <w:jc w:val="center"/>
              <w:rPr>
                <w:rFonts w:ascii="宋体" w:hAnsi="宋体"/>
                <w:szCs w:val="21"/>
              </w:rPr>
            </w:pPr>
            <w:r w:rsidRPr="00F533C1">
              <w:rPr>
                <w:rFonts w:ascii="宋体" w:hAnsi="宋体" w:hint="eastAsia"/>
                <w:szCs w:val="21"/>
              </w:rPr>
              <w:t>有机化合物</w:t>
            </w:r>
          </w:p>
          <w:p w:rsidR="00A77E3D" w:rsidRPr="00F533C1" w:rsidRDefault="00A77E3D" w:rsidP="004D2FD2">
            <w:pPr>
              <w:jc w:val="center"/>
              <w:rPr>
                <w:rFonts w:ascii="宋体" w:hAnsi="宋体"/>
                <w:szCs w:val="21"/>
              </w:rPr>
            </w:pPr>
            <w:r w:rsidRPr="00F533C1">
              <w:rPr>
                <w:rFonts w:ascii="宋体" w:hAnsi="宋体" w:hint="eastAsia"/>
                <w:szCs w:val="21"/>
              </w:rPr>
              <w:t>表面活性剂水</w:t>
            </w:r>
          </w:p>
        </w:tc>
        <w:tc>
          <w:tcPr>
            <w:tcW w:w="460" w:type="pct"/>
            <w:vAlign w:val="center"/>
          </w:tcPr>
          <w:p w:rsidR="00A77E3D" w:rsidRPr="00F533C1" w:rsidRDefault="00A77E3D" w:rsidP="004D2FD2">
            <w:pPr>
              <w:jc w:val="center"/>
              <w:rPr>
                <w:rFonts w:ascii="宋体" w:hAnsi="宋体"/>
                <w:szCs w:val="21"/>
              </w:rPr>
            </w:pPr>
            <w:r w:rsidRPr="00F533C1">
              <w:rPr>
                <w:rFonts w:ascii="宋体" w:hAnsi="宋体" w:hint="eastAsia"/>
                <w:szCs w:val="21"/>
              </w:rPr>
              <w:t>机化合物</w:t>
            </w:r>
          </w:p>
          <w:p w:rsidR="00A77E3D" w:rsidRPr="00F533C1" w:rsidRDefault="00A77E3D" w:rsidP="004D2FD2">
            <w:pPr>
              <w:jc w:val="center"/>
              <w:rPr>
                <w:rFonts w:ascii="宋体" w:hAnsi="宋体"/>
                <w:szCs w:val="21"/>
              </w:rPr>
            </w:pPr>
            <w:r w:rsidRPr="00F533C1">
              <w:rPr>
                <w:rFonts w:ascii="宋体" w:hAnsi="宋体" w:hint="eastAsia"/>
                <w:szCs w:val="21"/>
              </w:rPr>
              <w:t>表面活性剂</w:t>
            </w:r>
          </w:p>
        </w:tc>
        <w:tc>
          <w:tcPr>
            <w:tcW w:w="326" w:type="pct"/>
            <w:shd w:val="clear" w:color="auto" w:fill="auto"/>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每半年</w:t>
            </w:r>
          </w:p>
        </w:tc>
        <w:tc>
          <w:tcPr>
            <w:tcW w:w="316" w:type="pct"/>
            <w:vAlign w:val="center"/>
          </w:tcPr>
          <w:p w:rsidR="00A77E3D" w:rsidRPr="00F533C1" w:rsidRDefault="00A77E3D" w:rsidP="004D2FD2">
            <w:pPr>
              <w:topLinePunct/>
              <w:adjustRightInd w:val="0"/>
              <w:snapToGrid w:val="0"/>
              <w:jc w:val="center"/>
              <w:rPr>
                <w:szCs w:val="21"/>
              </w:rPr>
            </w:pPr>
            <w:r w:rsidRPr="00F533C1">
              <w:rPr>
                <w:szCs w:val="21"/>
              </w:rPr>
              <w:t>T</w:t>
            </w:r>
            <w:r w:rsidRPr="00F533C1">
              <w:rPr>
                <w:rFonts w:hAnsi="宋体"/>
                <w:szCs w:val="21"/>
              </w:rPr>
              <w:t>、</w:t>
            </w:r>
            <w:r w:rsidRPr="00F533C1">
              <w:rPr>
                <w:szCs w:val="21"/>
              </w:rPr>
              <w:t>I</w:t>
            </w:r>
            <w:r w:rsidRPr="00F533C1">
              <w:rPr>
                <w:rFonts w:hint="eastAsia"/>
                <w:szCs w:val="21"/>
              </w:rPr>
              <w:t>n</w:t>
            </w:r>
          </w:p>
        </w:tc>
        <w:tc>
          <w:tcPr>
            <w:tcW w:w="320" w:type="pct"/>
            <w:vMerge w:val="restart"/>
            <w:tcBorders>
              <w:right w:val="nil"/>
            </w:tcBorders>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使用密封塑胶桶暂存于危废仓库，委托有资质的单位处理</w:t>
            </w:r>
          </w:p>
        </w:tc>
      </w:tr>
      <w:tr w:rsidR="00A77E3D" w:rsidRPr="00F533C1" w:rsidTr="002B0592">
        <w:trPr>
          <w:trHeight w:val="454"/>
          <w:jc w:val="center"/>
        </w:trPr>
        <w:tc>
          <w:tcPr>
            <w:tcW w:w="221" w:type="pct"/>
            <w:tcBorders>
              <w:left w:val="nil"/>
            </w:tcBorders>
            <w:vAlign w:val="center"/>
          </w:tcPr>
          <w:p w:rsidR="00A77E3D" w:rsidRPr="00F533C1" w:rsidRDefault="00A6795F" w:rsidP="004D2FD2">
            <w:pPr>
              <w:topLinePunct/>
              <w:adjustRightInd w:val="0"/>
              <w:snapToGrid w:val="0"/>
              <w:jc w:val="center"/>
              <w:rPr>
                <w:szCs w:val="21"/>
              </w:rPr>
            </w:pPr>
            <w:r w:rsidRPr="00F533C1">
              <w:rPr>
                <w:rFonts w:hint="eastAsia"/>
                <w:szCs w:val="21"/>
              </w:rPr>
              <w:t>2</w:t>
            </w:r>
          </w:p>
        </w:tc>
        <w:tc>
          <w:tcPr>
            <w:tcW w:w="568"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废机油</w:t>
            </w:r>
          </w:p>
        </w:tc>
        <w:tc>
          <w:tcPr>
            <w:tcW w:w="351" w:type="pct"/>
            <w:vAlign w:val="center"/>
          </w:tcPr>
          <w:p w:rsidR="00A77E3D" w:rsidRPr="00F533C1" w:rsidRDefault="00A77E3D" w:rsidP="004D2FD2">
            <w:pPr>
              <w:topLinePunct/>
              <w:adjustRightInd w:val="0"/>
              <w:snapToGrid w:val="0"/>
              <w:jc w:val="center"/>
              <w:rPr>
                <w:szCs w:val="21"/>
              </w:rPr>
            </w:pPr>
            <w:r w:rsidRPr="00F533C1">
              <w:rPr>
                <w:szCs w:val="21"/>
              </w:rPr>
              <w:t>HW</w:t>
            </w:r>
            <w:r w:rsidRPr="00F533C1">
              <w:rPr>
                <w:rFonts w:hint="eastAsia"/>
                <w:szCs w:val="21"/>
              </w:rPr>
              <w:t>08</w:t>
            </w:r>
          </w:p>
        </w:tc>
        <w:tc>
          <w:tcPr>
            <w:tcW w:w="502" w:type="pct"/>
            <w:vAlign w:val="center"/>
          </w:tcPr>
          <w:p w:rsidR="00A77E3D" w:rsidRPr="00F533C1" w:rsidRDefault="00A77E3D" w:rsidP="004D2FD2">
            <w:pPr>
              <w:topLinePunct/>
              <w:adjustRightInd w:val="0"/>
              <w:snapToGrid w:val="0"/>
              <w:jc w:val="center"/>
              <w:rPr>
                <w:szCs w:val="21"/>
              </w:rPr>
            </w:pPr>
            <w:r w:rsidRPr="00F533C1">
              <w:rPr>
                <w:szCs w:val="21"/>
              </w:rPr>
              <w:t>900-</w:t>
            </w:r>
            <w:r w:rsidRPr="00F533C1">
              <w:rPr>
                <w:rFonts w:hint="eastAsia"/>
                <w:szCs w:val="21"/>
              </w:rPr>
              <w:t>218</w:t>
            </w:r>
            <w:r w:rsidRPr="00F533C1">
              <w:rPr>
                <w:szCs w:val="21"/>
              </w:rPr>
              <w:t>-</w:t>
            </w:r>
            <w:r w:rsidRPr="00F533C1">
              <w:rPr>
                <w:rFonts w:hint="eastAsia"/>
                <w:szCs w:val="21"/>
              </w:rPr>
              <w:t>08</w:t>
            </w:r>
          </w:p>
        </w:tc>
        <w:tc>
          <w:tcPr>
            <w:tcW w:w="396" w:type="pct"/>
            <w:vAlign w:val="center"/>
          </w:tcPr>
          <w:p w:rsidR="00A77E3D" w:rsidRPr="00F533C1" w:rsidRDefault="00A6795F" w:rsidP="004D2FD2">
            <w:pPr>
              <w:topLinePunct/>
              <w:adjustRightInd w:val="0"/>
              <w:snapToGrid w:val="0"/>
              <w:jc w:val="center"/>
              <w:rPr>
                <w:szCs w:val="21"/>
              </w:rPr>
            </w:pPr>
            <w:r w:rsidRPr="00F533C1">
              <w:rPr>
                <w:rFonts w:hint="eastAsia"/>
                <w:szCs w:val="21"/>
              </w:rPr>
              <w:t>0.5</w:t>
            </w:r>
          </w:p>
        </w:tc>
        <w:tc>
          <w:tcPr>
            <w:tcW w:w="600" w:type="pct"/>
            <w:shd w:val="clear" w:color="auto" w:fill="auto"/>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精加工工序</w:t>
            </w:r>
          </w:p>
        </w:tc>
        <w:tc>
          <w:tcPr>
            <w:tcW w:w="352"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液态</w:t>
            </w:r>
          </w:p>
        </w:tc>
        <w:tc>
          <w:tcPr>
            <w:tcW w:w="588"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有机化合物水</w:t>
            </w:r>
          </w:p>
        </w:tc>
        <w:tc>
          <w:tcPr>
            <w:tcW w:w="460"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有机化合物</w:t>
            </w:r>
          </w:p>
        </w:tc>
        <w:tc>
          <w:tcPr>
            <w:tcW w:w="326" w:type="pct"/>
            <w:shd w:val="clear" w:color="auto" w:fill="auto"/>
            <w:vAlign w:val="center"/>
          </w:tcPr>
          <w:p w:rsidR="00A77E3D" w:rsidRPr="00F533C1" w:rsidRDefault="00A77E3D" w:rsidP="004D2FD2">
            <w:pPr>
              <w:topLinePunct/>
              <w:adjustRightInd w:val="0"/>
              <w:snapToGrid w:val="0"/>
              <w:jc w:val="center"/>
              <w:rPr>
                <w:szCs w:val="21"/>
              </w:rPr>
            </w:pPr>
            <w:r w:rsidRPr="00F533C1">
              <w:rPr>
                <w:rFonts w:hint="eastAsia"/>
                <w:szCs w:val="21"/>
              </w:rPr>
              <w:t>每天</w:t>
            </w:r>
          </w:p>
        </w:tc>
        <w:tc>
          <w:tcPr>
            <w:tcW w:w="316" w:type="pct"/>
            <w:vAlign w:val="center"/>
          </w:tcPr>
          <w:p w:rsidR="00A77E3D" w:rsidRPr="00F533C1" w:rsidRDefault="00A77E3D" w:rsidP="004D2FD2">
            <w:pPr>
              <w:topLinePunct/>
              <w:adjustRightInd w:val="0"/>
              <w:snapToGrid w:val="0"/>
              <w:jc w:val="center"/>
              <w:rPr>
                <w:szCs w:val="21"/>
              </w:rPr>
            </w:pPr>
            <w:r w:rsidRPr="00F533C1">
              <w:rPr>
                <w:szCs w:val="21"/>
              </w:rPr>
              <w:t>T</w:t>
            </w:r>
            <w:r w:rsidRPr="00F533C1">
              <w:rPr>
                <w:rFonts w:hAnsi="宋体"/>
                <w:szCs w:val="21"/>
              </w:rPr>
              <w:t>、</w:t>
            </w:r>
            <w:r w:rsidRPr="00F533C1">
              <w:rPr>
                <w:szCs w:val="21"/>
              </w:rPr>
              <w:t>I</w:t>
            </w:r>
            <w:r w:rsidRPr="00F533C1">
              <w:rPr>
                <w:rFonts w:hint="eastAsia"/>
                <w:szCs w:val="21"/>
              </w:rPr>
              <w:t>n</w:t>
            </w:r>
          </w:p>
        </w:tc>
        <w:tc>
          <w:tcPr>
            <w:tcW w:w="320" w:type="pct"/>
            <w:vMerge/>
            <w:tcBorders>
              <w:right w:val="nil"/>
            </w:tcBorders>
            <w:vAlign w:val="center"/>
          </w:tcPr>
          <w:p w:rsidR="00A77E3D" w:rsidRPr="00F533C1" w:rsidRDefault="00A77E3D" w:rsidP="004D2FD2">
            <w:pPr>
              <w:topLinePunct/>
              <w:adjustRightInd w:val="0"/>
              <w:snapToGrid w:val="0"/>
              <w:jc w:val="center"/>
              <w:rPr>
                <w:rFonts w:ascii="宋体" w:hAnsi="宋体"/>
                <w:szCs w:val="21"/>
              </w:rPr>
            </w:pPr>
          </w:p>
        </w:tc>
      </w:tr>
      <w:tr w:rsidR="00A77E3D" w:rsidRPr="00F533C1" w:rsidTr="002B0592">
        <w:trPr>
          <w:trHeight w:val="454"/>
          <w:jc w:val="center"/>
        </w:trPr>
        <w:tc>
          <w:tcPr>
            <w:tcW w:w="221" w:type="pct"/>
            <w:tcBorders>
              <w:left w:val="nil"/>
            </w:tcBorders>
            <w:vAlign w:val="center"/>
          </w:tcPr>
          <w:p w:rsidR="00A77E3D" w:rsidRPr="00F533C1" w:rsidRDefault="00A6795F" w:rsidP="004D2FD2">
            <w:pPr>
              <w:topLinePunct/>
              <w:adjustRightInd w:val="0"/>
              <w:snapToGrid w:val="0"/>
              <w:jc w:val="center"/>
              <w:rPr>
                <w:szCs w:val="21"/>
              </w:rPr>
            </w:pPr>
            <w:r w:rsidRPr="00F533C1">
              <w:rPr>
                <w:rFonts w:hint="eastAsia"/>
                <w:szCs w:val="21"/>
              </w:rPr>
              <w:t>3</w:t>
            </w:r>
          </w:p>
        </w:tc>
        <w:tc>
          <w:tcPr>
            <w:tcW w:w="568"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废包装桶</w:t>
            </w:r>
          </w:p>
        </w:tc>
        <w:tc>
          <w:tcPr>
            <w:tcW w:w="351" w:type="pct"/>
            <w:vAlign w:val="center"/>
          </w:tcPr>
          <w:p w:rsidR="00A77E3D" w:rsidRPr="00F533C1" w:rsidRDefault="00A77E3D" w:rsidP="004D2FD2">
            <w:pPr>
              <w:topLinePunct/>
              <w:adjustRightInd w:val="0"/>
              <w:snapToGrid w:val="0"/>
              <w:jc w:val="center"/>
              <w:rPr>
                <w:szCs w:val="21"/>
              </w:rPr>
            </w:pPr>
            <w:r w:rsidRPr="00F533C1">
              <w:rPr>
                <w:szCs w:val="21"/>
              </w:rPr>
              <w:t>HW</w:t>
            </w:r>
            <w:r w:rsidRPr="00F533C1">
              <w:rPr>
                <w:rFonts w:hint="eastAsia"/>
                <w:szCs w:val="21"/>
              </w:rPr>
              <w:t>49</w:t>
            </w:r>
          </w:p>
        </w:tc>
        <w:tc>
          <w:tcPr>
            <w:tcW w:w="502" w:type="pct"/>
            <w:vAlign w:val="center"/>
          </w:tcPr>
          <w:p w:rsidR="00A77E3D" w:rsidRPr="00F533C1" w:rsidRDefault="00A77E3D" w:rsidP="004D2FD2">
            <w:pPr>
              <w:topLinePunct/>
              <w:adjustRightInd w:val="0"/>
              <w:snapToGrid w:val="0"/>
              <w:jc w:val="center"/>
              <w:rPr>
                <w:szCs w:val="21"/>
              </w:rPr>
            </w:pPr>
            <w:r w:rsidRPr="00F533C1">
              <w:rPr>
                <w:szCs w:val="21"/>
              </w:rPr>
              <w:t>900-</w:t>
            </w:r>
            <w:r w:rsidRPr="00F533C1">
              <w:rPr>
                <w:rFonts w:hint="eastAsia"/>
                <w:szCs w:val="21"/>
              </w:rPr>
              <w:t>041</w:t>
            </w:r>
            <w:r w:rsidRPr="00F533C1">
              <w:rPr>
                <w:szCs w:val="21"/>
              </w:rPr>
              <w:t>-</w:t>
            </w:r>
            <w:r w:rsidRPr="00F533C1">
              <w:rPr>
                <w:rFonts w:hint="eastAsia"/>
                <w:szCs w:val="21"/>
              </w:rPr>
              <w:t>49</w:t>
            </w:r>
          </w:p>
        </w:tc>
        <w:tc>
          <w:tcPr>
            <w:tcW w:w="396" w:type="pct"/>
            <w:vAlign w:val="center"/>
          </w:tcPr>
          <w:p w:rsidR="00A77E3D" w:rsidRPr="00F533C1" w:rsidRDefault="00A77E3D" w:rsidP="00A6795F">
            <w:pPr>
              <w:topLinePunct/>
              <w:adjustRightInd w:val="0"/>
              <w:snapToGrid w:val="0"/>
              <w:jc w:val="center"/>
              <w:rPr>
                <w:szCs w:val="21"/>
              </w:rPr>
            </w:pPr>
            <w:r w:rsidRPr="00F533C1">
              <w:rPr>
                <w:rFonts w:hint="eastAsia"/>
                <w:szCs w:val="21"/>
              </w:rPr>
              <w:t>0.</w:t>
            </w:r>
            <w:r w:rsidR="00A6795F" w:rsidRPr="00F533C1">
              <w:rPr>
                <w:rFonts w:hint="eastAsia"/>
                <w:szCs w:val="21"/>
              </w:rPr>
              <w:t>255</w:t>
            </w:r>
          </w:p>
        </w:tc>
        <w:tc>
          <w:tcPr>
            <w:tcW w:w="600" w:type="pct"/>
            <w:shd w:val="clear" w:color="auto" w:fill="auto"/>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原料使用过程</w:t>
            </w:r>
          </w:p>
        </w:tc>
        <w:tc>
          <w:tcPr>
            <w:tcW w:w="352"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固态</w:t>
            </w:r>
          </w:p>
        </w:tc>
        <w:tc>
          <w:tcPr>
            <w:tcW w:w="588" w:type="pct"/>
            <w:vAlign w:val="center"/>
          </w:tcPr>
          <w:p w:rsidR="00A77E3D" w:rsidRPr="00F533C1" w:rsidRDefault="00A77E3D" w:rsidP="00A77E3D">
            <w:pPr>
              <w:topLinePunct/>
              <w:adjustRightInd w:val="0"/>
              <w:snapToGrid w:val="0"/>
              <w:jc w:val="center"/>
              <w:rPr>
                <w:rFonts w:ascii="宋体" w:hAnsi="宋体"/>
                <w:szCs w:val="21"/>
              </w:rPr>
            </w:pPr>
            <w:r w:rsidRPr="00F533C1">
              <w:rPr>
                <w:rFonts w:ascii="宋体" w:hAnsi="宋体" w:hint="eastAsia"/>
                <w:szCs w:val="21"/>
              </w:rPr>
              <w:t>有机化合物</w:t>
            </w:r>
          </w:p>
          <w:p w:rsidR="00A77E3D" w:rsidRPr="00F533C1" w:rsidRDefault="00A77E3D" w:rsidP="00A77E3D">
            <w:pPr>
              <w:topLinePunct/>
              <w:adjustRightInd w:val="0"/>
              <w:snapToGrid w:val="0"/>
              <w:jc w:val="center"/>
              <w:rPr>
                <w:rFonts w:ascii="宋体" w:hAnsi="宋体"/>
                <w:szCs w:val="21"/>
              </w:rPr>
            </w:pPr>
            <w:r w:rsidRPr="00F533C1">
              <w:rPr>
                <w:rFonts w:ascii="宋体" w:hAnsi="宋体" w:hint="eastAsia"/>
                <w:szCs w:val="21"/>
              </w:rPr>
              <w:t>塑料</w:t>
            </w:r>
          </w:p>
        </w:tc>
        <w:tc>
          <w:tcPr>
            <w:tcW w:w="460"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有机化合物</w:t>
            </w:r>
          </w:p>
        </w:tc>
        <w:tc>
          <w:tcPr>
            <w:tcW w:w="326" w:type="pct"/>
            <w:shd w:val="clear" w:color="auto" w:fill="auto"/>
            <w:vAlign w:val="center"/>
          </w:tcPr>
          <w:p w:rsidR="00A77E3D" w:rsidRPr="00F533C1" w:rsidRDefault="00A77E3D" w:rsidP="004D2FD2">
            <w:pPr>
              <w:topLinePunct/>
              <w:adjustRightInd w:val="0"/>
              <w:snapToGrid w:val="0"/>
              <w:jc w:val="center"/>
              <w:rPr>
                <w:szCs w:val="21"/>
              </w:rPr>
            </w:pPr>
            <w:r w:rsidRPr="00F533C1">
              <w:rPr>
                <w:rFonts w:hint="eastAsia"/>
                <w:szCs w:val="21"/>
              </w:rPr>
              <w:t>每天</w:t>
            </w:r>
          </w:p>
        </w:tc>
        <w:tc>
          <w:tcPr>
            <w:tcW w:w="316" w:type="pct"/>
            <w:vAlign w:val="center"/>
          </w:tcPr>
          <w:p w:rsidR="00A77E3D" w:rsidRPr="00F533C1" w:rsidRDefault="00A77E3D" w:rsidP="004D2FD2">
            <w:pPr>
              <w:topLinePunct/>
              <w:adjustRightInd w:val="0"/>
              <w:snapToGrid w:val="0"/>
              <w:jc w:val="center"/>
              <w:rPr>
                <w:szCs w:val="21"/>
              </w:rPr>
            </w:pPr>
            <w:r w:rsidRPr="00F533C1">
              <w:rPr>
                <w:szCs w:val="21"/>
              </w:rPr>
              <w:t>T</w:t>
            </w:r>
          </w:p>
        </w:tc>
        <w:tc>
          <w:tcPr>
            <w:tcW w:w="320" w:type="pct"/>
            <w:vMerge/>
            <w:tcBorders>
              <w:right w:val="nil"/>
            </w:tcBorders>
            <w:vAlign w:val="center"/>
          </w:tcPr>
          <w:p w:rsidR="00A77E3D" w:rsidRPr="00F533C1" w:rsidRDefault="00A77E3D" w:rsidP="004D2FD2">
            <w:pPr>
              <w:topLinePunct/>
              <w:adjustRightInd w:val="0"/>
              <w:snapToGrid w:val="0"/>
              <w:jc w:val="center"/>
              <w:rPr>
                <w:rFonts w:ascii="宋体" w:hAnsi="宋体"/>
                <w:szCs w:val="21"/>
              </w:rPr>
            </w:pPr>
          </w:p>
        </w:tc>
      </w:tr>
      <w:tr w:rsidR="00A77E3D" w:rsidRPr="00F533C1" w:rsidTr="002B0592">
        <w:trPr>
          <w:trHeight w:val="454"/>
          <w:jc w:val="center"/>
        </w:trPr>
        <w:tc>
          <w:tcPr>
            <w:tcW w:w="221" w:type="pct"/>
            <w:tcBorders>
              <w:left w:val="nil"/>
            </w:tcBorders>
            <w:vAlign w:val="center"/>
          </w:tcPr>
          <w:p w:rsidR="00A77E3D" w:rsidRPr="00F533C1" w:rsidRDefault="00A77E3D" w:rsidP="004D2FD2">
            <w:pPr>
              <w:topLinePunct/>
              <w:adjustRightInd w:val="0"/>
              <w:snapToGrid w:val="0"/>
              <w:jc w:val="center"/>
              <w:rPr>
                <w:szCs w:val="21"/>
              </w:rPr>
            </w:pPr>
            <w:r w:rsidRPr="00F533C1">
              <w:rPr>
                <w:rFonts w:hint="eastAsia"/>
                <w:szCs w:val="21"/>
              </w:rPr>
              <w:t>4</w:t>
            </w:r>
          </w:p>
        </w:tc>
        <w:tc>
          <w:tcPr>
            <w:tcW w:w="568"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漆渣</w:t>
            </w:r>
          </w:p>
        </w:tc>
        <w:tc>
          <w:tcPr>
            <w:tcW w:w="351" w:type="pct"/>
            <w:vAlign w:val="center"/>
          </w:tcPr>
          <w:p w:rsidR="00A77E3D" w:rsidRPr="00F533C1" w:rsidRDefault="00A77E3D" w:rsidP="004D2FD2">
            <w:pPr>
              <w:topLinePunct/>
              <w:adjustRightInd w:val="0"/>
              <w:snapToGrid w:val="0"/>
              <w:jc w:val="center"/>
              <w:rPr>
                <w:szCs w:val="21"/>
              </w:rPr>
            </w:pPr>
            <w:r w:rsidRPr="00F533C1">
              <w:rPr>
                <w:szCs w:val="21"/>
              </w:rPr>
              <w:t>HW</w:t>
            </w:r>
            <w:r w:rsidRPr="00F533C1">
              <w:rPr>
                <w:rFonts w:hint="eastAsia"/>
                <w:szCs w:val="21"/>
              </w:rPr>
              <w:t>12</w:t>
            </w:r>
          </w:p>
        </w:tc>
        <w:tc>
          <w:tcPr>
            <w:tcW w:w="502" w:type="pct"/>
            <w:vAlign w:val="center"/>
          </w:tcPr>
          <w:p w:rsidR="00A77E3D" w:rsidRPr="00F533C1" w:rsidRDefault="00A77E3D" w:rsidP="004D2FD2">
            <w:pPr>
              <w:topLinePunct/>
              <w:adjustRightInd w:val="0"/>
              <w:snapToGrid w:val="0"/>
              <w:jc w:val="center"/>
              <w:rPr>
                <w:szCs w:val="21"/>
              </w:rPr>
            </w:pPr>
            <w:r w:rsidRPr="00F533C1">
              <w:rPr>
                <w:szCs w:val="21"/>
              </w:rPr>
              <w:t>900-</w:t>
            </w:r>
            <w:r w:rsidRPr="00F533C1">
              <w:rPr>
                <w:rFonts w:hint="eastAsia"/>
                <w:szCs w:val="21"/>
              </w:rPr>
              <w:t>252</w:t>
            </w:r>
            <w:r w:rsidRPr="00F533C1">
              <w:rPr>
                <w:szCs w:val="21"/>
              </w:rPr>
              <w:t>-</w:t>
            </w:r>
            <w:r w:rsidRPr="00F533C1">
              <w:rPr>
                <w:rFonts w:hint="eastAsia"/>
                <w:szCs w:val="21"/>
              </w:rPr>
              <w:t>12</w:t>
            </w:r>
          </w:p>
        </w:tc>
        <w:tc>
          <w:tcPr>
            <w:tcW w:w="396" w:type="pct"/>
            <w:vAlign w:val="center"/>
          </w:tcPr>
          <w:p w:rsidR="00A77E3D" w:rsidRPr="00F533C1" w:rsidRDefault="00A77E3D" w:rsidP="00A6795F">
            <w:pPr>
              <w:topLinePunct/>
              <w:adjustRightInd w:val="0"/>
              <w:snapToGrid w:val="0"/>
              <w:jc w:val="center"/>
              <w:rPr>
                <w:szCs w:val="21"/>
              </w:rPr>
            </w:pPr>
            <w:r w:rsidRPr="00F533C1">
              <w:rPr>
                <w:rFonts w:hint="eastAsia"/>
                <w:szCs w:val="21"/>
              </w:rPr>
              <w:t>0.</w:t>
            </w:r>
            <w:r w:rsidR="00A6795F" w:rsidRPr="00F533C1">
              <w:rPr>
                <w:rFonts w:hint="eastAsia"/>
                <w:szCs w:val="21"/>
              </w:rPr>
              <w:t>1258</w:t>
            </w:r>
          </w:p>
        </w:tc>
        <w:tc>
          <w:tcPr>
            <w:tcW w:w="600" w:type="pct"/>
            <w:shd w:val="clear" w:color="auto" w:fill="auto"/>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底漆面漆喷漆工序滴落在地面</w:t>
            </w:r>
          </w:p>
        </w:tc>
        <w:tc>
          <w:tcPr>
            <w:tcW w:w="352"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固态</w:t>
            </w:r>
          </w:p>
        </w:tc>
        <w:tc>
          <w:tcPr>
            <w:tcW w:w="588"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油漆</w:t>
            </w:r>
          </w:p>
        </w:tc>
        <w:tc>
          <w:tcPr>
            <w:tcW w:w="460"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油漆</w:t>
            </w:r>
          </w:p>
        </w:tc>
        <w:tc>
          <w:tcPr>
            <w:tcW w:w="326" w:type="pct"/>
            <w:shd w:val="clear" w:color="auto" w:fill="auto"/>
            <w:vAlign w:val="center"/>
          </w:tcPr>
          <w:p w:rsidR="00A77E3D" w:rsidRPr="00F533C1" w:rsidRDefault="00A77E3D" w:rsidP="004D2FD2">
            <w:pPr>
              <w:topLinePunct/>
              <w:adjustRightInd w:val="0"/>
              <w:snapToGrid w:val="0"/>
              <w:jc w:val="center"/>
              <w:rPr>
                <w:szCs w:val="21"/>
              </w:rPr>
            </w:pPr>
            <w:r w:rsidRPr="00F533C1">
              <w:rPr>
                <w:rFonts w:hint="eastAsia"/>
                <w:szCs w:val="21"/>
              </w:rPr>
              <w:t>每天</w:t>
            </w:r>
          </w:p>
        </w:tc>
        <w:tc>
          <w:tcPr>
            <w:tcW w:w="316" w:type="pct"/>
            <w:vAlign w:val="center"/>
          </w:tcPr>
          <w:p w:rsidR="00A77E3D" w:rsidRPr="00F533C1" w:rsidRDefault="00A77E3D" w:rsidP="004D2FD2">
            <w:pPr>
              <w:topLinePunct/>
              <w:adjustRightInd w:val="0"/>
              <w:snapToGrid w:val="0"/>
              <w:jc w:val="center"/>
              <w:rPr>
                <w:szCs w:val="21"/>
              </w:rPr>
            </w:pPr>
            <w:r w:rsidRPr="00F533C1">
              <w:rPr>
                <w:szCs w:val="21"/>
              </w:rPr>
              <w:t>T</w:t>
            </w:r>
            <w:r w:rsidRPr="00F533C1">
              <w:rPr>
                <w:rFonts w:hAnsi="宋体"/>
                <w:szCs w:val="21"/>
              </w:rPr>
              <w:t>、</w:t>
            </w:r>
            <w:r w:rsidRPr="00F533C1">
              <w:rPr>
                <w:szCs w:val="21"/>
              </w:rPr>
              <w:t>I</w:t>
            </w:r>
            <w:r w:rsidRPr="00F533C1">
              <w:rPr>
                <w:rFonts w:hint="eastAsia"/>
                <w:szCs w:val="21"/>
              </w:rPr>
              <w:t>n</w:t>
            </w:r>
          </w:p>
        </w:tc>
        <w:tc>
          <w:tcPr>
            <w:tcW w:w="320" w:type="pct"/>
            <w:vMerge/>
            <w:tcBorders>
              <w:right w:val="nil"/>
            </w:tcBorders>
            <w:vAlign w:val="center"/>
          </w:tcPr>
          <w:p w:rsidR="00A77E3D" w:rsidRPr="00F533C1" w:rsidRDefault="00A77E3D" w:rsidP="004D2FD2">
            <w:pPr>
              <w:topLinePunct/>
              <w:adjustRightInd w:val="0"/>
              <w:snapToGrid w:val="0"/>
              <w:jc w:val="center"/>
              <w:rPr>
                <w:rFonts w:ascii="宋体" w:hAnsi="宋体"/>
                <w:szCs w:val="21"/>
              </w:rPr>
            </w:pPr>
          </w:p>
        </w:tc>
      </w:tr>
      <w:tr w:rsidR="00A77E3D" w:rsidRPr="00F533C1" w:rsidTr="002B0592">
        <w:trPr>
          <w:trHeight w:val="454"/>
          <w:jc w:val="center"/>
        </w:trPr>
        <w:tc>
          <w:tcPr>
            <w:tcW w:w="221" w:type="pct"/>
            <w:tcBorders>
              <w:left w:val="nil"/>
            </w:tcBorders>
            <w:vAlign w:val="center"/>
          </w:tcPr>
          <w:p w:rsidR="00A77E3D" w:rsidRPr="00F533C1" w:rsidRDefault="00A77E3D" w:rsidP="004D2FD2">
            <w:pPr>
              <w:topLinePunct/>
              <w:adjustRightInd w:val="0"/>
              <w:snapToGrid w:val="0"/>
              <w:jc w:val="center"/>
              <w:rPr>
                <w:szCs w:val="21"/>
              </w:rPr>
            </w:pPr>
            <w:r w:rsidRPr="00F533C1">
              <w:rPr>
                <w:rFonts w:hint="eastAsia"/>
                <w:szCs w:val="21"/>
              </w:rPr>
              <w:t>5</w:t>
            </w:r>
          </w:p>
        </w:tc>
        <w:tc>
          <w:tcPr>
            <w:tcW w:w="568"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废纸质过滤器</w:t>
            </w:r>
          </w:p>
        </w:tc>
        <w:tc>
          <w:tcPr>
            <w:tcW w:w="351" w:type="pct"/>
            <w:vAlign w:val="center"/>
          </w:tcPr>
          <w:p w:rsidR="00A77E3D" w:rsidRPr="00F533C1" w:rsidRDefault="00A77E3D" w:rsidP="004D2FD2">
            <w:pPr>
              <w:topLinePunct/>
              <w:adjustRightInd w:val="0"/>
              <w:snapToGrid w:val="0"/>
              <w:jc w:val="center"/>
              <w:rPr>
                <w:szCs w:val="21"/>
              </w:rPr>
            </w:pPr>
            <w:r w:rsidRPr="00F533C1">
              <w:rPr>
                <w:szCs w:val="21"/>
              </w:rPr>
              <w:t>HW</w:t>
            </w:r>
            <w:r w:rsidRPr="00F533C1">
              <w:rPr>
                <w:rFonts w:hint="eastAsia"/>
                <w:szCs w:val="21"/>
              </w:rPr>
              <w:t>49</w:t>
            </w:r>
          </w:p>
        </w:tc>
        <w:tc>
          <w:tcPr>
            <w:tcW w:w="502" w:type="pct"/>
            <w:vAlign w:val="center"/>
          </w:tcPr>
          <w:p w:rsidR="00A77E3D" w:rsidRPr="00F533C1" w:rsidRDefault="00A77E3D" w:rsidP="004D2FD2">
            <w:pPr>
              <w:topLinePunct/>
              <w:adjustRightInd w:val="0"/>
              <w:snapToGrid w:val="0"/>
              <w:jc w:val="center"/>
              <w:rPr>
                <w:szCs w:val="21"/>
              </w:rPr>
            </w:pPr>
            <w:r w:rsidRPr="00F533C1">
              <w:rPr>
                <w:szCs w:val="21"/>
              </w:rPr>
              <w:t>900-</w:t>
            </w:r>
            <w:r w:rsidRPr="00F533C1">
              <w:rPr>
                <w:rFonts w:hint="eastAsia"/>
                <w:szCs w:val="21"/>
              </w:rPr>
              <w:t>041</w:t>
            </w:r>
            <w:r w:rsidRPr="00F533C1">
              <w:rPr>
                <w:szCs w:val="21"/>
              </w:rPr>
              <w:t>-</w:t>
            </w:r>
            <w:r w:rsidRPr="00F533C1">
              <w:rPr>
                <w:rFonts w:hint="eastAsia"/>
                <w:szCs w:val="21"/>
              </w:rPr>
              <w:t>49</w:t>
            </w:r>
          </w:p>
        </w:tc>
        <w:tc>
          <w:tcPr>
            <w:tcW w:w="396" w:type="pct"/>
            <w:vAlign w:val="center"/>
          </w:tcPr>
          <w:p w:rsidR="00A77E3D" w:rsidRPr="00F533C1" w:rsidRDefault="00A6795F" w:rsidP="004D2FD2">
            <w:pPr>
              <w:topLinePunct/>
              <w:adjustRightInd w:val="0"/>
              <w:snapToGrid w:val="0"/>
              <w:jc w:val="center"/>
              <w:rPr>
                <w:szCs w:val="21"/>
              </w:rPr>
            </w:pPr>
            <w:r w:rsidRPr="00F533C1">
              <w:rPr>
                <w:rFonts w:hint="eastAsia"/>
                <w:szCs w:val="21"/>
              </w:rPr>
              <w:t>0.5329</w:t>
            </w:r>
          </w:p>
        </w:tc>
        <w:tc>
          <w:tcPr>
            <w:tcW w:w="600" w:type="pct"/>
            <w:vMerge w:val="restart"/>
            <w:shd w:val="clear" w:color="auto" w:fill="auto"/>
            <w:vAlign w:val="center"/>
          </w:tcPr>
          <w:p w:rsidR="00A77E3D" w:rsidRPr="00F533C1" w:rsidRDefault="00A77E3D" w:rsidP="004D2FD2">
            <w:pPr>
              <w:topLinePunct/>
              <w:adjustRightInd w:val="0"/>
              <w:snapToGrid w:val="0"/>
              <w:jc w:val="center"/>
              <w:rPr>
                <w:szCs w:val="21"/>
              </w:rPr>
            </w:pPr>
            <w:r w:rsidRPr="00F533C1">
              <w:rPr>
                <w:rFonts w:hint="eastAsia"/>
                <w:szCs w:val="21"/>
              </w:rPr>
              <w:t>喷漆废气处理</w:t>
            </w:r>
          </w:p>
          <w:p w:rsidR="00A77E3D" w:rsidRPr="00F533C1" w:rsidRDefault="00A77E3D" w:rsidP="004D2FD2">
            <w:pPr>
              <w:topLinePunct/>
              <w:adjustRightInd w:val="0"/>
              <w:snapToGrid w:val="0"/>
              <w:jc w:val="center"/>
              <w:rPr>
                <w:rFonts w:ascii="宋体" w:hAnsi="宋体"/>
                <w:szCs w:val="21"/>
              </w:rPr>
            </w:pPr>
            <w:r w:rsidRPr="00F533C1">
              <w:rPr>
                <w:rFonts w:hint="eastAsia"/>
                <w:szCs w:val="21"/>
              </w:rPr>
              <w:t>装置</w:t>
            </w:r>
          </w:p>
        </w:tc>
        <w:tc>
          <w:tcPr>
            <w:tcW w:w="352"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固态</w:t>
            </w:r>
          </w:p>
        </w:tc>
        <w:tc>
          <w:tcPr>
            <w:tcW w:w="588"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牛皮纸、油漆</w:t>
            </w:r>
          </w:p>
        </w:tc>
        <w:tc>
          <w:tcPr>
            <w:tcW w:w="460"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油漆</w:t>
            </w:r>
          </w:p>
        </w:tc>
        <w:tc>
          <w:tcPr>
            <w:tcW w:w="326" w:type="pct"/>
            <w:shd w:val="clear" w:color="auto" w:fill="auto"/>
            <w:vAlign w:val="center"/>
          </w:tcPr>
          <w:p w:rsidR="00A77E3D" w:rsidRPr="00F533C1" w:rsidRDefault="00A77E3D" w:rsidP="004D2FD2">
            <w:pPr>
              <w:topLinePunct/>
              <w:adjustRightInd w:val="0"/>
              <w:snapToGrid w:val="0"/>
              <w:jc w:val="center"/>
              <w:rPr>
                <w:szCs w:val="21"/>
              </w:rPr>
            </w:pPr>
            <w:r w:rsidRPr="00F533C1">
              <w:rPr>
                <w:rFonts w:hint="eastAsia"/>
                <w:szCs w:val="21"/>
              </w:rPr>
              <w:t>每天</w:t>
            </w:r>
          </w:p>
        </w:tc>
        <w:tc>
          <w:tcPr>
            <w:tcW w:w="316" w:type="pct"/>
            <w:vAlign w:val="center"/>
          </w:tcPr>
          <w:p w:rsidR="00A77E3D" w:rsidRPr="00F533C1" w:rsidRDefault="00A77E3D" w:rsidP="004D2FD2">
            <w:pPr>
              <w:topLinePunct/>
              <w:adjustRightInd w:val="0"/>
              <w:snapToGrid w:val="0"/>
              <w:jc w:val="center"/>
              <w:rPr>
                <w:szCs w:val="21"/>
              </w:rPr>
            </w:pPr>
            <w:r w:rsidRPr="00F533C1">
              <w:rPr>
                <w:szCs w:val="21"/>
              </w:rPr>
              <w:t>T</w:t>
            </w:r>
            <w:r w:rsidRPr="00F533C1">
              <w:rPr>
                <w:rFonts w:hAnsi="宋体"/>
                <w:szCs w:val="21"/>
              </w:rPr>
              <w:t>、</w:t>
            </w:r>
            <w:r w:rsidRPr="00F533C1">
              <w:rPr>
                <w:szCs w:val="21"/>
              </w:rPr>
              <w:t>I</w:t>
            </w:r>
            <w:r w:rsidRPr="00F533C1">
              <w:rPr>
                <w:rFonts w:hint="eastAsia"/>
                <w:szCs w:val="21"/>
              </w:rPr>
              <w:t>n</w:t>
            </w:r>
          </w:p>
        </w:tc>
        <w:tc>
          <w:tcPr>
            <w:tcW w:w="320" w:type="pct"/>
            <w:vMerge/>
            <w:tcBorders>
              <w:right w:val="nil"/>
            </w:tcBorders>
            <w:vAlign w:val="center"/>
          </w:tcPr>
          <w:p w:rsidR="00A77E3D" w:rsidRPr="00F533C1" w:rsidRDefault="00A77E3D" w:rsidP="004D2FD2">
            <w:pPr>
              <w:topLinePunct/>
              <w:adjustRightInd w:val="0"/>
              <w:snapToGrid w:val="0"/>
              <w:jc w:val="center"/>
              <w:rPr>
                <w:rFonts w:ascii="宋体" w:hAnsi="宋体"/>
                <w:szCs w:val="21"/>
              </w:rPr>
            </w:pPr>
          </w:p>
        </w:tc>
      </w:tr>
      <w:tr w:rsidR="00A77E3D" w:rsidRPr="00F533C1" w:rsidTr="002B0592">
        <w:trPr>
          <w:trHeight w:val="454"/>
          <w:jc w:val="center"/>
        </w:trPr>
        <w:tc>
          <w:tcPr>
            <w:tcW w:w="221" w:type="pct"/>
            <w:tcBorders>
              <w:left w:val="nil"/>
            </w:tcBorders>
            <w:vAlign w:val="center"/>
          </w:tcPr>
          <w:p w:rsidR="00A77E3D" w:rsidRPr="00F533C1" w:rsidRDefault="00A77E3D" w:rsidP="004D2FD2">
            <w:pPr>
              <w:topLinePunct/>
              <w:adjustRightInd w:val="0"/>
              <w:snapToGrid w:val="0"/>
              <w:jc w:val="center"/>
              <w:rPr>
                <w:szCs w:val="21"/>
              </w:rPr>
            </w:pPr>
            <w:r w:rsidRPr="00F533C1">
              <w:rPr>
                <w:rFonts w:hint="eastAsia"/>
                <w:szCs w:val="21"/>
              </w:rPr>
              <w:t>6</w:t>
            </w:r>
          </w:p>
        </w:tc>
        <w:tc>
          <w:tcPr>
            <w:tcW w:w="568"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废过滤棉</w:t>
            </w:r>
          </w:p>
        </w:tc>
        <w:tc>
          <w:tcPr>
            <w:tcW w:w="351" w:type="pct"/>
            <w:vAlign w:val="center"/>
          </w:tcPr>
          <w:p w:rsidR="00A77E3D" w:rsidRPr="00F533C1" w:rsidRDefault="00A77E3D" w:rsidP="004D2FD2">
            <w:pPr>
              <w:topLinePunct/>
              <w:adjustRightInd w:val="0"/>
              <w:snapToGrid w:val="0"/>
              <w:jc w:val="center"/>
              <w:rPr>
                <w:szCs w:val="21"/>
              </w:rPr>
            </w:pPr>
            <w:r w:rsidRPr="00F533C1">
              <w:rPr>
                <w:szCs w:val="21"/>
              </w:rPr>
              <w:t>HW</w:t>
            </w:r>
            <w:r w:rsidRPr="00F533C1">
              <w:rPr>
                <w:rFonts w:hint="eastAsia"/>
                <w:szCs w:val="21"/>
              </w:rPr>
              <w:t>49</w:t>
            </w:r>
          </w:p>
        </w:tc>
        <w:tc>
          <w:tcPr>
            <w:tcW w:w="502" w:type="pct"/>
            <w:vAlign w:val="center"/>
          </w:tcPr>
          <w:p w:rsidR="00A77E3D" w:rsidRPr="00F533C1" w:rsidRDefault="00A77E3D" w:rsidP="004D2FD2">
            <w:pPr>
              <w:topLinePunct/>
              <w:adjustRightInd w:val="0"/>
              <w:snapToGrid w:val="0"/>
              <w:jc w:val="center"/>
              <w:rPr>
                <w:szCs w:val="21"/>
              </w:rPr>
            </w:pPr>
            <w:r w:rsidRPr="00F533C1">
              <w:rPr>
                <w:szCs w:val="21"/>
              </w:rPr>
              <w:t>900-</w:t>
            </w:r>
            <w:r w:rsidRPr="00F533C1">
              <w:rPr>
                <w:rFonts w:hint="eastAsia"/>
                <w:szCs w:val="21"/>
              </w:rPr>
              <w:t>041</w:t>
            </w:r>
            <w:r w:rsidRPr="00F533C1">
              <w:rPr>
                <w:szCs w:val="21"/>
              </w:rPr>
              <w:t>-</w:t>
            </w:r>
            <w:r w:rsidRPr="00F533C1">
              <w:rPr>
                <w:rFonts w:hint="eastAsia"/>
                <w:szCs w:val="21"/>
              </w:rPr>
              <w:t>49</w:t>
            </w:r>
          </w:p>
        </w:tc>
        <w:tc>
          <w:tcPr>
            <w:tcW w:w="396" w:type="pct"/>
            <w:vAlign w:val="center"/>
          </w:tcPr>
          <w:p w:rsidR="00A77E3D" w:rsidRPr="00F533C1" w:rsidRDefault="00A6795F" w:rsidP="004D2FD2">
            <w:pPr>
              <w:topLinePunct/>
              <w:adjustRightInd w:val="0"/>
              <w:snapToGrid w:val="0"/>
              <w:jc w:val="center"/>
              <w:rPr>
                <w:szCs w:val="21"/>
              </w:rPr>
            </w:pPr>
            <w:r w:rsidRPr="00F533C1">
              <w:rPr>
                <w:rFonts w:hint="eastAsia"/>
                <w:szCs w:val="21"/>
              </w:rPr>
              <w:t>1.2</w:t>
            </w:r>
          </w:p>
        </w:tc>
        <w:tc>
          <w:tcPr>
            <w:tcW w:w="600" w:type="pct"/>
            <w:vMerge/>
            <w:shd w:val="clear" w:color="auto" w:fill="auto"/>
            <w:vAlign w:val="center"/>
          </w:tcPr>
          <w:p w:rsidR="00A77E3D" w:rsidRPr="00F533C1" w:rsidRDefault="00A77E3D" w:rsidP="004D2FD2">
            <w:pPr>
              <w:topLinePunct/>
              <w:adjustRightInd w:val="0"/>
              <w:snapToGrid w:val="0"/>
              <w:jc w:val="center"/>
              <w:rPr>
                <w:rFonts w:ascii="宋体" w:hAnsi="宋体"/>
                <w:szCs w:val="21"/>
              </w:rPr>
            </w:pPr>
          </w:p>
        </w:tc>
        <w:tc>
          <w:tcPr>
            <w:tcW w:w="352"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固态</w:t>
            </w:r>
          </w:p>
        </w:tc>
        <w:tc>
          <w:tcPr>
            <w:tcW w:w="588"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纤维、有机物</w:t>
            </w:r>
          </w:p>
        </w:tc>
        <w:tc>
          <w:tcPr>
            <w:tcW w:w="460" w:type="pct"/>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有机物</w:t>
            </w:r>
          </w:p>
        </w:tc>
        <w:tc>
          <w:tcPr>
            <w:tcW w:w="326" w:type="pct"/>
            <w:shd w:val="clear" w:color="auto" w:fill="auto"/>
            <w:vAlign w:val="center"/>
          </w:tcPr>
          <w:p w:rsidR="00A77E3D" w:rsidRPr="00F533C1" w:rsidRDefault="00A77E3D" w:rsidP="004D2FD2">
            <w:pPr>
              <w:topLinePunct/>
              <w:adjustRightInd w:val="0"/>
              <w:snapToGrid w:val="0"/>
              <w:jc w:val="center"/>
              <w:rPr>
                <w:szCs w:val="21"/>
              </w:rPr>
            </w:pPr>
            <w:r w:rsidRPr="00F533C1">
              <w:rPr>
                <w:rFonts w:hint="eastAsia"/>
                <w:szCs w:val="21"/>
              </w:rPr>
              <w:t>每月</w:t>
            </w:r>
          </w:p>
        </w:tc>
        <w:tc>
          <w:tcPr>
            <w:tcW w:w="316" w:type="pct"/>
            <w:vAlign w:val="center"/>
          </w:tcPr>
          <w:p w:rsidR="00A77E3D" w:rsidRPr="00F533C1" w:rsidRDefault="00A77E3D" w:rsidP="004D2FD2">
            <w:pPr>
              <w:topLinePunct/>
              <w:adjustRightInd w:val="0"/>
              <w:snapToGrid w:val="0"/>
              <w:jc w:val="center"/>
              <w:rPr>
                <w:szCs w:val="21"/>
              </w:rPr>
            </w:pPr>
            <w:r w:rsidRPr="00F533C1">
              <w:rPr>
                <w:szCs w:val="21"/>
              </w:rPr>
              <w:t>T</w:t>
            </w:r>
            <w:r w:rsidRPr="00F533C1">
              <w:rPr>
                <w:rFonts w:hAnsi="宋体"/>
                <w:szCs w:val="21"/>
              </w:rPr>
              <w:t>、</w:t>
            </w:r>
            <w:r w:rsidRPr="00F533C1">
              <w:rPr>
                <w:szCs w:val="21"/>
              </w:rPr>
              <w:t>I</w:t>
            </w:r>
            <w:r w:rsidRPr="00F533C1">
              <w:rPr>
                <w:rFonts w:hint="eastAsia"/>
                <w:szCs w:val="21"/>
              </w:rPr>
              <w:t>n</w:t>
            </w:r>
          </w:p>
        </w:tc>
        <w:tc>
          <w:tcPr>
            <w:tcW w:w="320" w:type="pct"/>
            <w:vMerge/>
            <w:tcBorders>
              <w:right w:val="nil"/>
            </w:tcBorders>
            <w:vAlign w:val="center"/>
          </w:tcPr>
          <w:p w:rsidR="00A77E3D" w:rsidRPr="00F533C1" w:rsidRDefault="00A77E3D" w:rsidP="004D2FD2">
            <w:pPr>
              <w:topLinePunct/>
              <w:adjustRightInd w:val="0"/>
              <w:snapToGrid w:val="0"/>
              <w:jc w:val="center"/>
              <w:rPr>
                <w:rFonts w:ascii="宋体" w:hAnsi="宋体"/>
                <w:szCs w:val="21"/>
              </w:rPr>
            </w:pPr>
          </w:p>
        </w:tc>
      </w:tr>
      <w:tr w:rsidR="00A77E3D" w:rsidRPr="00F533C1" w:rsidTr="002B0592">
        <w:trPr>
          <w:trHeight w:val="454"/>
          <w:jc w:val="center"/>
        </w:trPr>
        <w:tc>
          <w:tcPr>
            <w:tcW w:w="221" w:type="pct"/>
            <w:tcBorders>
              <w:left w:val="nil"/>
              <w:bottom w:val="single" w:sz="12" w:space="0" w:color="auto"/>
            </w:tcBorders>
            <w:vAlign w:val="center"/>
          </w:tcPr>
          <w:p w:rsidR="00A77E3D" w:rsidRPr="00F533C1" w:rsidRDefault="00A6795F" w:rsidP="004D2FD2">
            <w:pPr>
              <w:topLinePunct/>
              <w:adjustRightInd w:val="0"/>
              <w:snapToGrid w:val="0"/>
              <w:jc w:val="center"/>
              <w:rPr>
                <w:szCs w:val="21"/>
              </w:rPr>
            </w:pPr>
            <w:r w:rsidRPr="00F533C1">
              <w:rPr>
                <w:rFonts w:hint="eastAsia"/>
                <w:szCs w:val="21"/>
              </w:rPr>
              <w:t>7</w:t>
            </w:r>
          </w:p>
        </w:tc>
        <w:tc>
          <w:tcPr>
            <w:tcW w:w="568" w:type="pct"/>
            <w:tcBorders>
              <w:bottom w:val="single" w:sz="12" w:space="0" w:color="auto"/>
            </w:tcBorders>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废活性炭</w:t>
            </w:r>
          </w:p>
        </w:tc>
        <w:tc>
          <w:tcPr>
            <w:tcW w:w="351" w:type="pct"/>
            <w:tcBorders>
              <w:bottom w:val="single" w:sz="12" w:space="0" w:color="auto"/>
            </w:tcBorders>
            <w:vAlign w:val="center"/>
          </w:tcPr>
          <w:p w:rsidR="00A77E3D" w:rsidRPr="00F533C1" w:rsidRDefault="00A77E3D" w:rsidP="004D2FD2">
            <w:pPr>
              <w:topLinePunct/>
              <w:adjustRightInd w:val="0"/>
              <w:snapToGrid w:val="0"/>
              <w:jc w:val="center"/>
              <w:rPr>
                <w:szCs w:val="21"/>
              </w:rPr>
            </w:pPr>
            <w:r w:rsidRPr="00F533C1">
              <w:rPr>
                <w:szCs w:val="21"/>
              </w:rPr>
              <w:t>HW</w:t>
            </w:r>
            <w:r w:rsidRPr="00F533C1">
              <w:rPr>
                <w:rFonts w:hint="eastAsia"/>
                <w:szCs w:val="21"/>
              </w:rPr>
              <w:t>49</w:t>
            </w:r>
          </w:p>
        </w:tc>
        <w:tc>
          <w:tcPr>
            <w:tcW w:w="502" w:type="pct"/>
            <w:tcBorders>
              <w:bottom w:val="single" w:sz="12" w:space="0" w:color="auto"/>
            </w:tcBorders>
            <w:vAlign w:val="center"/>
          </w:tcPr>
          <w:p w:rsidR="00A77E3D" w:rsidRPr="00F533C1" w:rsidRDefault="00A77E3D" w:rsidP="004D2FD2">
            <w:pPr>
              <w:topLinePunct/>
              <w:adjustRightInd w:val="0"/>
              <w:snapToGrid w:val="0"/>
              <w:jc w:val="center"/>
              <w:rPr>
                <w:szCs w:val="21"/>
              </w:rPr>
            </w:pPr>
            <w:r w:rsidRPr="00F533C1">
              <w:rPr>
                <w:szCs w:val="21"/>
              </w:rPr>
              <w:t>900-</w:t>
            </w:r>
            <w:r w:rsidRPr="00F533C1">
              <w:rPr>
                <w:rFonts w:hint="eastAsia"/>
                <w:szCs w:val="21"/>
              </w:rPr>
              <w:t>041</w:t>
            </w:r>
            <w:r w:rsidRPr="00F533C1">
              <w:rPr>
                <w:szCs w:val="21"/>
              </w:rPr>
              <w:t>-</w:t>
            </w:r>
            <w:r w:rsidRPr="00F533C1">
              <w:rPr>
                <w:rFonts w:hint="eastAsia"/>
                <w:szCs w:val="21"/>
              </w:rPr>
              <w:t>49</w:t>
            </w:r>
          </w:p>
        </w:tc>
        <w:tc>
          <w:tcPr>
            <w:tcW w:w="396" w:type="pct"/>
            <w:tcBorders>
              <w:bottom w:val="single" w:sz="12" w:space="0" w:color="auto"/>
            </w:tcBorders>
            <w:vAlign w:val="center"/>
          </w:tcPr>
          <w:p w:rsidR="00A77E3D" w:rsidRPr="00F533C1" w:rsidRDefault="00A6795F" w:rsidP="004D2FD2">
            <w:pPr>
              <w:topLinePunct/>
              <w:adjustRightInd w:val="0"/>
              <w:snapToGrid w:val="0"/>
              <w:jc w:val="center"/>
              <w:rPr>
                <w:szCs w:val="21"/>
              </w:rPr>
            </w:pPr>
            <w:r w:rsidRPr="00F533C1">
              <w:rPr>
                <w:rFonts w:hint="eastAsia"/>
                <w:szCs w:val="21"/>
              </w:rPr>
              <w:t>1.9886</w:t>
            </w:r>
          </w:p>
        </w:tc>
        <w:tc>
          <w:tcPr>
            <w:tcW w:w="600" w:type="pct"/>
            <w:vMerge/>
            <w:tcBorders>
              <w:bottom w:val="single" w:sz="12" w:space="0" w:color="auto"/>
            </w:tcBorders>
            <w:shd w:val="clear" w:color="auto" w:fill="auto"/>
            <w:vAlign w:val="center"/>
          </w:tcPr>
          <w:p w:rsidR="00A77E3D" w:rsidRPr="00F533C1" w:rsidRDefault="00A77E3D" w:rsidP="004D2FD2">
            <w:pPr>
              <w:topLinePunct/>
              <w:adjustRightInd w:val="0"/>
              <w:snapToGrid w:val="0"/>
              <w:jc w:val="center"/>
              <w:rPr>
                <w:rFonts w:ascii="宋体" w:hAnsi="宋体"/>
                <w:szCs w:val="21"/>
              </w:rPr>
            </w:pPr>
          </w:p>
        </w:tc>
        <w:tc>
          <w:tcPr>
            <w:tcW w:w="352" w:type="pct"/>
            <w:tcBorders>
              <w:bottom w:val="single" w:sz="12" w:space="0" w:color="auto"/>
            </w:tcBorders>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固态</w:t>
            </w:r>
          </w:p>
        </w:tc>
        <w:tc>
          <w:tcPr>
            <w:tcW w:w="588" w:type="pct"/>
            <w:tcBorders>
              <w:bottom w:val="single" w:sz="12" w:space="0" w:color="auto"/>
            </w:tcBorders>
            <w:vAlign w:val="center"/>
          </w:tcPr>
          <w:p w:rsidR="00A77E3D" w:rsidRPr="00F533C1" w:rsidRDefault="00A77E3D" w:rsidP="004D2FD2">
            <w:pPr>
              <w:topLinePunct/>
              <w:adjustRightInd w:val="0"/>
              <w:snapToGrid w:val="0"/>
              <w:jc w:val="center"/>
              <w:rPr>
                <w:rFonts w:ascii="宋体" w:hAnsi="宋体"/>
                <w:szCs w:val="21"/>
              </w:rPr>
            </w:pPr>
            <w:r w:rsidRPr="00F533C1">
              <w:rPr>
                <w:rFonts w:ascii="宋体" w:hAnsi="宋体" w:hint="eastAsia"/>
                <w:szCs w:val="21"/>
              </w:rPr>
              <w:t>有机化合物活性炭</w:t>
            </w:r>
          </w:p>
        </w:tc>
        <w:tc>
          <w:tcPr>
            <w:tcW w:w="460" w:type="pct"/>
            <w:tcBorders>
              <w:bottom w:val="single" w:sz="12" w:space="0" w:color="auto"/>
            </w:tcBorders>
            <w:vAlign w:val="center"/>
          </w:tcPr>
          <w:p w:rsidR="00A77E3D" w:rsidRPr="00F533C1" w:rsidRDefault="00A77E3D" w:rsidP="002B0592">
            <w:pPr>
              <w:topLinePunct/>
              <w:adjustRightInd w:val="0"/>
              <w:snapToGrid w:val="0"/>
              <w:jc w:val="center"/>
              <w:rPr>
                <w:rFonts w:ascii="宋体" w:hAnsi="宋体"/>
                <w:szCs w:val="21"/>
              </w:rPr>
            </w:pPr>
            <w:r w:rsidRPr="00F533C1">
              <w:rPr>
                <w:rFonts w:ascii="宋体" w:hAnsi="宋体" w:hint="eastAsia"/>
                <w:szCs w:val="21"/>
              </w:rPr>
              <w:t>有机化合物</w:t>
            </w:r>
          </w:p>
        </w:tc>
        <w:tc>
          <w:tcPr>
            <w:tcW w:w="326" w:type="pct"/>
            <w:tcBorders>
              <w:bottom w:val="single" w:sz="12" w:space="0" w:color="auto"/>
            </w:tcBorders>
            <w:shd w:val="clear" w:color="auto" w:fill="auto"/>
            <w:vAlign w:val="center"/>
          </w:tcPr>
          <w:p w:rsidR="00A77E3D" w:rsidRPr="00F533C1" w:rsidRDefault="00A77E3D" w:rsidP="004D2FD2">
            <w:pPr>
              <w:topLinePunct/>
              <w:adjustRightInd w:val="0"/>
              <w:snapToGrid w:val="0"/>
              <w:jc w:val="center"/>
              <w:rPr>
                <w:szCs w:val="21"/>
              </w:rPr>
            </w:pPr>
            <w:r w:rsidRPr="00F533C1">
              <w:rPr>
                <w:rFonts w:ascii="宋体" w:hAnsi="宋体" w:hint="eastAsia"/>
                <w:szCs w:val="21"/>
              </w:rPr>
              <w:t>每半年</w:t>
            </w:r>
          </w:p>
        </w:tc>
        <w:tc>
          <w:tcPr>
            <w:tcW w:w="316" w:type="pct"/>
            <w:tcBorders>
              <w:bottom w:val="single" w:sz="12" w:space="0" w:color="auto"/>
            </w:tcBorders>
            <w:vAlign w:val="center"/>
          </w:tcPr>
          <w:p w:rsidR="00A77E3D" w:rsidRPr="00F533C1" w:rsidRDefault="00A77E3D" w:rsidP="004D2FD2">
            <w:pPr>
              <w:topLinePunct/>
              <w:adjustRightInd w:val="0"/>
              <w:snapToGrid w:val="0"/>
              <w:jc w:val="center"/>
              <w:rPr>
                <w:szCs w:val="21"/>
              </w:rPr>
            </w:pPr>
            <w:r w:rsidRPr="00F533C1">
              <w:rPr>
                <w:szCs w:val="21"/>
              </w:rPr>
              <w:t>T</w:t>
            </w:r>
          </w:p>
        </w:tc>
        <w:tc>
          <w:tcPr>
            <w:tcW w:w="320" w:type="pct"/>
            <w:vMerge/>
            <w:tcBorders>
              <w:bottom w:val="single" w:sz="12" w:space="0" w:color="auto"/>
              <w:right w:val="nil"/>
            </w:tcBorders>
            <w:vAlign w:val="center"/>
          </w:tcPr>
          <w:p w:rsidR="00A77E3D" w:rsidRPr="00F533C1" w:rsidRDefault="00A77E3D" w:rsidP="004D2FD2">
            <w:pPr>
              <w:topLinePunct/>
              <w:adjustRightInd w:val="0"/>
              <w:snapToGrid w:val="0"/>
              <w:jc w:val="center"/>
              <w:rPr>
                <w:rFonts w:ascii="宋体" w:hAnsi="宋体"/>
                <w:szCs w:val="21"/>
              </w:rPr>
            </w:pPr>
          </w:p>
        </w:tc>
      </w:tr>
    </w:tbl>
    <w:p w:rsidR="00A77E3D" w:rsidRDefault="00A77E3D" w:rsidP="007054D0">
      <w:pPr>
        <w:outlineLvl w:val="0"/>
        <w:rPr>
          <w:b/>
          <w:color w:val="000000" w:themeColor="text1"/>
          <w:sz w:val="28"/>
          <w:szCs w:val="32"/>
        </w:rPr>
        <w:sectPr w:rsidR="00A77E3D" w:rsidSect="00A77E3D">
          <w:pgSz w:w="16840" w:h="11907" w:orient="landscape"/>
          <w:pgMar w:top="1797" w:right="1440" w:bottom="1797" w:left="1440" w:header="851" w:footer="992" w:gutter="0"/>
          <w:cols w:space="720"/>
          <w:titlePg/>
          <w:docGrid w:linePitch="312"/>
        </w:sectPr>
      </w:pPr>
    </w:p>
    <w:p w:rsidR="00253937" w:rsidRPr="002A0729" w:rsidRDefault="00253937" w:rsidP="00253937">
      <w:pPr>
        <w:pStyle w:val="aff6"/>
        <w:tabs>
          <w:tab w:val="left" w:pos="7260"/>
        </w:tabs>
        <w:spacing w:before="0" w:after="0"/>
        <w:jc w:val="left"/>
        <w:rPr>
          <w:rFonts w:ascii="Times New Roman" w:hAnsi="Times New Roman"/>
        </w:rPr>
      </w:pPr>
      <w:r w:rsidRPr="002A0729">
        <w:rPr>
          <w:rFonts w:ascii="Times New Roman" w:hAnsi="宋体"/>
        </w:rPr>
        <w:lastRenderedPageBreak/>
        <w:t>六、项目主要污染物产生及预计排放情况</w:t>
      </w:r>
      <w:r w:rsidRPr="002A0729">
        <w:rPr>
          <w:rFonts w:ascii="Times New Roman" w:hAnsi="Times New Roman"/>
        </w:rPr>
        <w:tab/>
      </w:r>
    </w:p>
    <w:tbl>
      <w:tblPr>
        <w:tblW w:w="1006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51"/>
        <w:gridCol w:w="284"/>
        <w:gridCol w:w="425"/>
        <w:gridCol w:w="1701"/>
        <w:gridCol w:w="1559"/>
        <w:gridCol w:w="2552"/>
        <w:gridCol w:w="2693"/>
      </w:tblGrid>
      <w:tr w:rsidR="00253937" w:rsidRPr="002A0729" w:rsidTr="00253937">
        <w:trPr>
          <w:trHeight w:val="397"/>
        </w:trPr>
        <w:tc>
          <w:tcPr>
            <w:tcW w:w="851" w:type="dxa"/>
            <w:tcBorders>
              <w:top w:val="single" w:sz="12" w:space="0" w:color="auto"/>
              <w:left w:val="single" w:sz="12" w:space="0" w:color="auto"/>
              <w:tl2br w:val="single" w:sz="4" w:space="0" w:color="auto"/>
            </w:tcBorders>
          </w:tcPr>
          <w:p w:rsidR="00253937" w:rsidRPr="002A0729" w:rsidRDefault="00253937" w:rsidP="004D2FD2">
            <w:pPr>
              <w:rPr>
                <w:b/>
              </w:rPr>
            </w:pPr>
            <w:r w:rsidRPr="002A0729">
              <w:rPr>
                <w:b/>
              </w:rPr>
              <w:t xml:space="preserve"> </w:t>
            </w:r>
            <w:r w:rsidRPr="002A0729">
              <w:rPr>
                <w:rFonts w:hAnsi="宋体"/>
                <w:b/>
              </w:rPr>
              <w:t>内容</w:t>
            </w:r>
          </w:p>
          <w:p w:rsidR="00253937" w:rsidRPr="002A0729" w:rsidRDefault="00253937" w:rsidP="004D2FD2">
            <w:pPr>
              <w:rPr>
                <w:b/>
              </w:rPr>
            </w:pPr>
            <w:r w:rsidRPr="002A0729">
              <w:rPr>
                <w:rFonts w:hAnsi="宋体"/>
                <w:b/>
              </w:rPr>
              <w:t>类型</w:t>
            </w:r>
          </w:p>
        </w:tc>
        <w:tc>
          <w:tcPr>
            <w:tcW w:w="2410" w:type="dxa"/>
            <w:gridSpan w:val="3"/>
            <w:tcBorders>
              <w:top w:val="single" w:sz="12" w:space="0" w:color="auto"/>
            </w:tcBorders>
            <w:vAlign w:val="center"/>
          </w:tcPr>
          <w:p w:rsidR="00253937" w:rsidRPr="002A0729" w:rsidRDefault="00253937" w:rsidP="004D2FD2">
            <w:pPr>
              <w:jc w:val="center"/>
              <w:rPr>
                <w:b/>
              </w:rPr>
            </w:pPr>
            <w:r w:rsidRPr="002A0729">
              <w:rPr>
                <w:rFonts w:hAnsi="宋体"/>
                <w:b/>
              </w:rPr>
              <w:t>排放源</w:t>
            </w:r>
          </w:p>
          <w:p w:rsidR="00253937" w:rsidRPr="002A0729" w:rsidRDefault="00253937" w:rsidP="004D2FD2">
            <w:pPr>
              <w:jc w:val="center"/>
              <w:rPr>
                <w:b/>
              </w:rPr>
            </w:pPr>
            <w:r w:rsidRPr="002A0729">
              <w:rPr>
                <w:rFonts w:hAnsi="宋体"/>
                <w:b/>
              </w:rPr>
              <w:t>（编号）</w:t>
            </w:r>
          </w:p>
        </w:tc>
        <w:tc>
          <w:tcPr>
            <w:tcW w:w="1559" w:type="dxa"/>
            <w:tcBorders>
              <w:top w:val="single" w:sz="12" w:space="0" w:color="auto"/>
            </w:tcBorders>
            <w:vAlign w:val="center"/>
          </w:tcPr>
          <w:p w:rsidR="00253937" w:rsidRPr="002A0729" w:rsidRDefault="00253937" w:rsidP="006527C1">
            <w:pPr>
              <w:jc w:val="center"/>
              <w:rPr>
                <w:b/>
              </w:rPr>
            </w:pPr>
            <w:r w:rsidRPr="002A0729">
              <w:rPr>
                <w:rFonts w:hAnsi="宋体"/>
                <w:b/>
              </w:rPr>
              <w:t>污染物名称</w:t>
            </w:r>
          </w:p>
        </w:tc>
        <w:tc>
          <w:tcPr>
            <w:tcW w:w="2552" w:type="dxa"/>
            <w:tcBorders>
              <w:top w:val="single" w:sz="12" w:space="0" w:color="auto"/>
            </w:tcBorders>
            <w:vAlign w:val="center"/>
          </w:tcPr>
          <w:p w:rsidR="00253937" w:rsidRDefault="00253937" w:rsidP="004D2FD2">
            <w:pPr>
              <w:jc w:val="center"/>
              <w:rPr>
                <w:rFonts w:hAnsi="宋体"/>
                <w:b/>
              </w:rPr>
            </w:pPr>
            <w:r w:rsidRPr="002A0729">
              <w:rPr>
                <w:rFonts w:hAnsi="宋体"/>
                <w:b/>
              </w:rPr>
              <w:t>处理前产生浓度及</w:t>
            </w:r>
          </w:p>
          <w:p w:rsidR="00253937" w:rsidRPr="002A0729" w:rsidRDefault="00253937" w:rsidP="004D2FD2">
            <w:pPr>
              <w:jc w:val="center"/>
              <w:rPr>
                <w:b/>
              </w:rPr>
            </w:pPr>
            <w:r w:rsidRPr="002A0729">
              <w:rPr>
                <w:rFonts w:hAnsi="宋体"/>
                <w:b/>
              </w:rPr>
              <w:t>产生量（单位）</w:t>
            </w:r>
          </w:p>
        </w:tc>
        <w:tc>
          <w:tcPr>
            <w:tcW w:w="2693" w:type="dxa"/>
            <w:tcBorders>
              <w:top w:val="single" w:sz="12" w:space="0" w:color="auto"/>
              <w:right w:val="single" w:sz="12" w:space="0" w:color="auto"/>
            </w:tcBorders>
            <w:vAlign w:val="center"/>
          </w:tcPr>
          <w:p w:rsidR="00253937" w:rsidRDefault="00253937" w:rsidP="004D2FD2">
            <w:pPr>
              <w:jc w:val="center"/>
              <w:rPr>
                <w:rFonts w:hAnsi="宋体"/>
                <w:b/>
              </w:rPr>
            </w:pPr>
            <w:r w:rsidRPr="002A0729">
              <w:rPr>
                <w:rFonts w:hAnsi="宋体"/>
                <w:b/>
              </w:rPr>
              <w:t>排放浓度及排放量</w:t>
            </w:r>
          </w:p>
          <w:p w:rsidR="00253937" w:rsidRPr="002A0729" w:rsidRDefault="00253937" w:rsidP="004D2FD2">
            <w:pPr>
              <w:jc w:val="center"/>
              <w:rPr>
                <w:b/>
              </w:rPr>
            </w:pPr>
            <w:r w:rsidRPr="002A0729">
              <w:rPr>
                <w:rFonts w:hAnsi="宋体"/>
                <w:b/>
              </w:rPr>
              <w:t>（单位）</w:t>
            </w:r>
          </w:p>
        </w:tc>
      </w:tr>
      <w:tr w:rsidR="00253937" w:rsidRPr="002A0729" w:rsidTr="00253937">
        <w:trPr>
          <w:trHeight w:val="555"/>
        </w:trPr>
        <w:tc>
          <w:tcPr>
            <w:tcW w:w="851" w:type="dxa"/>
            <w:vMerge w:val="restart"/>
            <w:tcBorders>
              <w:left w:val="single" w:sz="12" w:space="0" w:color="auto"/>
            </w:tcBorders>
            <w:vAlign w:val="center"/>
          </w:tcPr>
          <w:p w:rsidR="00253937" w:rsidRPr="002A0729" w:rsidRDefault="00253937" w:rsidP="004D2FD2">
            <w:pPr>
              <w:jc w:val="center"/>
            </w:pPr>
            <w:r w:rsidRPr="002A0729">
              <w:rPr>
                <w:rFonts w:hAnsi="宋体"/>
              </w:rPr>
              <w:t>大</w:t>
            </w:r>
          </w:p>
          <w:p w:rsidR="00253937" w:rsidRPr="002A0729" w:rsidRDefault="00253937" w:rsidP="004D2FD2">
            <w:pPr>
              <w:jc w:val="center"/>
            </w:pPr>
            <w:r w:rsidRPr="002A0729">
              <w:rPr>
                <w:rFonts w:hAnsi="宋体"/>
              </w:rPr>
              <w:t>气</w:t>
            </w:r>
          </w:p>
          <w:p w:rsidR="00253937" w:rsidRPr="002A0729" w:rsidRDefault="00253937" w:rsidP="004D2FD2">
            <w:pPr>
              <w:jc w:val="center"/>
            </w:pPr>
            <w:r w:rsidRPr="002A0729">
              <w:rPr>
                <w:rFonts w:hAnsi="宋体"/>
              </w:rPr>
              <w:t>污</w:t>
            </w:r>
          </w:p>
          <w:p w:rsidR="00253937" w:rsidRPr="002A0729" w:rsidRDefault="00253937" w:rsidP="004D2FD2">
            <w:pPr>
              <w:jc w:val="center"/>
            </w:pPr>
            <w:r w:rsidRPr="002A0729">
              <w:rPr>
                <w:rFonts w:hAnsi="宋体"/>
              </w:rPr>
              <w:t>染</w:t>
            </w:r>
          </w:p>
          <w:p w:rsidR="00253937" w:rsidRPr="002A0729" w:rsidRDefault="00253937" w:rsidP="004D2FD2">
            <w:pPr>
              <w:jc w:val="center"/>
            </w:pPr>
            <w:r w:rsidRPr="002A0729">
              <w:rPr>
                <w:rFonts w:hAnsi="宋体"/>
              </w:rPr>
              <w:t>物</w:t>
            </w:r>
          </w:p>
        </w:tc>
        <w:tc>
          <w:tcPr>
            <w:tcW w:w="709" w:type="dxa"/>
            <w:gridSpan w:val="2"/>
            <w:vMerge w:val="restart"/>
            <w:tcBorders>
              <w:right w:val="single" w:sz="2" w:space="0" w:color="auto"/>
            </w:tcBorders>
            <w:vAlign w:val="center"/>
          </w:tcPr>
          <w:p w:rsidR="002B0592" w:rsidRDefault="00253937" w:rsidP="004D2FD2">
            <w:pPr>
              <w:jc w:val="center"/>
              <w:rPr>
                <w:rFonts w:hAnsi="宋体"/>
              </w:rPr>
            </w:pPr>
            <w:r w:rsidRPr="002A0729">
              <w:rPr>
                <w:rFonts w:hAnsi="宋体" w:hint="eastAsia"/>
              </w:rPr>
              <w:t>有</w:t>
            </w:r>
          </w:p>
          <w:p w:rsidR="002B0592" w:rsidRDefault="00253937" w:rsidP="004D2FD2">
            <w:pPr>
              <w:jc w:val="center"/>
              <w:rPr>
                <w:rFonts w:hAnsi="宋体"/>
              </w:rPr>
            </w:pPr>
            <w:r w:rsidRPr="002A0729">
              <w:rPr>
                <w:rFonts w:hAnsi="宋体"/>
              </w:rPr>
              <w:t>组</w:t>
            </w:r>
          </w:p>
          <w:p w:rsidR="00253937" w:rsidRPr="002A0729" w:rsidRDefault="00253937" w:rsidP="004D2FD2">
            <w:pPr>
              <w:jc w:val="center"/>
            </w:pPr>
            <w:r w:rsidRPr="002A0729">
              <w:rPr>
                <w:rFonts w:hAnsi="宋体"/>
              </w:rPr>
              <w:t>织</w:t>
            </w:r>
          </w:p>
        </w:tc>
        <w:tc>
          <w:tcPr>
            <w:tcW w:w="1701" w:type="dxa"/>
            <w:tcBorders>
              <w:left w:val="single" w:sz="2" w:space="0" w:color="auto"/>
              <w:bottom w:val="single" w:sz="2" w:space="0" w:color="auto"/>
            </w:tcBorders>
            <w:vAlign w:val="center"/>
          </w:tcPr>
          <w:p w:rsidR="00253937" w:rsidRPr="00ED26CE" w:rsidRDefault="00253937" w:rsidP="004D2FD2">
            <w:pPr>
              <w:jc w:val="center"/>
              <w:rPr>
                <w:rFonts w:hAnsi="宋体"/>
              </w:rPr>
            </w:pPr>
            <w:r>
              <w:rPr>
                <w:rFonts w:hAnsi="宋体" w:hint="eastAsia"/>
              </w:rPr>
              <w:t>抛丸处理工序</w:t>
            </w:r>
          </w:p>
        </w:tc>
        <w:tc>
          <w:tcPr>
            <w:tcW w:w="1559" w:type="dxa"/>
            <w:tcBorders>
              <w:bottom w:val="single" w:sz="2" w:space="0" w:color="auto"/>
            </w:tcBorders>
            <w:vAlign w:val="center"/>
          </w:tcPr>
          <w:p w:rsidR="00253937" w:rsidRPr="002A0729" w:rsidRDefault="00253937" w:rsidP="004D2FD2">
            <w:pPr>
              <w:jc w:val="center"/>
              <w:rPr>
                <w:rFonts w:hAnsi="宋体"/>
              </w:rPr>
            </w:pPr>
            <w:r>
              <w:rPr>
                <w:rFonts w:hAnsi="宋体" w:hint="eastAsia"/>
              </w:rPr>
              <w:t>抛丸粉尘</w:t>
            </w:r>
          </w:p>
        </w:tc>
        <w:tc>
          <w:tcPr>
            <w:tcW w:w="2552" w:type="dxa"/>
            <w:tcBorders>
              <w:bottom w:val="single" w:sz="2" w:space="0" w:color="auto"/>
            </w:tcBorders>
            <w:vAlign w:val="center"/>
          </w:tcPr>
          <w:p w:rsidR="00253937" w:rsidRPr="00164448" w:rsidRDefault="00253937" w:rsidP="00253937">
            <w:pPr>
              <w:ind w:firstLineChars="100" w:firstLine="210"/>
            </w:pPr>
            <w:r>
              <w:rPr>
                <w:rFonts w:hint="eastAsia"/>
              </w:rPr>
              <w:t>353.83</w:t>
            </w:r>
            <w:r w:rsidRPr="00164448">
              <w:t>mg/m</w:t>
            </w:r>
            <w:r w:rsidRPr="00164448">
              <w:rPr>
                <w:vertAlign w:val="superscript"/>
              </w:rPr>
              <w:t>3</w:t>
            </w:r>
            <w:r w:rsidRPr="00164448">
              <w:rPr>
                <w:rFonts w:hint="eastAsia"/>
              </w:rPr>
              <w:t>，</w:t>
            </w:r>
            <w:r>
              <w:rPr>
                <w:rFonts w:hint="eastAsia"/>
              </w:rPr>
              <w:t>3.185</w:t>
            </w:r>
            <w:r w:rsidRPr="00164448">
              <w:t>t/a</w:t>
            </w:r>
          </w:p>
        </w:tc>
        <w:tc>
          <w:tcPr>
            <w:tcW w:w="2693" w:type="dxa"/>
            <w:tcBorders>
              <w:bottom w:val="single" w:sz="2" w:space="0" w:color="auto"/>
              <w:right w:val="single" w:sz="12" w:space="0" w:color="auto"/>
            </w:tcBorders>
            <w:vAlign w:val="center"/>
          </w:tcPr>
          <w:p w:rsidR="00253937" w:rsidRPr="00164448" w:rsidRDefault="00253937" w:rsidP="00253937">
            <w:pPr>
              <w:ind w:firstLineChars="100" w:firstLine="210"/>
            </w:pPr>
            <w:r>
              <w:rPr>
                <w:rFonts w:hint="eastAsia"/>
              </w:rPr>
              <w:t>3.54</w:t>
            </w:r>
            <w:r w:rsidRPr="00164448">
              <w:t>mg/m</w:t>
            </w:r>
            <w:r w:rsidRPr="00164448">
              <w:rPr>
                <w:vertAlign w:val="superscript"/>
              </w:rPr>
              <w:t>3</w:t>
            </w:r>
            <w:r w:rsidRPr="00164448">
              <w:rPr>
                <w:rFonts w:hint="eastAsia"/>
              </w:rPr>
              <w:t>，</w:t>
            </w:r>
            <w:r w:rsidRPr="00164448">
              <w:rPr>
                <w:rFonts w:hint="eastAsia"/>
              </w:rPr>
              <w:t>0.0</w:t>
            </w:r>
            <w:r>
              <w:rPr>
                <w:rFonts w:hint="eastAsia"/>
              </w:rPr>
              <w:t>32</w:t>
            </w:r>
            <w:r w:rsidRPr="00164448">
              <w:t>t/a</w:t>
            </w:r>
          </w:p>
        </w:tc>
      </w:tr>
      <w:tr w:rsidR="00253937" w:rsidRPr="002A0729" w:rsidTr="00253937">
        <w:trPr>
          <w:trHeight w:val="562"/>
        </w:trPr>
        <w:tc>
          <w:tcPr>
            <w:tcW w:w="851" w:type="dxa"/>
            <w:vMerge/>
            <w:tcBorders>
              <w:left w:val="single" w:sz="12" w:space="0" w:color="auto"/>
            </w:tcBorders>
            <w:vAlign w:val="center"/>
          </w:tcPr>
          <w:p w:rsidR="00253937" w:rsidRPr="002A0729" w:rsidRDefault="00253937" w:rsidP="004D2FD2">
            <w:pPr>
              <w:jc w:val="center"/>
              <w:rPr>
                <w:rFonts w:hAnsi="宋体"/>
              </w:rPr>
            </w:pPr>
          </w:p>
        </w:tc>
        <w:tc>
          <w:tcPr>
            <w:tcW w:w="709" w:type="dxa"/>
            <w:gridSpan w:val="2"/>
            <w:vMerge/>
            <w:tcBorders>
              <w:right w:val="single" w:sz="2" w:space="0" w:color="auto"/>
            </w:tcBorders>
            <w:vAlign w:val="center"/>
          </w:tcPr>
          <w:p w:rsidR="00253937" w:rsidRPr="002A0729" w:rsidRDefault="00253937" w:rsidP="004D2FD2">
            <w:pPr>
              <w:jc w:val="center"/>
              <w:rPr>
                <w:rFonts w:hAnsi="宋体"/>
              </w:rPr>
            </w:pPr>
          </w:p>
        </w:tc>
        <w:tc>
          <w:tcPr>
            <w:tcW w:w="1701" w:type="dxa"/>
            <w:vMerge w:val="restart"/>
            <w:tcBorders>
              <w:left w:val="single" w:sz="2" w:space="0" w:color="auto"/>
            </w:tcBorders>
            <w:vAlign w:val="center"/>
          </w:tcPr>
          <w:p w:rsidR="00253937" w:rsidRDefault="00253937" w:rsidP="004D2FD2">
            <w:pPr>
              <w:jc w:val="center"/>
              <w:rPr>
                <w:rFonts w:hAnsi="宋体"/>
              </w:rPr>
            </w:pPr>
            <w:r>
              <w:rPr>
                <w:rFonts w:hAnsi="宋体" w:hint="eastAsia"/>
              </w:rPr>
              <w:t>底漆面漆</w:t>
            </w:r>
          </w:p>
          <w:p w:rsidR="00253937" w:rsidRDefault="00253937" w:rsidP="004D2FD2">
            <w:pPr>
              <w:jc w:val="center"/>
              <w:rPr>
                <w:rFonts w:hAnsi="宋体"/>
              </w:rPr>
            </w:pPr>
            <w:r>
              <w:rPr>
                <w:rFonts w:hAnsi="宋体" w:hint="eastAsia"/>
              </w:rPr>
              <w:t>喷漆晾干工序</w:t>
            </w:r>
          </w:p>
        </w:tc>
        <w:tc>
          <w:tcPr>
            <w:tcW w:w="1559" w:type="dxa"/>
            <w:tcBorders>
              <w:bottom w:val="single" w:sz="2" w:space="0" w:color="auto"/>
            </w:tcBorders>
            <w:vAlign w:val="center"/>
          </w:tcPr>
          <w:p w:rsidR="00253937" w:rsidRDefault="00253937" w:rsidP="004D2FD2">
            <w:pPr>
              <w:jc w:val="center"/>
              <w:rPr>
                <w:rFonts w:hAnsi="宋体"/>
              </w:rPr>
            </w:pPr>
            <w:r>
              <w:rPr>
                <w:rFonts w:hAnsi="宋体" w:hint="eastAsia"/>
              </w:rPr>
              <w:t>VOCs</w:t>
            </w:r>
          </w:p>
        </w:tc>
        <w:tc>
          <w:tcPr>
            <w:tcW w:w="2552" w:type="dxa"/>
            <w:tcBorders>
              <w:bottom w:val="single" w:sz="2" w:space="0" w:color="auto"/>
            </w:tcBorders>
            <w:vAlign w:val="center"/>
          </w:tcPr>
          <w:p w:rsidR="00253937" w:rsidRDefault="00253937" w:rsidP="00253937">
            <w:pPr>
              <w:ind w:firstLineChars="50" w:firstLine="105"/>
            </w:pPr>
            <w:r>
              <w:rPr>
                <w:rFonts w:hint="eastAsia"/>
              </w:rPr>
              <w:t>41.845</w:t>
            </w:r>
            <w:r w:rsidRPr="00164448">
              <w:t>mg/m</w:t>
            </w:r>
            <w:r w:rsidRPr="00164448">
              <w:rPr>
                <w:vertAlign w:val="superscript"/>
              </w:rPr>
              <w:t>3</w:t>
            </w:r>
            <w:r w:rsidRPr="00164448">
              <w:rPr>
                <w:rFonts w:hint="eastAsia"/>
              </w:rPr>
              <w:t>，</w:t>
            </w:r>
            <w:r>
              <w:rPr>
                <w:rFonts w:hint="eastAsia"/>
              </w:rPr>
              <w:t>0.4318</w:t>
            </w:r>
            <w:r w:rsidRPr="00164448">
              <w:t>t/a</w:t>
            </w:r>
          </w:p>
        </w:tc>
        <w:tc>
          <w:tcPr>
            <w:tcW w:w="2693" w:type="dxa"/>
            <w:tcBorders>
              <w:bottom w:val="single" w:sz="2" w:space="0" w:color="auto"/>
              <w:right w:val="single" w:sz="12" w:space="0" w:color="auto"/>
            </w:tcBorders>
            <w:vAlign w:val="center"/>
          </w:tcPr>
          <w:p w:rsidR="00253937" w:rsidRDefault="00253937" w:rsidP="00253937">
            <w:pPr>
              <w:ind w:firstLineChars="100" w:firstLine="210"/>
            </w:pPr>
            <w:r>
              <w:rPr>
                <w:rFonts w:hint="eastAsia"/>
              </w:rPr>
              <w:t>4.18</w:t>
            </w:r>
            <w:r w:rsidRPr="00164448">
              <w:t>mg/m</w:t>
            </w:r>
            <w:r w:rsidRPr="00164448">
              <w:rPr>
                <w:vertAlign w:val="superscript"/>
              </w:rPr>
              <w:t>3</w:t>
            </w:r>
            <w:r w:rsidRPr="00164448">
              <w:rPr>
                <w:rFonts w:hint="eastAsia"/>
              </w:rPr>
              <w:t>，</w:t>
            </w:r>
            <w:r w:rsidRPr="00164448">
              <w:rPr>
                <w:rFonts w:hint="eastAsia"/>
              </w:rPr>
              <w:t>0.</w:t>
            </w:r>
            <w:r>
              <w:rPr>
                <w:rFonts w:hint="eastAsia"/>
              </w:rPr>
              <w:t>0432</w:t>
            </w:r>
            <w:r w:rsidRPr="00164448">
              <w:t>t/a</w:t>
            </w:r>
          </w:p>
        </w:tc>
      </w:tr>
      <w:tr w:rsidR="00253937" w:rsidRPr="002A0729" w:rsidTr="00253937">
        <w:trPr>
          <w:trHeight w:val="556"/>
        </w:trPr>
        <w:tc>
          <w:tcPr>
            <w:tcW w:w="851" w:type="dxa"/>
            <w:vMerge/>
            <w:tcBorders>
              <w:left w:val="single" w:sz="12" w:space="0" w:color="auto"/>
            </w:tcBorders>
            <w:vAlign w:val="center"/>
          </w:tcPr>
          <w:p w:rsidR="00253937" w:rsidRPr="002A0729" w:rsidRDefault="00253937" w:rsidP="004D2FD2">
            <w:pPr>
              <w:jc w:val="center"/>
              <w:rPr>
                <w:rFonts w:hAnsi="宋体"/>
              </w:rPr>
            </w:pPr>
          </w:p>
        </w:tc>
        <w:tc>
          <w:tcPr>
            <w:tcW w:w="709" w:type="dxa"/>
            <w:gridSpan w:val="2"/>
            <w:vMerge/>
            <w:tcBorders>
              <w:right w:val="single" w:sz="2" w:space="0" w:color="auto"/>
            </w:tcBorders>
            <w:vAlign w:val="center"/>
          </w:tcPr>
          <w:p w:rsidR="00253937" w:rsidRPr="002A0729" w:rsidRDefault="00253937" w:rsidP="004D2FD2">
            <w:pPr>
              <w:jc w:val="center"/>
              <w:rPr>
                <w:rFonts w:hAnsi="宋体"/>
              </w:rPr>
            </w:pPr>
          </w:p>
        </w:tc>
        <w:tc>
          <w:tcPr>
            <w:tcW w:w="1701" w:type="dxa"/>
            <w:vMerge/>
            <w:tcBorders>
              <w:left w:val="single" w:sz="2" w:space="0" w:color="auto"/>
              <w:bottom w:val="single" w:sz="2" w:space="0" w:color="auto"/>
            </w:tcBorders>
            <w:vAlign w:val="center"/>
          </w:tcPr>
          <w:p w:rsidR="00253937" w:rsidRDefault="00253937" w:rsidP="004D2FD2">
            <w:pPr>
              <w:jc w:val="center"/>
              <w:rPr>
                <w:rFonts w:hAnsi="宋体"/>
              </w:rPr>
            </w:pPr>
          </w:p>
        </w:tc>
        <w:tc>
          <w:tcPr>
            <w:tcW w:w="1559" w:type="dxa"/>
            <w:tcBorders>
              <w:bottom w:val="single" w:sz="2" w:space="0" w:color="auto"/>
            </w:tcBorders>
            <w:vAlign w:val="center"/>
          </w:tcPr>
          <w:p w:rsidR="00253937" w:rsidRDefault="00253937" w:rsidP="004D2FD2">
            <w:pPr>
              <w:jc w:val="center"/>
              <w:rPr>
                <w:rFonts w:hAnsi="宋体"/>
              </w:rPr>
            </w:pPr>
            <w:r>
              <w:rPr>
                <w:rFonts w:hAnsi="宋体" w:hint="eastAsia"/>
              </w:rPr>
              <w:t>染料尘</w:t>
            </w:r>
          </w:p>
        </w:tc>
        <w:tc>
          <w:tcPr>
            <w:tcW w:w="2552" w:type="dxa"/>
            <w:tcBorders>
              <w:bottom w:val="single" w:sz="2" w:space="0" w:color="auto"/>
            </w:tcBorders>
            <w:vAlign w:val="center"/>
          </w:tcPr>
          <w:p w:rsidR="00253937" w:rsidRDefault="00253937" w:rsidP="00253937">
            <w:pPr>
              <w:ind w:leftChars="42" w:left="88" w:firstLineChars="50" w:firstLine="105"/>
            </w:pPr>
            <w:r>
              <w:rPr>
                <w:rFonts w:hint="eastAsia"/>
              </w:rPr>
              <w:t>60.13</w:t>
            </w:r>
            <w:r w:rsidRPr="002A0729">
              <w:t>mg/m</w:t>
            </w:r>
            <w:r w:rsidRPr="002A0729">
              <w:rPr>
                <w:vertAlign w:val="superscript"/>
              </w:rPr>
              <w:t>3</w:t>
            </w:r>
            <w:r>
              <w:rPr>
                <w:rFonts w:hint="eastAsia"/>
              </w:rPr>
              <w:t>，</w:t>
            </w:r>
            <w:r>
              <w:rPr>
                <w:rFonts w:hint="eastAsia"/>
              </w:rPr>
              <w:t>0.3698</w:t>
            </w:r>
            <w:r w:rsidRPr="002A0729">
              <w:t>t/a</w:t>
            </w:r>
          </w:p>
        </w:tc>
        <w:tc>
          <w:tcPr>
            <w:tcW w:w="2693" w:type="dxa"/>
            <w:tcBorders>
              <w:bottom w:val="single" w:sz="2" w:space="0" w:color="auto"/>
              <w:right w:val="single" w:sz="12" w:space="0" w:color="auto"/>
            </w:tcBorders>
            <w:vAlign w:val="center"/>
          </w:tcPr>
          <w:p w:rsidR="00253937" w:rsidRDefault="00253937" w:rsidP="00253937">
            <w:pPr>
              <w:ind w:firstLineChars="100" w:firstLine="210"/>
            </w:pPr>
            <w:r>
              <w:rPr>
                <w:rFonts w:hint="eastAsia"/>
              </w:rPr>
              <w:t>6.013</w:t>
            </w:r>
            <w:r w:rsidRPr="002A0729">
              <w:t>mg/m</w:t>
            </w:r>
            <w:r w:rsidRPr="002A0729">
              <w:rPr>
                <w:vertAlign w:val="superscript"/>
              </w:rPr>
              <w:t>3</w:t>
            </w:r>
            <w:r>
              <w:rPr>
                <w:rFonts w:hint="eastAsia"/>
              </w:rPr>
              <w:t>，</w:t>
            </w:r>
            <w:r>
              <w:rPr>
                <w:rFonts w:hint="eastAsia"/>
              </w:rPr>
              <w:t>0.037</w:t>
            </w:r>
            <w:r w:rsidRPr="002A0729">
              <w:t>t/a</w:t>
            </w:r>
          </w:p>
        </w:tc>
      </w:tr>
      <w:tr w:rsidR="00253937" w:rsidRPr="002A0729" w:rsidTr="00253937">
        <w:trPr>
          <w:trHeight w:val="397"/>
        </w:trPr>
        <w:tc>
          <w:tcPr>
            <w:tcW w:w="851" w:type="dxa"/>
            <w:vMerge/>
            <w:tcBorders>
              <w:left w:val="single" w:sz="12" w:space="0" w:color="auto"/>
            </w:tcBorders>
            <w:vAlign w:val="center"/>
          </w:tcPr>
          <w:p w:rsidR="00253937" w:rsidRPr="002A0729" w:rsidRDefault="00253937" w:rsidP="004D2FD2">
            <w:pPr>
              <w:jc w:val="center"/>
              <w:rPr>
                <w:rFonts w:hAnsi="宋体"/>
              </w:rPr>
            </w:pPr>
          </w:p>
        </w:tc>
        <w:tc>
          <w:tcPr>
            <w:tcW w:w="709" w:type="dxa"/>
            <w:gridSpan w:val="2"/>
            <w:vMerge/>
            <w:tcBorders>
              <w:right w:val="single" w:sz="2" w:space="0" w:color="auto"/>
            </w:tcBorders>
            <w:vAlign w:val="center"/>
          </w:tcPr>
          <w:p w:rsidR="00253937" w:rsidRPr="002A0729" w:rsidRDefault="00253937" w:rsidP="004D2FD2">
            <w:pPr>
              <w:jc w:val="center"/>
              <w:rPr>
                <w:rFonts w:hAnsi="宋体"/>
              </w:rPr>
            </w:pPr>
          </w:p>
        </w:tc>
        <w:tc>
          <w:tcPr>
            <w:tcW w:w="1701" w:type="dxa"/>
            <w:tcBorders>
              <w:left w:val="single" w:sz="2" w:space="0" w:color="auto"/>
              <w:bottom w:val="single" w:sz="2" w:space="0" w:color="auto"/>
            </w:tcBorders>
            <w:vAlign w:val="center"/>
          </w:tcPr>
          <w:p w:rsidR="00253937" w:rsidRDefault="00253937" w:rsidP="004D2FD2">
            <w:pPr>
              <w:jc w:val="center"/>
              <w:rPr>
                <w:rFonts w:hAnsi="宋体"/>
              </w:rPr>
            </w:pPr>
            <w:r>
              <w:rPr>
                <w:rFonts w:hAnsi="宋体" w:hint="eastAsia"/>
              </w:rPr>
              <w:t>职工食堂</w:t>
            </w:r>
          </w:p>
        </w:tc>
        <w:tc>
          <w:tcPr>
            <w:tcW w:w="1559" w:type="dxa"/>
            <w:tcBorders>
              <w:bottom w:val="single" w:sz="2" w:space="0" w:color="auto"/>
            </w:tcBorders>
            <w:vAlign w:val="center"/>
          </w:tcPr>
          <w:p w:rsidR="00253937" w:rsidRDefault="00253937" w:rsidP="004D2FD2">
            <w:pPr>
              <w:jc w:val="center"/>
              <w:rPr>
                <w:rFonts w:hAnsi="宋体"/>
              </w:rPr>
            </w:pPr>
            <w:r>
              <w:rPr>
                <w:rFonts w:hAnsi="宋体" w:hint="eastAsia"/>
              </w:rPr>
              <w:t>食堂油烟</w:t>
            </w:r>
          </w:p>
        </w:tc>
        <w:tc>
          <w:tcPr>
            <w:tcW w:w="2552" w:type="dxa"/>
            <w:tcBorders>
              <w:bottom w:val="single" w:sz="2" w:space="0" w:color="auto"/>
            </w:tcBorders>
            <w:vAlign w:val="center"/>
          </w:tcPr>
          <w:p w:rsidR="00253937" w:rsidRDefault="00253937" w:rsidP="00253937">
            <w:pPr>
              <w:ind w:leftChars="42" w:left="88" w:firstLineChars="100" w:firstLine="210"/>
            </w:pPr>
            <w:r>
              <w:rPr>
                <w:rFonts w:hint="eastAsia"/>
              </w:rPr>
              <w:t>4.15</w:t>
            </w:r>
            <w:r w:rsidRPr="002A0729">
              <w:t>mg/m</w:t>
            </w:r>
            <w:r w:rsidRPr="002A0729">
              <w:rPr>
                <w:vertAlign w:val="superscript"/>
              </w:rPr>
              <w:t>3</w:t>
            </w:r>
            <w:r>
              <w:rPr>
                <w:rFonts w:hint="eastAsia"/>
              </w:rPr>
              <w:t>，</w:t>
            </w:r>
            <w:r>
              <w:rPr>
                <w:rFonts w:hint="eastAsia"/>
              </w:rPr>
              <w:t>0.005</w:t>
            </w:r>
            <w:r w:rsidRPr="002A0729">
              <w:t>t/a</w:t>
            </w:r>
          </w:p>
        </w:tc>
        <w:tc>
          <w:tcPr>
            <w:tcW w:w="2693" w:type="dxa"/>
            <w:tcBorders>
              <w:bottom w:val="single" w:sz="2" w:space="0" w:color="auto"/>
              <w:right w:val="single" w:sz="12" w:space="0" w:color="auto"/>
            </w:tcBorders>
            <w:vAlign w:val="center"/>
          </w:tcPr>
          <w:p w:rsidR="00253937" w:rsidRDefault="00253937" w:rsidP="00253937">
            <w:pPr>
              <w:ind w:firstLineChars="100" w:firstLine="210"/>
            </w:pPr>
            <w:r>
              <w:rPr>
                <w:rFonts w:hint="eastAsia"/>
              </w:rPr>
              <w:t>0.625</w:t>
            </w:r>
            <w:r w:rsidRPr="002A0729">
              <w:t>mg/m</w:t>
            </w:r>
            <w:r w:rsidRPr="002A0729">
              <w:rPr>
                <w:vertAlign w:val="superscript"/>
              </w:rPr>
              <w:t>3</w:t>
            </w:r>
            <w:r>
              <w:rPr>
                <w:rFonts w:hint="eastAsia"/>
              </w:rPr>
              <w:t>，</w:t>
            </w:r>
            <w:r>
              <w:rPr>
                <w:rFonts w:hint="eastAsia"/>
              </w:rPr>
              <w:t>0.0007</w:t>
            </w:r>
            <w:r w:rsidRPr="002A0729">
              <w:t>t/a</w:t>
            </w:r>
          </w:p>
        </w:tc>
      </w:tr>
      <w:tr w:rsidR="00253937" w:rsidRPr="002A0729" w:rsidTr="00253937">
        <w:trPr>
          <w:trHeight w:val="468"/>
        </w:trPr>
        <w:tc>
          <w:tcPr>
            <w:tcW w:w="851" w:type="dxa"/>
            <w:vMerge/>
            <w:tcBorders>
              <w:left w:val="single" w:sz="12" w:space="0" w:color="auto"/>
            </w:tcBorders>
            <w:vAlign w:val="center"/>
          </w:tcPr>
          <w:p w:rsidR="00253937" w:rsidRPr="002A0729" w:rsidRDefault="00253937" w:rsidP="004D2FD2">
            <w:pPr>
              <w:jc w:val="center"/>
            </w:pPr>
          </w:p>
        </w:tc>
        <w:tc>
          <w:tcPr>
            <w:tcW w:w="709" w:type="dxa"/>
            <w:gridSpan w:val="2"/>
            <w:vMerge w:val="restart"/>
            <w:tcBorders>
              <w:right w:val="single" w:sz="2" w:space="0" w:color="auto"/>
            </w:tcBorders>
            <w:vAlign w:val="center"/>
          </w:tcPr>
          <w:p w:rsidR="002B0592" w:rsidRDefault="00253937" w:rsidP="004D2FD2">
            <w:pPr>
              <w:jc w:val="center"/>
              <w:rPr>
                <w:rFonts w:hAnsi="宋体"/>
              </w:rPr>
            </w:pPr>
            <w:r w:rsidRPr="002A0729">
              <w:rPr>
                <w:rFonts w:hAnsi="宋体" w:hint="eastAsia"/>
              </w:rPr>
              <w:t>无</w:t>
            </w:r>
          </w:p>
          <w:p w:rsidR="002B0592" w:rsidRDefault="00253937" w:rsidP="004D2FD2">
            <w:pPr>
              <w:jc w:val="center"/>
              <w:rPr>
                <w:rFonts w:hAnsi="宋体"/>
              </w:rPr>
            </w:pPr>
            <w:r w:rsidRPr="002A0729">
              <w:rPr>
                <w:rFonts w:hAnsi="宋体"/>
              </w:rPr>
              <w:t>组</w:t>
            </w:r>
          </w:p>
          <w:p w:rsidR="00253937" w:rsidRPr="002A0729" w:rsidRDefault="00253937" w:rsidP="004D2FD2">
            <w:pPr>
              <w:jc w:val="center"/>
            </w:pPr>
            <w:r w:rsidRPr="002A0729">
              <w:rPr>
                <w:rFonts w:hAnsi="宋体"/>
              </w:rPr>
              <w:t>织</w:t>
            </w:r>
          </w:p>
        </w:tc>
        <w:tc>
          <w:tcPr>
            <w:tcW w:w="1701" w:type="dxa"/>
            <w:tcBorders>
              <w:left w:val="single" w:sz="2" w:space="0" w:color="auto"/>
            </w:tcBorders>
            <w:vAlign w:val="center"/>
          </w:tcPr>
          <w:p w:rsidR="00253937" w:rsidRPr="002A0729" w:rsidRDefault="00253937" w:rsidP="00253937">
            <w:pPr>
              <w:rPr>
                <w:rFonts w:hAnsi="宋体"/>
              </w:rPr>
            </w:pPr>
            <w:r>
              <w:rPr>
                <w:rFonts w:hAnsi="宋体" w:hint="eastAsia"/>
              </w:rPr>
              <w:t>等离子切割工序</w:t>
            </w:r>
          </w:p>
        </w:tc>
        <w:tc>
          <w:tcPr>
            <w:tcW w:w="1559" w:type="dxa"/>
            <w:tcBorders>
              <w:bottom w:val="single" w:sz="4" w:space="0" w:color="auto"/>
            </w:tcBorders>
            <w:vAlign w:val="center"/>
          </w:tcPr>
          <w:p w:rsidR="00253937" w:rsidRPr="002A0729" w:rsidRDefault="00253937" w:rsidP="004D2FD2">
            <w:pPr>
              <w:jc w:val="center"/>
              <w:rPr>
                <w:rFonts w:hAnsi="宋体"/>
              </w:rPr>
            </w:pPr>
            <w:r>
              <w:rPr>
                <w:rFonts w:hAnsi="宋体" w:hint="eastAsia"/>
              </w:rPr>
              <w:t>切割烟尘</w:t>
            </w:r>
          </w:p>
        </w:tc>
        <w:tc>
          <w:tcPr>
            <w:tcW w:w="2552" w:type="dxa"/>
            <w:tcBorders>
              <w:bottom w:val="single" w:sz="4" w:space="0" w:color="auto"/>
            </w:tcBorders>
            <w:vAlign w:val="center"/>
          </w:tcPr>
          <w:p w:rsidR="00253937" w:rsidRPr="002A0729" w:rsidRDefault="00253937" w:rsidP="00253937">
            <w:pPr>
              <w:ind w:leftChars="-31" w:left="-65" w:rightChars="-31" w:right="-65"/>
              <w:jc w:val="center"/>
              <w:rPr>
                <w:rFonts w:hAnsi="宋体"/>
              </w:rPr>
            </w:pPr>
            <w:r w:rsidRPr="002A0729">
              <w:rPr>
                <w:rFonts w:hAnsi="宋体" w:hint="eastAsia"/>
              </w:rPr>
              <w:t>-</w:t>
            </w:r>
            <w:r w:rsidRPr="002A0729">
              <w:rPr>
                <w:rFonts w:hAnsi="宋体"/>
              </w:rPr>
              <w:t>，</w:t>
            </w:r>
            <w:r>
              <w:rPr>
                <w:rFonts w:hAnsi="宋体" w:hint="eastAsia"/>
              </w:rPr>
              <w:t>0.136</w:t>
            </w:r>
            <w:r w:rsidRPr="002A0729">
              <w:rPr>
                <w:rFonts w:hAnsi="宋体"/>
              </w:rPr>
              <w:t>t/a</w:t>
            </w:r>
          </w:p>
        </w:tc>
        <w:tc>
          <w:tcPr>
            <w:tcW w:w="2693" w:type="dxa"/>
            <w:tcBorders>
              <w:bottom w:val="single" w:sz="4" w:space="0" w:color="auto"/>
              <w:right w:val="single" w:sz="12" w:space="0" w:color="auto"/>
            </w:tcBorders>
            <w:vAlign w:val="center"/>
          </w:tcPr>
          <w:p w:rsidR="00253937" w:rsidRPr="002A0729" w:rsidRDefault="00253937" w:rsidP="00253937">
            <w:pPr>
              <w:ind w:leftChars="-31" w:left="-65" w:rightChars="-31" w:right="-65"/>
              <w:jc w:val="center"/>
              <w:rPr>
                <w:rFonts w:hAnsi="宋体"/>
              </w:rPr>
            </w:pPr>
            <w:r w:rsidRPr="002A0729">
              <w:rPr>
                <w:rFonts w:hAnsi="宋体" w:hint="eastAsia"/>
              </w:rPr>
              <w:t>-</w:t>
            </w:r>
            <w:r w:rsidRPr="002A0729">
              <w:rPr>
                <w:rFonts w:hAnsi="宋体"/>
              </w:rPr>
              <w:t>，</w:t>
            </w:r>
            <w:r>
              <w:rPr>
                <w:rFonts w:hAnsi="宋体" w:hint="eastAsia"/>
              </w:rPr>
              <w:t>0.0148</w:t>
            </w:r>
            <w:r w:rsidRPr="002A0729">
              <w:rPr>
                <w:rFonts w:hAnsi="宋体"/>
              </w:rPr>
              <w:t>t/a</w:t>
            </w:r>
          </w:p>
        </w:tc>
      </w:tr>
      <w:tr w:rsidR="00253937" w:rsidRPr="002A0729" w:rsidTr="00253937">
        <w:trPr>
          <w:trHeight w:val="560"/>
        </w:trPr>
        <w:tc>
          <w:tcPr>
            <w:tcW w:w="851" w:type="dxa"/>
            <w:vMerge/>
            <w:tcBorders>
              <w:left w:val="single" w:sz="12" w:space="0" w:color="auto"/>
            </w:tcBorders>
            <w:vAlign w:val="center"/>
          </w:tcPr>
          <w:p w:rsidR="00253937" w:rsidRPr="002A0729" w:rsidRDefault="00253937" w:rsidP="004D2FD2">
            <w:pPr>
              <w:jc w:val="center"/>
            </w:pPr>
          </w:p>
        </w:tc>
        <w:tc>
          <w:tcPr>
            <w:tcW w:w="709" w:type="dxa"/>
            <w:gridSpan w:val="2"/>
            <w:vMerge/>
            <w:tcBorders>
              <w:right w:val="single" w:sz="2" w:space="0" w:color="auto"/>
            </w:tcBorders>
            <w:vAlign w:val="center"/>
          </w:tcPr>
          <w:p w:rsidR="00253937" w:rsidRPr="002A0729" w:rsidRDefault="00253937" w:rsidP="004D2FD2">
            <w:pPr>
              <w:jc w:val="center"/>
              <w:rPr>
                <w:rFonts w:hAnsi="宋体"/>
              </w:rPr>
            </w:pPr>
          </w:p>
        </w:tc>
        <w:tc>
          <w:tcPr>
            <w:tcW w:w="1701" w:type="dxa"/>
            <w:tcBorders>
              <w:left w:val="single" w:sz="2" w:space="0" w:color="auto"/>
            </w:tcBorders>
            <w:vAlign w:val="center"/>
          </w:tcPr>
          <w:p w:rsidR="00253937" w:rsidRDefault="00253937" w:rsidP="00253937">
            <w:pPr>
              <w:ind w:firstLineChars="150" w:firstLine="315"/>
              <w:rPr>
                <w:rFonts w:hAnsi="宋体"/>
              </w:rPr>
            </w:pPr>
            <w:r>
              <w:rPr>
                <w:rFonts w:hAnsi="宋体" w:hint="eastAsia"/>
              </w:rPr>
              <w:t>焊接工序</w:t>
            </w:r>
          </w:p>
        </w:tc>
        <w:tc>
          <w:tcPr>
            <w:tcW w:w="1559" w:type="dxa"/>
            <w:tcBorders>
              <w:bottom w:val="single" w:sz="4" w:space="0" w:color="auto"/>
            </w:tcBorders>
            <w:vAlign w:val="center"/>
          </w:tcPr>
          <w:p w:rsidR="00253937" w:rsidRDefault="00253937" w:rsidP="004D2FD2">
            <w:pPr>
              <w:jc w:val="center"/>
              <w:rPr>
                <w:rFonts w:hAnsi="宋体"/>
              </w:rPr>
            </w:pPr>
            <w:r>
              <w:rPr>
                <w:rFonts w:hAnsi="宋体" w:hint="eastAsia"/>
              </w:rPr>
              <w:t>焊接烟尘</w:t>
            </w:r>
          </w:p>
        </w:tc>
        <w:tc>
          <w:tcPr>
            <w:tcW w:w="2552" w:type="dxa"/>
            <w:tcBorders>
              <w:bottom w:val="single" w:sz="4" w:space="0" w:color="auto"/>
            </w:tcBorders>
            <w:vAlign w:val="center"/>
          </w:tcPr>
          <w:p w:rsidR="00253937" w:rsidRPr="002A0729" w:rsidRDefault="00253937" w:rsidP="00253937">
            <w:pPr>
              <w:ind w:leftChars="-31" w:left="-65" w:rightChars="-31" w:right="-65"/>
              <w:jc w:val="center"/>
              <w:rPr>
                <w:rFonts w:hAnsi="宋体"/>
              </w:rPr>
            </w:pPr>
            <w:r w:rsidRPr="002A0729">
              <w:rPr>
                <w:rFonts w:hAnsi="宋体" w:hint="eastAsia"/>
              </w:rPr>
              <w:t>-</w:t>
            </w:r>
            <w:r w:rsidRPr="002A0729">
              <w:rPr>
                <w:rFonts w:hAnsi="宋体"/>
              </w:rPr>
              <w:t>，</w:t>
            </w:r>
            <w:r>
              <w:rPr>
                <w:rFonts w:hAnsi="宋体" w:hint="eastAsia"/>
              </w:rPr>
              <w:t>0.016</w:t>
            </w:r>
            <w:r w:rsidRPr="002A0729">
              <w:rPr>
                <w:rFonts w:hAnsi="宋体"/>
              </w:rPr>
              <w:t>t/a</w:t>
            </w:r>
          </w:p>
        </w:tc>
        <w:tc>
          <w:tcPr>
            <w:tcW w:w="2693" w:type="dxa"/>
            <w:tcBorders>
              <w:bottom w:val="single" w:sz="4" w:space="0" w:color="auto"/>
              <w:right w:val="single" w:sz="12" w:space="0" w:color="auto"/>
            </w:tcBorders>
            <w:vAlign w:val="center"/>
          </w:tcPr>
          <w:p w:rsidR="00253937" w:rsidRPr="002A0729" w:rsidRDefault="00253937" w:rsidP="00253937">
            <w:pPr>
              <w:ind w:leftChars="-31" w:left="-65" w:rightChars="-31" w:right="-65"/>
              <w:jc w:val="center"/>
              <w:rPr>
                <w:rFonts w:hAnsi="宋体"/>
              </w:rPr>
            </w:pPr>
            <w:r w:rsidRPr="002A0729">
              <w:rPr>
                <w:rFonts w:hAnsi="宋体" w:hint="eastAsia"/>
              </w:rPr>
              <w:t>-</w:t>
            </w:r>
            <w:r w:rsidRPr="002A0729">
              <w:rPr>
                <w:rFonts w:hAnsi="宋体"/>
              </w:rPr>
              <w:t>，</w:t>
            </w:r>
            <w:r>
              <w:rPr>
                <w:rFonts w:hAnsi="宋体" w:hint="eastAsia"/>
              </w:rPr>
              <w:t>0.0065</w:t>
            </w:r>
            <w:r w:rsidRPr="002A0729">
              <w:rPr>
                <w:rFonts w:hAnsi="宋体"/>
              </w:rPr>
              <w:t>t/a</w:t>
            </w:r>
          </w:p>
        </w:tc>
      </w:tr>
      <w:tr w:rsidR="00253937" w:rsidRPr="002A0729" w:rsidTr="00253937">
        <w:trPr>
          <w:trHeight w:val="560"/>
        </w:trPr>
        <w:tc>
          <w:tcPr>
            <w:tcW w:w="851" w:type="dxa"/>
            <w:vMerge/>
            <w:tcBorders>
              <w:left w:val="single" w:sz="12" w:space="0" w:color="auto"/>
            </w:tcBorders>
            <w:vAlign w:val="center"/>
          </w:tcPr>
          <w:p w:rsidR="00253937" w:rsidRPr="002A0729" w:rsidRDefault="00253937" w:rsidP="004D2FD2">
            <w:pPr>
              <w:jc w:val="center"/>
            </w:pPr>
          </w:p>
        </w:tc>
        <w:tc>
          <w:tcPr>
            <w:tcW w:w="709" w:type="dxa"/>
            <w:gridSpan w:val="2"/>
            <w:vMerge/>
            <w:tcBorders>
              <w:right w:val="single" w:sz="2" w:space="0" w:color="auto"/>
            </w:tcBorders>
            <w:vAlign w:val="center"/>
          </w:tcPr>
          <w:p w:rsidR="00253937" w:rsidRPr="002A0729" w:rsidRDefault="00253937" w:rsidP="004D2FD2">
            <w:pPr>
              <w:jc w:val="center"/>
              <w:rPr>
                <w:rFonts w:hAnsi="宋体"/>
              </w:rPr>
            </w:pPr>
          </w:p>
        </w:tc>
        <w:tc>
          <w:tcPr>
            <w:tcW w:w="1701" w:type="dxa"/>
            <w:tcBorders>
              <w:left w:val="single" w:sz="2" w:space="0" w:color="auto"/>
            </w:tcBorders>
            <w:vAlign w:val="center"/>
          </w:tcPr>
          <w:p w:rsidR="00253937" w:rsidRDefault="00253937" w:rsidP="00253937">
            <w:pPr>
              <w:ind w:firstLineChars="150" w:firstLine="315"/>
              <w:rPr>
                <w:rFonts w:hAnsi="宋体"/>
              </w:rPr>
            </w:pPr>
            <w:r>
              <w:rPr>
                <w:rFonts w:hAnsi="宋体" w:hint="eastAsia"/>
              </w:rPr>
              <w:t>打磨工序</w:t>
            </w:r>
          </w:p>
        </w:tc>
        <w:tc>
          <w:tcPr>
            <w:tcW w:w="1559" w:type="dxa"/>
            <w:tcBorders>
              <w:bottom w:val="single" w:sz="4" w:space="0" w:color="auto"/>
            </w:tcBorders>
            <w:vAlign w:val="center"/>
          </w:tcPr>
          <w:p w:rsidR="00253937" w:rsidRDefault="00253937" w:rsidP="004D2FD2">
            <w:pPr>
              <w:jc w:val="center"/>
              <w:rPr>
                <w:rFonts w:hAnsi="宋体"/>
              </w:rPr>
            </w:pPr>
            <w:r>
              <w:rPr>
                <w:rFonts w:hAnsi="宋体" w:hint="eastAsia"/>
              </w:rPr>
              <w:t>打磨粉尘</w:t>
            </w:r>
          </w:p>
        </w:tc>
        <w:tc>
          <w:tcPr>
            <w:tcW w:w="2552" w:type="dxa"/>
            <w:tcBorders>
              <w:bottom w:val="single" w:sz="4" w:space="0" w:color="auto"/>
            </w:tcBorders>
            <w:vAlign w:val="center"/>
          </w:tcPr>
          <w:p w:rsidR="00253937" w:rsidRPr="002A0729" w:rsidRDefault="00253937" w:rsidP="00253937">
            <w:pPr>
              <w:ind w:leftChars="-31" w:left="-65" w:rightChars="-31" w:right="-65"/>
              <w:jc w:val="center"/>
              <w:rPr>
                <w:rFonts w:hAnsi="宋体"/>
              </w:rPr>
            </w:pPr>
            <w:r w:rsidRPr="002A0729">
              <w:rPr>
                <w:rFonts w:hAnsi="宋体" w:hint="eastAsia"/>
              </w:rPr>
              <w:t>-</w:t>
            </w:r>
            <w:r w:rsidRPr="002A0729">
              <w:rPr>
                <w:rFonts w:hAnsi="宋体"/>
              </w:rPr>
              <w:t>，</w:t>
            </w:r>
            <w:r>
              <w:rPr>
                <w:rFonts w:hAnsi="宋体" w:hint="eastAsia"/>
              </w:rPr>
              <w:t>0.1</w:t>
            </w:r>
            <w:r w:rsidRPr="002A0729">
              <w:rPr>
                <w:rFonts w:hAnsi="宋体"/>
              </w:rPr>
              <w:t>t/a</w:t>
            </w:r>
          </w:p>
        </w:tc>
        <w:tc>
          <w:tcPr>
            <w:tcW w:w="2693" w:type="dxa"/>
            <w:tcBorders>
              <w:bottom w:val="single" w:sz="4" w:space="0" w:color="auto"/>
              <w:right w:val="single" w:sz="12" w:space="0" w:color="auto"/>
            </w:tcBorders>
            <w:vAlign w:val="center"/>
          </w:tcPr>
          <w:p w:rsidR="00253937" w:rsidRPr="002A0729" w:rsidRDefault="00253937" w:rsidP="00253937">
            <w:pPr>
              <w:ind w:leftChars="-31" w:left="-65" w:rightChars="-31" w:right="-65"/>
              <w:jc w:val="center"/>
              <w:rPr>
                <w:rFonts w:hAnsi="宋体"/>
              </w:rPr>
            </w:pPr>
            <w:r w:rsidRPr="002A0729">
              <w:rPr>
                <w:rFonts w:hAnsi="宋体" w:hint="eastAsia"/>
              </w:rPr>
              <w:t>-</w:t>
            </w:r>
            <w:r w:rsidRPr="002A0729">
              <w:rPr>
                <w:rFonts w:hAnsi="宋体"/>
              </w:rPr>
              <w:t>，</w:t>
            </w:r>
            <w:r>
              <w:rPr>
                <w:rFonts w:hAnsi="宋体" w:hint="eastAsia"/>
              </w:rPr>
              <w:t>0.015</w:t>
            </w:r>
            <w:r w:rsidRPr="002A0729">
              <w:rPr>
                <w:rFonts w:hAnsi="宋体"/>
              </w:rPr>
              <w:t>t/a</w:t>
            </w:r>
          </w:p>
        </w:tc>
      </w:tr>
      <w:tr w:rsidR="00253937" w:rsidRPr="002A0729" w:rsidTr="00253937">
        <w:trPr>
          <w:trHeight w:val="540"/>
        </w:trPr>
        <w:tc>
          <w:tcPr>
            <w:tcW w:w="851" w:type="dxa"/>
            <w:vMerge/>
            <w:tcBorders>
              <w:left w:val="single" w:sz="12" w:space="0" w:color="auto"/>
            </w:tcBorders>
            <w:vAlign w:val="center"/>
          </w:tcPr>
          <w:p w:rsidR="00253937" w:rsidRPr="002A0729" w:rsidRDefault="00253937" w:rsidP="004D2FD2">
            <w:pPr>
              <w:jc w:val="center"/>
            </w:pPr>
          </w:p>
        </w:tc>
        <w:tc>
          <w:tcPr>
            <w:tcW w:w="709" w:type="dxa"/>
            <w:gridSpan w:val="2"/>
            <w:vMerge/>
            <w:tcBorders>
              <w:right w:val="single" w:sz="2" w:space="0" w:color="auto"/>
            </w:tcBorders>
            <w:vAlign w:val="center"/>
          </w:tcPr>
          <w:p w:rsidR="00253937" w:rsidRPr="002A0729" w:rsidRDefault="00253937" w:rsidP="004D2FD2">
            <w:pPr>
              <w:jc w:val="center"/>
              <w:rPr>
                <w:rFonts w:hAnsi="宋体"/>
              </w:rPr>
            </w:pPr>
          </w:p>
        </w:tc>
        <w:tc>
          <w:tcPr>
            <w:tcW w:w="1701" w:type="dxa"/>
            <w:tcBorders>
              <w:left w:val="single" w:sz="2" w:space="0" w:color="auto"/>
            </w:tcBorders>
            <w:vAlign w:val="center"/>
          </w:tcPr>
          <w:p w:rsidR="00253937" w:rsidRDefault="00253937" w:rsidP="004D2FD2">
            <w:pPr>
              <w:rPr>
                <w:rFonts w:hAnsi="宋体"/>
              </w:rPr>
            </w:pPr>
            <w:r>
              <w:rPr>
                <w:rFonts w:hAnsi="宋体" w:hint="eastAsia"/>
              </w:rPr>
              <w:t>抛丸处理工序</w:t>
            </w:r>
          </w:p>
        </w:tc>
        <w:tc>
          <w:tcPr>
            <w:tcW w:w="1559" w:type="dxa"/>
            <w:tcBorders>
              <w:bottom w:val="single" w:sz="4" w:space="0" w:color="auto"/>
            </w:tcBorders>
            <w:vAlign w:val="center"/>
          </w:tcPr>
          <w:p w:rsidR="00253937" w:rsidRDefault="00253937" w:rsidP="004D2FD2">
            <w:pPr>
              <w:jc w:val="center"/>
              <w:rPr>
                <w:rFonts w:hAnsi="宋体"/>
              </w:rPr>
            </w:pPr>
            <w:r>
              <w:rPr>
                <w:rFonts w:hAnsi="宋体" w:hint="eastAsia"/>
              </w:rPr>
              <w:t>抛丸粉尘</w:t>
            </w:r>
          </w:p>
        </w:tc>
        <w:tc>
          <w:tcPr>
            <w:tcW w:w="2552" w:type="dxa"/>
            <w:tcBorders>
              <w:bottom w:val="single" w:sz="4" w:space="0" w:color="auto"/>
            </w:tcBorders>
            <w:vAlign w:val="center"/>
          </w:tcPr>
          <w:p w:rsidR="00253937" w:rsidRPr="002A0729" w:rsidRDefault="00253937" w:rsidP="00253937">
            <w:pPr>
              <w:ind w:leftChars="-31" w:left="-65" w:rightChars="-31" w:right="-65"/>
              <w:jc w:val="center"/>
              <w:rPr>
                <w:rFonts w:hAnsi="宋体"/>
              </w:rPr>
            </w:pPr>
            <w:r w:rsidRPr="002A0729">
              <w:rPr>
                <w:rFonts w:hAnsi="宋体" w:hint="eastAsia"/>
              </w:rPr>
              <w:t>-</w:t>
            </w:r>
            <w:r w:rsidRPr="002A0729">
              <w:rPr>
                <w:rFonts w:hAnsi="宋体"/>
              </w:rPr>
              <w:t>，</w:t>
            </w:r>
            <w:r>
              <w:rPr>
                <w:rFonts w:hAnsi="宋体" w:hint="eastAsia"/>
              </w:rPr>
              <w:t>0.065</w:t>
            </w:r>
            <w:r w:rsidRPr="002A0729">
              <w:rPr>
                <w:rFonts w:hAnsi="宋体"/>
              </w:rPr>
              <w:t>t/a</w:t>
            </w:r>
          </w:p>
        </w:tc>
        <w:tc>
          <w:tcPr>
            <w:tcW w:w="2693" w:type="dxa"/>
            <w:tcBorders>
              <w:bottom w:val="single" w:sz="4" w:space="0" w:color="auto"/>
              <w:right w:val="single" w:sz="12" w:space="0" w:color="auto"/>
            </w:tcBorders>
            <w:vAlign w:val="center"/>
          </w:tcPr>
          <w:p w:rsidR="00253937" w:rsidRPr="002A0729" w:rsidRDefault="00253937" w:rsidP="00253937">
            <w:pPr>
              <w:ind w:leftChars="-31" w:left="-65" w:rightChars="-31" w:right="-65"/>
              <w:jc w:val="center"/>
              <w:rPr>
                <w:rFonts w:hAnsi="宋体"/>
              </w:rPr>
            </w:pPr>
            <w:r w:rsidRPr="002A0729">
              <w:rPr>
                <w:rFonts w:hAnsi="宋体" w:hint="eastAsia"/>
              </w:rPr>
              <w:t>-</w:t>
            </w:r>
            <w:r w:rsidRPr="002A0729">
              <w:rPr>
                <w:rFonts w:hAnsi="宋体"/>
              </w:rPr>
              <w:t>，</w:t>
            </w:r>
            <w:r>
              <w:rPr>
                <w:rFonts w:hAnsi="宋体" w:hint="eastAsia"/>
              </w:rPr>
              <w:t>0.01</w:t>
            </w:r>
            <w:r w:rsidRPr="002A0729">
              <w:rPr>
                <w:rFonts w:hAnsi="宋体"/>
              </w:rPr>
              <w:t>t/a</w:t>
            </w:r>
          </w:p>
        </w:tc>
      </w:tr>
      <w:tr w:rsidR="00253937" w:rsidRPr="002A0729" w:rsidTr="00253937">
        <w:trPr>
          <w:trHeight w:val="390"/>
        </w:trPr>
        <w:tc>
          <w:tcPr>
            <w:tcW w:w="851" w:type="dxa"/>
            <w:vMerge/>
            <w:tcBorders>
              <w:left w:val="single" w:sz="12" w:space="0" w:color="auto"/>
            </w:tcBorders>
            <w:vAlign w:val="center"/>
          </w:tcPr>
          <w:p w:rsidR="00253937" w:rsidRPr="002A0729" w:rsidRDefault="00253937" w:rsidP="004D2FD2">
            <w:pPr>
              <w:jc w:val="center"/>
            </w:pPr>
          </w:p>
        </w:tc>
        <w:tc>
          <w:tcPr>
            <w:tcW w:w="709" w:type="dxa"/>
            <w:gridSpan w:val="2"/>
            <w:vMerge/>
            <w:tcBorders>
              <w:right w:val="single" w:sz="2" w:space="0" w:color="auto"/>
            </w:tcBorders>
            <w:vAlign w:val="center"/>
          </w:tcPr>
          <w:p w:rsidR="00253937" w:rsidRPr="002A0729" w:rsidRDefault="00253937" w:rsidP="004D2FD2">
            <w:pPr>
              <w:jc w:val="center"/>
              <w:rPr>
                <w:rFonts w:hAnsi="宋体"/>
              </w:rPr>
            </w:pPr>
          </w:p>
        </w:tc>
        <w:tc>
          <w:tcPr>
            <w:tcW w:w="1701" w:type="dxa"/>
            <w:vMerge w:val="restart"/>
            <w:tcBorders>
              <w:left w:val="single" w:sz="2" w:space="0" w:color="auto"/>
            </w:tcBorders>
            <w:vAlign w:val="center"/>
          </w:tcPr>
          <w:p w:rsidR="00253937" w:rsidRDefault="00253937" w:rsidP="00253937">
            <w:pPr>
              <w:jc w:val="center"/>
              <w:rPr>
                <w:rFonts w:hAnsi="宋体"/>
              </w:rPr>
            </w:pPr>
            <w:r>
              <w:rPr>
                <w:rFonts w:hAnsi="宋体" w:hint="eastAsia"/>
              </w:rPr>
              <w:t>底漆面漆</w:t>
            </w:r>
          </w:p>
          <w:p w:rsidR="00253937" w:rsidRDefault="00253937" w:rsidP="00253937">
            <w:pPr>
              <w:jc w:val="center"/>
              <w:rPr>
                <w:rFonts w:hAnsi="宋体"/>
              </w:rPr>
            </w:pPr>
            <w:r>
              <w:rPr>
                <w:rFonts w:hAnsi="宋体" w:hint="eastAsia"/>
              </w:rPr>
              <w:t>喷漆晾干工序</w:t>
            </w:r>
          </w:p>
        </w:tc>
        <w:tc>
          <w:tcPr>
            <w:tcW w:w="1559" w:type="dxa"/>
            <w:tcBorders>
              <w:bottom w:val="single" w:sz="4" w:space="0" w:color="auto"/>
            </w:tcBorders>
            <w:vAlign w:val="center"/>
          </w:tcPr>
          <w:p w:rsidR="00253937" w:rsidRDefault="00253937" w:rsidP="004D2FD2">
            <w:pPr>
              <w:jc w:val="center"/>
              <w:rPr>
                <w:rFonts w:hAnsi="宋体"/>
              </w:rPr>
            </w:pPr>
            <w:r>
              <w:rPr>
                <w:rFonts w:hAnsi="宋体" w:hint="eastAsia"/>
              </w:rPr>
              <w:t>VOCs</w:t>
            </w:r>
          </w:p>
        </w:tc>
        <w:tc>
          <w:tcPr>
            <w:tcW w:w="2552" w:type="dxa"/>
            <w:tcBorders>
              <w:bottom w:val="single" w:sz="4" w:space="0" w:color="auto"/>
            </w:tcBorders>
            <w:vAlign w:val="center"/>
          </w:tcPr>
          <w:p w:rsidR="00253937" w:rsidRPr="00164448" w:rsidRDefault="00253937" w:rsidP="00253937">
            <w:pPr>
              <w:ind w:leftChars="-31" w:left="-65" w:rightChars="-31" w:right="-65"/>
              <w:jc w:val="center"/>
              <w:rPr>
                <w:rFonts w:hAnsi="宋体"/>
              </w:rPr>
            </w:pPr>
            <w:r w:rsidRPr="00164448">
              <w:rPr>
                <w:rFonts w:hAnsi="宋体" w:hint="eastAsia"/>
              </w:rPr>
              <w:t>-</w:t>
            </w:r>
            <w:r w:rsidRPr="00164448">
              <w:rPr>
                <w:rFonts w:hAnsi="宋体"/>
              </w:rPr>
              <w:t>，</w:t>
            </w:r>
            <w:r>
              <w:rPr>
                <w:rFonts w:hAnsi="宋体" w:hint="eastAsia"/>
              </w:rPr>
              <w:t>0.0088</w:t>
            </w:r>
            <w:r w:rsidRPr="00164448">
              <w:rPr>
                <w:rFonts w:hAnsi="宋体"/>
              </w:rPr>
              <w:t>t/a</w:t>
            </w:r>
          </w:p>
        </w:tc>
        <w:tc>
          <w:tcPr>
            <w:tcW w:w="2693" w:type="dxa"/>
            <w:tcBorders>
              <w:bottom w:val="single" w:sz="4" w:space="0" w:color="auto"/>
              <w:right w:val="single" w:sz="12" w:space="0" w:color="auto"/>
            </w:tcBorders>
            <w:vAlign w:val="center"/>
          </w:tcPr>
          <w:p w:rsidR="00253937" w:rsidRPr="00164448" w:rsidRDefault="00253937" w:rsidP="00253937">
            <w:pPr>
              <w:ind w:leftChars="-31" w:left="-65" w:rightChars="-31" w:right="-65"/>
              <w:jc w:val="center"/>
              <w:rPr>
                <w:rFonts w:hAnsi="宋体"/>
              </w:rPr>
            </w:pPr>
            <w:r w:rsidRPr="00164448">
              <w:rPr>
                <w:rFonts w:hAnsi="宋体" w:hint="eastAsia"/>
              </w:rPr>
              <w:t>-</w:t>
            </w:r>
            <w:r w:rsidRPr="00164448">
              <w:rPr>
                <w:rFonts w:hAnsi="宋体"/>
              </w:rPr>
              <w:t>，</w:t>
            </w:r>
            <w:r w:rsidRPr="00164448">
              <w:rPr>
                <w:rFonts w:hAnsi="宋体" w:hint="eastAsia"/>
              </w:rPr>
              <w:t>0.</w:t>
            </w:r>
            <w:r>
              <w:rPr>
                <w:rFonts w:hAnsi="宋体" w:hint="eastAsia"/>
              </w:rPr>
              <w:t>0088</w:t>
            </w:r>
            <w:r w:rsidRPr="00164448">
              <w:rPr>
                <w:rFonts w:hAnsi="宋体"/>
              </w:rPr>
              <w:t>t/a</w:t>
            </w:r>
          </w:p>
        </w:tc>
      </w:tr>
      <w:tr w:rsidR="00253937" w:rsidRPr="002A0729" w:rsidTr="00253937">
        <w:trPr>
          <w:trHeight w:val="397"/>
        </w:trPr>
        <w:tc>
          <w:tcPr>
            <w:tcW w:w="851" w:type="dxa"/>
            <w:vMerge/>
            <w:tcBorders>
              <w:left w:val="single" w:sz="12" w:space="0" w:color="auto"/>
            </w:tcBorders>
            <w:vAlign w:val="center"/>
          </w:tcPr>
          <w:p w:rsidR="00253937" w:rsidRPr="002A0729" w:rsidRDefault="00253937" w:rsidP="004D2FD2">
            <w:pPr>
              <w:jc w:val="center"/>
            </w:pPr>
          </w:p>
        </w:tc>
        <w:tc>
          <w:tcPr>
            <w:tcW w:w="709" w:type="dxa"/>
            <w:gridSpan w:val="2"/>
            <w:vMerge/>
            <w:tcBorders>
              <w:right w:val="single" w:sz="2" w:space="0" w:color="auto"/>
            </w:tcBorders>
            <w:vAlign w:val="center"/>
          </w:tcPr>
          <w:p w:rsidR="00253937" w:rsidRPr="002A0729" w:rsidRDefault="00253937" w:rsidP="004D2FD2">
            <w:pPr>
              <w:jc w:val="center"/>
              <w:rPr>
                <w:rFonts w:hAnsi="宋体"/>
              </w:rPr>
            </w:pPr>
          </w:p>
        </w:tc>
        <w:tc>
          <w:tcPr>
            <w:tcW w:w="1701" w:type="dxa"/>
            <w:vMerge/>
            <w:tcBorders>
              <w:left w:val="single" w:sz="2" w:space="0" w:color="auto"/>
            </w:tcBorders>
            <w:vAlign w:val="center"/>
          </w:tcPr>
          <w:p w:rsidR="00253937" w:rsidRDefault="00253937" w:rsidP="004D2FD2">
            <w:pPr>
              <w:jc w:val="center"/>
              <w:rPr>
                <w:rFonts w:hAnsi="宋体"/>
              </w:rPr>
            </w:pPr>
          </w:p>
        </w:tc>
        <w:tc>
          <w:tcPr>
            <w:tcW w:w="1559" w:type="dxa"/>
            <w:tcBorders>
              <w:bottom w:val="single" w:sz="4" w:space="0" w:color="auto"/>
            </w:tcBorders>
            <w:vAlign w:val="center"/>
          </w:tcPr>
          <w:p w:rsidR="00253937" w:rsidRDefault="00253937" w:rsidP="004D2FD2">
            <w:pPr>
              <w:jc w:val="center"/>
              <w:rPr>
                <w:rFonts w:hAnsi="宋体"/>
              </w:rPr>
            </w:pPr>
            <w:r>
              <w:rPr>
                <w:rFonts w:hAnsi="宋体" w:hint="eastAsia"/>
              </w:rPr>
              <w:t>染料尘</w:t>
            </w:r>
          </w:p>
        </w:tc>
        <w:tc>
          <w:tcPr>
            <w:tcW w:w="2552" w:type="dxa"/>
            <w:tcBorders>
              <w:bottom w:val="single" w:sz="4" w:space="0" w:color="auto"/>
            </w:tcBorders>
            <w:vAlign w:val="center"/>
          </w:tcPr>
          <w:p w:rsidR="00253937" w:rsidRPr="002A0729" w:rsidRDefault="00253937" w:rsidP="00253937">
            <w:pPr>
              <w:ind w:leftChars="-31" w:left="-65" w:rightChars="-31" w:right="-65"/>
              <w:jc w:val="center"/>
              <w:rPr>
                <w:rFonts w:hAnsi="宋体"/>
              </w:rPr>
            </w:pPr>
            <w:r w:rsidRPr="002A0729">
              <w:rPr>
                <w:rFonts w:hAnsi="宋体" w:hint="eastAsia"/>
              </w:rPr>
              <w:t>-</w:t>
            </w:r>
            <w:r w:rsidRPr="002A0729">
              <w:rPr>
                <w:rFonts w:hAnsi="宋体"/>
              </w:rPr>
              <w:t>，</w:t>
            </w:r>
            <w:r>
              <w:rPr>
                <w:rFonts w:hAnsi="宋体" w:hint="eastAsia"/>
              </w:rPr>
              <w:t>0.0076</w:t>
            </w:r>
            <w:r w:rsidRPr="002A0729">
              <w:rPr>
                <w:rFonts w:hAnsi="宋体"/>
              </w:rPr>
              <w:t>t/a</w:t>
            </w:r>
          </w:p>
        </w:tc>
        <w:tc>
          <w:tcPr>
            <w:tcW w:w="2693" w:type="dxa"/>
            <w:tcBorders>
              <w:bottom w:val="single" w:sz="4" w:space="0" w:color="auto"/>
              <w:right w:val="single" w:sz="12" w:space="0" w:color="auto"/>
            </w:tcBorders>
            <w:vAlign w:val="center"/>
          </w:tcPr>
          <w:p w:rsidR="00253937" w:rsidRPr="002A0729" w:rsidRDefault="00253937" w:rsidP="00253937">
            <w:pPr>
              <w:ind w:leftChars="-31" w:left="-65" w:rightChars="-31" w:right="-65"/>
              <w:jc w:val="center"/>
              <w:rPr>
                <w:rFonts w:hAnsi="宋体"/>
              </w:rPr>
            </w:pPr>
            <w:r w:rsidRPr="002A0729">
              <w:rPr>
                <w:rFonts w:hAnsi="宋体" w:hint="eastAsia"/>
              </w:rPr>
              <w:t>-</w:t>
            </w:r>
            <w:r w:rsidRPr="002A0729">
              <w:rPr>
                <w:rFonts w:hAnsi="宋体"/>
              </w:rPr>
              <w:t>，</w:t>
            </w:r>
            <w:r>
              <w:rPr>
                <w:rFonts w:hAnsi="宋体" w:hint="eastAsia"/>
              </w:rPr>
              <w:t>0.0076</w:t>
            </w:r>
            <w:r w:rsidRPr="002A0729">
              <w:rPr>
                <w:rFonts w:hAnsi="宋体"/>
              </w:rPr>
              <w:t>t/a</w:t>
            </w:r>
          </w:p>
        </w:tc>
      </w:tr>
      <w:tr w:rsidR="00253937" w:rsidRPr="002A0729" w:rsidTr="00253937">
        <w:trPr>
          <w:trHeight w:val="397"/>
        </w:trPr>
        <w:tc>
          <w:tcPr>
            <w:tcW w:w="851" w:type="dxa"/>
            <w:vMerge w:val="restart"/>
            <w:tcBorders>
              <w:left w:val="single" w:sz="12" w:space="0" w:color="auto"/>
            </w:tcBorders>
            <w:vAlign w:val="center"/>
          </w:tcPr>
          <w:p w:rsidR="00253937" w:rsidRDefault="00253937" w:rsidP="004D2FD2">
            <w:pPr>
              <w:jc w:val="center"/>
            </w:pPr>
            <w:r>
              <w:rPr>
                <w:rFonts w:hint="eastAsia"/>
              </w:rPr>
              <w:t>水</w:t>
            </w:r>
          </w:p>
          <w:p w:rsidR="00253937" w:rsidRDefault="00253937" w:rsidP="004D2FD2">
            <w:pPr>
              <w:jc w:val="center"/>
            </w:pPr>
            <w:r>
              <w:rPr>
                <w:rFonts w:hint="eastAsia"/>
              </w:rPr>
              <w:t>污</w:t>
            </w:r>
          </w:p>
          <w:p w:rsidR="00253937" w:rsidRDefault="00253937" w:rsidP="004D2FD2">
            <w:pPr>
              <w:jc w:val="center"/>
            </w:pPr>
            <w:r>
              <w:rPr>
                <w:rFonts w:hint="eastAsia"/>
              </w:rPr>
              <w:t>染</w:t>
            </w:r>
          </w:p>
          <w:p w:rsidR="00253937" w:rsidRPr="002A0729" w:rsidRDefault="00253937" w:rsidP="004D2FD2">
            <w:pPr>
              <w:jc w:val="center"/>
            </w:pPr>
            <w:r>
              <w:rPr>
                <w:rFonts w:hint="eastAsia"/>
              </w:rPr>
              <w:t>物</w:t>
            </w:r>
          </w:p>
        </w:tc>
        <w:tc>
          <w:tcPr>
            <w:tcW w:w="2410" w:type="dxa"/>
            <w:gridSpan w:val="3"/>
            <w:vMerge w:val="restart"/>
            <w:vAlign w:val="center"/>
          </w:tcPr>
          <w:p w:rsidR="00253937" w:rsidRPr="002A0729" w:rsidRDefault="00253937" w:rsidP="004D2FD2">
            <w:pPr>
              <w:jc w:val="center"/>
            </w:pPr>
            <w:r w:rsidRPr="002A0729">
              <w:rPr>
                <w:rFonts w:hAnsi="宋体"/>
              </w:rPr>
              <w:t>生活污水</w:t>
            </w:r>
          </w:p>
          <w:p w:rsidR="00253937" w:rsidRPr="002A0729" w:rsidRDefault="00253937" w:rsidP="004D2FD2">
            <w:pPr>
              <w:jc w:val="center"/>
            </w:pPr>
            <w:r>
              <w:rPr>
                <w:rFonts w:hint="eastAsia"/>
              </w:rPr>
              <w:t>336</w:t>
            </w:r>
            <w:r w:rsidRPr="002A0729">
              <w:t>t/a</w:t>
            </w:r>
          </w:p>
        </w:tc>
        <w:tc>
          <w:tcPr>
            <w:tcW w:w="1559" w:type="dxa"/>
            <w:vAlign w:val="center"/>
          </w:tcPr>
          <w:p w:rsidR="00253937" w:rsidRPr="002A0729" w:rsidRDefault="00253937" w:rsidP="004D2FD2">
            <w:pPr>
              <w:adjustRightInd w:val="0"/>
              <w:snapToGrid w:val="0"/>
              <w:jc w:val="center"/>
              <w:rPr>
                <w:rFonts w:hAnsi="宋体"/>
              </w:rPr>
            </w:pPr>
            <w:r w:rsidRPr="002A0729">
              <w:t>COD</w:t>
            </w:r>
          </w:p>
        </w:tc>
        <w:tc>
          <w:tcPr>
            <w:tcW w:w="2552" w:type="dxa"/>
            <w:tcBorders>
              <w:bottom w:val="single" w:sz="2" w:space="0" w:color="auto"/>
            </w:tcBorders>
            <w:vAlign w:val="center"/>
          </w:tcPr>
          <w:p w:rsidR="00253937" w:rsidRDefault="00253937" w:rsidP="00253937">
            <w:pPr>
              <w:jc w:val="center"/>
            </w:pPr>
            <w:r>
              <w:rPr>
                <w:rFonts w:hint="eastAsia"/>
              </w:rPr>
              <w:t>4</w:t>
            </w:r>
            <w:r w:rsidRPr="002A0729">
              <w:t>00mg/l</w:t>
            </w:r>
            <w:r w:rsidRPr="002A0729">
              <w:rPr>
                <w:rFonts w:hAnsi="宋体"/>
              </w:rPr>
              <w:t>，</w:t>
            </w:r>
            <w:r w:rsidRPr="002A0729">
              <w:t>0.</w:t>
            </w:r>
            <w:r>
              <w:rPr>
                <w:rFonts w:hint="eastAsia"/>
              </w:rPr>
              <w:t>1344</w:t>
            </w:r>
            <w:r w:rsidRPr="002A0729">
              <w:t>t/a</w:t>
            </w:r>
          </w:p>
        </w:tc>
        <w:tc>
          <w:tcPr>
            <w:tcW w:w="2693" w:type="dxa"/>
            <w:tcBorders>
              <w:right w:val="single" w:sz="12" w:space="0" w:color="auto"/>
            </w:tcBorders>
            <w:vAlign w:val="center"/>
          </w:tcPr>
          <w:p w:rsidR="00253937" w:rsidRPr="002A0729" w:rsidRDefault="00253937" w:rsidP="00253937">
            <w:pPr>
              <w:jc w:val="center"/>
              <w:rPr>
                <w:rFonts w:hAnsi="宋体"/>
              </w:rPr>
            </w:pPr>
            <w:r w:rsidRPr="002A0729">
              <w:t>COD</w:t>
            </w:r>
            <w:r>
              <w:rPr>
                <w:rFonts w:hint="eastAsia"/>
              </w:rPr>
              <w:t>：</w:t>
            </w:r>
            <w:r>
              <w:rPr>
                <w:rFonts w:hint="eastAsia"/>
              </w:rPr>
              <w:t>3</w:t>
            </w:r>
            <w:r w:rsidRPr="002A0729">
              <w:t>00mg/l</w:t>
            </w:r>
            <w:r w:rsidRPr="002A0729">
              <w:rPr>
                <w:rFonts w:hAnsi="宋体"/>
              </w:rPr>
              <w:t>，</w:t>
            </w:r>
            <w:r w:rsidRPr="002A0729">
              <w:t>0.</w:t>
            </w:r>
            <w:r>
              <w:rPr>
                <w:rFonts w:hint="eastAsia"/>
              </w:rPr>
              <w:t>1109</w:t>
            </w:r>
            <w:r w:rsidRPr="002A0729">
              <w:t>t/a</w:t>
            </w:r>
          </w:p>
        </w:tc>
      </w:tr>
      <w:tr w:rsidR="00253937" w:rsidRPr="002A0729" w:rsidTr="00253937">
        <w:trPr>
          <w:trHeight w:val="397"/>
        </w:trPr>
        <w:tc>
          <w:tcPr>
            <w:tcW w:w="851" w:type="dxa"/>
            <w:vMerge/>
            <w:tcBorders>
              <w:left w:val="single" w:sz="12" w:space="0" w:color="auto"/>
            </w:tcBorders>
            <w:vAlign w:val="center"/>
          </w:tcPr>
          <w:p w:rsidR="00253937" w:rsidRPr="002A0729" w:rsidRDefault="00253937" w:rsidP="004D2FD2">
            <w:pPr>
              <w:jc w:val="center"/>
            </w:pPr>
          </w:p>
        </w:tc>
        <w:tc>
          <w:tcPr>
            <w:tcW w:w="2410" w:type="dxa"/>
            <w:gridSpan w:val="3"/>
            <w:vMerge/>
            <w:vAlign w:val="center"/>
          </w:tcPr>
          <w:p w:rsidR="00253937" w:rsidRPr="002A0729" w:rsidRDefault="00253937" w:rsidP="004D2FD2">
            <w:pPr>
              <w:jc w:val="center"/>
            </w:pPr>
          </w:p>
        </w:tc>
        <w:tc>
          <w:tcPr>
            <w:tcW w:w="1559" w:type="dxa"/>
            <w:vAlign w:val="center"/>
          </w:tcPr>
          <w:p w:rsidR="00253937" w:rsidRPr="002A0729" w:rsidRDefault="00253937" w:rsidP="004D2FD2">
            <w:pPr>
              <w:adjustRightInd w:val="0"/>
              <w:snapToGrid w:val="0"/>
              <w:jc w:val="center"/>
              <w:rPr>
                <w:rFonts w:hAnsi="宋体"/>
              </w:rPr>
            </w:pPr>
            <w:r w:rsidRPr="002A0729">
              <w:t>SS</w:t>
            </w:r>
          </w:p>
        </w:tc>
        <w:tc>
          <w:tcPr>
            <w:tcW w:w="2552" w:type="dxa"/>
            <w:tcBorders>
              <w:bottom w:val="single" w:sz="2" w:space="0" w:color="auto"/>
            </w:tcBorders>
            <w:vAlign w:val="center"/>
          </w:tcPr>
          <w:p w:rsidR="00253937" w:rsidRDefault="00253937" w:rsidP="00253937">
            <w:pPr>
              <w:jc w:val="center"/>
            </w:pPr>
            <w:r>
              <w:rPr>
                <w:rFonts w:hint="eastAsia"/>
              </w:rPr>
              <w:t>3</w:t>
            </w:r>
            <w:r w:rsidRPr="002A0729">
              <w:t>00mg/l</w:t>
            </w:r>
            <w:r w:rsidRPr="002A0729">
              <w:rPr>
                <w:rFonts w:hAnsi="宋体"/>
              </w:rPr>
              <w:t>，</w:t>
            </w:r>
            <w:r w:rsidRPr="002A0729">
              <w:t>0.</w:t>
            </w:r>
            <w:r>
              <w:rPr>
                <w:rFonts w:hint="eastAsia"/>
              </w:rPr>
              <w:t>1008</w:t>
            </w:r>
            <w:r w:rsidRPr="002A0729">
              <w:t>t/a</w:t>
            </w:r>
          </w:p>
        </w:tc>
        <w:tc>
          <w:tcPr>
            <w:tcW w:w="2693" w:type="dxa"/>
            <w:tcBorders>
              <w:right w:val="single" w:sz="12" w:space="0" w:color="auto"/>
            </w:tcBorders>
            <w:vAlign w:val="center"/>
          </w:tcPr>
          <w:p w:rsidR="00253937" w:rsidRPr="002A0729" w:rsidRDefault="00253937" w:rsidP="00253937">
            <w:pPr>
              <w:jc w:val="center"/>
              <w:rPr>
                <w:rFonts w:hAnsi="宋体"/>
              </w:rPr>
            </w:pPr>
            <w:r w:rsidRPr="002A0729">
              <w:t>SS</w:t>
            </w:r>
            <w:r>
              <w:rPr>
                <w:rFonts w:hint="eastAsia"/>
              </w:rPr>
              <w:t>：</w:t>
            </w:r>
            <w:r>
              <w:rPr>
                <w:rFonts w:hint="eastAsia"/>
              </w:rPr>
              <w:t>15</w:t>
            </w:r>
            <w:r w:rsidRPr="002A0729">
              <w:t>0mg/l</w:t>
            </w:r>
            <w:r w:rsidRPr="002A0729">
              <w:rPr>
                <w:rFonts w:hAnsi="宋体"/>
              </w:rPr>
              <w:t>，</w:t>
            </w:r>
            <w:r w:rsidRPr="002A0729">
              <w:t>0.</w:t>
            </w:r>
            <w:r>
              <w:rPr>
                <w:rFonts w:hint="eastAsia"/>
              </w:rPr>
              <w:t>0554</w:t>
            </w:r>
            <w:r w:rsidRPr="002A0729">
              <w:t>t/a</w:t>
            </w:r>
          </w:p>
        </w:tc>
      </w:tr>
      <w:tr w:rsidR="00253937" w:rsidRPr="002A0729" w:rsidTr="00253937">
        <w:trPr>
          <w:trHeight w:val="397"/>
        </w:trPr>
        <w:tc>
          <w:tcPr>
            <w:tcW w:w="851" w:type="dxa"/>
            <w:vMerge/>
            <w:tcBorders>
              <w:left w:val="single" w:sz="12" w:space="0" w:color="auto"/>
            </w:tcBorders>
            <w:vAlign w:val="center"/>
          </w:tcPr>
          <w:p w:rsidR="00253937" w:rsidRPr="002A0729" w:rsidRDefault="00253937" w:rsidP="004D2FD2">
            <w:pPr>
              <w:jc w:val="center"/>
            </w:pPr>
          </w:p>
        </w:tc>
        <w:tc>
          <w:tcPr>
            <w:tcW w:w="2410" w:type="dxa"/>
            <w:gridSpan w:val="3"/>
            <w:vMerge/>
            <w:vAlign w:val="center"/>
          </w:tcPr>
          <w:p w:rsidR="00253937" w:rsidRPr="002A0729" w:rsidRDefault="00253937" w:rsidP="004D2FD2">
            <w:pPr>
              <w:jc w:val="center"/>
            </w:pPr>
          </w:p>
        </w:tc>
        <w:tc>
          <w:tcPr>
            <w:tcW w:w="1559" w:type="dxa"/>
            <w:vAlign w:val="center"/>
          </w:tcPr>
          <w:p w:rsidR="00253937" w:rsidRPr="002A0729" w:rsidRDefault="00253937" w:rsidP="004D2FD2">
            <w:pPr>
              <w:adjustRightInd w:val="0"/>
              <w:snapToGrid w:val="0"/>
              <w:jc w:val="center"/>
              <w:rPr>
                <w:rFonts w:hAnsi="宋体"/>
              </w:rPr>
            </w:pPr>
            <w:r w:rsidRPr="002A0729">
              <w:t>NH</w:t>
            </w:r>
            <w:r w:rsidRPr="002A0729">
              <w:rPr>
                <w:vertAlign w:val="subscript"/>
              </w:rPr>
              <w:t>3</w:t>
            </w:r>
            <w:r w:rsidRPr="002A0729">
              <w:t>-N</w:t>
            </w:r>
          </w:p>
        </w:tc>
        <w:tc>
          <w:tcPr>
            <w:tcW w:w="2552" w:type="dxa"/>
            <w:tcBorders>
              <w:bottom w:val="single" w:sz="2" w:space="0" w:color="auto"/>
            </w:tcBorders>
            <w:vAlign w:val="center"/>
          </w:tcPr>
          <w:p w:rsidR="00253937" w:rsidRDefault="00253937" w:rsidP="00253937">
            <w:pPr>
              <w:jc w:val="center"/>
            </w:pPr>
            <w:r>
              <w:rPr>
                <w:rFonts w:hint="eastAsia"/>
              </w:rPr>
              <w:t>25</w:t>
            </w:r>
            <w:r w:rsidRPr="002A0729">
              <w:t>mg/l</w:t>
            </w:r>
            <w:r w:rsidRPr="002A0729">
              <w:rPr>
                <w:rFonts w:hAnsi="宋体"/>
              </w:rPr>
              <w:t>，</w:t>
            </w:r>
            <w:r w:rsidRPr="002A0729">
              <w:t>0.</w:t>
            </w:r>
            <w:r>
              <w:rPr>
                <w:rFonts w:hint="eastAsia"/>
              </w:rPr>
              <w:t>0084</w:t>
            </w:r>
            <w:r w:rsidRPr="002A0729">
              <w:t>t/a</w:t>
            </w:r>
          </w:p>
        </w:tc>
        <w:tc>
          <w:tcPr>
            <w:tcW w:w="2693" w:type="dxa"/>
            <w:tcBorders>
              <w:right w:val="single" w:sz="12" w:space="0" w:color="auto"/>
            </w:tcBorders>
            <w:vAlign w:val="center"/>
          </w:tcPr>
          <w:p w:rsidR="00253937" w:rsidRPr="002A0729" w:rsidRDefault="00253937" w:rsidP="00253937">
            <w:pPr>
              <w:jc w:val="center"/>
              <w:rPr>
                <w:rFonts w:hAnsi="宋体"/>
              </w:rPr>
            </w:pPr>
            <w:r w:rsidRPr="002A0729">
              <w:t>NH</w:t>
            </w:r>
            <w:r w:rsidRPr="002A0729">
              <w:rPr>
                <w:vertAlign w:val="subscript"/>
              </w:rPr>
              <w:t>3</w:t>
            </w:r>
            <w:r w:rsidRPr="002A0729">
              <w:t>-N</w:t>
            </w:r>
            <w:r>
              <w:rPr>
                <w:rFonts w:hint="eastAsia"/>
              </w:rPr>
              <w:t>：</w:t>
            </w:r>
            <w:r>
              <w:rPr>
                <w:rFonts w:hint="eastAsia"/>
              </w:rPr>
              <w:t>25</w:t>
            </w:r>
            <w:r w:rsidRPr="002A0729">
              <w:t>mg/l</w:t>
            </w:r>
            <w:r w:rsidRPr="002A0729">
              <w:rPr>
                <w:rFonts w:hAnsi="宋体"/>
              </w:rPr>
              <w:t>，</w:t>
            </w:r>
            <w:r w:rsidRPr="002A0729">
              <w:t>0.</w:t>
            </w:r>
            <w:r>
              <w:rPr>
                <w:rFonts w:hint="eastAsia"/>
              </w:rPr>
              <w:t>0092</w:t>
            </w:r>
            <w:r w:rsidRPr="002A0729">
              <w:t>t/a</w:t>
            </w:r>
          </w:p>
        </w:tc>
      </w:tr>
      <w:tr w:rsidR="00253937" w:rsidRPr="002A0729" w:rsidTr="00253937">
        <w:trPr>
          <w:trHeight w:val="397"/>
        </w:trPr>
        <w:tc>
          <w:tcPr>
            <w:tcW w:w="851" w:type="dxa"/>
            <w:vMerge/>
            <w:tcBorders>
              <w:left w:val="single" w:sz="12" w:space="0" w:color="auto"/>
            </w:tcBorders>
            <w:vAlign w:val="center"/>
          </w:tcPr>
          <w:p w:rsidR="00253937" w:rsidRPr="002A0729" w:rsidRDefault="00253937" w:rsidP="004D2FD2">
            <w:pPr>
              <w:jc w:val="center"/>
            </w:pPr>
          </w:p>
        </w:tc>
        <w:tc>
          <w:tcPr>
            <w:tcW w:w="2410" w:type="dxa"/>
            <w:gridSpan w:val="3"/>
            <w:vMerge/>
            <w:vAlign w:val="center"/>
          </w:tcPr>
          <w:p w:rsidR="00253937" w:rsidRPr="002A0729" w:rsidRDefault="00253937" w:rsidP="004D2FD2">
            <w:pPr>
              <w:jc w:val="center"/>
            </w:pPr>
          </w:p>
        </w:tc>
        <w:tc>
          <w:tcPr>
            <w:tcW w:w="1559" w:type="dxa"/>
            <w:vAlign w:val="center"/>
          </w:tcPr>
          <w:p w:rsidR="00253937" w:rsidRPr="002A0729" w:rsidRDefault="00253937" w:rsidP="004D2FD2">
            <w:pPr>
              <w:adjustRightInd w:val="0"/>
              <w:snapToGrid w:val="0"/>
              <w:jc w:val="center"/>
              <w:rPr>
                <w:rFonts w:hAnsi="宋体"/>
              </w:rPr>
            </w:pPr>
            <w:r>
              <w:rPr>
                <w:rFonts w:hAnsi="宋体" w:hint="eastAsia"/>
              </w:rPr>
              <w:t>TP</w:t>
            </w:r>
          </w:p>
        </w:tc>
        <w:tc>
          <w:tcPr>
            <w:tcW w:w="2552" w:type="dxa"/>
            <w:tcBorders>
              <w:bottom w:val="single" w:sz="2" w:space="0" w:color="auto"/>
            </w:tcBorders>
            <w:vAlign w:val="center"/>
          </w:tcPr>
          <w:p w:rsidR="00253937" w:rsidRDefault="00253937" w:rsidP="00253937">
            <w:pPr>
              <w:jc w:val="center"/>
            </w:pPr>
            <w:r>
              <w:rPr>
                <w:rFonts w:hint="eastAsia"/>
              </w:rPr>
              <w:t>4</w:t>
            </w:r>
            <w:r w:rsidRPr="002A0729">
              <w:t>mg/l</w:t>
            </w:r>
            <w:r w:rsidRPr="002A0729">
              <w:rPr>
                <w:rFonts w:hAnsi="宋体"/>
              </w:rPr>
              <w:t>，</w:t>
            </w:r>
            <w:r w:rsidRPr="002A0729">
              <w:t>0.</w:t>
            </w:r>
            <w:r>
              <w:rPr>
                <w:rFonts w:hint="eastAsia"/>
              </w:rPr>
              <w:t>0013</w:t>
            </w:r>
            <w:r w:rsidRPr="002A0729">
              <w:t>t/a</w:t>
            </w:r>
          </w:p>
        </w:tc>
        <w:tc>
          <w:tcPr>
            <w:tcW w:w="2693" w:type="dxa"/>
            <w:tcBorders>
              <w:right w:val="single" w:sz="12" w:space="0" w:color="auto"/>
            </w:tcBorders>
            <w:vAlign w:val="center"/>
          </w:tcPr>
          <w:p w:rsidR="00253937" w:rsidRPr="002A0729" w:rsidRDefault="00253937" w:rsidP="00253937">
            <w:pPr>
              <w:jc w:val="center"/>
              <w:rPr>
                <w:rFonts w:hAnsi="宋体"/>
              </w:rPr>
            </w:pPr>
            <w:r>
              <w:rPr>
                <w:rFonts w:hAnsi="宋体" w:hint="eastAsia"/>
              </w:rPr>
              <w:t>TP</w:t>
            </w:r>
            <w:r>
              <w:rPr>
                <w:rFonts w:hAnsi="宋体" w:hint="eastAsia"/>
              </w:rPr>
              <w:t>：</w:t>
            </w:r>
            <w:r>
              <w:rPr>
                <w:rFonts w:hint="eastAsia"/>
              </w:rPr>
              <w:t>3</w:t>
            </w:r>
            <w:r w:rsidRPr="002A0729">
              <w:t>mg/l</w:t>
            </w:r>
            <w:r w:rsidRPr="002A0729">
              <w:rPr>
                <w:rFonts w:hAnsi="宋体"/>
              </w:rPr>
              <w:t>，</w:t>
            </w:r>
            <w:r w:rsidRPr="002A0729">
              <w:t>0.</w:t>
            </w:r>
            <w:r>
              <w:rPr>
                <w:rFonts w:hint="eastAsia"/>
              </w:rPr>
              <w:t>0011</w:t>
            </w:r>
            <w:r w:rsidRPr="002A0729">
              <w:t>t/a</w:t>
            </w:r>
          </w:p>
        </w:tc>
      </w:tr>
      <w:tr w:rsidR="00253937" w:rsidRPr="002A0729" w:rsidTr="00253937">
        <w:trPr>
          <w:trHeight w:val="397"/>
        </w:trPr>
        <w:tc>
          <w:tcPr>
            <w:tcW w:w="851" w:type="dxa"/>
            <w:vMerge/>
            <w:tcBorders>
              <w:left w:val="single" w:sz="12" w:space="0" w:color="auto"/>
            </w:tcBorders>
            <w:vAlign w:val="center"/>
          </w:tcPr>
          <w:p w:rsidR="00253937" w:rsidRPr="002A0729" w:rsidRDefault="00253937" w:rsidP="004D2FD2">
            <w:pPr>
              <w:jc w:val="center"/>
            </w:pPr>
          </w:p>
        </w:tc>
        <w:tc>
          <w:tcPr>
            <w:tcW w:w="2410" w:type="dxa"/>
            <w:gridSpan w:val="3"/>
            <w:vMerge w:val="restart"/>
            <w:vAlign w:val="center"/>
          </w:tcPr>
          <w:p w:rsidR="00253937" w:rsidRPr="002A0729" w:rsidRDefault="00253937" w:rsidP="004D2FD2">
            <w:pPr>
              <w:jc w:val="center"/>
            </w:pPr>
            <w:r>
              <w:rPr>
                <w:rFonts w:hAnsi="宋体" w:hint="eastAsia"/>
              </w:rPr>
              <w:t>食堂废水</w:t>
            </w:r>
          </w:p>
          <w:p w:rsidR="00253937" w:rsidRPr="002A0729" w:rsidRDefault="00253937" w:rsidP="004D2FD2">
            <w:pPr>
              <w:jc w:val="center"/>
            </w:pPr>
            <w:r>
              <w:rPr>
                <w:rFonts w:hint="eastAsia"/>
              </w:rPr>
              <w:t>33.6</w:t>
            </w:r>
            <w:r w:rsidRPr="002A0729">
              <w:t>t/a</w:t>
            </w:r>
          </w:p>
        </w:tc>
        <w:tc>
          <w:tcPr>
            <w:tcW w:w="1559" w:type="dxa"/>
            <w:vAlign w:val="center"/>
          </w:tcPr>
          <w:p w:rsidR="00253937" w:rsidRPr="002A0729" w:rsidRDefault="00253937" w:rsidP="004D2FD2">
            <w:pPr>
              <w:adjustRightInd w:val="0"/>
              <w:snapToGrid w:val="0"/>
              <w:jc w:val="center"/>
              <w:rPr>
                <w:rFonts w:hAnsi="宋体"/>
              </w:rPr>
            </w:pPr>
            <w:r w:rsidRPr="002A0729">
              <w:t>COD</w:t>
            </w:r>
          </w:p>
        </w:tc>
        <w:tc>
          <w:tcPr>
            <w:tcW w:w="2552" w:type="dxa"/>
            <w:tcBorders>
              <w:bottom w:val="single" w:sz="2" w:space="0" w:color="auto"/>
            </w:tcBorders>
            <w:vAlign w:val="center"/>
          </w:tcPr>
          <w:p w:rsidR="00253937" w:rsidRDefault="00253937" w:rsidP="00253937">
            <w:pPr>
              <w:jc w:val="center"/>
            </w:pPr>
            <w:r>
              <w:rPr>
                <w:rFonts w:hint="eastAsia"/>
              </w:rPr>
              <w:t>35</w:t>
            </w:r>
            <w:r w:rsidRPr="002A0729">
              <w:t>0mg/l</w:t>
            </w:r>
            <w:r w:rsidRPr="002A0729">
              <w:rPr>
                <w:rFonts w:hAnsi="宋体"/>
              </w:rPr>
              <w:t>，</w:t>
            </w:r>
            <w:r w:rsidRPr="002A0729">
              <w:t>0.</w:t>
            </w:r>
            <w:r>
              <w:rPr>
                <w:rFonts w:hint="eastAsia"/>
              </w:rPr>
              <w:t>0118</w:t>
            </w:r>
            <w:r w:rsidRPr="002A0729">
              <w:t>t/a</w:t>
            </w:r>
          </w:p>
        </w:tc>
        <w:tc>
          <w:tcPr>
            <w:tcW w:w="2693" w:type="dxa"/>
            <w:tcBorders>
              <w:right w:val="single" w:sz="12" w:space="0" w:color="auto"/>
            </w:tcBorders>
            <w:vAlign w:val="center"/>
          </w:tcPr>
          <w:p w:rsidR="00253937" w:rsidRDefault="00253937" w:rsidP="00253937">
            <w:r>
              <w:rPr>
                <w:rFonts w:hAnsi="宋体" w:hint="eastAsia"/>
              </w:rPr>
              <w:t>动植物油：</w:t>
            </w:r>
            <w:r>
              <w:rPr>
                <w:rFonts w:hAnsi="宋体" w:hint="eastAsia"/>
              </w:rPr>
              <w:t>10</w:t>
            </w:r>
            <w:r w:rsidRPr="002A0729">
              <w:t>mg/l</w:t>
            </w:r>
            <w:r w:rsidRPr="002A0729">
              <w:rPr>
                <w:rFonts w:hAnsi="宋体"/>
              </w:rPr>
              <w:t>，</w:t>
            </w:r>
            <w:r w:rsidRPr="002A0729">
              <w:t>0.</w:t>
            </w:r>
            <w:r>
              <w:rPr>
                <w:rFonts w:hint="eastAsia"/>
              </w:rPr>
              <w:t>0037</w:t>
            </w:r>
            <w:r w:rsidRPr="002A0729">
              <w:t>t/a</w:t>
            </w:r>
          </w:p>
        </w:tc>
      </w:tr>
      <w:tr w:rsidR="00253937" w:rsidRPr="002A0729" w:rsidTr="00253937">
        <w:trPr>
          <w:trHeight w:val="397"/>
        </w:trPr>
        <w:tc>
          <w:tcPr>
            <w:tcW w:w="851" w:type="dxa"/>
            <w:vMerge/>
            <w:tcBorders>
              <w:left w:val="single" w:sz="12" w:space="0" w:color="auto"/>
            </w:tcBorders>
            <w:vAlign w:val="center"/>
          </w:tcPr>
          <w:p w:rsidR="00253937" w:rsidRPr="002A0729" w:rsidRDefault="00253937" w:rsidP="004D2FD2">
            <w:pPr>
              <w:jc w:val="center"/>
            </w:pPr>
          </w:p>
        </w:tc>
        <w:tc>
          <w:tcPr>
            <w:tcW w:w="2410" w:type="dxa"/>
            <w:gridSpan w:val="3"/>
            <w:vMerge/>
            <w:vAlign w:val="center"/>
          </w:tcPr>
          <w:p w:rsidR="00253937" w:rsidRPr="002A0729" w:rsidRDefault="00253937" w:rsidP="004D2FD2">
            <w:pPr>
              <w:jc w:val="center"/>
            </w:pPr>
          </w:p>
        </w:tc>
        <w:tc>
          <w:tcPr>
            <w:tcW w:w="1559" w:type="dxa"/>
            <w:vAlign w:val="center"/>
          </w:tcPr>
          <w:p w:rsidR="00253937" w:rsidRPr="002A0729" w:rsidRDefault="00253937" w:rsidP="004D2FD2">
            <w:pPr>
              <w:adjustRightInd w:val="0"/>
              <w:snapToGrid w:val="0"/>
              <w:jc w:val="center"/>
              <w:rPr>
                <w:rFonts w:hAnsi="宋体"/>
              </w:rPr>
            </w:pPr>
            <w:r w:rsidRPr="002A0729">
              <w:t>SS</w:t>
            </w:r>
          </w:p>
        </w:tc>
        <w:tc>
          <w:tcPr>
            <w:tcW w:w="2552" w:type="dxa"/>
            <w:tcBorders>
              <w:bottom w:val="single" w:sz="2" w:space="0" w:color="auto"/>
            </w:tcBorders>
            <w:vAlign w:val="center"/>
          </w:tcPr>
          <w:p w:rsidR="00253937" w:rsidRDefault="00253937" w:rsidP="00253937">
            <w:pPr>
              <w:jc w:val="center"/>
            </w:pPr>
            <w:r>
              <w:rPr>
                <w:rFonts w:hint="eastAsia"/>
              </w:rPr>
              <w:t>20</w:t>
            </w:r>
            <w:r w:rsidRPr="002A0729">
              <w:t>0mg/l</w:t>
            </w:r>
            <w:r w:rsidRPr="002A0729">
              <w:rPr>
                <w:rFonts w:hAnsi="宋体"/>
              </w:rPr>
              <w:t>，</w:t>
            </w:r>
            <w:r w:rsidRPr="002A0729">
              <w:t>0.</w:t>
            </w:r>
            <w:r>
              <w:rPr>
                <w:rFonts w:hint="eastAsia"/>
              </w:rPr>
              <w:t>0067</w:t>
            </w:r>
            <w:r w:rsidRPr="002A0729">
              <w:t>t/a</w:t>
            </w:r>
          </w:p>
        </w:tc>
        <w:tc>
          <w:tcPr>
            <w:tcW w:w="2693" w:type="dxa"/>
            <w:vMerge w:val="restart"/>
            <w:tcBorders>
              <w:right w:val="single" w:sz="12" w:space="0" w:color="auto"/>
            </w:tcBorders>
            <w:vAlign w:val="center"/>
          </w:tcPr>
          <w:p w:rsidR="00253937" w:rsidRDefault="00253937" w:rsidP="004D2FD2">
            <w:pPr>
              <w:jc w:val="center"/>
            </w:pPr>
          </w:p>
        </w:tc>
      </w:tr>
      <w:tr w:rsidR="00253937" w:rsidRPr="002A0729" w:rsidTr="00253937">
        <w:trPr>
          <w:trHeight w:val="397"/>
        </w:trPr>
        <w:tc>
          <w:tcPr>
            <w:tcW w:w="851" w:type="dxa"/>
            <w:vMerge/>
            <w:tcBorders>
              <w:left w:val="single" w:sz="12" w:space="0" w:color="auto"/>
            </w:tcBorders>
            <w:vAlign w:val="center"/>
          </w:tcPr>
          <w:p w:rsidR="00253937" w:rsidRPr="002A0729" w:rsidRDefault="00253937" w:rsidP="004D2FD2">
            <w:pPr>
              <w:jc w:val="center"/>
            </w:pPr>
          </w:p>
        </w:tc>
        <w:tc>
          <w:tcPr>
            <w:tcW w:w="2410" w:type="dxa"/>
            <w:gridSpan w:val="3"/>
            <w:vMerge/>
            <w:vAlign w:val="center"/>
          </w:tcPr>
          <w:p w:rsidR="00253937" w:rsidRPr="002A0729" w:rsidRDefault="00253937" w:rsidP="004D2FD2">
            <w:pPr>
              <w:jc w:val="center"/>
            </w:pPr>
          </w:p>
        </w:tc>
        <w:tc>
          <w:tcPr>
            <w:tcW w:w="1559" w:type="dxa"/>
            <w:vAlign w:val="center"/>
          </w:tcPr>
          <w:p w:rsidR="00253937" w:rsidRPr="002A0729" w:rsidRDefault="00253937" w:rsidP="004D2FD2">
            <w:pPr>
              <w:adjustRightInd w:val="0"/>
              <w:snapToGrid w:val="0"/>
              <w:jc w:val="center"/>
              <w:rPr>
                <w:rFonts w:hAnsi="宋体"/>
              </w:rPr>
            </w:pPr>
            <w:r w:rsidRPr="002A0729">
              <w:t>NH</w:t>
            </w:r>
            <w:r w:rsidRPr="002A0729">
              <w:rPr>
                <w:vertAlign w:val="subscript"/>
              </w:rPr>
              <w:t>3</w:t>
            </w:r>
            <w:r w:rsidRPr="002A0729">
              <w:t>-N</w:t>
            </w:r>
          </w:p>
        </w:tc>
        <w:tc>
          <w:tcPr>
            <w:tcW w:w="2552" w:type="dxa"/>
            <w:tcBorders>
              <w:bottom w:val="single" w:sz="2" w:space="0" w:color="auto"/>
            </w:tcBorders>
            <w:vAlign w:val="center"/>
          </w:tcPr>
          <w:p w:rsidR="00253937" w:rsidRDefault="00253937" w:rsidP="00253937">
            <w:pPr>
              <w:jc w:val="center"/>
            </w:pPr>
            <w:r>
              <w:rPr>
                <w:rFonts w:hint="eastAsia"/>
              </w:rPr>
              <w:t>25</w:t>
            </w:r>
            <w:r w:rsidRPr="002A0729">
              <w:t>mg/l</w:t>
            </w:r>
            <w:r w:rsidRPr="002A0729">
              <w:rPr>
                <w:rFonts w:hAnsi="宋体"/>
              </w:rPr>
              <w:t>，</w:t>
            </w:r>
            <w:r w:rsidRPr="002A0729">
              <w:t>0.</w:t>
            </w:r>
            <w:r>
              <w:rPr>
                <w:rFonts w:hint="eastAsia"/>
              </w:rPr>
              <w:t>0008</w:t>
            </w:r>
            <w:r w:rsidRPr="002A0729">
              <w:t>t/a</w:t>
            </w:r>
          </w:p>
        </w:tc>
        <w:tc>
          <w:tcPr>
            <w:tcW w:w="2693" w:type="dxa"/>
            <w:vMerge/>
            <w:tcBorders>
              <w:right w:val="single" w:sz="12" w:space="0" w:color="auto"/>
            </w:tcBorders>
            <w:vAlign w:val="center"/>
          </w:tcPr>
          <w:p w:rsidR="00253937" w:rsidRDefault="00253937" w:rsidP="004D2FD2">
            <w:pPr>
              <w:jc w:val="center"/>
            </w:pPr>
          </w:p>
        </w:tc>
      </w:tr>
      <w:tr w:rsidR="00253937" w:rsidRPr="002A0729" w:rsidTr="00253937">
        <w:trPr>
          <w:trHeight w:val="397"/>
        </w:trPr>
        <w:tc>
          <w:tcPr>
            <w:tcW w:w="851" w:type="dxa"/>
            <w:vMerge/>
            <w:tcBorders>
              <w:left w:val="single" w:sz="12" w:space="0" w:color="auto"/>
            </w:tcBorders>
            <w:vAlign w:val="center"/>
          </w:tcPr>
          <w:p w:rsidR="00253937" w:rsidRPr="002A0729" w:rsidRDefault="00253937" w:rsidP="004D2FD2">
            <w:pPr>
              <w:jc w:val="center"/>
            </w:pPr>
          </w:p>
        </w:tc>
        <w:tc>
          <w:tcPr>
            <w:tcW w:w="2410" w:type="dxa"/>
            <w:gridSpan w:val="3"/>
            <w:vMerge/>
            <w:vAlign w:val="center"/>
          </w:tcPr>
          <w:p w:rsidR="00253937" w:rsidRPr="002A0729" w:rsidRDefault="00253937" w:rsidP="004D2FD2">
            <w:pPr>
              <w:jc w:val="center"/>
            </w:pPr>
          </w:p>
        </w:tc>
        <w:tc>
          <w:tcPr>
            <w:tcW w:w="1559" w:type="dxa"/>
            <w:vAlign w:val="center"/>
          </w:tcPr>
          <w:p w:rsidR="00253937" w:rsidRPr="002A0729" w:rsidRDefault="00253937" w:rsidP="004D2FD2">
            <w:pPr>
              <w:adjustRightInd w:val="0"/>
              <w:snapToGrid w:val="0"/>
              <w:jc w:val="center"/>
              <w:rPr>
                <w:rFonts w:hAnsi="宋体"/>
              </w:rPr>
            </w:pPr>
            <w:r w:rsidRPr="002A0729">
              <w:rPr>
                <w:rFonts w:hAnsi="宋体"/>
              </w:rPr>
              <w:t>总磷</w:t>
            </w:r>
          </w:p>
        </w:tc>
        <w:tc>
          <w:tcPr>
            <w:tcW w:w="2552" w:type="dxa"/>
            <w:tcBorders>
              <w:bottom w:val="single" w:sz="2" w:space="0" w:color="auto"/>
            </w:tcBorders>
            <w:vAlign w:val="center"/>
          </w:tcPr>
          <w:p w:rsidR="00253937" w:rsidRDefault="00253937" w:rsidP="00253937">
            <w:pPr>
              <w:jc w:val="center"/>
            </w:pPr>
            <w:r>
              <w:rPr>
                <w:rFonts w:hint="eastAsia"/>
              </w:rPr>
              <w:t>3</w:t>
            </w:r>
            <w:r w:rsidRPr="002A0729">
              <w:t>mg/l</w:t>
            </w:r>
            <w:r w:rsidRPr="002A0729">
              <w:rPr>
                <w:rFonts w:hAnsi="宋体"/>
              </w:rPr>
              <w:t>，</w:t>
            </w:r>
            <w:r w:rsidRPr="002A0729">
              <w:t>0.</w:t>
            </w:r>
            <w:r>
              <w:rPr>
                <w:rFonts w:hint="eastAsia"/>
              </w:rPr>
              <w:t>0001</w:t>
            </w:r>
            <w:r w:rsidRPr="002A0729">
              <w:t>t/a</w:t>
            </w:r>
          </w:p>
        </w:tc>
        <w:tc>
          <w:tcPr>
            <w:tcW w:w="2693" w:type="dxa"/>
            <w:vMerge/>
            <w:tcBorders>
              <w:right w:val="single" w:sz="12" w:space="0" w:color="auto"/>
            </w:tcBorders>
            <w:vAlign w:val="center"/>
          </w:tcPr>
          <w:p w:rsidR="00253937" w:rsidRDefault="00253937" w:rsidP="004D2FD2">
            <w:pPr>
              <w:jc w:val="center"/>
            </w:pPr>
          </w:p>
        </w:tc>
      </w:tr>
      <w:tr w:rsidR="00253937" w:rsidRPr="002A0729" w:rsidTr="00253937">
        <w:trPr>
          <w:trHeight w:val="397"/>
        </w:trPr>
        <w:tc>
          <w:tcPr>
            <w:tcW w:w="851" w:type="dxa"/>
            <w:vMerge/>
            <w:tcBorders>
              <w:left w:val="single" w:sz="12" w:space="0" w:color="auto"/>
            </w:tcBorders>
            <w:vAlign w:val="center"/>
          </w:tcPr>
          <w:p w:rsidR="00253937" w:rsidRPr="002A0729" w:rsidRDefault="00253937" w:rsidP="004D2FD2">
            <w:pPr>
              <w:jc w:val="center"/>
            </w:pPr>
          </w:p>
        </w:tc>
        <w:tc>
          <w:tcPr>
            <w:tcW w:w="2410" w:type="dxa"/>
            <w:gridSpan w:val="3"/>
            <w:vMerge/>
            <w:vAlign w:val="center"/>
          </w:tcPr>
          <w:p w:rsidR="00253937" w:rsidRPr="002A0729" w:rsidRDefault="00253937" w:rsidP="004D2FD2">
            <w:pPr>
              <w:jc w:val="center"/>
            </w:pPr>
          </w:p>
        </w:tc>
        <w:tc>
          <w:tcPr>
            <w:tcW w:w="1559" w:type="dxa"/>
            <w:vAlign w:val="center"/>
          </w:tcPr>
          <w:p w:rsidR="00253937" w:rsidRPr="002A0729" w:rsidRDefault="00253937" w:rsidP="004D2FD2">
            <w:pPr>
              <w:adjustRightInd w:val="0"/>
              <w:snapToGrid w:val="0"/>
              <w:jc w:val="center"/>
              <w:rPr>
                <w:rFonts w:hAnsi="宋体"/>
              </w:rPr>
            </w:pPr>
            <w:r>
              <w:rPr>
                <w:rFonts w:hAnsi="宋体" w:hint="eastAsia"/>
              </w:rPr>
              <w:t>动植物油</w:t>
            </w:r>
          </w:p>
        </w:tc>
        <w:tc>
          <w:tcPr>
            <w:tcW w:w="2552" w:type="dxa"/>
            <w:tcBorders>
              <w:bottom w:val="single" w:sz="2" w:space="0" w:color="auto"/>
            </w:tcBorders>
            <w:vAlign w:val="center"/>
          </w:tcPr>
          <w:p w:rsidR="00253937" w:rsidRDefault="00253937" w:rsidP="00253937">
            <w:pPr>
              <w:jc w:val="center"/>
            </w:pPr>
            <w:r>
              <w:rPr>
                <w:rFonts w:hint="eastAsia"/>
              </w:rPr>
              <w:t>20</w:t>
            </w:r>
            <w:r w:rsidRPr="002A0729">
              <w:t>0mg/l</w:t>
            </w:r>
            <w:r w:rsidRPr="002A0729">
              <w:rPr>
                <w:rFonts w:hAnsi="宋体"/>
              </w:rPr>
              <w:t>，</w:t>
            </w:r>
            <w:r w:rsidRPr="002A0729">
              <w:t>0.</w:t>
            </w:r>
            <w:r>
              <w:rPr>
                <w:rFonts w:hint="eastAsia"/>
              </w:rPr>
              <w:t>0067</w:t>
            </w:r>
            <w:r w:rsidRPr="002A0729">
              <w:t>t/a</w:t>
            </w:r>
          </w:p>
        </w:tc>
        <w:tc>
          <w:tcPr>
            <w:tcW w:w="2693" w:type="dxa"/>
            <w:vMerge/>
            <w:tcBorders>
              <w:right w:val="single" w:sz="12" w:space="0" w:color="auto"/>
            </w:tcBorders>
            <w:vAlign w:val="center"/>
          </w:tcPr>
          <w:p w:rsidR="00253937" w:rsidRDefault="00253937" w:rsidP="004D2FD2">
            <w:pPr>
              <w:jc w:val="center"/>
            </w:pPr>
          </w:p>
        </w:tc>
      </w:tr>
      <w:tr w:rsidR="00253937" w:rsidRPr="002A0729" w:rsidTr="00253937">
        <w:trPr>
          <w:trHeight w:val="926"/>
        </w:trPr>
        <w:tc>
          <w:tcPr>
            <w:tcW w:w="3261" w:type="dxa"/>
            <w:gridSpan w:val="4"/>
            <w:tcBorders>
              <w:left w:val="single" w:sz="12" w:space="0" w:color="auto"/>
            </w:tcBorders>
            <w:vAlign w:val="center"/>
          </w:tcPr>
          <w:p w:rsidR="00253937" w:rsidRPr="00E210E7" w:rsidRDefault="00253937" w:rsidP="006527C1">
            <w:pPr>
              <w:ind w:firstLineChars="250" w:firstLine="525"/>
              <w:rPr>
                <w:rFonts w:hAnsi="宋体"/>
              </w:rPr>
            </w:pPr>
            <w:r>
              <w:rPr>
                <w:rFonts w:hAnsi="宋体" w:hint="eastAsia"/>
              </w:rPr>
              <w:t>电离辐射</w:t>
            </w:r>
            <w:r w:rsidRPr="002A0729">
              <w:rPr>
                <w:rFonts w:hAnsi="宋体" w:hint="eastAsia"/>
              </w:rPr>
              <w:t>电磁辐射</w:t>
            </w:r>
          </w:p>
        </w:tc>
        <w:tc>
          <w:tcPr>
            <w:tcW w:w="1559" w:type="dxa"/>
            <w:tcBorders>
              <w:bottom w:val="single" w:sz="4" w:space="0" w:color="auto"/>
            </w:tcBorders>
            <w:vAlign w:val="center"/>
          </w:tcPr>
          <w:p w:rsidR="00253937" w:rsidRPr="002A0729" w:rsidRDefault="00253937" w:rsidP="004D2FD2">
            <w:pPr>
              <w:adjustRightInd w:val="0"/>
              <w:snapToGrid w:val="0"/>
              <w:jc w:val="center"/>
            </w:pPr>
            <w:r w:rsidRPr="002A0729">
              <w:rPr>
                <w:rFonts w:hint="eastAsia"/>
              </w:rPr>
              <w:t>-</w:t>
            </w:r>
          </w:p>
        </w:tc>
        <w:tc>
          <w:tcPr>
            <w:tcW w:w="2552" w:type="dxa"/>
            <w:tcBorders>
              <w:bottom w:val="single" w:sz="4" w:space="0" w:color="auto"/>
            </w:tcBorders>
            <w:vAlign w:val="center"/>
          </w:tcPr>
          <w:p w:rsidR="00253937" w:rsidRPr="002A0729" w:rsidRDefault="00253937" w:rsidP="004D2FD2">
            <w:pPr>
              <w:spacing w:line="480" w:lineRule="auto"/>
              <w:jc w:val="center"/>
            </w:pPr>
            <w:r w:rsidRPr="002A0729">
              <w:rPr>
                <w:rFonts w:hint="eastAsia"/>
              </w:rPr>
              <w:t>-</w:t>
            </w:r>
          </w:p>
        </w:tc>
        <w:tc>
          <w:tcPr>
            <w:tcW w:w="2693" w:type="dxa"/>
            <w:tcBorders>
              <w:bottom w:val="single" w:sz="4" w:space="0" w:color="auto"/>
              <w:right w:val="single" w:sz="12" w:space="0" w:color="auto"/>
            </w:tcBorders>
            <w:vAlign w:val="center"/>
          </w:tcPr>
          <w:p w:rsidR="00253937" w:rsidRPr="002A0729" w:rsidRDefault="00253937" w:rsidP="004D2FD2">
            <w:pPr>
              <w:pStyle w:val="26"/>
              <w:spacing w:line="480" w:lineRule="auto"/>
              <w:ind w:firstLine="0"/>
              <w:jc w:val="center"/>
              <w:rPr>
                <w:szCs w:val="24"/>
              </w:rPr>
            </w:pPr>
            <w:r w:rsidRPr="002A0729">
              <w:rPr>
                <w:rFonts w:hint="eastAsia"/>
                <w:szCs w:val="24"/>
              </w:rPr>
              <w:t>-</w:t>
            </w:r>
          </w:p>
        </w:tc>
      </w:tr>
      <w:tr w:rsidR="00253937" w:rsidRPr="002A0729" w:rsidTr="00253937">
        <w:trPr>
          <w:trHeight w:val="397"/>
        </w:trPr>
        <w:tc>
          <w:tcPr>
            <w:tcW w:w="1135" w:type="dxa"/>
            <w:gridSpan w:val="2"/>
            <w:vMerge w:val="restart"/>
            <w:tcBorders>
              <w:left w:val="single" w:sz="12" w:space="0" w:color="auto"/>
            </w:tcBorders>
            <w:vAlign w:val="center"/>
          </w:tcPr>
          <w:p w:rsidR="00253937" w:rsidRDefault="00253937" w:rsidP="004D2FD2">
            <w:pPr>
              <w:jc w:val="center"/>
            </w:pPr>
            <w:r>
              <w:rPr>
                <w:rFonts w:hint="eastAsia"/>
              </w:rPr>
              <w:t>固</w:t>
            </w:r>
          </w:p>
          <w:p w:rsidR="00253937" w:rsidRDefault="00253937" w:rsidP="004D2FD2">
            <w:pPr>
              <w:jc w:val="center"/>
            </w:pPr>
            <w:r>
              <w:rPr>
                <w:rFonts w:hint="eastAsia"/>
              </w:rPr>
              <w:t>体</w:t>
            </w:r>
          </w:p>
          <w:p w:rsidR="00253937" w:rsidRDefault="00253937" w:rsidP="004D2FD2">
            <w:pPr>
              <w:jc w:val="center"/>
            </w:pPr>
            <w:r>
              <w:rPr>
                <w:rFonts w:hint="eastAsia"/>
              </w:rPr>
              <w:t>废</w:t>
            </w:r>
          </w:p>
          <w:p w:rsidR="00253937" w:rsidRPr="002A0729" w:rsidRDefault="00253937" w:rsidP="004D2FD2">
            <w:pPr>
              <w:jc w:val="center"/>
            </w:pPr>
            <w:r>
              <w:rPr>
                <w:rFonts w:hint="eastAsia"/>
              </w:rPr>
              <w:t>物</w:t>
            </w:r>
          </w:p>
        </w:tc>
        <w:tc>
          <w:tcPr>
            <w:tcW w:w="2126" w:type="dxa"/>
            <w:gridSpan w:val="2"/>
            <w:vAlign w:val="center"/>
          </w:tcPr>
          <w:p w:rsidR="00253937" w:rsidRPr="002A0729" w:rsidRDefault="00253937" w:rsidP="004D2FD2">
            <w:pPr>
              <w:jc w:val="center"/>
              <w:rPr>
                <w:rFonts w:hAnsi="宋体"/>
              </w:rPr>
            </w:pPr>
            <w:r>
              <w:rPr>
                <w:rFonts w:hAnsi="宋体" w:hint="eastAsia"/>
              </w:rPr>
              <w:t>切割下料工序</w:t>
            </w:r>
          </w:p>
        </w:tc>
        <w:tc>
          <w:tcPr>
            <w:tcW w:w="1559" w:type="dxa"/>
            <w:tcBorders>
              <w:top w:val="single" w:sz="4" w:space="0" w:color="auto"/>
              <w:bottom w:val="single" w:sz="6" w:space="0" w:color="auto"/>
            </w:tcBorders>
            <w:vAlign w:val="center"/>
          </w:tcPr>
          <w:p w:rsidR="00253937" w:rsidRPr="002A0729" w:rsidRDefault="00253937" w:rsidP="004D2FD2">
            <w:pPr>
              <w:jc w:val="center"/>
              <w:rPr>
                <w:rFonts w:hAnsi="宋体"/>
              </w:rPr>
            </w:pPr>
            <w:r>
              <w:rPr>
                <w:rFonts w:hAnsi="宋体" w:hint="eastAsia"/>
              </w:rPr>
              <w:t>钢材边角料</w:t>
            </w:r>
          </w:p>
        </w:tc>
        <w:tc>
          <w:tcPr>
            <w:tcW w:w="2552" w:type="dxa"/>
            <w:tcBorders>
              <w:bottom w:val="single" w:sz="6" w:space="0" w:color="auto"/>
            </w:tcBorders>
            <w:vAlign w:val="center"/>
          </w:tcPr>
          <w:p w:rsidR="00253937" w:rsidRPr="002A0729" w:rsidRDefault="00253937" w:rsidP="006527C1">
            <w:pPr>
              <w:jc w:val="center"/>
              <w:rPr>
                <w:rFonts w:hAnsi="宋体"/>
              </w:rPr>
            </w:pPr>
            <w:r>
              <w:rPr>
                <w:rFonts w:hAnsi="宋体" w:hint="eastAsia"/>
              </w:rPr>
              <w:t>2</w:t>
            </w:r>
            <w:r w:rsidR="006527C1">
              <w:rPr>
                <w:rFonts w:hAnsi="宋体" w:hint="eastAsia"/>
              </w:rPr>
              <w:t>0</w:t>
            </w:r>
            <w:r w:rsidRPr="002A0729">
              <w:rPr>
                <w:rFonts w:hAnsi="宋体"/>
              </w:rPr>
              <w:t>t/a</w:t>
            </w:r>
          </w:p>
        </w:tc>
        <w:tc>
          <w:tcPr>
            <w:tcW w:w="2693" w:type="dxa"/>
            <w:tcBorders>
              <w:bottom w:val="single" w:sz="6" w:space="0" w:color="auto"/>
              <w:right w:val="single" w:sz="12" w:space="0" w:color="auto"/>
            </w:tcBorders>
            <w:vAlign w:val="center"/>
          </w:tcPr>
          <w:p w:rsidR="00253937" w:rsidRPr="002A0729" w:rsidRDefault="006527C1" w:rsidP="004D2FD2">
            <w:pPr>
              <w:jc w:val="center"/>
              <w:rPr>
                <w:rFonts w:hAnsi="宋体"/>
              </w:rPr>
            </w:pPr>
            <w:r>
              <w:rPr>
                <w:rFonts w:hAnsi="宋体" w:hint="eastAsia"/>
              </w:rPr>
              <w:t>经</w:t>
            </w:r>
            <w:r w:rsidR="00253937">
              <w:rPr>
                <w:rFonts w:hAnsi="宋体" w:hint="eastAsia"/>
              </w:rPr>
              <w:t>厂方收集后出售处理</w:t>
            </w:r>
          </w:p>
        </w:tc>
      </w:tr>
      <w:tr w:rsidR="00253937" w:rsidRPr="002A0729" w:rsidTr="00253937">
        <w:trPr>
          <w:trHeight w:val="397"/>
        </w:trPr>
        <w:tc>
          <w:tcPr>
            <w:tcW w:w="1135" w:type="dxa"/>
            <w:gridSpan w:val="2"/>
            <w:vMerge/>
            <w:tcBorders>
              <w:left w:val="single" w:sz="12" w:space="0" w:color="auto"/>
            </w:tcBorders>
            <w:vAlign w:val="center"/>
          </w:tcPr>
          <w:p w:rsidR="00253937" w:rsidRDefault="00253937" w:rsidP="004D2FD2">
            <w:pPr>
              <w:jc w:val="center"/>
            </w:pPr>
          </w:p>
        </w:tc>
        <w:tc>
          <w:tcPr>
            <w:tcW w:w="2126" w:type="dxa"/>
            <w:gridSpan w:val="2"/>
            <w:vAlign w:val="center"/>
          </w:tcPr>
          <w:p w:rsidR="00253937" w:rsidRDefault="00253937" w:rsidP="004D2FD2">
            <w:pPr>
              <w:jc w:val="center"/>
              <w:rPr>
                <w:rFonts w:hAnsi="宋体"/>
              </w:rPr>
            </w:pPr>
            <w:r>
              <w:rPr>
                <w:rFonts w:hAnsi="宋体" w:hint="eastAsia"/>
              </w:rPr>
              <w:t>生产过程</w:t>
            </w:r>
          </w:p>
        </w:tc>
        <w:tc>
          <w:tcPr>
            <w:tcW w:w="1559" w:type="dxa"/>
            <w:tcBorders>
              <w:top w:val="single" w:sz="4" w:space="0" w:color="auto"/>
              <w:bottom w:val="single" w:sz="6" w:space="0" w:color="auto"/>
            </w:tcBorders>
            <w:vAlign w:val="center"/>
          </w:tcPr>
          <w:p w:rsidR="00253937" w:rsidRDefault="00253937" w:rsidP="004D2FD2">
            <w:pPr>
              <w:jc w:val="center"/>
              <w:rPr>
                <w:rFonts w:hAnsi="宋体"/>
              </w:rPr>
            </w:pPr>
            <w:r>
              <w:rPr>
                <w:rFonts w:hAnsi="宋体" w:hint="eastAsia"/>
              </w:rPr>
              <w:t>含油抹布</w:t>
            </w:r>
          </w:p>
          <w:p w:rsidR="00253937" w:rsidRDefault="00253937" w:rsidP="004D2FD2">
            <w:pPr>
              <w:jc w:val="center"/>
              <w:rPr>
                <w:rFonts w:hAnsi="宋体"/>
              </w:rPr>
            </w:pPr>
            <w:r>
              <w:rPr>
                <w:rFonts w:hAnsi="宋体" w:hint="eastAsia"/>
              </w:rPr>
              <w:t>含油手套</w:t>
            </w:r>
          </w:p>
        </w:tc>
        <w:tc>
          <w:tcPr>
            <w:tcW w:w="2552" w:type="dxa"/>
            <w:tcBorders>
              <w:bottom w:val="single" w:sz="6" w:space="0" w:color="auto"/>
            </w:tcBorders>
            <w:vAlign w:val="center"/>
          </w:tcPr>
          <w:p w:rsidR="00253937" w:rsidRDefault="00253937" w:rsidP="006527C1">
            <w:pPr>
              <w:jc w:val="center"/>
              <w:rPr>
                <w:rFonts w:hAnsi="宋体"/>
              </w:rPr>
            </w:pPr>
            <w:r>
              <w:rPr>
                <w:rFonts w:hAnsi="宋体" w:hint="eastAsia"/>
              </w:rPr>
              <w:t>0.</w:t>
            </w:r>
            <w:r w:rsidR="006527C1">
              <w:rPr>
                <w:rFonts w:hAnsi="宋体" w:hint="eastAsia"/>
              </w:rPr>
              <w:t>2</w:t>
            </w:r>
            <w:r w:rsidRPr="002A0729">
              <w:rPr>
                <w:rFonts w:hAnsi="宋体"/>
              </w:rPr>
              <w:t>t/a</w:t>
            </w:r>
          </w:p>
        </w:tc>
        <w:tc>
          <w:tcPr>
            <w:tcW w:w="2693" w:type="dxa"/>
            <w:tcBorders>
              <w:bottom w:val="single" w:sz="6" w:space="0" w:color="auto"/>
              <w:right w:val="single" w:sz="12" w:space="0" w:color="auto"/>
            </w:tcBorders>
            <w:vAlign w:val="center"/>
          </w:tcPr>
          <w:p w:rsidR="00253937" w:rsidRDefault="00253937" w:rsidP="004D2FD2">
            <w:pPr>
              <w:jc w:val="center"/>
              <w:rPr>
                <w:rFonts w:hAnsi="宋体"/>
              </w:rPr>
            </w:pPr>
            <w:r w:rsidRPr="002A0729">
              <w:rPr>
                <w:rFonts w:hAnsi="宋体"/>
              </w:rPr>
              <w:t>环卫部门清运</w:t>
            </w:r>
            <w:r>
              <w:rPr>
                <w:rFonts w:hAnsi="宋体" w:hint="eastAsia"/>
              </w:rPr>
              <w:t>处理</w:t>
            </w:r>
          </w:p>
        </w:tc>
      </w:tr>
      <w:tr w:rsidR="00253937" w:rsidRPr="002A0729" w:rsidTr="00253937">
        <w:trPr>
          <w:trHeight w:val="397"/>
        </w:trPr>
        <w:tc>
          <w:tcPr>
            <w:tcW w:w="1135" w:type="dxa"/>
            <w:gridSpan w:val="2"/>
            <w:vMerge/>
            <w:tcBorders>
              <w:left w:val="single" w:sz="12" w:space="0" w:color="auto"/>
            </w:tcBorders>
            <w:vAlign w:val="center"/>
          </w:tcPr>
          <w:p w:rsidR="00253937" w:rsidRDefault="00253937" w:rsidP="004D2FD2">
            <w:pPr>
              <w:jc w:val="center"/>
            </w:pPr>
          </w:p>
        </w:tc>
        <w:tc>
          <w:tcPr>
            <w:tcW w:w="2126" w:type="dxa"/>
            <w:gridSpan w:val="2"/>
            <w:vAlign w:val="center"/>
          </w:tcPr>
          <w:p w:rsidR="00253937" w:rsidRDefault="00253937" w:rsidP="004D2FD2">
            <w:pPr>
              <w:jc w:val="center"/>
              <w:rPr>
                <w:rFonts w:hAnsi="宋体"/>
              </w:rPr>
            </w:pPr>
            <w:r>
              <w:rPr>
                <w:rFonts w:hAnsi="宋体" w:hint="eastAsia"/>
              </w:rPr>
              <w:t>精加工工序</w:t>
            </w:r>
          </w:p>
          <w:p w:rsidR="00253937" w:rsidRDefault="00253937" w:rsidP="004D2FD2">
            <w:pPr>
              <w:jc w:val="center"/>
              <w:rPr>
                <w:rFonts w:hAnsi="宋体"/>
              </w:rPr>
            </w:pPr>
            <w:r>
              <w:rPr>
                <w:rFonts w:hAnsi="宋体" w:hint="eastAsia"/>
              </w:rPr>
              <w:t>抛丸处理工序</w:t>
            </w:r>
          </w:p>
        </w:tc>
        <w:tc>
          <w:tcPr>
            <w:tcW w:w="1559" w:type="dxa"/>
            <w:tcBorders>
              <w:top w:val="single" w:sz="4" w:space="0" w:color="auto"/>
              <w:bottom w:val="single" w:sz="6" w:space="0" w:color="auto"/>
            </w:tcBorders>
            <w:vAlign w:val="center"/>
          </w:tcPr>
          <w:p w:rsidR="00253937" w:rsidRDefault="00253937" w:rsidP="004D2FD2">
            <w:pPr>
              <w:jc w:val="center"/>
              <w:rPr>
                <w:rFonts w:hAnsi="宋体"/>
              </w:rPr>
            </w:pPr>
            <w:r>
              <w:rPr>
                <w:rFonts w:hAnsi="宋体" w:hint="eastAsia"/>
              </w:rPr>
              <w:t>沉降在地面的金属碎屑</w:t>
            </w:r>
          </w:p>
        </w:tc>
        <w:tc>
          <w:tcPr>
            <w:tcW w:w="2552" w:type="dxa"/>
            <w:tcBorders>
              <w:bottom w:val="single" w:sz="6" w:space="0" w:color="auto"/>
            </w:tcBorders>
            <w:vAlign w:val="center"/>
          </w:tcPr>
          <w:p w:rsidR="00253937" w:rsidRDefault="00253937" w:rsidP="006527C1">
            <w:pPr>
              <w:jc w:val="center"/>
              <w:rPr>
                <w:rFonts w:hAnsi="宋体"/>
              </w:rPr>
            </w:pPr>
            <w:r>
              <w:rPr>
                <w:rFonts w:hAnsi="宋体" w:hint="eastAsia"/>
              </w:rPr>
              <w:t>0.</w:t>
            </w:r>
            <w:r w:rsidR="006527C1">
              <w:rPr>
                <w:rFonts w:hAnsi="宋体" w:hint="eastAsia"/>
              </w:rPr>
              <w:t>245</w:t>
            </w:r>
            <w:r w:rsidRPr="002A0729">
              <w:rPr>
                <w:rFonts w:hAnsi="宋体"/>
              </w:rPr>
              <w:t>t/a</w:t>
            </w:r>
          </w:p>
        </w:tc>
        <w:tc>
          <w:tcPr>
            <w:tcW w:w="2693" w:type="dxa"/>
            <w:tcBorders>
              <w:bottom w:val="single" w:sz="6" w:space="0" w:color="auto"/>
              <w:right w:val="single" w:sz="12" w:space="0" w:color="auto"/>
            </w:tcBorders>
            <w:vAlign w:val="center"/>
          </w:tcPr>
          <w:p w:rsidR="00253937" w:rsidRPr="002A0729" w:rsidRDefault="006527C1" w:rsidP="004D2FD2">
            <w:pPr>
              <w:jc w:val="center"/>
              <w:rPr>
                <w:rFonts w:hAnsi="宋体"/>
              </w:rPr>
            </w:pPr>
            <w:r>
              <w:rPr>
                <w:rFonts w:hAnsi="宋体" w:hint="eastAsia"/>
              </w:rPr>
              <w:t>经</w:t>
            </w:r>
            <w:r w:rsidR="00253937">
              <w:rPr>
                <w:rFonts w:hAnsi="宋体" w:hint="eastAsia"/>
              </w:rPr>
              <w:t>厂方收集后出售处理</w:t>
            </w:r>
          </w:p>
        </w:tc>
      </w:tr>
      <w:tr w:rsidR="00253937" w:rsidRPr="002A0729" w:rsidTr="00253937">
        <w:trPr>
          <w:trHeight w:val="397"/>
        </w:trPr>
        <w:tc>
          <w:tcPr>
            <w:tcW w:w="1135" w:type="dxa"/>
            <w:gridSpan w:val="2"/>
            <w:vMerge/>
            <w:tcBorders>
              <w:left w:val="single" w:sz="12" w:space="0" w:color="auto"/>
            </w:tcBorders>
            <w:vAlign w:val="center"/>
          </w:tcPr>
          <w:p w:rsidR="00253937" w:rsidRDefault="00253937" w:rsidP="004D2FD2">
            <w:pPr>
              <w:jc w:val="center"/>
            </w:pPr>
          </w:p>
        </w:tc>
        <w:tc>
          <w:tcPr>
            <w:tcW w:w="2126" w:type="dxa"/>
            <w:gridSpan w:val="2"/>
            <w:vAlign w:val="center"/>
          </w:tcPr>
          <w:p w:rsidR="00253937" w:rsidRDefault="00253937" w:rsidP="004D2FD2">
            <w:pPr>
              <w:jc w:val="center"/>
              <w:rPr>
                <w:rFonts w:hAnsi="宋体"/>
              </w:rPr>
            </w:pPr>
            <w:r>
              <w:rPr>
                <w:rFonts w:hAnsi="宋体" w:hint="eastAsia"/>
              </w:rPr>
              <w:t>精加工工序</w:t>
            </w:r>
          </w:p>
        </w:tc>
        <w:tc>
          <w:tcPr>
            <w:tcW w:w="1559" w:type="dxa"/>
            <w:tcBorders>
              <w:top w:val="single" w:sz="4" w:space="0" w:color="auto"/>
              <w:bottom w:val="single" w:sz="6" w:space="0" w:color="auto"/>
            </w:tcBorders>
            <w:vAlign w:val="center"/>
          </w:tcPr>
          <w:p w:rsidR="00253937" w:rsidRDefault="00253937" w:rsidP="004D2FD2">
            <w:pPr>
              <w:jc w:val="center"/>
              <w:rPr>
                <w:rFonts w:hAnsi="宋体"/>
              </w:rPr>
            </w:pPr>
            <w:r>
              <w:rPr>
                <w:rFonts w:hAnsi="宋体" w:hint="eastAsia"/>
              </w:rPr>
              <w:t>废切削液</w:t>
            </w:r>
          </w:p>
        </w:tc>
        <w:tc>
          <w:tcPr>
            <w:tcW w:w="2552" w:type="dxa"/>
            <w:tcBorders>
              <w:bottom w:val="single" w:sz="6" w:space="0" w:color="auto"/>
            </w:tcBorders>
            <w:vAlign w:val="center"/>
          </w:tcPr>
          <w:p w:rsidR="00253937" w:rsidRDefault="006527C1" w:rsidP="004D2FD2">
            <w:pPr>
              <w:jc w:val="center"/>
              <w:rPr>
                <w:rFonts w:hAnsi="宋体"/>
              </w:rPr>
            </w:pPr>
            <w:r>
              <w:rPr>
                <w:rFonts w:hAnsi="宋体" w:hint="eastAsia"/>
              </w:rPr>
              <w:t>1.2</w:t>
            </w:r>
            <w:r w:rsidR="00253937" w:rsidRPr="002A0729">
              <w:rPr>
                <w:rFonts w:hAnsi="宋体"/>
              </w:rPr>
              <w:t>t/a</w:t>
            </w:r>
          </w:p>
        </w:tc>
        <w:tc>
          <w:tcPr>
            <w:tcW w:w="2693" w:type="dxa"/>
            <w:tcBorders>
              <w:bottom w:val="single" w:sz="6" w:space="0" w:color="auto"/>
              <w:right w:val="single" w:sz="12" w:space="0" w:color="auto"/>
            </w:tcBorders>
            <w:vAlign w:val="center"/>
          </w:tcPr>
          <w:p w:rsidR="00253937" w:rsidRDefault="00253937" w:rsidP="004D2FD2">
            <w:pPr>
              <w:jc w:val="center"/>
              <w:rPr>
                <w:rFonts w:hAnsi="宋体"/>
              </w:rPr>
            </w:pPr>
            <w:r>
              <w:rPr>
                <w:rFonts w:hAnsi="宋体" w:hint="eastAsia"/>
              </w:rPr>
              <w:t>委托有资质的单位处理</w:t>
            </w:r>
          </w:p>
        </w:tc>
      </w:tr>
      <w:tr w:rsidR="00253937" w:rsidRPr="002A0729" w:rsidTr="00253937">
        <w:trPr>
          <w:trHeight w:val="397"/>
        </w:trPr>
        <w:tc>
          <w:tcPr>
            <w:tcW w:w="1135" w:type="dxa"/>
            <w:gridSpan w:val="2"/>
            <w:vMerge/>
            <w:tcBorders>
              <w:left w:val="single" w:sz="12" w:space="0" w:color="auto"/>
            </w:tcBorders>
            <w:vAlign w:val="center"/>
          </w:tcPr>
          <w:p w:rsidR="00253937" w:rsidRDefault="00253937" w:rsidP="004D2FD2">
            <w:pPr>
              <w:jc w:val="center"/>
            </w:pPr>
          </w:p>
        </w:tc>
        <w:tc>
          <w:tcPr>
            <w:tcW w:w="2126" w:type="dxa"/>
            <w:gridSpan w:val="2"/>
            <w:vAlign w:val="center"/>
          </w:tcPr>
          <w:p w:rsidR="00253937" w:rsidRDefault="00253937" w:rsidP="004D2FD2">
            <w:pPr>
              <w:jc w:val="center"/>
              <w:rPr>
                <w:rFonts w:hAnsi="宋体"/>
              </w:rPr>
            </w:pPr>
            <w:r>
              <w:rPr>
                <w:rFonts w:hAnsi="宋体" w:hint="eastAsia"/>
              </w:rPr>
              <w:t>精加工工序</w:t>
            </w:r>
          </w:p>
        </w:tc>
        <w:tc>
          <w:tcPr>
            <w:tcW w:w="1559" w:type="dxa"/>
            <w:tcBorders>
              <w:top w:val="single" w:sz="4" w:space="0" w:color="auto"/>
              <w:bottom w:val="single" w:sz="6" w:space="0" w:color="auto"/>
            </w:tcBorders>
            <w:vAlign w:val="center"/>
          </w:tcPr>
          <w:p w:rsidR="00253937" w:rsidRDefault="00253937" w:rsidP="004D2FD2">
            <w:pPr>
              <w:jc w:val="center"/>
              <w:rPr>
                <w:rFonts w:hAnsi="宋体"/>
              </w:rPr>
            </w:pPr>
            <w:r>
              <w:rPr>
                <w:rFonts w:hAnsi="宋体" w:hint="eastAsia"/>
              </w:rPr>
              <w:t>废机油</w:t>
            </w:r>
          </w:p>
        </w:tc>
        <w:tc>
          <w:tcPr>
            <w:tcW w:w="2552" w:type="dxa"/>
            <w:tcBorders>
              <w:bottom w:val="single" w:sz="6" w:space="0" w:color="auto"/>
            </w:tcBorders>
            <w:vAlign w:val="center"/>
          </w:tcPr>
          <w:p w:rsidR="00253937" w:rsidRDefault="006527C1" w:rsidP="004D2FD2">
            <w:pPr>
              <w:jc w:val="center"/>
              <w:rPr>
                <w:rFonts w:hAnsi="宋体"/>
              </w:rPr>
            </w:pPr>
            <w:r>
              <w:rPr>
                <w:rFonts w:hAnsi="宋体" w:hint="eastAsia"/>
              </w:rPr>
              <w:t>0.5</w:t>
            </w:r>
            <w:r w:rsidR="00253937" w:rsidRPr="002A0729">
              <w:rPr>
                <w:rFonts w:hAnsi="宋体"/>
              </w:rPr>
              <w:t>t/a</w:t>
            </w:r>
          </w:p>
        </w:tc>
        <w:tc>
          <w:tcPr>
            <w:tcW w:w="2693" w:type="dxa"/>
            <w:tcBorders>
              <w:bottom w:val="single" w:sz="6" w:space="0" w:color="auto"/>
              <w:right w:val="single" w:sz="12" w:space="0" w:color="auto"/>
            </w:tcBorders>
            <w:vAlign w:val="center"/>
          </w:tcPr>
          <w:p w:rsidR="00253937" w:rsidRDefault="00253937" w:rsidP="004D2FD2">
            <w:pPr>
              <w:jc w:val="center"/>
              <w:rPr>
                <w:rFonts w:hAnsi="宋体"/>
              </w:rPr>
            </w:pPr>
            <w:r>
              <w:rPr>
                <w:rFonts w:hAnsi="宋体" w:hint="eastAsia"/>
              </w:rPr>
              <w:t>委托有资质的单位处理</w:t>
            </w:r>
          </w:p>
        </w:tc>
      </w:tr>
      <w:tr w:rsidR="00253937" w:rsidRPr="002A0729" w:rsidTr="00253937">
        <w:trPr>
          <w:trHeight w:val="397"/>
        </w:trPr>
        <w:tc>
          <w:tcPr>
            <w:tcW w:w="1135" w:type="dxa"/>
            <w:gridSpan w:val="2"/>
            <w:vMerge/>
            <w:tcBorders>
              <w:left w:val="single" w:sz="12" w:space="0" w:color="auto"/>
            </w:tcBorders>
            <w:vAlign w:val="center"/>
          </w:tcPr>
          <w:p w:rsidR="00253937" w:rsidRDefault="00253937" w:rsidP="004D2FD2">
            <w:pPr>
              <w:jc w:val="center"/>
            </w:pPr>
          </w:p>
        </w:tc>
        <w:tc>
          <w:tcPr>
            <w:tcW w:w="2126" w:type="dxa"/>
            <w:gridSpan w:val="2"/>
            <w:vAlign w:val="center"/>
          </w:tcPr>
          <w:p w:rsidR="00253937" w:rsidRPr="002A0729" w:rsidRDefault="00253937" w:rsidP="004D2FD2">
            <w:pPr>
              <w:jc w:val="center"/>
              <w:rPr>
                <w:rFonts w:hAnsi="宋体"/>
              </w:rPr>
            </w:pPr>
            <w:r>
              <w:rPr>
                <w:rFonts w:hAnsi="宋体" w:hint="eastAsia"/>
              </w:rPr>
              <w:t>焊接组装工序</w:t>
            </w:r>
          </w:p>
        </w:tc>
        <w:tc>
          <w:tcPr>
            <w:tcW w:w="1559" w:type="dxa"/>
            <w:tcBorders>
              <w:top w:val="single" w:sz="4" w:space="0" w:color="auto"/>
              <w:bottom w:val="single" w:sz="6" w:space="0" w:color="auto"/>
            </w:tcBorders>
            <w:vAlign w:val="center"/>
          </w:tcPr>
          <w:p w:rsidR="00253937" w:rsidRDefault="00253937" w:rsidP="004D2FD2">
            <w:pPr>
              <w:jc w:val="center"/>
              <w:rPr>
                <w:rFonts w:hAnsi="宋体"/>
              </w:rPr>
            </w:pPr>
            <w:r>
              <w:rPr>
                <w:rFonts w:hAnsi="宋体" w:hint="eastAsia"/>
              </w:rPr>
              <w:t>焊渣</w:t>
            </w:r>
          </w:p>
        </w:tc>
        <w:tc>
          <w:tcPr>
            <w:tcW w:w="2552" w:type="dxa"/>
            <w:tcBorders>
              <w:bottom w:val="single" w:sz="6" w:space="0" w:color="auto"/>
            </w:tcBorders>
            <w:vAlign w:val="center"/>
          </w:tcPr>
          <w:p w:rsidR="00253937" w:rsidRDefault="00253937" w:rsidP="006527C1">
            <w:pPr>
              <w:jc w:val="center"/>
              <w:rPr>
                <w:rFonts w:hAnsi="宋体"/>
              </w:rPr>
            </w:pPr>
            <w:r>
              <w:rPr>
                <w:rFonts w:hAnsi="宋体" w:hint="eastAsia"/>
              </w:rPr>
              <w:t>0.</w:t>
            </w:r>
            <w:r w:rsidR="006527C1">
              <w:rPr>
                <w:rFonts w:hAnsi="宋体" w:hint="eastAsia"/>
              </w:rPr>
              <w:t>262</w:t>
            </w:r>
            <w:r w:rsidRPr="002A0729">
              <w:rPr>
                <w:rFonts w:hAnsi="宋体"/>
              </w:rPr>
              <w:t>t/a</w:t>
            </w:r>
          </w:p>
        </w:tc>
        <w:tc>
          <w:tcPr>
            <w:tcW w:w="2693" w:type="dxa"/>
            <w:tcBorders>
              <w:bottom w:val="single" w:sz="6" w:space="0" w:color="auto"/>
              <w:right w:val="single" w:sz="12" w:space="0" w:color="auto"/>
            </w:tcBorders>
            <w:vAlign w:val="center"/>
          </w:tcPr>
          <w:p w:rsidR="00253937" w:rsidRDefault="00253937" w:rsidP="004D2FD2">
            <w:pPr>
              <w:jc w:val="center"/>
              <w:rPr>
                <w:rFonts w:hAnsi="宋体"/>
              </w:rPr>
            </w:pPr>
            <w:r w:rsidRPr="002A0729">
              <w:rPr>
                <w:rFonts w:hAnsi="宋体"/>
              </w:rPr>
              <w:t>环卫部门清运</w:t>
            </w:r>
            <w:r>
              <w:rPr>
                <w:rFonts w:hAnsi="宋体" w:hint="eastAsia"/>
              </w:rPr>
              <w:t>处理</w:t>
            </w:r>
          </w:p>
        </w:tc>
      </w:tr>
      <w:tr w:rsidR="00253937" w:rsidRPr="002A0729" w:rsidTr="00253937">
        <w:trPr>
          <w:trHeight w:val="397"/>
        </w:trPr>
        <w:tc>
          <w:tcPr>
            <w:tcW w:w="1135" w:type="dxa"/>
            <w:gridSpan w:val="2"/>
            <w:vMerge/>
            <w:tcBorders>
              <w:left w:val="single" w:sz="12" w:space="0" w:color="auto"/>
            </w:tcBorders>
            <w:vAlign w:val="center"/>
          </w:tcPr>
          <w:p w:rsidR="00253937" w:rsidRDefault="00253937" w:rsidP="004D2FD2">
            <w:pPr>
              <w:jc w:val="center"/>
            </w:pPr>
          </w:p>
        </w:tc>
        <w:tc>
          <w:tcPr>
            <w:tcW w:w="2126" w:type="dxa"/>
            <w:gridSpan w:val="2"/>
            <w:vAlign w:val="center"/>
          </w:tcPr>
          <w:p w:rsidR="00253937" w:rsidRPr="002A0729" w:rsidRDefault="00253937" w:rsidP="004D2FD2">
            <w:pPr>
              <w:jc w:val="center"/>
              <w:rPr>
                <w:rFonts w:hAnsi="宋体"/>
              </w:rPr>
            </w:pPr>
            <w:r>
              <w:rPr>
                <w:rFonts w:hAnsi="宋体" w:hint="eastAsia"/>
              </w:rPr>
              <w:t>抛丸处理工序</w:t>
            </w:r>
          </w:p>
        </w:tc>
        <w:tc>
          <w:tcPr>
            <w:tcW w:w="1559" w:type="dxa"/>
            <w:tcBorders>
              <w:top w:val="single" w:sz="4" w:space="0" w:color="auto"/>
              <w:bottom w:val="single" w:sz="6" w:space="0" w:color="auto"/>
            </w:tcBorders>
            <w:vAlign w:val="center"/>
          </w:tcPr>
          <w:p w:rsidR="00253937" w:rsidRDefault="00253937" w:rsidP="004D2FD2">
            <w:pPr>
              <w:jc w:val="center"/>
              <w:rPr>
                <w:rFonts w:hAnsi="宋体"/>
              </w:rPr>
            </w:pPr>
            <w:r>
              <w:rPr>
                <w:rFonts w:hAnsi="宋体" w:hint="eastAsia"/>
              </w:rPr>
              <w:t>废钢丸</w:t>
            </w:r>
          </w:p>
        </w:tc>
        <w:tc>
          <w:tcPr>
            <w:tcW w:w="2552" w:type="dxa"/>
            <w:tcBorders>
              <w:bottom w:val="single" w:sz="6" w:space="0" w:color="auto"/>
            </w:tcBorders>
            <w:vAlign w:val="center"/>
          </w:tcPr>
          <w:p w:rsidR="00253937" w:rsidRDefault="006527C1" w:rsidP="004D2FD2">
            <w:pPr>
              <w:jc w:val="center"/>
              <w:rPr>
                <w:rFonts w:hAnsi="宋体"/>
              </w:rPr>
            </w:pPr>
            <w:r>
              <w:rPr>
                <w:rFonts w:hAnsi="宋体" w:hint="eastAsia"/>
              </w:rPr>
              <w:t>2.5</w:t>
            </w:r>
            <w:r w:rsidR="00253937" w:rsidRPr="002A0729">
              <w:rPr>
                <w:rFonts w:hAnsi="宋体"/>
              </w:rPr>
              <w:t>t/a</w:t>
            </w:r>
          </w:p>
        </w:tc>
        <w:tc>
          <w:tcPr>
            <w:tcW w:w="2693" w:type="dxa"/>
            <w:tcBorders>
              <w:bottom w:val="single" w:sz="6" w:space="0" w:color="auto"/>
              <w:right w:val="single" w:sz="12" w:space="0" w:color="auto"/>
            </w:tcBorders>
            <w:vAlign w:val="center"/>
          </w:tcPr>
          <w:p w:rsidR="00253937" w:rsidRPr="002A0729" w:rsidRDefault="00253937" w:rsidP="004D2FD2">
            <w:pPr>
              <w:jc w:val="center"/>
              <w:rPr>
                <w:rFonts w:hAnsi="宋体"/>
              </w:rPr>
            </w:pPr>
            <w:r>
              <w:rPr>
                <w:rFonts w:hAnsi="宋体" w:hint="eastAsia"/>
              </w:rPr>
              <w:t>厂方收集后出售处理</w:t>
            </w:r>
          </w:p>
        </w:tc>
      </w:tr>
      <w:tr w:rsidR="006527C1" w:rsidRPr="002A0729" w:rsidTr="00253937">
        <w:trPr>
          <w:trHeight w:val="397"/>
        </w:trPr>
        <w:tc>
          <w:tcPr>
            <w:tcW w:w="1135" w:type="dxa"/>
            <w:gridSpan w:val="2"/>
            <w:vMerge/>
            <w:tcBorders>
              <w:left w:val="single" w:sz="12" w:space="0" w:color="auto"/>
            </w:tcBorders>
            <w:vAlign w:val="center"/>
          </w:tcPr>
          <w:p w:rsidR="006527C1" w:rsidRDefault="006527C1" w:rsidP="004D2FD2">
            <w:pPr>
              <w:jc w:val="center"/>
            </w:pPr>
          </w:p>
        </w:tc>
        <w:tc>
          <w:tcPr>
            <w:tcW w:w="2126" w:type="dxa"/>
            <w:gridSpan w:val="2"/>
            <w:vAlign w:val="center"/>
          </w:tcPr>
          <w:p w:rsidR="006527C1" w:rsidRDefault="006527C1" w:rsidP="004D2FD2">
            <w:pPr>
              <w:jc w:val="center"/>
              <w:rPr>
                <w:rFonts w:hAnsi="宋体"/>
              </w:rPr>
            </w:pPr>
            <w:r>
              <w:rPr>
                <w:rFonts w:hAnsi="宋体" w:hint="eastAsia"/>
              </w:rPr>
              <w:t>原料使用过程</w:t>
            </w:r>
          </w:p>
        </w:tc>
        <w:tc>
          <w:tcPr>
            <w:tcW w:w="1559" w:type="dxa"/>
            <w:tcBorders>
              <w:top w:val="single" w:sz="4" w:space="0" w:color="auto"/>
              <w:bottom w:val="single" w:sz="6" w:space="0" w:color="auto"/>
            </w:tcBorders>
            <w:vAlign w:val="center"/>
          </w:tcPr>
          <w:p w:rsidR="006527C1" w:rsidRDefault="006527C1" w:rsidP="004D2FD2">
            <w:pPr>
              <w:jc w:val="center"/>
              <w:rPr>
                <w:rFonts w:hAnsi="宋体"/>
              </w:rPr>
            </w:pPr>
            <w:r>
              <w:rPr>
                <w:rFonts w:hAnsi="宋体" w:hint="eastAsia"/>
              </w:rPr>
              <w:t>废包装桶</w:t>
            </w:r>
          </w:p>
        </w:tc>
        <w:tc>
          <w:tcPr>
            <w:tcW w:w="2552" w:type="dxa"/>
            <w:tcBorders>
              <w:bottom w:val="single" w:sz="6" w:space="0" w:color="auto"/>
            </w:tcBorders>
            <w:vAlign w:val="center"/>
          </w:tcPr>
          <w:p w:rsidR="006527C1" w:rsidRDefault="006527C1" w:rsidP="006527C1">
            <w:pPr>
              <w:jc w:val="center"/>
              <w:rPr>
                <w:rFonts w:hAnsi="宋体"/>
              </w:rPr>
            </w:pPr>
            <w:r>
              <w:rPr>
                <w:rFonts w:hAnsi="宋体" w:hint="eastAsia"/>
              </w:rPr>
              <w:t>0.255</w:t>
            </w:r>
            <w:r w:rsidRPr="002A0729">
              <w:rPr>
                <w:rFonts w:hAnsi="宋体"/>
              </w:rPr>
              <w:t>t/a</w:t>
            </w:r>
          </w:p>
        </w:tc>
        <w:tc>
          <w:tcPr>
            <w:tcW w:w="2693" w:type="dxa"/>
            <w:tcBorders>
              <w:bottom w:val="single" w:sz="6" w:space="0" w:color="auto"/>
              <w:right w:val="single" w:sz="12" w:space="0" w:color="auto"/>
            </w:tcBorders>
            <w:vAlign w:val="center"/>
          </w:tcPr>
          <w:p w:rsidR="006527C1" w:rsidRDefault="006527C1" w:rsidP="004D2FD2">
            <w:pPr>
              <w:jc w:val="center"/>
              <w:rPr>
                <w:rFonts w:hAnsi="宋体"/>
              </w:rPr>
            </w:pPr>
            <w:r>
              <w:rPr>
                <w:rFonts w:hAnsi="宋体" w:hint="eastAsia"/>
              </w:rPr>
              <w:t>委托有资质的单位处理</w:t>
            </w:r>
          </w:p>
        </w:tc>
      </w:tr>
      <w:tr w:rsidR="00253937" w:rsidRPr="002A0729" w:rsidTr="00253937">
        <w:trPr>
          <w:trHeight w:val="397"/>
        </w:trPr>
        <w:tc>
          <w:tcPr>
            <w:tcW w:w="1135" w:type="dxa"/>
            <w:gridSpan w:val="2"/>
            <w:vMerge/>
            <w:tcBorders>
              <w:left w:val="single" w:sz="12" w:space="0" w:color="auto"/>
            </w:tcBorders>
            <w:vAlign w:val="center"/>
          </w:tcPr>
          <w:p w:rsidR="00253937" w:rsidRPr="002A0729" w:rsidRDefault="00253937" w:rsidP="004D2FD2">
            <w:pPr>
              <w:jc w:val="center"/>
            </w:pPr>
          </w:p>
        </w:tc>
        <w:tc>
          <w:tcPr>
            <w:tcW w:w="2126" w:type="dxa"/>
            <w:gridSpan w:val="2"/>
            <w:vAlign w:val="center"/>
          </w:tcPr>
          <w:p w:rsidR="00253937" w:rsidRPr="002A0729" w:rsidRDefault="006527C1" w:rsidP="004D2FD2">
            <w:pPr>
              <w:jc w:val="center"/>
              <w:rPr>
                <w:rFonts w:hAnsi="宋体"/>
              </w:rPr>
            </w:pPr>
            <w:r>
              <w:rPr>
                <w:rFonts w:ascii="宋体" w:hAnsi="宋体" w:hint="eastAsia"/>
              </w:rPr>
              <w:t>喷漆工序</w:t>
            </w:r>
          </w:p>
        </w:tc>
        <w:tc>
          <w:tcPr>
            <w:tcW w:w="1559" w:type="dxa"/>
            <w:tcBorders>
              <w:top w:val="single" w:sz="6" w:space="0" w:color="auto"/>
              <w:bottom w:val="single" w:sz="6" w:space="0" w:color="auto"/>
            </w:tcBorders>
            <w:vAlign w:val="center"/>
          </w:tcPr>
          <w:p w:rsidR="00253937" w:rsidRDefault="006527C1" w:rsidP="004D2FD2">
            <w:pPr>
              <w:jc w:val="center"/>
              <w:rPr>
                <w:rFonts w:hAnsi="宋体"/>
              </w:rPr>
            </w:pPr>
            <w:r>
              <w:rPr>
                <w:rFonts w:hAnsi="宋体" w:hint="eastAsia"/>
              </w:rPr>
              <w:t>漆渣</w:t>
            </w:r>
          </w:p>
        </w:tc>
        <w:tc>
          <w:tcPr>
            <w:tcW w:w="2552" w:type="dxa"/>
            <w:tcBorders>
              <w:top w:val="single" w:sz="6" w:space="0" w:color="auto"/>
              <w:bottom w:val="single" w:sz="6" w:space="0" w:color="auto"/>
            </w:tcBorders>
            <w:vAlign w:val="center"/>
          </w:tcPr>
          <w:p w:rsidR="00253937" w:rsidRPr="00164448" w:rsidRDefault="006527C1" w:rsidP="004D2FD2">
            <w:pPr>
              <w:jc w:val="center"/>
              <w:rPr>
                <w:rFonts w:hAnsi="宋体"/>
              </w:rPr>
            </w:pPr>
            <w:r>
              <w:rPr>
                <w:rFonts w:hAnsi="宋体" w:hint="eastAsia"/>
              </w:rPr>
              <w:t>0.1258</w:t>
            </w:r>
            <w:r w:rsidR="00253937" w:rsidRPr="00164448">
              <w:rPr>
                <w:rFonts w:hAnsi="宋体"/>
              </w:rPr>
              <w:t>t/a</w:t>
            </w:r>
          </w:p>
        </w:tc>
        <w:tc>
          <w:tcPr>
            <w:tcW w:w="2693" w:type="dxa"/>
            <w:tcBorders>
              <w:top w:val="single" w:sz="6" w:space="0" w:color="auto"/>
              <w:bottom w:val="single" w:sz="6" w:space="0" w:color="auto"/>
              <w:right w:val="single" w:sz="12" w:space="0" w:color="auto"/>
            </w:tcBorders>
            <w:vAlign w:val="center"/>
          </w:tcPr>
          <w:p w:rsidR="00253937" w:rsidRPr="002A0729" w:rsidRDefault="006527C1" w:rsidP="004D2FD2">
            <w:pPr>
              <w:jc w:val="center"/>
              <w:rPr>
                <w:rFonts w:hAnsi="宋体"/>
              </w:rPr>
            </w:pPr>
            <w:r>
              <w:rPr>
                <w:rFonts w:hAnsi="宋体" w:hint="eastAsia"/>
              </w:rPr>
              <w:t>委托有资质的单位处理</w:t>
            </w:r>
          </w:p>
        </w:tc>
      </w:tr>
      <w:tr w:rsidR="006527C1" w:rsidRPr="002A0729" w:rsidTr="00253937">
        <w:trPr>
          <w:trHeight w:val="397"/>
        </w:trPr>
        <w:tc>
          <w:tcPr>
            <w:tcW w:w="1135" w:type="dxa"/>
            <w:gridSpan w:val="2"/>
            <w:vMerge/>
            <w:tcBorders>
              <w:left w:val="single" w:sz="12" w:space="0" w:color="auto"/>
            </w:tcBorders>
            <w:vAlign w:val="center"/>
          </w:tcPr>
          <w:p w:rsidR="006527C1" w:rsidRPr="002A0729" w:rsidRDefault="006527C1" w:rsidP="004D2FD2">
            <w:pPr>
              <w:jc w:val="center"/>
            </w:pPr>
          </w:p>
        </w:tc>
        <w:tc>
          <w:tcPr>
            <w:tcW w:w="2126" w:type="dxa"/>
            <w:gridSpan w:val="2"/>
            <w:vMerge w:val="restart"/>
            <w:vAlign w:val="center"/>
          </w:tcPr>
          <w:p w:rsidR="006527C1" w:rsidRDefault="006527C1" w:rsidP="004D2FD2">
            <w:pPr>
              <w:jc w:val="center"/>
              <w:rPr>
                <w:rFonts w:ascii="宋体" w:hAnsi="宋体"/>
              </w:rPr>
            </w:pPr>
            <w:r>
              <w:rPr>
                <w:rFonts w:hAnsi="宋体" w:hint="eastAsia"/>
              </w:rPr>
              <w:t>喷漆废气处理装置</w:t>
            </w:r>
          </w:p>
        </w:tc>
        <w:tc>
          <w:tcPr>
            <w:tcW w:w="1559" w:type="dxa"/>
            <w:tcBorders>
              <w:top w:val="single" w:sz="6" w:space="0" w:color="auto"/>
              <w:bottom w:val="single" w:sz="6" w:space="0" w:color="auto"/>
            </w:tcBorders>
            <w:vAlign w:val="center"/>
          </w:tcPr>
          <w:p w:rsidR="006527C1" w:rsidRDefault="006527C1" w:rsidP="004D2FD2">
            <w:pPr>
              <w:jc w:val="center"/>
              <w:rPr>
                <w:rFonts w:hAnsi="宋体"/>
              </w:rPr>
            </w:pPr>
            <w:r>
              <w:rPr>
                <w:rFonts w:hAnsi="宋体" w:hint="eastAsia"/>
              </w:rPr>
              <w:t>废纸质过滤器</w:t>
            </w:r>
          </w:p>
        </w:tc>
        <w:tc>
          <w:tcPr>
            <w:tcW w:w="2552" w:type="dxa"/>
            <w:tcBorders>
              <w:top w:val="single" w:sz="6" w:space="0" w:color="auto"/>
              <w:bottom w:val="single" w:sz="6" w:space="0" w:color="auto"/>
            </w:tcBorders>
            <w:vAlign w:val="center"/>
          </w:tcPr>
          <w:p w:rsidR="006527C1" w:rsidRDefault="006527C1" w:rsidP="006527C1">
            <w:pPr>
              <w:jc w:val="center"/>
              <w:rPr>
                <w:rFonts w:hAnsi="宋体"/>
              </w:rPr>
            </w:pPr>
            <w:r>
              <w:rPr>
                <w:rFonts w:hAnsi="宋体" w:hint="eastAsia"/>
              </w:rPr>
              <w:t>0.5329</w:t>
            </w:r>
            <w:r w:rsidRPr="00164448">
              <w:rPr>
                <w:rFonts w:hAnsi="宋体"/>
              </w:rPr>
              <w:t>t/a</w:t>
            </w:r>
          </w:p>
        </w:tc>
        <w:tc>
          <w:tcPr>
            <w:tcW w:w="2693" w:type="dxa"/>
            <w:tcBorders>
              <w:top w:val="single" w:sz="6" w:space="0" w:color="auto"/>
              <w:bottom w:val="single" w:sz="6" w:space="0" w:color="auto"/>
              <w:right w:val="single" w:sz="12" w:space="0" w:color="auto"/>
            </w:tcBorders>
            <w:vAlign w:val="center"/>
          </w:tcPr>
          <w:p w:rsidR="006527C1" w:rsidRDefault="006527C1" w:rsidP="004D2FD2">
            <w:pPr>
              <w:jc w:val="center"/>
              <w:rPr>
                <w:rFonts w:hAnsi="宋体"/>
              </w:rPr>
            </w:pPr>
            <w:r>
              <w:rPr>
                <w:rFonts w:hAnsi="宋体" w:hint="eastAsia"/>
              </w:rPr>
              <w:t>委托有资质的单位处理</w:t>
            </w:r>
          </w:p>
        </w:tc>
      </w:tr>
      <w:tr w:rsidR="006527C1" w:rsidRPr="002A0729" w:rsidTr="00253937">
        <w:trPr>
          <w:trHeight w:val="397"/>
        </w:trPr>
        <w:tc>
          <w:tcPr>
            <w:tcW w:w="1135" w:type="dxa"/>
            <w:gridSpan w:val="2"/>
            <w:vMerge/>
            <w:tcBorders>
              <w:left w:val="single" w:sz="12" w:space="0" w:color="auto"/>
            </w:tcBorders>
            <w:vAlign w:val="center"/>
          </w:tcPr>
          <w:p w:rsidR="006527C1" w:rsidRPr="002A0729" w:rsidRDefault="006527C1" w:rsidP="004D2FD2">
            <w:pPr>
              <w:jc w:val="center"/>
            </w:pPr>
          </w:p>
        </w:tc>
        <w:tc>
          <w:tcPr>
            <w:tcW w:w="2126" w:type="dxa"/>
            <w:gridSpan w:val="2"/>
            <w:vMerge/>
            <w:vAlign w:val="center"/>
          </w:tcPr>
          <w:p w:rsidR="006527C1" w:rsidRDefault="006527C1" w:rsidP="004D2FD2">
            <w:pPr>
              <w:jc w:val="center"/>
              <w:rPr>
                <w:rFonts w:ascii="宋体" w:hAnsi="宋体"/>
              </w:rPr>
            </w:pPr>
          </w:p>
        </w:tc>
        <w:tc>
          <w:tcPr>
            <w:tcW w:w="1559" w:type="dxa"/>
            <w:tcBorders>
              <w:top w:val="single" w:sz="6" w:space="0" w:color="auto"/>
              <w:bottom w:val="single" w:sz="6" w:space="0" w:color="auto"/>
            </w:tcBorders>
            <w:vAlign w:val="center"/>
          </w:tcPr>
          <w:p w:rsidR="006527C1" w:rsidRDefault="006527C1" w:rsidP="004D2FD2">
            <w:pPr>
              <w:jc w:val="center"/>
              <w:rPr>
                <w:rFonts w:hAnsi="宋体"/>
              </w:rPr>
            </w:pPr>
            <w:r>
              <w:rPr>
                <w:rFonts w:hAnsi="宋体" w:hint="eastAsia"/>
              </w:rPr>
              <w:t>废过滤棉</w:t>
            </w:r>
          </w:p>
        </w:tc>
        <w:tc>
          <w:tcPr>
            <w:tcW w:w="2552" w:type="dxa"/>
            <w:tcBorders>
              <w:top w:val="single" w:sz="6" w:space="0" w:color="auto"/>
              <w:bottom w:val="single" w:sz="6" w:space="0" w:color="auto"/>
            </w:tcBorders>
            <w:vAlign w:val="center"/>
          </w:tcPr>
          <w:p w:rsidR="006527C1" w:rsidRDefault="006527C1" w:rsidP="004D2FD2">
            <w:pPr>
              <w:jc w:val="center"/>
              <w:rPr>
                <w:rFonts w:hAnsi="宋体"/>
              </w:rPr>
            </w:pPr>
            <w:r>
              <w:rPr>
                <w:rFonts w:hAnsi="宋体" w:hint="eastAsia"/>
              </w:rPr>
              <w:t>1.2</w:t>
            </w:r>
            <w:r w:rsidRPr="00164448">
              <w:rPr>
                <w:rFonts w:hAnsi="宋体"/>
              </w:rPr>
              <w:t>t/a</w:t>
            </w:r>
          </w:p>
        </w:tc>
        <w:tc>
          <w:tcPr>
            <w:tcW w:w="2693" w:type="dxa"/>
            <w:tcBorders>
              <w:top w:val="single" w:sz="6" w:space="0" w:color="auto"/>
              <w:bottom w:val="single" w:sz="6" w:space="0" w:color="auto"/>
              <w:right w:val="single" w:sz="12" w:space="0" w:color="auto"/>
            </w:tcBorders>
            <w:vAlign w:val="center"/>
          </w:tcPr>
          <w:p w:rsidR="006527C1" w:rsidRDefault="006527C1" w:rsidP="004D2FD2">
            <w:pPr>
              <w:jc w:val="center"/>
              <w:rPr>
                <w:rFonts w:hAnsi="宋体"/>
              </w:rPr>
            </w:pPr>
            <w:r>
              <w:rPr>
                <w:rFonts w:hAnsi="宋体" w:hint="eastAsia"/>
              </w:rPr>
              <w:t>委托有资质的单位处理</w:t>
            </w:r>
          </w:p>
        </w:tc>
      </w:tr>
      <w:tr w:rsidR="006527C1" w:rsidRPr="002A0729" w:rsidTr="00253937">
        <w:trPr>
          <w:trHeight w:val="397"/>
        </w:trPr>
        <w:tc>
          <w:tcPr>
            <w:tcW w:w="1135" w:type="dxa"/>
            <w:gridSpan w:val="2"/>
            <w:vMerge/>
            <w:tcBorders>
              <w:left w:val="single" w:sz="12" w:space="0" w:color="auto"/>
            </w:tcBorders>
            <w:vAlign w:val="center"/>
          </w:tcPr>
          <w:p w:rsidR="006527C1" w:rsidRPr="002A0729" w:rsidRDefault="006527C1" w:rsidP="004D2FD2">
            <w:pPr>
              <w:jc w:val="center"/>
            </w:pPr>
          </w:p>
        </w:tc>
        <w:tc>
          <w:tcPr>
            <w:tcW w:w="2126" w:type="dxa"/>
            <w:gridSpan w:val="2"/>
            <w:vMerge/>
            <w:vAlign w:val="center"/>
          </w:tcPr>
          <w:p w:rsidR="006527C1" w:rsidRPr="00005B55" w:rsidRDefault="006527C1" w:rsidP="004D2FD2">
            <w:pPr>
              <w:jc w:val="center"/>
              <w:rPr>
                <w:rFonts w:ascii="宋体" w:hAnsi="宋体"/>
              </w:rPr>
            </w:pPr>
          </w:p>
        </w:tc>
        <w:tc>
          <w:tcPr>
            <w:tcW w:w="1559" w:type="dxa"/>
            <w:tcBorders>
              <w:top w:val="single" w:sz="6" w:space="0" w:color="auto"/>
              <w:bottom w:val="single" w:sz="6" w:space="0" w:color="auto"/>
            </w:tcBorders>
            <w:vAlign w:val="center"/>
          </w:tcPr>
          <w:p w:rsidR="006527C1" w:rsidRDefault="006527C1" w:rsidP="004D2FD2">
            <w:pPr>
              <w:jc w:val="center"/>
              <w:rPr>
                <w:rFonts w:hAnsi="宋体"/>
              </w:rPr>
            </w:pPr>
            <w:r>
              <w:rPr>
                <w:rFonts w:hAnsi="宋体" w:hint="eastAsia"/>
              </w:rPr>
              <w:t>废活性炭</w:t>
            </w:r>
          </w:p>
        </w:tc>
        <w:tc>
          <w:tcPr>
            <w:tcW w:w="2552" w:type="dxa"/>
            <w:tcBorders>
              <w:top w:val="single" w:sz="6" w:space="0" w:color="auto"/>
              <w:bottom w:val="single" w:sz="6" w:space="0" w:color="auto"/>
            </w:tcBorders>
            <w:vAlign w:val="center"/>
          </w:tcPr>
          <w:p w:rsidR="006527C1" w:rsidRDefault="006527C1" w:rsidP="004D2FD2">
            <w:pPr>
              <w:jc w:val="center"/>
              <w:rPr>
                <w:rFonts w:hAnsi="宋体"/>
              </w:rPr>
            </w:pPr>
            <w:r>
              <w:rPr>
                <w:rFonts w:hAnsi="宋体" w:hint="eastAsia"/>
              </w:rPr>
              <w:t>1.9886</w:t>
            </w:r>
            <w:r w:rsidRPr="002A0729">
              <w:rPr>
                <w:rFonts w:hAnsi="宋体"/>
              </w:rPr>
              <w:t>t/a</w:t>
            </w:r>
          </w:p>
        </w:tc>
        <w:tc>
          <w:tcPr>
            <w:tcW w:w="2693" w:type="dxa"/>
            <w:tcBorders>
              <w:top w:val="single" w:sz="6" w:space="0" w:color="auto"/>
              <w:bottom w:val="single" w:sz="6" w:space="0" w:color="auto"/>
              <w:right w:val="single" w:sz="12" w:space="0" w:color="auto"/>
            </w:tcBorders>
            <w:vAlign w:val="center"/>
          </w:tcPr>
          <w:p w:rsidR="006527C1" w:rsidRDefault="006527C1" w:rsidP="004D2FD2">
            <w:pPr>
              <w:jc w:val="center"/>
              <w:rPr>
                <w:rFonts w:hAnsi="宋体"/>
              </w:rPr>
            </w:pPr>
            <w:r>
              <w:rPr>
                <w:rFonts w:hAnsi="宋体" w:hint="eastAsia"/>
              </w:rPr>
              <w:t>委托有资质的单位处理</w:t>
            </w:r>
          </w:p>
        </w:tc>
      </w:tr>
      <w:tr w:rsidR="00253937" w:rsidRPr="002A0729" w:rsidTr="00253937">
        <w:trPr>
          <w:trHeight w:val="397"/>
        </w:trPr>
        <w:tc>
          <w:tcPr>
            <w:tcW w:w="1135" w:type="dxa"/>
            <w:gridSpan w:val="2"/>
            <w:vMerge/>
            <w:tcBorders>
              <w:left w:val="single" w:sz="12" w:space="0" w:color="auto"/>
            </w:tcBorders>
            <w:vAlign w:val="center"/>
          </w:tcPr>
          <w:p w:rsidR="00253937" w:rsidRPr="002A0729" w:rsidRDefault="00253937" w:rsidP="004D2FD2">
            <w:pPr>
              <w:jc w:val="center"/>
            </w:pPr>
          </w:p>
        </w:tc>
        <w:tc>
          <w:tcPr>
            <w:tcW w:w="2126" w:type="dxa"/>
            <w:gridSpan w:val="2"/>
            <w:vAlign w:val="center"/>
          </w:tcPr>
          <w:p w:rsidR="00253937" w:rsidRDefault="00253937" w:rsidP="004D2FD2">
            <w:pPr>
              <w:jc w:val="center"/>
              <w:rPr>
                <w:rFonts w:ascii="宋体" w:hAnsi="宋体"/>
              </w:rPr>
            </w:pPr>
            <w:r>
              <w:rPr>
                <w:rFonts w:ascii="宋体" w:hAnsi="宋体" w:hint="eastAsia"/>
              </w:rPr>
              <w:t>布袋除尘装置</w:t>
            </w:r>
          </w:p>
          <w:p w:rsidR="00253937" w:rsidRPr="00005B55" w:rsidRDefault="00253937" w:rsidP="004D2FD2">
            <w:pPr>
              <w:jc w:val="center"/>
              <w:rPr>
                <w:rFonts w:ascii="宋体" w:hAnsi="宋体"/>
              </w:rPr>
            </w:pPr>
            <w:r>
              <w:rPr>
                <w:rFonts w:ascii="宋体" w:hAnsi="宋体" w:hint="eastAsia"/>
              </w:rPr>
              <w:t>移动式旱烟净化装置</w:t>
            </w:r>
          </w:p>
        </w:tc>
        <w:tc>
          <w:tcPr>
            <w:tcW w:w="1559" w:type="dxa"/>
            <w:tcBorders>
              <w:top w:val="single" w:sz="6" w:space="0" w:color="auto"/>
              <w:bottom w:val="single" w:sz="6" w:space="0" w:color="auto"/>
            </w:tcBorders>
            <w:vAlign w:val="center"/>
          </w:tcPr>
          <w:p w:rsidR="00253937" w:rsidRDefault="00253937" w:rsidP="004D2FD2">
            <w:pPr>
              <w:jc w:val="center"/>
              <w:rPr>
                <w:rFonts w:hAnsi="宋体"/>
              </w:rPr>
            </w:pPr>
            <w:r>
              <w:rPr>
                <w:rFonts w:hAnsi="宋体" w:hint="eastAsia"/>
              </w:rPr>
              <w:t>除尘装置吸收的除尘灰</w:t>
            </w:r>
          </w:p>
        </w:tc>
        <w:tc>
          <w:tcPr>
            <w:tcW w:w="2552" w:type="dxa"/>
            <w:tcBorders>
              <w:top w:val="single" w:sz="6" w:space="0" w:color="auto"/>
              <w:bottom w:val="single" w:sz="6" w:space="0" w:color="auto"/>
            </w:tcBorders>
            <w:vAlign w:val="center"/>
          </w:tcPr>
          <w:p w:rsidR="00253937" w:rsidRDefault="006527C1" w:rsidP="004D2FD2">
            <w:pPr>
              <w:jc w:val="center"/>
              <w:rPr>
                <w:rFonts w:hAnsi="宋体"/>
              </w:rPr>
            </w:pPr>
            <w:r>
              <w:rPr>
                <w:rFonts w:hAnsi="宋体" w:hint="eastAsia"/>
              </w:rPr>
              <w:t>3.2837</w:t>
            </w:r>
            <w:r w:rsidR="00253937" w:rsidRPr="002A0729">
              <w:rPr>
                <w:rFonts w:hAnsi="宋体"/>
              </w:rPr>
              <w:t>t/a</w:t>
            </w:r>
          </w:p>
        </w:tc>
        <w:tc>
          <w:tcPr>
            <w:tcW w:w="2693" w:type="dxa"/>
            <w:tcBorders>
              <w:top w:val="single" w:sz="6" w:space="0" w:color="auto"/>
              <w:bottom w:val="single" w:sz="6" w:space="0" w:color="auto"/>
              <w:right w:val="single" w:sz="12" w:space="0" w:color="auto"/>
            </w:tcBorders>
            <w:vAlign w:val="center"/>
          </w:tcPr>
          <w:p w:rsidR="00253937" w:rsidRDefault="006527C1" w:rsidP="004D2FD2">
            <w:pPr>
              <w:jc w:val="center"/>
              <w:rPr>
                <w:rFonts w:hAnsi="宋体"/>
              </w:rPr>
            </w:pPr>
            <w:r>
              <w:rPr>
                <w:rFonts w:hAnsi="宋体" w:hint="eastAsia"/>
              </w:rPr>
              <w:t>经</w:t>
            </w:r>
            <w:r w:rsidR="00253937">
              <w:rPr>
                <w:rFonts w:hAnsi="宋体" w:hint="eastAsia"/>
              </w:rPr>
              <w:t>厂方收集后出售处理</w:t>
            </w:r>
          </w:p>
        </w:tc>
      </w:tr>
      <w:tr w:rsidR="00253937" w:rsidRPr="002A0729" w:rsidTr="00253937">
        <w:trPr>
          <w:trHeight w:val="397"/>
        </w:trPr>
        <w:tc>
          <w:tcPr>
            <w:tcW w:w="1135" w:type="dxa"/>
            <w:gridSpan w:val="2"/>
            <w:vMerge/>
            <w:tcBorders>
              <w:left w:val="single" w:sz="12" w:space="0" w:color="auto"/>
            </w:tcBorders>
            <w:vAlign w:val="center"/>
          </w:tcPr>
          <w:p w:rsidR="00253937" w:rsidRPr="002A0729" w:rsidRDefault="00253937" w:rsidP="004D2FD2">
            <w:pPr>
              <w:jc w:val="center"/>
            </w:pPr>
          </w:p>
        </w:tc>
        <w:tc>
          <w:tcPr>
            <w:tcW w:w="2126" w:type="dxa"/>
            <w:gridSpan w:val="2"/>
            <w:vAlign w:val="center"/>
          </w:tcPr>
          <w:p w:rsidR="00253937" w:rsidRDefault="00253937" w:rsidP="004D2FD2">
            <w:pPr>
              <w:jc w:val="center"/>
              <w:rPr>
                <w:rFonts w:hAnsi="宋体"/>
              </w:rPr>
            </w:pPr>
            <w:r>
              <w:rPr>
                <w:rFonts w:hAnsi="宋体" w:hint="eastAsia"/>
              </w:rPr>
              <w:t>职工食堂</w:t>
            </w:r>
          </w:p>
        </w:tc>
        <w:tc>
          <w:tcPr>
            <w:tcW w:w="1559" w:type="dxa"/>
            <w:tcBorders>
              <w:top w:val="single" w:sz="6" w:space="0" w:color="auto"/>
              <w:bottom w:val="single" w:sz="6" w:space="0" w:color="auto"/>
            </w:tcBorders>
            <w:vAlign w:val="center"/>
          </w:tcPr>
          <w:p w:rsidR="00253937" w:rsidRDefault="00253937" w:rsidP="004D2FD2">
            <w:pPr>
              <w:jc w:val="center"/>
              <w:rPr>
                <w:rFonts w:hAnsi="宋体"/>
              </w:rPr>
            </w:pPr>
            <w:r>
              <w:rPr>
                <w:rFonts w:hAnsi="宋体" w:hint="eastAsia"/>
              </w:rPr>
              <w:t>食堂餐厨废弃物、废油脂</w:t>
            </w:r>
          </w:p>
        </w:tc>
        <w:tc>
          <w:tcPr>
            <w:tcW w:w="2552" w:type="dxa"/>
            <w:tcBorders>
              <w:top w:val="single" w:sz="6" w:space="0" w:color="auto"/>
              <w:bottom w:val="single" w:sz="6" w:space="0" w:color="auto"/>
            </w:tcBorders>
            <w:vAlign w:val="center"/>
          </w:tcPr>
          <w:p w:rsidR="00253937" w:rsidRDefault="006527C1" w:rsidP="004D2FD2">
            <w:pPr>
              <w:jc w:val="center"/>
              <w:rPr>
                <w:rFonts w:hAnsi="宋体"/>
              </w:rPr>
            </w:pPr>
            <w:r>
              <w:rPr>
                <w:rFonts w:hAnsi="宋体" w:hint="eastAsia"/>
              </w:rPr>
              <w:t>1.6</w:t>
            </w:r>
            <w:r w:rsidR="00253937" w:rsidRPr="002A0729">
              <w:rPr>
                <w:rFonts w:hAnsi="宋体"/>
              </w:rPr>
              <w:t>t/a</w:t>
            </w:r>
          </w:p>
        </w:tc>
        <w:tc>
          <w:tcPr>
            <w:tcW w:w="2693" w:type="dxa"/>
            <w:tcBorders>
              <w:top w:val="single" w:sz="6" w:space="0" w:color="auto"/>
              <w:bottom w:val="single" w:sz="6" w:space="0" w:color="auto"/>
              <w:right w:val="single" w:sz="12" w:space="0" w:color="auto"/>
            </w:tcBorders>
            <w:vAlign w:val="center"/>
          </w:tcPr>
          <w:p w:rsidR="006527C1" w:rsidRDefault="00253937" w:rsidP="004D2FD2">
            <w:pPr>
              <w:jc w:val="center"/>
              <w:rPr>
                <w:rFonts w:hAnsi="宋体"/>
              </w:rPr>
            </w:pPr>
            <w:r>
              <w:rPr>
                <w:rFonts w:hAnsi="宋体" w:hint="eastAsia"/>
              </w:rPr>
              <w:t>由获得许可的单位</w:t>
            </w:r>
          </w:p>
          <w:p w:rsidR="00253937" w:rsidRDefault="00253937" w:rsidP="004D2FD2">
            <w:pPr>
              <w:jc w:val="center"/>
              <w:rPr>
                <w:rFonts w:hAnsi="宋体"/>
              </w:rPr>
            </w:pPr>
            <w:r>
              <w:rPr>
                <w:rFonts w:hAnsi="宋体" w:hint="eastAsia"/>
              </w:rPr>
              <w:t>收集处置</w:t>
            </w:r>
          </w:p>
        </w:tc>
      </w:tr>
      <w:tr w:rsidR="00253937" w:rsidRPr="002A0729" w:rsidTr="00253937">
        <w:trPr>
          <w:trHeight w:val="397"/>
        </w:trPr>
        <w:tc>
          <w:tcPr>
            <w:tcW w:w="1135" w:type="dxa"/>
            <w:gridSpan w:val="2"/>
            <w:vMerge/>
            <w:tcBorders>
              <w:left w:val="single" w:sz="12" w:space="0" w:color="auto"/>
            </w:tcBorders>
            <w:vAlign w:val="center"/>
          </w:tcPr>
          <w:p w:rsidR="00253937" w:rsidRPr="002A0729" w:rsidRDefault="00253937" w:rsidP="004D2FD2">
            <w:pPr>
              <w:jc w:val="center"/>
            </w:pPr>
          </w:p>
        </w:tc>
        <w:tc>
          <w:tcPr>
            <w:tcW w:w="2126" w:type="dxa"/>
            <w:gridSpan w:val="2"/>
            <w:vAlign w:val="center"/>
          </w:tcPr>
          <w:p w:rsidR="00253937" w:rsidRPr="002A0729" w:rsidRDefault="00253937" w:rsidP="004D2FD2">
            <w:pPr>
              <w:jc w:val="center"/>
              <w:rPr>
                <w:rFonts w:hAnsi="宋体"/>
              </w:rPr>
            </w:pPr>
            <w:r>
              <w:rPr>
                <w:rFonts w:hAnsi="宋体" w:hint="eastAsia"/>
              </w:rPr>
              <w:t>职工生活</w:t>
            </w:r>
          </w:p>
        </w:tc>
        <w:tc>
          <w:tcPr>
            <w:tcW w:w="1559" w:type="dxa"/>
            <w:tcBorders>
              <w:top w:val="single" w:sz="6" w:space="0" w:color="auto"/>
              <w:bottom w:val="single" w:sz="6" w:space="0" w:color="auto"/>
            </w:tcBorders>
            <w:vAlign w:val="center"/>
          </w:tcPr>
          <w:p w:rsidR="00253937" w:rsidRDefault="00253937" w:rsidP="004D2FD2">
            <w:pPr>
              <w:jc w:val="center"/>
              <w:rPr>
                <w:rFonts w:hAnsi="宋体"/>
              </w:rPr>
            </w:pPr>
            <w:r>
              <w:rPr>
                <w:rFonts w:hAnsi="宋体" w:hint="eastAsia"/>
              </w:rPr>
              <w:t>生活垃圾</w:t>
            </w:r>
          </w:p>
        </w:tc>
        <w:tc>
          <w:tcPr>
            <w:tcW w:w="2552" w:type="dxa"/>
            <w:tcBorders>
              <w:top w:val="single" w:sz="6" w:space="0" w:color="auto"/>
              <w:bottom w:val="single" w:sz="6" w:space="0" w:color="auto"/>
            </w:tcBorders>
            <w:vAlign w:val="center"/>
          </w:tcPr>
          <w:p w:rsidR="00253937" w:rsidRDefault="006527C1" w:rsidP="004D2FD2">
            <w:pPr>
              <w:jc w:val="center"/>
              <w:rPr>
                <w:rFonts w:hAnsi="宋体"/>
              </w:rPr>
            </w:pPr>
            <w:r>
              <w:rPr>
                <w:rFonts w:hAnsi="宋体" w:hint="eastAsia"/>
              </w:rPr>
              <w:t>4.2</w:t>
            </w:r>
            <w:r w:rsidR="00253937" w:rsidRPr="002A0729">
              <w:rPr>
                <w:rFonts w:hAnsi="宋体"/>
              </w:rPr>
              <w:t>t/a</w:t>
            </w:r>
          </w:p>
        </w:tc>
        <w:tc>
          <w:tcPr>
            <w:tcW w:w="2693" w:type="dxa"/>
            <w:tcBorders>
              <w:top w:val="single" w:sz="6" w:space="0" w:color="auto"/>
              <w:bottom w:val="single" w:sz="6" w:space="0" w:color="auto"/>
              <w:right w:val="single" w:sz="12" w:space="0" w:color="auto"/>
            </w:tcBorders>
            <w:vAlign w:val="center"/>
          </w:tcPr>
          <w:p w:rsidR="00253937" w:rsidRPr="002A0729" w:rsidRDefault="00253937" w:rsidP="004D2FD2">
            <w:pPr>
              <w:jc w:val="center"/>
              <w:rPr>
                <w:rFonts w:hAnsi="宋体"/>
              </w:rPr>
            </w:pPr>
            <w:r w:rsidRPr="002A0729">
              <w:rPr>
                <w:rFonts w:hAnsi="宋体"/>
              </w:rPr>
              <w:t>环卫部门清运</w:t>
            </w:r>
            <w:r>
              <w:rPr>
                <w:rFonts w:hAnsi="宋体" w:hint="eastAsia"/>
              </w:rPr>
              <w:t>处理</w:t>
            </w:r>
          </w:p>
        </w:tc>
      </w:tr>
      <w:tr w:rsidR="00253937" w:rsidRPr="002A0729" w:rsidTr="00253937">
        <w:trPr>
          <w:trHeight w:val="1913"/>
        </w:trPr>
        <w:tc>
          <w:tcPr>
            <w:tcW w:w="1135" w:type="dxa"/>
            <w:gridSpan w:val="2"/>
            <w:tcBorders>
              <w:left w:val="single" w:sz="12" w:space="0" w:color="auto"/>
            </w:tcBorders>
            <w:vAlign w:val="center"/>
          </w:tcPr>
          <w:p w:rsidR="00253937" w:rsidRPr="002A0729" w:rsidRDefault="00253937" w:rsidP="004D2FD2">
            <w:pPr>
              <w:jc w:val="center"/>
            </w:pPr>
            <w:r w:rsidRPr="002A0729">
              <w:rPr>
                <w:rFonts w:hAnsi="宋体"/>
              </w:rPr>
              <w:t>噪</w:t>
            </w:r>
          </w:p>
          <w:p w:rsidR="00253937" w:rsidRPr="002A0729" w:rsidRDefault="00253937" w:rsidP="004D2FD2">
            <w:pPr>
              <w:jc w:val="center"/>
            </w:pPr>
          </w:p>
          <w:p w:rsidR="00253937" w:rsidRPr="002A0729" w:rsidRDefault="00253937" w:rsidP="004D2FD2">
            <w:pPr>
              <w:jc w:val="center"/>
            </w:pPr>
            <w:r w:rsidRPr="002A0729">
              <w:rPr>
                <w:rFonts w:hAnsi="宋体"/>
              </w:rPr>
              <w:t>声</w:t>
            </w:r>
          </w:p>
        </w:tc>
        <w:tc>
          <w:tcPr>
            <w:tcW w:w="8930" w:type="dxa"/>
            <w:gridSpan w:val="5"/>
            <w:tcBorders>
              <w:right w:val="single" w:sz="12" w:space="0" w:color="auto"/>
            </w:tcBorders>
            <w:vAlign w:val="center"/>
          </w:tcPr>
          <w:p w:rsidR="00253937" w:rsidRPr="006527C1" w:rsidRDefault="006527C1" w:rsidP="006B062F">
            <w:pPr>
              <w:snapToGrid w:val="0"/>
              <w:spacing w:beforeLines="50" w:line="360" w:lineRule="auto"/>
              <w:ind w:firstLineChars="200" w:firstLine="420"/>
              <w:rPr>
                <w:szCs w:val="21"/>
              </w:rPr>
            </w:pPr>
            <w:r w:rsidRPr="006527C1">
              <w:rPr>
                <w:szCs w:val="21"/>
              </w:rPr>
              <w:t>本项目</w:t>
            </w:r>
            <w:r w:rsidRPr="006527C1">
              <w:rPr>
                <w:rFonts w:hint="eastAsia"/>
                <w:szCs w:val="21"/>
              </w:rPr>
              <w:t>技术改造后，</w:t>
            </w:r>
            <w:r w:rsidRPr="006527C1">
              <w:rPr>
                <w:szCs w:val="21"/>
              </w:rPr>
              <w:t>噪声</w:t>
            </w:r>
            <w:r w:rsidRPr="006527C1">
              <w:rPr>
                <w:rFonts w:hint="eastAsia"/>
                <w:szCs w:val="21"/>
              </w:rPr>
              <w:t>来源于等离子切割机、剪板机、锯床、折弯机、卷板机、车床、刨床、钻床、冲床、铣床、电焊机、手持式打磨机、抛丸机、废气处理装置引风机等设备噪声</w:t>
            </w:r>
            <w:r w:rsidRPr="006527C1">
              <w:rPr>
                <w:szCs w:val="21"/>
              </w:rPr>
              <w:t>，其单台设备噪声值为</w:t>
            </w:r>
            <w:r w:rsidRPr="006527C1">
              <w:rPr>
                <w:rFonts w:hint="eastAsia"/>
                <w:szCs w:val="21"/>
              </w:rPr>
              <w:t>75</w:t>
            </w:r>
            <w:r w:rsidRPr="006527C1">
              <w:rPr>
                <w:szCs w:val="21"/>
              </w:rPr>
              <w:t>～</w:t>
            </w:r>
            <w:r w:rsidRPr="006527C1">
              <w:rPr>
                <w:szCs w:val="21"/>
              </w:rPr>
              <w:t>9</w:t>
            </w:r>
            <w:r w:rsidRPr="006527C1">
              <w:rPr>
                <w:rFonts w:hint="eastAsia"/>
                <w:szCs w:val="21"/>
              </w:rPr>
              <w:t>0</w:t>
            </w:r>
            <w:r w:rsidRPr="006527C1">
              <w:rPr>
                <w:szCs w:val="21"/>
              </w:rPr>
              <w:t>dB</w:t>
            </w:r>
            <w:r w:rsidRPr="006527C1">
              <w:rPr>
                <w:szCs w:val="21"/>
              </w:rPr>
              <w:t>（</w:t>
            </w:r>
            <w:r w:rsidRPr="006527C1">
              <w:rPr>
                <w:szCs w:val="21"/>
              </w:rPr>
              <w:t>A</w:t>
            </w:r>
            <w:r w:rsidRPr="006527C1">
              <w:rPr>
                <w:szCs w:val="21"/>
              </w:rPr>
              <w:t>）</w:t>
            </w:r>
            <w:r w:rsidRPr="006527C1">
              <w:rPr>
                <w:rFonts w:hint="eastAsia"/>
                <w:szCs w:val="21"/>
              </w:rPr>
              <w:t>。</w:t>
            </w:r>
            <w:r w:rsidR="00253937" w:rsidRPr="006527C1">
              <w:rPr>
                <w:rFonts w:hAnsi="宋体"/>
                <w:szCs w:val="21"/>
              </w:rPr>
              <w:t>高噪声设备产生的噪声经过设备减震、隔声及距离衰减后，厂界噪声影响值满足《工业企业厂界环境噪声排放标准》（</w:t>
            </w:r>
            <w:r w:rsidR="00253937" w:rsidRPr="006527C1">
              <w:rPr>
                <w:szCs w:val="21"/>
              </w:rPr>
              <w:t>GB12348-2008</w:t>
            </w:r>
            <w:r w:rsidR="00253937" w:rsidRPr="006527C1">
              <w:rPr>
                <w:rFonts w:hAnsi="宋体"/>
                <w:szCs w:val="21"/>
              </w:rPr>
              <w:t>）</w:t>
            </w:r>
            <w:r w:rsidR="00253937" w:rsidRPr="006527C1">
              <w:rPr>
                <w:rFonts w:hint="eastAsia"/>
                <w:szCs w:val="21"/>
              </w:rPr>
              <w:t>2</w:t>
            </w:r>
            <w:r w:rsidR="00253937" w:rsidRPr="006527C1">
              <w:rPr>
                <w:rFonts w:hAnsi="宋体"/>
                <w:szCs w:val="21"/>
              </w:rPr>
              <w:t>类标准。</w:t>
            </w:r>
          </w:p>
        </w:tc>
      </w:tr>
      <w:tr w:rsidR="00253937" w:rsidRPr="002A0729" w:rsidTr="00253937">
        <w:trPr>
          <w:trHeight w:val="706"/>
        </w:trPr>
        <w:tc>
          <w:tcPr>
            <w:tcW w:w="1135" w:type="dxa"/>
            <w:gridSpan w:val="2"/>
            <w:tcBorders>
              <w:left w:val="single" w:sz="12" w:space="0" w:color="auto"/>
            </w:tcBorders>
            <w:vAlign w:val="center"/>
          </w:tcPr>
          <w:p w:rsidR="00253937" w:rsidRPr="002A0729" w:rsidRDefault="00253937" w:rsidP="004D2FD2">
            <w:pPr>
              <w:jc w:val="center"/>
            </w:pPr>
            <w:r w:rsidRPr="002A0729">
              <w:rPr>
                <w:rFonts w:hAnsi="宋体"/>
              </w:rPr>
              <w:t>其它</w:t>
            </w:r>
          </w:p>
        </w:tc>
        <w:tc>
          <w:tcPr>
            <w:tcW w:w="8930" w:type="dxa"/>
            <w:gridSpan w:val="5"/>
            <w:tcBorders>
              <w:right w:val="single" w:sz="12" w:space="0" w:color="auto"/>
            </w:tcBorders>
            <w:vAlign w:val="center"/>
          </w:tcPr>
          <w:p w:rsidR="00253937" w:rsidRDefault="00253937" w:rsidP="00253937">
            <w:pPr>
              <w:snapToGrid w:val="0"/>
              <w:spacing w:line="360" w:lineRule="auto"/>
              <w:ind w:firstLineChars="200" w:firstLine="420"/>
              <w:rPr>
                <w:rFonts w:hAnsi="宋体"/>
              </w:rPr>
            </w:pPr>
          </w:p>
          <w:p w:rsidR="00253937" w:rsidRDefault="00253937" w:rsidP="00253937">
            <w:pPr>
              <w:snapToGrid w:val="0"/>
              <w:spacing w:line="360" w:lineRule="auto"/>
              <w:ind w:firstLineChars="200" w:firstLine="420"/>
              <w:rPr>
                <w:rFonts w:hAnsi="宋体"/>
              </w:rPr>
            </w:pPr>
          </w:p>
          <w:p w:rsidR="00253937" w:rsidRDefault="00253937" w:rsidP="00253937">
            <w:pPr>
              <w:snapToGrid w:val="0"/>
              <w:spacing w:line="360" w:lineRule="auto"/>
              <w:ind w:firstLineChars="200" w:firstLine="420"/>
              <w:rPr>
                <w:rFonts w:hAnsi="宋体"/>
              </w:rPr>
            </w:pPr>
            <w:r w:rsidRPr="002A0729">
              <w:rPr>
                <w:rFonts w:hAnsi="宋体"/>
              </w:rPr>
              <w:t>无。</w:t>
            </w:r>
          </w:p>
          <w:p w:rsidR="00253937" w:rsidRDefault="00253937" w:rsidP="00253937">
            <w:pPr>
              <w:snapToGrid w:val="0"/>
              <w:spacing w:line="360" w:lineRule="auto"/>
              <w:ind w:firstLineChars="200" w:firstLine="420"/>
              <w:rPr>
                <w:rFonts w:hAnsi="宋体"/>
              </w:rPr>
            </w:pPr>
          </w:p>
          <w:p w:rsidR="00253937" w:rsidRPr="002A0729" w:rsidRDefault="00253937" w:rsidP="00253937">
            <w:pPr>
              <w:snapToGrid w:val="0"/>
              <w:spacing w:line="360" w:lineRule="auto"/>
              <w:ind w:firstLineChars="200" w:firstLine="420"/>
              <w:rPr>
                <w:rFonts w:hAnsi="宋体"/>
              </w:rPr>
            </w:pPr>
          </w:p>
        </w:tc>
      </w:tr>
      <w:tr w:rsidR="00253937" w:rsidRPr="002A0729" w:rsidTr="00253937">
        <w:trPr>
          <w:trHeight w:val="693"/>
        </w:trPr>
        <w:tc>
          <w:tcPr>
            <w:tcW w:w="10065" w:type="dxa"/>
            <w:gridSpan w:val="7"/>
            <w:tcBorders>
              <w:left w:val="single" w:sz="12" w:space="0" w:color="auto"/>
              <w:bottom w:val="single" w:sz="12" w:space="0" w:color="auto"/>
              <w:right w:val="single" w:sz="12" w:space="0" w:color="auto"/>
            </w:tcBorders>
          </w:tcPr>
          <w:p w:rsidR="00253937" w:rsidRPr="002A0729" w:rsidRDefault="00253937" w:rsidP="006B062F">
            <w:pPr>
              <w:snapToGrid w:val="0"/>
              <w:spacing w:beforeLines="50" w:line="360" w:lineRule="auto"/>
              <w:rPr>
                <w:b/>
              </w:rPr>
            </w:pPr>
            <w:r w:rsidRPr="002A0729">
              <w:rPr>
                <w:rFonts w:hint="eastAsia"/>
                <w:b/>
              </w:rPr>
              <w:t>主要生态影响（不够时可另附页）：</w:t>
            </w:r>
          </w:p>
          <w:p w:rsidR="00253937" w:rsidRDefault="00253937" w:rsidP="00253937">
            <w:pPr>
              <w:snapToGrid w:val="0"/>
              <w:ind w:firstLineChars="200" w:firstLine="420"/>
            </w:pPr>
          </w:p>
          <w:p w:rsidR="00253937" w:rsidRDefault="00253937" w:rsidP="00253937">
            <w:pPr>
              <w:snapToGrid w:val="0"/>
              <w:ind w:firstLineChars="200" w:firstLine="420"/>
            </w:pPr>
          </w:p>
          <w:p w:rsidR="00253937" w:rsidRDefault="00253937" w:rsidP="00253937">
            <w:pPr>
              <w:snapToGrid w:val="0"/>
              <w:ind w:firstLineChars="200" w:firstLine="420"/>
            </w:pPr>
          </w:p>
          <w:p w:rsidR="00253937" w:rsidRDefault="00253937" w:rsidP="00253937">
            <w:pPr>
              <w:snapToGrid w:val="0"/>
              <w:ind w:firstLineChars="200" w:firstLine="420"/>
            </w:pPr>
          </w:p>
          <w:p w:rsidR="00253937" w:rsidRDefault="00253937" w:rsidP="00253937">
            <w:pPr>
              <w:snapToGrid w:val="0"/>
              <w:ind w:firstLineChars="200" w:firstLine="420"/>
            </w:pPr>
            <w:r w:rsidRPr="002A0729">
              <w:rPr>
                <w:rFonts w:hint="eastAsia"/>
              </w:rPr>
              <w:t>无。</w:t>
            </w:r>
          </w:p>
          <w:p w:rsidR="00253937" w:rsidRDefault="00253937" w:rsidP="00253937">
            <w:pPr>
              <w:snapToGrid w:val="0"/>
              <w:ind w:firstLineChars="200" w:firstLine="420"/>
            </w:pPr>
          </w:p>
          <w:p w:rsidR="00253937" w:rsidRDefault="00253937" w:rsidP="00253937">
            <w:pPr>
              <w:snapToGrid w:val="0"/>
              <w:ind w:firstLineChars="200" w:firstLine="420"/>
            </w:pPr>
          </w:p>
          <w:p w:rsidR="00253937" w:rsidRDefault="00253937" w:rsidP="00253937">
            <w:pPr>
              <w:snapToGrid w:val="0"/>
              <w:ind w:firstLineChars="200" w:firstLine="420"/>
            </w:pPr>
          </w:p>
          <w:p w:rsidR="00253937" w:rsidRDefault="00253937" w:rsidP="00253937">
            <w:pPr>
              <w:snapToGrid w:val="0"/>
              <w:ind w:firstLineChars="200" w:firstLine="420"/>
            </w:pPr>
          </w:p>
          <w:p w:rsidR="006527C1" w:rsidRDefault="006527C1" w:rsidP="00253937">
            <w:pPr>
              <w:snapToGrid w:val="0"/>
              <w:ind w:firstLineChars="200" w:firstLine="420"/>
            </w:pPr>
          </w:p>
          <w:p w:rsidR="006527C1" w:rsidRDefault="006527C1" w:rsidP="00253937">
            <w:pPr>
              <w:snapToGrid w:val="0"/>
              <w:ind w:firstLineChars="200" w:firstLine="420"/>
            </w:pPr>
          </w:p>
          <w:p w:rsidR="006527C1" w:rsidRDefault="006527C1" w:rsidP="00253937">
            <w:pPr>
              <w:snapToGrid w:val="0"/>
              <w:ind w:firstLineChars="200" w:firstLine="420"/>
            </w:pPr>
          </w:p>
          <w:p w:rsidR="006527C1" w:rsidRDefault="006527C1" w:rsidP="00253937">
            <w:pPr>
              <w:snapToGrid w:val="0"/>
              <w:ind w:firstLineChars="200" w:firstLine="420"/>
            </w:pPr>
          </w:p>
          <w:p w:rsidR="006527C1" w:rsidRDefault="006527C1" w:rsidP="00253937">
            <w:pPr>
              <w:snapToGrid w:val="0"/>
              <w:ind w:firstLineChars="200" w:firstLine="420"/>
            </w:pPr>
          </w:p>
          <w:p w:rsidR="006527C1" w:rsidRDefault="006527C1" w:rsidP="00253937">
            <w:pPr>
              <w:snapToGrid w:val="0"/>
              <w:ind w:firstLineChars="200" w:firstLine="420"/>
            </w:pPr>
          </w:p>
          <w:p w:rsidR="006527C1" w:rsidRDefault="006527C1" w:rsidP="00253937">
            <w:pPr>
              <w:snapToGrid w:val="0"/>
              <w:ind w:firstLineChars="200" w:firstLine="420"/>
            </w:pPr>
          </w:p>
          <w:p w:rsidR="006527C1" w:rsidRDefault="006527C1" w:rsidP="00253937">
            <w:pPr>
              <w:snapToGrid w:val="0"/>
              <w:ind w:firstLineChars="200" w:firstLine="420"/>
            </w:pPr>
          </w:p>
          <w:p w:rsidR="006527C1" w:rsidRDefault="006527C1" w:rsidP="00253937">
            <w:pPr>
              <w:snapToGrid w:val="0"/>
              <w:ind w:firstLineChars="200" w:firstLine="420"/>
            </w:pPr>
          </w:p>
          <w:p w:rsidR="006527C1" w:rsidRDefault="006527C1" w:rsidP="00253937">
            <w:pPr>
              <w:snapToGrid w:val="0"/>
              <w:ind w:firstLineChars="200" w:firstLine="420"/>
            </w:pPr>
          </w:p>
          <w:p w:rsidR="006527C1" w:rsidRDefault="006527C1" w:rsidP="00253937">
            <w:pPr>
              <w:snapToGrid w:val="0"/>
              <w:ind w:firstLineChars="200" w:firstLine="420"/>
            </w:pPr>
          </w:p>
          <w:p w:rsidR="006527C1" w:rsidRDefault="006527C1" w:rsidP="00253937">
            <w:pPr>
              <w:snapToGrid w:val="0"/>
              <w:ind w:firstLineChars="200" w:firstLine="420"/>
            </w:pPr>
          </w:p>
          <w:p w:rsidR="006527C1" w:rsidRDefault="006527C1" w:rsidP="00253937">
            <w:pPr>
              <w:snapToGrid w:val="0"/>
              <w:ind w:firstLineChars="200" w:firstLine="420"/>
            </w:pPr>
          </w:p>
          <w:p w:rsidR="00253937" w:rsidRPr="002A0729" w:rsidRDefault="00253937" w:rsidP="004D2FD2">
            <w:pPr>
              <w:snapToGrid w:val="0"/>
            </w:pPr>
          </w:p>
        </w:tc>
      </w:tr>
    </w:tbl>
    <w:p w:rsidR="008D7932" w:rsidRPr="00125B29" w:rsidRDefault="008D7932" w:rsidP="008D7932">
      <w:pPr>
        <w:rPr>
          <w:b/>
          <w:bCs/>
          <w:color w:val="000000" w:themeColor="text1"/>
          <w:kern w:val="0"/>
          <w:sz w:val="24"/>
        </w:rPr>
        <w:sectPr w:rsidR="008D7932" w:rsidRPr="00125B29" w:rsidSect="008D7932">
          <w:pgSz w:w="11907" w:h="16840"/>
          <w:pgMar w:top="1440" w:right="1797" w:bottom="1440" w:left="1797" w:header="851" w:footer="992" w:gutter="0"/>
          <w:cols w:space="720"/>
          <w:titlePg/>
          <w:docGrid w:linePitch="312"/>
        </w:sectPr>
      </w:pPr>
    </w:p>
    <w:p w:rsidR="00BA347B" w:rsidRPr="00125B29" w:rsidRDefault="00BA347B" w:rsidP="00361572">
      <w:pPr>
        <w:spacing w:line="360" w:lineRule="auto"/>
        <w:outlineLvl w:val="0"/>
        <w:rPr>
          <w:b/>
          <w:color w:val="000000" w:themeColor="text1"/>
          <w:sz w:val="28"/>
          <w:szCs w:val="28"/>
        </w:rPr>
      </w:pPr>
      <w:r w:rsidRPr="00125B29">
        <w:rPr>
          <w:b/>
          <w:color w:val="000000" w:themeColor="text1"/>
          <w:sz w:val="28"/>
          <w:szCs w:val="28"/>
        </w:rPr>
        <w:lastRenderedPageBreak/>
        <w:t>七、环境影响分析</w:t>
      </w:r>
    </w:p>
    <w:tbl>
      <w:tblPr>
        <w:tblW w:w="10104" w:type="dxa"/>
        <w:jc w:val="center"/>
        <w:tblInd w:w="1733" w:type="dxa"/>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Look w:val="0000"/>
      </w:tblPr>
      <w:tblGrid>
        <w:gridCol w:w="10199"/>
      </w:tblGrid>
      <w:tr w:rsidR="00D54E3F" w:rsidRPr="00125B29" w:rsidTr="00B67D37">
        <w:trPr>
          <w:trHeight w:val="1333"/>
          <w:jc w:val="center"/>
        </w:trPr>
        <w:tc>
          <w:tcPr>
            <w:tcW w:w="10104" w:type="dxa"/>
          </w:tcPr>
          <w:p w:rsidR="00BA347B" w:rsidRPr="00125B29" w:rsidRDefault="004517E0" w:rsidP="006B062F">
            <w:pPr>
              <w:spacing w:beforeLines="50" w:line="360" w:lineRule="auto"/>
              <w:rPr>
                <w:b/>
                <w:color w:val="000000" w:themeColor="text1"/>
                <w:sz w:val="24"/>
              </w:rPr>
            </w:pPr>
            <w:r w:rsidRPr="00125B29">
              <w:rPr>
                <w:b/>
                <w:color w:val="000000" w:themeColor="text1"/>
                <w:sz w:val="24"/>
              </w:rPr>
              <w:t>施工期环境影响</w:t>
            </w:r>
            <w:r w:rsidR="00BA347B" w:rsidRPr="00125B29">
              <w:rPr>
                <w:b/>
                <w:color w:val="000000" w:themeColor="text1"/>
                <w:sz w:val="24"/>
              </w:rPr>
              <w:t>分析：</w:t>
            </w:r>
          </w:p>
          <w:p w:rsidR="00BA347B" w:rsidRPr="00125B29" w:rsidRDefault="004D2FD2" w:rsidP="004D2FD2">
            <w:pPr>
              <w:spacing w:line="360" w:lineRule="auto"/>
              <w:ind w:firstLineChars="200" w:firstLine="480"/>
              <w:rPr>
                <w:color w:val="000000" w:themeColor="text1"/>
                <w:sz w:val="24"/>
              </w:rPr>
            </w:pPr>
            <w:r>
              <w:rPr>
                <w:rFonts w:hint="eastAsia"/>
                <w:color w:val="000000" w:themeColor="text1"/>
                <w:sz w:val="24"/>
              </w:rPr>
              <w:t>本项目技术改造</w:t>
            </w:r>
            <w:r w:rsidR="00134742" w:rsidRPr="00125B29">
              <w:rPr>
                <w:rFonts w:hint="eastAsia"/>
                <w:color w:val="000000" w:themeColor="text1"/>
                <w:sz w:val="24"/>
              </w:rPr>
              <w:t>在现有</w:t>
            </w:r>
            <w:r>
              <w:rPr>
                <w:rFonts w:hint="eastAsia"/>
                <w:color w:val="000000" w:themeColor="text1"/>
                <w:sz w:val="24"/>
              </w:rPr>
              <w:t>生产</w:t>
            </w:r>
            <w:r w:rsidR="00134742" w:rsidRPr="00125B29">
              <w:rPr>
                <w:rFonts w:hint="eastAsia"/>
                <w:color w:val="000000" w:themeColor="text1"/>
                <w:sz w:val="24"/>
              </w:rPr>
              <w:t>车间内进行，不新建厂房</w:t>
            </w:r>
            <w:r w:rsidR="00FB13F2" w:rsidRPr="00125B29">
              <w:rPr>
                <w:rFonts w:hint="eastAsia"/>
                <w:color w:val="000000" w:themeColor="text1"/>
                <w:sz w:val="24"/>
              </w:rPr>
              <w:t>，建设内容主要为设备安装与调试，除部分噪声</w:t>
            </w:r>
            <w:r>
              <w:rPr>
                <w:rFonts w:hint="eastAsia"/>
                <w:color w:val="000000" w:themeColor="text1"/>
                <w:sz w:val="24"/>
              </w:rPr>
              <w:t>外</w:t>
            </w:r>
            <w:r w:rsidR="00FB13F2" w:rsidRPr="00125B29">
              <w:rPr>
                <w:rFonts w:hint="eastAsia"/>
                <w:color w:val="000000" w:themeColor="text1"/>
                <w:sz w:val="24"/>
              </w:rPr>
              <w:t>，对周围环境影响不大，故不作</w:t>
            </w:r>
            <w:r>
              <w:rPr>
                <w:rFonts w:hint="eastAsia"/>
                <w:color w:val="000000" w:themeColor="text1"/>
                <w:sz w:val="24"/>
              </w:rPr>
              <w:t>环境</w:t>
            </w:r>
            <w:r w:rsidR="00FB13F2" w:rsidRPr="00125B29">
              <w:rPr>
                <w:rFonts w:hint="eastAsia"/>
                <w:color w:val="000000" w:themeColor="text1"/>
                <w:sz w:val="24"/>
              </w:rPr>
              <w:t>影响分析</w:t>
            </w:r>
            <w:r w:rsidR="005939FB" w:rsidRPr="00125B29">
              <w:rPr>
                <w:rFonts w:hint="eastAsia"/>
                <w:color w:val="000000" w:themeColor="text1"/>
                <w:sz w:val="24"/>
              </w:rPr>
              <w:t>。</w:t>
            </w:r>
          </w:p>
        </w:tc>
      </w:tr>
      <w:tr w:rsidR="006011A6" w:rsidRPr="00125B29" w:rsidTr="00B67D37">
        <w:trPr>
          <w:trHeight w:val="11756"/>
          <w:jc w:val="center"/>
        </w:trPr>
        <w:tc>
          <w:tcPr>
            <w:tcW w:w="10104" w:type="dxa"/>
          </w:tcPr>
          <w:p w:rsidR="00BA347B" w:rsidRPr="00125B29" w:rsidRDefault="00BA347B">
            <w:pPr>
              <w:spacing w:line="440" w:lineRule="exact"/>
              <w:rPr>
                <w:b/>
                <w:color w:val="000000" w:themeColor="text1"/>
                <w:sz w:val="24"/>
              </w:rPr>
            </w:pPr>
            <w:r w:rsidRPr="00125B29">
              <w:rPr>
                <w:b/>
                <w:color w:val="000000" w:themeColor="text1"/>
                <w:sz w:val="24"/>
              </w:rPr>
              <w:t>营运期环境影响分析：</w:t>
            </w:r>
          </w:p>
          <w:p w:rsidR="002932C9" w:rsidRPr="002932C9" w:rsidRDefault="002932C9" w:rsidP="006B062F">
            <w:pPr>
              <w:pStyle w:val="23"/>
              <w:spacing w:beforeLines="50" w:after="0" w:line="360" w:lineRule="auto"/>
              <w:rPr>
                <w:b/>
                <w:bCs/>
                <w:sz w:val="24"/>
              </w:rPr>
            </w:pPr>
            <w:r w:rsidRPr="002932C9">
              <w:rPr>
                <w:rFonts w:hint="eastAsia"/>
                <w:b/>
                <w:bCs/>
                <w:sz w:val="24"/>
              </w:rPr>
              <w:t>1</w:t>
            </w:r>
            <w:r w:rsidRPr="002932C9">
              <w:rPr>
                <w:rFonts w:hint="eastAsia"/>
                <w:b/>
                <w:bCs/>
                <w:sz w:val="24"/>
              </w:rPr>
              <w:t>、</w:t>
            </w:r>
            <w:r w:rsidRPr="002932C9">
              <w:rPr>
                <w:b/>
                <w:bCs/>
                <w:sz w:val="24"/>
              </w:rPr>
              <w:t>大气环境影响分析</w:t>
            </w:r>
          </w:p>
          <w:p w:rsidR="002932C9" w:rsidRPr="002932C9" w:rsidRDefault="002932C9" w:rsidP="002932C9">
            <w:pPr>
              <w:spacing w:line="360" w:lineRule="auto"/>
              <w:ind w:firstLineChars="200" w:firstLine="482"/>
              <w:rPr>
                <w:b/>
                <w:sz w:val="24"/>
              </w:rPr>
            </w:pPr>
            <w:r w:rsidRPr="002932C9">
              <w:rPr>
                <w:b/>
                <w:sz w:val="24"/>
              </w:rPr>
              <w:t>（</w:t>
            </w:r>
            <w:r w:rsidRPr="002932C9">
              <w:rPr>
                <w:b/>
                <w:sz w:val="24"/>
              </w:rPr>
              <w:t>1</w:t>
            </w:r>
            <w:r w:rsidRPr="002932C9">
              <w:rPr>
                <w:b/>
                <w:sz w:val="24"/>
              </w:rPr>
              <w:t>）</w:t>
            </w:r>
            <w:r w:rsidRPr="002932C9">
              <w:rPr>
                <w:rFonts w:hint="eastAsia"/>
                <w:b/>
                <w:sz w:val="24"/>
              </w:rPr>
              <w:t>废气治理措施分析：</w:t>
            </w:r>
          </w:p>
          <w:p w:rsidR="002932C9" w:rsidRDefault="002932C9" w:rsidP="002932C9">
            <w:pPr>
              <w:pStyle w:val="ac"/>
              <w:spacing w:line="360" w:lineRule="auto"/>
              <w:ind w:firstLine="480"/>
              <w:rPr>
                <w:rFonts w:ascii="宋体" w:hAnsi="宋体"/>
                <w:color w:val="000000"/>
              </w:rPr>
            </w:pPr>
            <w:r>
              <w:rPr>
                <w:rFonts w:ascii="宋体" w:hAnsi="宋体" w:hint="eastAsia"/>
                <w:color w:val="000000"/>
              </w:rPr>
              <w:t>本项目技术改造后，废气污染物主要为等离子切割过程中产生的切割烟尘，焊接工序产生的焊接烟尘，打磨工序产生的打磨粉尘，抛丸处理工序产生的抛丸粉尘，</w:t>
            </w:r>
            <w:r>
              <w:rPr>
                <w:rFonts w:hint="eastAsia"/>
              </w:rPr>
              <w:t>底漆、面漆喷漆过程中产生的</w:t>
            </w:r>
            <w:r w:rsidRPr="005E15B6">
              <w:rPr>
                <w:rFonts w:hint="eastAsia"/>
              </w:rPr>
              <w:t>喷漆</w:t>
            </w:r>
            <w:r>
              <w:rPr>
                <w:rFonts w:hint="eastAsia"/>
              </w:rPr>
              <w:t>、晾干</w:t>
            </w:r>
            <w:r w:rsidRPr="005E15B6">
              <w:rPr>
                <w:rFonts w:hint="eastAsia"/>
              </w:rPr>
              <w:t>废气</w:t>
            </w:r>
            <w:r>
              <w:rPr>
                <w:rFonts w:hint="eastAsia"/>
              </w:rPr>
              <w:t>（</w:t>
            </w:r>
            <w:r>
              <w:rPr>
                <w:rFonts w:hint="eastAsia"/>
              </w:rPr>
              <w:t>VOCs</w:t>
            </w:r>
            <w:r>
              <w:rPr>
                <w:rFonts w:hint="eastAsia"/>
              </w:rPr>
              <w:t>）、漆雾废气（染料尘）</w:t>
            </w:r>
            <w:r>
              <w:rPr>
                <w:rFonts w:ascii="宋体" w:hAnsi="宋体" w:hint="eastAsia"/>
                <w:color w:val="000000"/>
              </w:rPr>
              <w:t>和职工食堂产生的食堂油烟。</w:t>
            </w:r>
          </w:p>
          <w:p w:rsidR="002932C9" w:rsidRPr="00211EBC" w:rsidRDefault="006A32B3" w:rsidP="006A32B3">
            <w:pPr>
              <w:pStyle w:val="ac"/>
              <w:spacing w:line="360" w:lineRule="auto"/>
              <w:rPr>
                <w:rFonts w:ascii="宋体" w:hAnsi="宋体"/>
                <w:b/>
                <w:color w:val="000000"/>
              </w:rPr>
            </w:pPr>
            <w:r>
              <w:rPr>
                <w:rFonts w:ascii="宋体" w:hAnsi="宋体" w:hint="eastAsia"/>
                <w:b/>
                <w:color w:val="000000"/>
              </w:rPr>
              <w:t>①</w:t>
            </w:r>
            <w:r w:rsidR="002932C9">
              <w:rPr>
                <w:rFonts w:ascii="宋体" w:hAnsi="宋体" w:hint="eastAsia"/>
                <w:b/>
                <w:color w:val="000000"/>
              </w:rPr>
              <w:t>等离子</w:t>
            </w:r>
            <w:r w:rsidR="002932C9" w:rsidRPr="00211EBC">
              <w:rPr>
                <w:rFonts w:ascii="宋体" w:hAnsi="宋体" w:hint="eastAsia"/>
                <w:b/>
                <w:color w:val="000000"/>
              </w:rPr>
              <w:t>切割工序产生的切割烟尘</w:t>
            </w:r>
          </w:p>
          <w:p w:rsidR="002932C9" w:rsidRPr="002932C9" w:rsidRDefault="002932C9" w:rsidP="002932C9">
            <w:pPr>
              <w:spacing w:line="360" w:lineRule="auto"/>
              <w:ind w:firstLineChars="200" w:firstLine="480"/>
              <w:rPr>
                <w:rFonts w:ascii="宋体" w:hAnsi="宋体"/>
                <w:sz w:val="24"/>
              </w:rPr>
            </w:pPr>
            <w:r>
              <w:rPr>
                <w:rFonts w:ascii="宋体" w:hAnsi="宋体" w:hint="eastAsia"/>
                <w:sz w:val="24"/>
              </w:rPr>
              <w:t>本项目</w:t>
            </w:r>
            <w:r w:rsidRPr="002932C9">
              <w:rPr>
                <w:sz w:val="24"/>
              </w:rPr>
              <w:t>40%</w:t>
            </w:r>
            <w:r>
              <w:rPr>
                <w:rFonts w:ascii="宋体" w:hAnsi="宋体" w:hint="eastAsia"/>
                <w:sz w:val="24"/>
              </w:rPr>
              <w:t>的钢板</w:t>
            </w:r>
            <w:r w:rsidRPr="002932C9">
              <w:rPr>
                <w:rFonts w:ascii="宋体" w:hAnsi="宋体" w:hint="eastAsia"/>
                <w:sz w:val="24"/>
              </w:rPr>
              <w:t>经</w:t>
            </w:r>
            <w:r>
              <w:rPr>
                <w:rFonts w:ascii="宋体" w:hAnsi="宋体" w:hint="eastAsia"/>
                <w:sz w:val="24"/>
              </w:rPr>
              <w:t>等离子</w:t>
            </w:r>
            <w:r w:rsidRPr="002932C9">
              <w:rPr>
                <w:rFonts w:ascii="宋体" w:hAnsi="宋体" w:hint="eastAsia"/>
                <w:sz w:val="24"/>
              </w:rPr>
              <w:t>切割机切割下料过程中会产生切割烟尘，根据工程分析，切割烟尘产生量为</w:t>
            </w:r>
            <w:r w:rsidRPr="002932C9">
              <w:rPr>
                <w:sz w:val="24"/>
              </w:rPr>
              <w:t>0.</w:t>
            </w:r>
            <w:r w:rsidRPr="002932C9">
              <w:rPr>
                <w:rFonts w:hint="eastAsia"/>
                <w:sz w:val="24"/>
              </w:rPr>
              <w:t>1</w:t>
            </w:r>
            <w:r>
              <w:rPr>
                <w:rFonts w:hint="eastAsia"/>
                <w:sz w:val="24"/>
              </w:rPr>
              <w:t>36</w:t>
            </w:r>
            <w:r w:rsidRPr="002932C9">
              <w:rPr>
                <w:sz w:val="24"/>
              </w:rPr>
              <w:t>t/a</w:t>
            </w:r>
            <w:r w:rsidRPr="002932C9">
              <w:rPr>
                <w:rFonts w:ascii="宋体" w:hAnsi="宋体" w:hint="eastAsia"/>
                <w:sz w:val="24"/>
              </w:rPr>
              <w:t>。</w:t>
            </w:r>
            <w:r>
              <w:rPr>
                <w:rFonts w:ascii="宋体" w:hAnsi="宋体" w:hint="eastAsia"/>
                <w:sz w:val="24"/>
              </w:rPr>
              <w:t>本项目技术改造后，</w:t>
            </w:r>
            <w:r w:rsidRPr="002932C9">
              <w:rPr>
                <w:rFonts w:ascii="宋体" w:hAnsi="宋体" w:hint="eastAsia"/>
                <w:sz w:val="24"/>
              </w:rPr>
              <w:t>切割烟尘经布袋除尘装置吸收处理，该除尘装置废气捕集率为</w:t>
            </w:r>
            <w:r w:rsidRPr="002932C9">
              <w:rPr>
                <w:sz w:val="24"/>
              </w:rPr>
              <w:t>9</w:t>
            </w:r>
            <w:r w:rsidRPr="002932C9">
              <w:rPr>
                <w:rFonts w:hint="eastAsia"/>
                <w:sz w:val="24"/>
              </w:rPr>
              <w:t>0</w:t>
            </w:r>
            <w:r w:rsidRPr="002932C9">
              <w:rPr>
                <w:sz w:val="24"/>
              </w:rPr>
              <w:t>%</w:t>
            </w:r>
            <w:r w:rsidRPr="002932C9">
              <w:rPr>
                <w:rFonts w:ascii="宋体" w:hAnsi="宋体" w:hint="eastAsia"/>
                <w:sz w:val="24"/>
              </w:rPr>
              <w:t>，吸收效率可达</w:t>
            </w:r>
            <w:r w:rsidRPr="002932C9">
              <w:rPr>
                <w:sz w:val="24"/>
              </w:rPr>
              <w:t>9</w:t>
            </w:r>
            <w:r w:rsidRPr="002932C9">
              <w:rPr>
                <w:rFonts w:hint="eastAsia"/>
                <w:sz w:val="24"/>
              </w:rPr>
              <w:t>9</w:t>
            </w:r>
            <w:r w:rsidRPr="002932C9">
              <w:rPr>
                <w:sz w:val="24"/>
              </w:rPr>
              <w:t>%</w:t>
            </w:r>
            <w:r w:rsidRPr="002932C9">
              <w:rPr>
                <w:rFonts w:ascii="宋体" w:hAnsi="宋体" w:hint="eastAsia"/>
                <w:sz w:val="24"/>
              </w:rPr>
              <w:t>，未被收集的切割烟尘为</w:t>
            </w:r>
            <w:r w:rsidRPr="002932C9">
              <w:rPr>
                <w:rFonts w:hint="eastAsia"/>
                <w:sz w:val="24"/>
              </w:rPr>
              <w:t>0.01</w:t>
            </w:r>
            <w:r>
              <w:rPr>
                <w:rFonts w:hint="eastAsia"/>
                <w:sz w:val="24"/>
              </w:rPr>
              <w:t>48</w:t>
            </w:r>
            <w:r w:rsidRPr="002932C9">
              <w:rPr>
                <w:sz w:val="24"/>
              </w:rPr>
              <w:t>t/a</w:t>
            </w:r>
            <w:r w:rsidRPr="002932C9">
              <w:rPr>
                <w:rFonts w:ascii="宋体" w:hAnsi="宋体" w:hint="eastAsia"/>
                <w:sz w:val="24"/>
              </w:rPr>
              <w:t>，无组织排放于</w:t>
            </w:r>
            <w:r w:rsidRPr="002932C9">
              <w:rPr>
                <w:sz w:val="24"/>
              </w:rPr>
              <w:t>3#</w:t>
            </w:r>
            <w:r w:rsidRPr="002932C9">
              <w:rPr>
                <w:rFonts w:ascii="宋体" w:hAnsi="宋体" w:hint="eastAsia"/>
                <w:sz w:val="24"/>
              </w:rPr>
              <w:t>生产车间内。切割工序</w:t>
            </w:r>
            <w:r>
              <w:rPr>
                <w:rFonts w:ascii="宋体" w:hAnsi="宋体" w:hint="eastAsia"/>
                <w:sz w:val="24"/>
              </w:rPr>
              <w:t>平均</w:t>
            </w:r>
            <w:r w:rsidRPr="002932C9">
              <w:rPr>
                <w:rFonts w:ascii="宋体" w:hAnsi="宋体" w:hint="eastAsia"/>
                <w:sz w:val="24"/>
              </w:rPr>
              <w:t>每天工作时间</w:t>
            </w:r>
            <w:r>
              <w:rPr>
                <w:rFonts w:ascii="宋体" w:hAnsi="宋体" w:hint="eastAsia"/>
                <w:sz w:val="24"/>
              </w:rPr>
              <w:t>约</w:t>
            </w:r>
            <w:r w:rsidRPr="002932C9">
              <w:rPr>
                <w:rFonts w:ascii="宋体" w:hAnsi="宋体" w:hint="eastAsia"/>
                <w:sz w:val="24"/>
              </w:rPr>
              <w:t>为</w:t>
            </w:r>
            <w:r>
              <w:rPr>
                <w:rFonts w:hint="eastAsia"/>
                <w:sz w:val="24"/>
              </w:rPr>
              <w:t>2</w:t>
            </w:r>
            <w:r w:rsidRPr="002932C9">
              <w:rPr>
                <w:rFonts w:ascii="宋体" w:hAnsi="宋体" w:hint="eastAsia"/>
                <w:sz w:val="24"/>
              </w:rPr>
              <w:t>小时，则排放速率均为</w:t>
            </w:r>
            <w:r w:rsidRPr="002932C9">
              <w:rPr>
                <w:sz w:val="24"/>
              </w:rPr>
              <w:t>0.0</w:t>
            </w:r>
            <w:r>
              <w:rPr>
                <w:rFonts w:hint="eastAsia"/>
                <w:sz w:val="24"/>
              </w:rPr>
              <w:t>247</w:t>
            </w:r>
            <w:r w:rsidRPr="002932C9">
              <w:rPr>
                <w:sz w:val="24"/>
              </w:rPr>
              <w:t>kg/h</w:t>
            </w:r>
            <w:r w:rsidRPr="002932C9">
              <w:rPr>
                <w:rFonts w:hint="eastAsia"/>
                <w:sz w:val="24"/>
              </w:rPr>
              <w:t>。</w:t>
            </w:r>
          </w:p>
          <w:p w:rsidR="002932C9" w:rsidRPr="00211EBC" w:rsidRDefault="006A32B3" w:rsidP="006A32B3">
            <w:pPr>
              <w:pStyle w:val="ac"/>
              <w:spacing w:line="360" w:lineRule="auto"/>
              <w:rPr>
                <w:rFonts w:ascii="宋体" w:hAnsi="宋体"/>
                <w:b/>
                <w:color w:val="000000"/>
              </w:rPr>
            </w:pPr>
            <w:r>
              <w:rPr>
                <w:rFonts w:ascii="宋体" w:hAnsi="宋体" w:hint="eastAsia"/>
                <w:b/>
                <w:color w:val="000000"/>
              </w:rPr>
              <w:t>②</w:t>
            </w:r>
            <w:r w:rsidR="002932C9" w:rsidRPr="00211EBC">
              <w:rPr>
                <w:rFonts w:ascii="宋体" w:hAnsi="宋体" w:hint="eastAsia"/>
                <w:b/>
                <w:color w:val="000000"/>
              </w:rPr>
              <w:t>焊接工序产生的焊接烟尘</w:t>
            </w:r>
          </w:p>
          <w:p w:rsidR="002932C9" w:rsidRPr="002932C9" w:rsidRDefault="002932C9" w:rsidP="002932C9">
            <w:pPr>
              <w:spacing w:line="360" w:lineRule="auto"/>
              <w:ind w:firstLineChars="200" w:firstLine="480"/>
              <w:rPr>
                <w:rFonts w:ascii="宋体" w:hAnsi="宋体"/>
                <w:sz w:val="24"/>
              </w:rPr>
            </w:pPr>
            <w:r w:rsidRPr="002932C9">
              <w:rPr>
                <w:rFonts w:ascii="宋体" w:hAnsi="宋体" w:hint="eastAsia"/>
                <w:sz w:val="24"/>
              </w:rPr>
              <w:t>本项目各工件需</w:t>
            </w:r>
            <w:r w:rsidR="006049CD">
              <w:rPr>
                <w:rFonts w:ascii="宋体" w:hAnsi="宋体" w:hint="eastAsia"/>
                <w:sz w:val="24"/>
              </w:rPr>
              <w:t>在</w:t>
            </w:r>
            <w:r w:rsidR="006049CD" w:rsidRPr="006049CD">
              <w:rPr>
                <w:sz w:val="24"/>
              </w:rPr>
              <w:t>1#</w:t>
            </w:r>
            <w:r w:rsidR="006049CD">
              <w:rPr>
                <w:rFonts w:ascii="宋体" w:hAnsi="宋体" w:hint="eastAsia"/>
                <w:sz w:val="24"/>
              </w:rPr>
              <w:t>生产车间</w:t>
            </w:r>
            <w:r w:rsidRPr="002932C9">
              <w:rPr>
                <w:rFonts w:ascii="宋体" w:hAnsi="宋体" w:hint="eastAsia"/>
                <w:sz w:val="24"/>
              </w:rPr>
              <w:t>进行焊接成型，焊接工序会有焊接烟尘产生，主要污染物为颗粒物。此颗粒物总产生量为</w:t>
            </w:r>
            <w:r w:rsidRPr="002932C9">
              <w:rPr>
                <w:sz w:val="24"/>
              </w:rPr>
              <w:t>0.0</w:t>
            </w:r>
            <w:r w:rsidR="006049CD">
              <w:rPr>
                <w:rFonts w:hint="eastAsia"/>
                <w:sz w:val="24"/>
              </w:rPr>
              <w:t>16</w:t>
            </w:r>
            <w:r w:rsidRPr="002932C9">
              <w:rPr>
                <w:sz w:val="24"/>
              </w:rPr>
              <w:t>t/a</w:t>
            </w:r>
            <w:r w:rsidRPr="002932C9">
              <w:rPr>
                <w:rFonts w:ascii="宋体" w:hAnsi="宋体" w:hint="eastAsia"/>
                <w:sz w:val="24"/>
              </w:rPr>
              <w:t>，产生速率为</w:t>
            </w:r>
            <w:r w:rsidRPr="002932C9">
              <w:rPr>
                <w:sz w:val="24"/>
              </w:rPr>
              <w:t>0.0</w:t>
            </w:r>
            <w:r w:rsidR="006049CD">
              <w:rPr>
                <w:rFonts w:hint="eastAsia"/>
                <w:sz w:val="24"/>
              </w:rPr>
              <w:t>133</w:t>
            </w:r>
            <w:r w:rsidRPr="002932C9">
              <w:rPr>
                <w:sz w:val="24"/>
              </w:rPr>
              <w:t>kg/h</w:t>
            </w:r>
            <w:r w:rsidRPr="002932C9">
              <w:rPr>
                <w:rFonts w:ascii="宋体" w:hAnsi="宋体" w:hint="eastAsia"/>
                <w:sz w:val="24"/>
              </w:rPr>
              <w:t>。</w:t>
            </w:r>
            <w:r w:rsidR="006049CD">
              <w:rPr>
                <w:rFonts w:ascii="宋体" w:hAnsi="宋体" w:hint="eastAsia"/>
                <w:sz w:val="24"/>
              </w:rPr>
              <w:t>本项目技术改造后，</w:t>
            </w:r>
            <w:r w:rsidRPr="002932C9">
              <w:rPr>
                <w:rFonts w:ascii="宋体" w:hAnsi="宋体" w:hint="eastAsia"/>
                <w:sz w:val="24"/>
              </w:rPr>
              <w:t>厂方拟对焊接烟尘配置移动式焊烟净化器收集处理，该净化器废气捕集效率以</w:t>
            </w:r>
            <w:r w:rsidRPr="002932C9">
              <w:rPr>
                <w:sz w:val="24"/>
              </w:rPr>
              <w:t>70%</w:t>
            </w:r>
            <w:r w:rsidRPr="002932C9">
              <w:rPr>
                <w:rFonts w:ascii="宋体" w:hAnsi="宋体" w:hint="eastAsia"/>
                <w:sz w:val="24"/>
              </w:rPr>
              <w:t>计，除尘效率以</w:t>
            </w:r>
            <w:r w:rsidRPr="002932C9">
              <w:rPr>
                <w:sz w:val="24"/>
              </w:rPr>
              <w:t>85%</w:t>
            </w:r>
            <w:r w:rsidRPr="002932C9">
              <w:rPr>
                <w:rFonts w:ascii="宋体" w:hAnsi="宋体" w:hint="eastAsia"/>
                <w:sz w:val="24"/>
              </w:rPr>
              <w:t>计，则未被捕集的焊接烟尘为</w:t>
            </w:r>
            <w:r w:rsidRPr="002932C9">
              <w:rPr>
                <w:sz w:val="24"/>
              </w:rPr>
              <w:t>0.0</w:t>
            </w:r>
            <w:r w:rsidR="006049CD">
              <w:rPr>
                <w:rFonts w:hint="eastAsia"/>
                <w:sz w:val="24"/>
              </w:rPr>
              <w:t>065</w:t>
            </w:r>
            <w:r w:rsidRPr="002932C9">
              <w:rPr>
                <w:sz w:val="24"/>
              </w:rPr>
              <w:t>t/a</w:t>
            </w:r>
            <w:r w:rsidRPr="002932C9">
              <w:rPr>
                <w:rFonts w:ascii="宋体" w:hAnsi="宋体" w:hint="eastAsia"/>
                <w:sz w:val="24"/>
              </w:rPr>
              <w:t>，无组织排放于</w:t>
            </w:r>
            <w:r w:rsidR="006049CD" w:rsidRPr="006049CD">
              <w:rPr>
                <w:sz w:val="24"/>
              </w:rPr>
              <w:t>1#</w:t>
            </w:r>
            <w:r w:rsidRPr="002932C9">
              <w:rPr>
                <w:rFonts w:ascii="宋体" w:hAnsi="宋体" w:hint="eastAsia"/>
                <w:sz w:val="24"/>
              </w:rPr>
              <w:t>生产</w:t>
            </w:r>
            <w:r w:rsidR="006049CD">
              <w:rPr>
                <w:rFonts w:ascii="宋体" w:hAnsi="宋体" w:hint="eastAsia"/>
                <w:sz w:val="24"/>
              </w:rPr>
              <w:t>车间内，排放速率为</w:t>
            </w:r>
            <w:r w:rsidR="006049CD" w:rsidRPr="006049CD">
              <w:rPr>
                <w:sz w:val="24"/>
              </w:rPr>
              <w:t>0.0054 k</w:t>
            </w:r>
            <w:r w:rsidR="006049CD" w:rsidRPr="002932C9">
              <w:rPr>
                <w:sz w:val="24"/>
              </w:rPr>
              <w:t>g/h</w:t>
            </w:r>
            <w:r w:rsidR="006049CD" w:rsidRPr="002932C9">
              <w:rPr>
                <w:rFonts w:ascii="宋体" w:hAnsi="宋体" w:hint="eastAsia"/>
                <w:sz w:val="24"/>
              </w:rPr>
              <w:t>。</w:t>
            </w:r>
          </w:p>
          <w:p w:rsidR="002932C9" w:rsidRPr="002932C9" w:rsidRDefault="002932C9" w:rsidP="006049CD">
            <w:pPr>
              <w:adjustRightInd w:val="0"/>
              <w:snapToGrid w:val="0"/>
              <w:spacing w:line="360" w:lineRule="auto"/>
              <w:ind w:firstLine="482"/>
              <w:rPr>
                <w:rFonts w:ascii="宋体" w:hAnsi="宋体" w:cs="宋体"/>
                <w:sz w:val="24"/>
              </w:rPr>
            </w:pPr>
            <w:r w:rsidRPr="002932C9">
              <w:rPr>
                <w:rFonts w:ascii="宋体" w:hAnsi="宋体" w:hint="eastAsia"/>
                <w:sz w:val="24"/>
              </w:rPr>
              <w:t>移动式焊接烟尘净化装置：</w:t>
            </w:r>
            <w:r w:rsidRPr="002932C9">
              <w:rPr>
                <w:rFonts w:ascii="宋体" w:hAnsi="宋体" w:cs="宋体" w:hint="eastAsia"/>
                <w:sz w:val="24"/>
              </w:rPr>
              <w:t>烟尘除尘系统的除尘流程为：设备产生的焊接</w:t>
            </w:r>
            <w:r w:rsidR="00361572">
              <w:rPr>
                <w:rFonts w:ascii="宋体" w:hAnsi="宋体" w:cs="宋体" w:hint="eastAsia"/>
                <w:sz w:val="24"/>
              </w:rPr>
              <w:t>烟尘</w:t>
            </w:r>
            <w:r w:rsidRPr="002932C9">
              <w:rPr>
                <w:rFonts w:ascii="黑体" w:eastAsia="黑体" w:hAnsi="黑体"/>
                <w:sz w:val="24"/>
              </w:rPr>
              <w:t>→</w:t>
            </w:r>
            <w:r w:rsidRPr="002932C9">
              <w:rPr>
                <w:rFonts w:ascii="宋体" w:hAnsi="宋体" w:cs="宋体" w:hint="eastAsia"/>
                <w:sz w:val="24"/>
              </w:rPr>
              <w:t>吸气臂</w:t>
            </w:r>
            <w:r w:rsidRPr="002932C9">
              <w:rPr>
                <w:rFonts w:ascii="黑体" w:eastAsia="黑体" w:hAnsi="黑体" w:cs="宋体" w:hint="eastAsia"/>
                <w:sz w:val="24"/>
              </w:rPr>
              <w:t>→</w:t>
            </w:r>
            <w:r w:rsidRPr="002932C9">
              <w:rPr>
                <w:rFonts w:ascii="宋体" w:hAnsi="宋体" w:cs="宋体" w:hint="eastAsia"/>
                <w:sz w:val="24"/>
              </w:rPr>
              <w:t>软管</w:t>
            </w:r>
            <w:r w:rsidRPr="002932C9">
              <w:rPr>
                <w:rFonts w:ascii="黑体" w:eastAsia="黑体" w:hAnsi="黑体" w:cs="宋体" w:hint="eastAsia"/>
                <w:sz w:val="24"/>
              </w:rPr>
              <w:t>→</w:t>
            </w:r>
            <w:r w:rsidRPr="002932C9">
              <w:rPr>
                <w:rFonts w:ascii="宋体" w:hAnsi="宋体" w:cs="宋体" w:hint="eastAsia"/>
                <w:sz w:val="24"/>
              </w:rPr>
              <w:t>支管</w:t>
            </w:r>
            <w:r w:rsidRPr="002932C9">
              <w:rPr>
                <w:rFonts w:ascii="黑体" w:eastAsia="黑体" w:hAnsi="黑体" w:cs="宋体" w:hint="eastAsia"/>
                <w:sz w:val="24"/>
              </w:rPr>
              <w:t>→</w:t>
            </w:r>
            <w:r w:rsidRPr="002932C9">
              <w:rPr>
                <w:rFonts w:ascii="宋体" w:hAnsi="宋体" w:cs="宋体" w:hint="eastAsia"/>
                <w:sz w:val="24"/>
              </w:rPr>
              <w:t>总管</w:t>
            </w:r>
            <w:r w:rsidRPr="002932C9">
              <w:rPr>
                <w:rFonts w:ascii="黑体" w:eastAsia="黑体" w:hAnsi="黑体" w:cs="宋体" w:hint="eastAsia"/>
                <w:sz w:val="24"/>
              </w:rPr>
              <w:t>→</w:t>
            </w:r>
            <w:r w:rsidRPr="002932C9">
              <w:rPr>
                <w:rFonts w:ascii="宋体" w:hAnsi="宋体" w:cs="宋体" w:hint="eastAsia"/>
                <w:sz w:val="24"/>
              </w:rPr>
              <w:t>滤筒除尘器</w:t>
            </w:r>
            <w:r w:rsidRPr="002932C9">
              <w:rPr>
                <w:rFonts w:ascii="黑体" w:eastAsia="黑体" w:hAnsi="黑体" w:cs="宋体" w:hint="eastAsia"/>
                <w:sz w:val="24"/>
              </w:rPr>
              <w:t>→</w:t>
            </w:r>
            <w:r w:rsidRPr="002932C9">
              <w:rPr>
                <w:rFonts w:ascii="宋体" w:hAnsi="宋体" w:cs="宋体" w:hint="eastAsia"/>
                <w:sz w:val="24"/>
              </w:rPr>
              <w:t>防火阀</w:t>
            </w:r>
            <w:r w:rsidRPr="002932C9">
              <w:rPr>
                <w:rFonts w:ascii="黑体" w:eastAsia="黑体" w:hAnsi="黑体" w:cs="宋体" w:hint="eastAsia"/>
                <w:sz w:val="24"/>
              </w:rPr>
              <w:t>→</w:t>
            </w:r>
            <w:r w:rsidRPr="002932C9">
              <w:rPr>
                <w:rFonts w:ascii="宋体" w:hAnsi="宋体" w:cs="宋体" w:hint="eastAsia"/>
                <w:sz w:val="24"/>
              </w:rPr>
              <w:t>排风机。</w:t>
            </w:r>
            <w:r w:rsidRPr="002932C9">
              <w:rPr>
                <w:rFonts w:ascii="宋体" w:hAnsi="宋体" w:hint="eastAsia"/>
                <w:sz w:val="24"/>
              </w:rPr>
              <w:t>烟尘除尘整套系统由烟尘收集装置、排风管、滤桶净化器、排风机、控制系统等组成。</w:t>
            </w:r>
          </w:p>
          <w:p w:rsidR="002932C9" w:rsidRPr="002932C9" w:rsidRDefault="002932C9" w:rsidP="002932C9">
            <w:pPr>
              <w:spacing w:line="360" w:lineRule="auto"/>
              <w:ind w:firstLine="482"/>
              <w:rPr>
                <w:rFonts w:ascii="宋体" w:hAnsi="宋体"/>
                <w:sz w:val="24"/>
              </w:rPr>
            </w:pPr>
            <w:r w:rsidRPr="002932C9">
              <w:rPr>
                <w:sz w:val="24"/>
              </w:rPr>
              <w:t>A</w:t>
            </w:r>
            <w:r w:rsidRPr="002932C9">
              <w:rPr>
                <w:rFonts w:ascii="宋体" w:hAnsi="宋体" w:hint="eastAsia"/>
                <w:sz w:val="24"/>
              </w:rPr>
              <w:t>、风管</w:t>
            </w:r>
          </w:p>
          <w:p w:rsidR="002932C9" w:rsidRPr="002932C9" w:rsidRDefault="002932C9" w:rsidP="002932C9">
            <w:pPr>
              <w:spacing w:line="360" w:lineRule="auto"/>
              <w:ind w:firstLine="482"/>
              <w:rPr>
                <w:rFonts w:ascii="宋体" w:hAnsi="宋体"/>
                <w:sz w:val="24"/>
              </w:rPr>
            </w:pPr>
            <w:r w:rsidRPr="002932C9">
              <w:rPr>
                <w:rFonts w:ascii="宋体" w:hAnsi="宋体" w:hint="eastAsia"/>
                <w:sz w:val="24"/>
              </w:rPr>
              <w:t>软管：以进口尼龙布被覆，内以螺旋钢丝支撑，尼龙布热压粘接钢丝之上、下层，以强化附着粘力及拉力。高伸缩弯曲性，施工容易，抗老化，使用时间长。</w:t>
            </w:r>
          </w:p>
          <w:p w:rsidR="002932C9" w:rsidRDefault="002932C9" w:rsidP="002932C9">
            <w:pPr>
              <w:spacing w:line="360" w:lineRule="auto"/>
              <w:ind w:firstLine="482"/>
              <w:rPr>
                <w:rFonts w:ascii="宋体" w:hAnsi="宋体"/>
                <w:sz w:val="24"/>
              </w:rPr>
            </w:pPr>
            <w:r w:rsidRPr="002932C9">
              <w:rPr>
                <w:rFonts w:ascii="宋体" w:hAnsi="宋体" w:hint="eastAsia"/>
                <w:sz w:val="24"/>
              </w:rPr>
              <w:t>风管：进风管道及排风管采用镀锌板制作，各风管接头之间采用公母结构配合，接口部分带有密封材料。</w:t>
            </w:r>
            <w:r w:rsidRPr="002932C9">
              <w:rPr>
                <w:rFonts w:ascii="宋体" w:hAnsi="宋体"/>
                <w:sz w:val="24"/>
              </w:rPr>
              <w:t xml:space="preserve"> </w:t>
            </w:r>
          </w:p>
          <w:p w:rsidR="00361572" w:rsidRPr="002932C9" w:rsidRDefault="00361572" w:rsidP="002932C9">
            <w:pPr>
              <w:spacing w:line="360" w:lineRule="auto"/>
              <w:ind w:firstLine="482"/>
              <w:rPr>
                <w:rFonts w:ascii="宋体" w:hAnsi="宋体"/>
                <w:sz w:val="24"/>
              </w:rPr>
            </w:pPr>
          </w:p>
          <w:p w:rsidR="002932C9" w:rsidRPr="002932C9" w:rsidRDefault="002932C9" w:rsidP="006B062F">
            <w:pPr>
              <w:spacing w:beforeLines="50" w:line="360" w:lineRule="auto"/>
              <w:ind w:firstLine="482"/>
              <w:rPr>
                <w:rFonts w:ascii="宋体" w:hAnsi="宋体"/>
                <w:sz w:val="24"/>
              </w:rPr>
            </w:pPr>
            <w:r w:rsidRPr="002932C9">
              <w:rPr>
                <w:sz w:val="24"/>
              </w:rPr>
              <w:lastRenderedPageBreak/>
              <w:t>B</w:t>
            </w:r>
            <w:r w:rsidRPr="002932C9">
              <w:rPr>
                <w:rFonts w:ascii="宋体" w:hAnsi="宋体" w:hint="eastAsia"/>
                <w:sz w:val="24"/>
              </w:rPr>
              <w:t>、吸气臂</w:t>
            </w:r>
          </w:p>
          <w:p w:rsidR="002932C9" w:rsidRPr="002932C9" w:rsidRDefault="002932C9" w:rsidP="002932C9">
            <w:pPr>
              <w:spacing w:line="360" w:lineRule="auto"/>
              <w:ind w:firstLine="482"/>
              <w:rPr>
                <w:rFonts w:ascii="宋体" w:hAnsi="宋体"/>
                <w:sz w:val="24"/>
              </w:rPr>
            </w:pPr>
            <w:r w:rsidRPr="002932C9">
              <w:rPr>
                <w:rFonts w:ascii="宋体" w:hAnsi="宋体" w:hint="eastAsia"/>
                <w:sz w:val="24"/>
              </w:rPr>
              <w:t>长度</w:t>
            </w:r>
            <w:r w:rsidRPr="002932C9">
              <w:rPr>
                <w:sz w:val="24"/>
              </w:rPr>
              <w:t>4</w:t>
            </w:r>
            <w:r w:rsidRPr="002932C9">
              <w:rPr>
                <w:rFonts w:ascii="宋体" w:hAnsi="宋体" w:hint="eastAsia"/>
                <w:sz w:val="24"/>
              </w:rPr>
              <w:t>米，管径</w:t>
            </w:r>
            <w:r w:rsidRPr="002932C9">
              <w:rPr>
                <w:sz w:val="24"/>
              </w:rPr>
              <w:t>160mm</w:t>
            </w:r>
            <w:r w:rsidRPr="002932C9">
              <w:rPr>
                <w:rFonts w:ascii="宋体" w:hAnsi="宋体" w:hint="eastAsia"/>
                <w:sz w:val="24"/>
              </w:rPr>
              <w:t>，入口带防火网、调节阀。伸缩式吸气臂的空间占用率小，非常适合狭小的区域使用。伸缩式吸气臂的骨架采用大小两节金属管，可伸缩，而上部吸气臂固定的位置和下吸气罩的部位为万向节设计。整根吸气臂使用灵活，空间占用率小。每个焊接工位对应</w:t>
            </w:r>
            <w:r w:rsidRPr="002932C9">
              <w:rPr>
                <w:sz w:val="24"/>
              </w:rPr>
              <w:t>1</w:t>
            </w:r>
            <w:r w:rsidRPr="002932C9">
              <w:rPr>
                <w:rFonts w:ascii="宋体" w:hAnsi="宋体" w:hint="eastAsia"/>
                <w:sz w:val="24"/>
              </w:rPr>
              <w:t>套吸气臂。</w:t>
            </w:r>
          </w:p>
          <w:p w:rsidR="002932C9" w:rsidRPr="002932C9" w:rsidRDefault="002932C9" w:rsidP="002932C9">
            <w:pPr>
              <w:spacing w:line="360" w:lineRule="auto"/>
              <w:ind w:firstLine="482"/>
              <w:rPr>
                <w:rFonts w:ascii="宋体" w:hAnsi="宋体"/>
                <w:sz w:val="24"/>
              </w:rPr>
            </w:pPr>
            <w:r w:rsidRPr="002932C9">
              <w:rPr>
                <w:sz w:val="24"/>
              </w:rPr>
              <w:t>C</w:t>
            </w:r>
            <w:r w:rsidRPr="002932C9">
              <w:rPr>
                <w:rFonts w:ascii="宋体" w:hAnsi="宋体" w:hint="eastAsia"/>
                <w:sz w:val="24"/>
              </w:rPr>
              <w:t>、滤筒净化器</w:t>
            </w:r>
          </w:p>
          <w:p w:rsidR="002932C9" w:rsidRPr="002932C9" w:rsidRDefault="002932C9" w:rsidP="002932C9">
            <w:pPr>
              <w:spacing w:line="360" w:lineRule="auto"/>
              <w:ind w:firstLine="482"/>
              <w:rPr>
                <w:rFonts w:ascii="宋体" w:hAnsi="宋体"/>
                <w:sz w:val="24"/>
              </w:rPr>
            </w:pPr>
            <w:r w:rsidRPr="002932C9">
              <w:rPr>
                <w:rFonts w:ascii="宋体" w:hAnsi="宋体" w:hint="eastAsia"/>
                <w:sz w:val="24"/>
              </w:rPr>
              <w:t>采用美国唐纳森结构，维护简单。滤筒净化器有壳体、过滤单元、贮气包、电磁脉冲阀，脉冲控制仪，集灰斗等组成。</w:t>
            </w:r>
          </w:p>
          <w:p w:rsidR="002932C9" w:rsidRPr="002932C9" w:rsidRDefault="002932C9" w:rsidP="002932C9">
            <w:pPr>
              <w:spacing w:line="360" w:lineRule="auto"/>
              <w:ind w:firstLine="482"/>
              <w:rPr>
                <w:rFonts w:ascii="宋体" w:hAnsi="宋体"/>
                <w:sz w:val="24"/>
              </w:rPr>
            </w:pPr>
            <w:r w:rsidRPr="002932C9">
              <w:rPr>
                <w:rFonts w:ascii="宋体" w:hAnsi="宋体" w:hint="eastAsia"/>
                <w:sz w:val="24"/>
              </w:rPr>
              <w:t>滤筒净化器的工作原理：含尘气流由下部风口进入气箱，通过导流挡板将气流均匀分配至过滤元件。在过滤元件的作用下，粉尘被吸附在过滤元件的表面，洁净的空气通过出口管道排出，脉冲阀在控制仪的控制下对过滤元件进行轮流清灰。由于过滤零件采用垂直安装方式，可以保证良好的清灰效果。</w:t>
            </w:r>
          </w:p>
          <w:p w:rsidR="002932C9" w:rsidRPr="002932C9" w:rsidRDefault="002932C9" w:rsidP="002932C9">
            <w:pPr>
              <w:spacing w:line="360" w:lineRule="auto"/>
              <w:ind w:firstLine="482"/>
              <w:rPr>
                <w:rFonts w:ascii="宋体" w:hAnsi="宋体"/>
                <w:sz w:val="24"/>
              </w:rPr>
            </w:pPr>
            <w:r w:rsidRPr="002932C9">
              <w:rPr>
                <w:rFonts w:ascii="宋体" w:hAnsi="宋体" w:hint="eastAsia"/>
                <w:sz w:val="24"/>
              </w:rPr>
              <w:t>净化器滤材的清洁通过由脉冲控制仪控制的喷吹装置实现。当净化器运行一段时间以后，细微的粉尘吸附在滤材表面，使得滤材的透气性降低。每隔一定时间由脉冲控制仪发出信号，控制电磁阀，洁净的压缩空气由阀口喷出，滤材表面吸附的微尘在气流作用下被清除，落在室体下部的集成斗中。脉冲喷吹需</w:t>
            </w:r>
            <w:r w:rsidRPr="002932C9">
              <w:rPr>
                <w:sz w:val="24"/>
              </w:rPr>
              <w:t>0.4-0.6MPa</w:t>
            </w:r>
            <w:r w:rsidRPr="002932C9">
              <w:rPr>
                <w:rFonts w:ascii="宋体" w:hAnsi="宋体" w:hint="eastAsia"/>
                <w:sz w:val="24"/>
              </w:rPr>
              <w:t>的洁净压缩空气，且运行中需保持连续且恒定不变的供气量。</w:t>
            </w:r>
          </w:p>
          <w:p w:rsidR="002932C9" w:rsidRPr="002932C9" w:rsidRDefault="002932C9" w:rsidP="002932C9">
            <w:pPr>
              <w:spacing w:line="360" w:lineRule="auto"/>
              <w:ind w:firstLine="482"/>
              <w:rPr>
                <w:rFonts w:ascii="宋体" w:hAnsi="宋体"/>
                <w:sz w:val="24"/>
              </w:rPr>
            </w:pPr>
            <w:r w:rsidRPr="002932C9">
              <w:rPr>
                <w:sz w:val="24"/>
              </w:rPr>
              <w:t>D</w:t>
            </w:r>
            <w:r w:rsidRPr="002932C9">
              <w:rPr>
                <w:rFonts w:ascii="宋体" w:hAnsi="宋体" w:hint="eastAsia"/>
                <w:sz w:val="24"/>
              </w:rPr>
              <w:t>、排风系统机</w:t>
            </w:r>
          </w:p>
          <w:p w:rsidR="002932C9" w:rsidRDefault="002932C9" w:rsidP="00143D82">
            <w:pPr>
              <w:spacing w:line="360" w:lineRule="auto"/>
              <w:ind w:firstLine="482"/>
              <w:rPr>
                <w:rFonts w:ascii="宋体" w:hAnsi="宋体"/>
                <w:sz w:val="24"/>
              </w:rPr>
            </w:pPr>
            <w:r w:rsidRPr="002932C9">
              <w:rPr>
                <w:rFonts w:ascii="宋体" w:hAnsi="宋体" w:hint="eastAsia"/>
                <w:sz w:val="24"/>
              </w:rPr>
              <w:t>排风系统由排风机，排风管道等组成。每套装置风机</w:t>
            </w:r>
            <w:r w:rsidR="00143D82">
              <w:rPr>
                <w:rFonts w:ascii="宋体" w:hAnsi="宋体" w:hint="eastAsia"/>
                <w:sz w:val="24"/>
              </w:rPr>
              <w:t>吸收</w:t>
            </w:r>
            <w:r w:rsidRPr="002932C9">
              <w:rPr>
                <w:rFonts w:ascii="宋体" w:hAnsi="宋体" w:hint="eastAsia"/>
                <w:sz w:val="24"/>
              </w:rPr>
              <w:t>风量为</w:t>
            </w:r>
            <w:r w:rsidRPr="002932C9">
              <w:rPr>
                <w:sz w:val="24"/>
              </w:rPr>
              <w:t>2</w:t>
            </w:r>
            <w:r w:rsidR="00143D82">
              <w:rPr>
                <w:rFonts w:hint="eastAsia"/>
                <w:sz w:val="24"/>
              </w:rPr>
              <w:t>0</w:t>
            </w:r>
            <w:r w:rsidRPr="002932C9">
              <w:rPr>
                <w:sz w:val="24"/>
              </w:rPr>
              <w:t>00</w:t>
            </w:r>
            <w:r w:rsidR="00143D82">
              <w:rPr>
                <w:rFonts w:ascii="宋体" w:hAnsi="宋体" w:hint="eastAsia"/>
                <w:sz w:val="24"/>
              </w:rPr>
              <w:t>～</w:t>
            </w:r>
            <w:r w:rsidR="00143D82">
              <w:rPr>
                <w:rFonts w:hint="eastAsia"/>
                <w:sz w:val="24"/>
              </w:rPr>
              <w:t>3000</w:t>
            </w:r>
            <w:r w:rsidRPr="002932C9">
              <w:rPr>
                <w:sz w:val="24"/>
              </w:rPr>
              <w:t>m</w:t>
            </w:r>
            <w:r w:rsidRPr="002932C9">
              <w:rPr>
                <w:sz w:val="24"/>
                <w:vertAlign w:val="superscript"/>
              </w:rPr>
              <w:t>3</w:t>
            </w:r>
            <w:r w:rsidRPr="002932C9">
              <w:rPr>
                <w:sz w:val="24"/>
              </w:rPr>
              <w:t>/h</w:t>
            </w:r>
            <w:r w:rsidRPr="002932C9">
              <w:rPr>
                <w:rFonts w:ascii="宋体" w:hAnsi="宋体" w:hint="eastAsia"/>
                <w:sz w:val="24"/>
              </w:rPr>
              <w:t>。</w:t>
            </w:r>
          </w:p>
          <w:p w:rsidR="006A32B3" w:rsidRPr="006A32B3" w:rsidRDefault="006A32B3" w:rsidP="006A32B3">
            <w:pPr>
              <w:spacing w:line="360" w:lineRule="auto"/>
              <w:ind w:firstLineChars="200" w:firstLine="482"/>
              <w:rPr>
                <w:rFonts w:ascii="宋体" w:hAnsi="宋体"/>
                <w:b/>
                <w:sz w:val="24"/>
              </w:rPr>
            </w:pPr>
            <w:r>
              <w:rPr>
                <w:rFonts w:ascii="宋体" w:hAnsi="宋体" w:hint="eastAsia"/>
                <w:b/>
                <w:sz w:val="24"/>
              </w:rPr>
              <w:t>③</w:t>
            </w:r>
            <w:r w:rsidRPr="006A32B3">
              <w:rPr>
                <w:rFonts w:ascii="宋体" w:hAnsi="宋体" w:hint="eastAsia"/>
                <w:b/>
                <w:sz w:val="24"/>
              </w:rPr>
              <w:t>打磨粉尘</w:t>
            </w:r>
          </w:p>
          <w:p w:rsidR="006A32B3" w:rsidRPr="006A32B3" w:rsidRDefault="006A32B3" w:rsidP="006A32B3">
            <w:pPr>
              <w:spacing w:line="360" w:lineRule="auto"/>
              <w:ind w:firstLineChars="200" w:firstLine="480"/>
              <w:rPr>
                <w:rFonts w:ascii="宋体" w:hAnsi="宋体"/>
                <w:sz w:val="24"/>
              </w:rPr>
            </w:pPr>
            <w:r w:rsidRPr="006A32B3">
              <w:rPr>
                <w:rFonts w:ascii="宋体" w:hAnsi="宋体" w:hint="eastAsia"/>
                <w:sz w:val="24"/>
              </w:rPr>
              <w:t>本项目焊接成型后的半成品需</w:t>
            </w:r>
            <w:r>
              <w:rPr>
                <w:rFonts w:ascii="宋体" w:hAnsi="宋体" w:hint="eastAsia"/>
                <w:sz w:val="24"/>
              </w:rPr>
              <w:t>在</w:t>
            </w:r>
            <w:r w:rsidRPr="006A32B3">
              <w:rPr>
                <w:sz w:val="24"/>
              </w:rPr>
              <w:t>1#</w:t>
            </w:r>
            <w:r>
              <w:rPr>
                <w:rFonts w:ascii="宋体" w:hAnsi="宋体" w:hint="eastAsia"/>
                <w:sz w:val="24"/>
              </w:rPr>
              <w:t>生产车间</w:t>
            </w:r>
            <w:r w:rsidRPr="006A32B3">
              <w:rPr>
                <w:rFonts w:ascii="宋体" w:hAnsi="宋体" w:hint="eastAsia"/>
                <w:sz w:val="24"/>
              </w:rPr>
              <w:t>通过手持式打磨机对其表面毛刺和焊缝处打磨处理，根据工程分析，该工序打磨粉尘产生量为</w:t>
            </w:r>
            <w:r w:rsidRPr="006A32B3">
              <w:rPr>
                <w:sz w:val="24"/>
              </w:rPr>
              <w:t>0.</w:t>
            </w:r>
            <w:r>
              <w:rPr>
                <w:rFonts w:hint="eastAsia"/>
                <w:sz w:val="24"/>
              </w:rPr>
              <w:t>1</w:t>
            </w:r>
            <w:r w:rsidRPr="006A32B3">
              <w:rPr>
                <w:sz w:val="24"/>
              </w:rPr>
              <w:t>t/a</w:t>
            </w:r>
            <w:r w:rsidRPr="006A32B3">
              <w:rPr>
                <w:rFonts w:hint="eastAsia"/>
                <w:sz w:val="24"/>
              </w:rPr>
              <w:t>。</w:t>
            </w:r>
            <w:r w:rsidRPr="006A32B3">
              <w:rPr>
                <w:rFonts w:ascii="宋体" w:hAnsi="宋体" w:hint="eastAsia"/>
                <w:sz w:val="24"/>
              </w:rPr>
              <w:t>打磨工序产生的打磨粉尘粒径较大、易于沉降，其中</w:t>
            </w:r>
            <w:r w:rsidRPr="006A32B3">
              <w:rPr>
                <w:sz w:val="24"/>
              </w:rPr>
              <w:t>8</w:t>
            </w:r>
            <w:r w:rsidRPr="006A32B3">
              <w:rPr>
                <w:rFonts w:hint="eastAsia"/>
                <w:sz w:val="24"/>
              </w:rPr>
              <w:t>5</w:t>
            </w:r>
            <w:r w:rsidRPr="006A32B3">
              <w:rPr>
                <w:sz w:val="24"/>
              </w:rPr>
              <w:t>%</w:t>
            </w:r>
            <w:r w:rsidRPr="006A32B3">
              <w:rPr>
                <w:rFonts w:hint="eastAsia"/>
                <w:sz w:val="24"/>
              </w:rPr>
              <w:t>由于自身重力</w:t>
            </w:r>
            <w:r w:rsidRPr="006A32B3">
              <w:rPr>
                <w:rFonts w:ascii="宋体" w:hAnsi="宋体" w:hint="eastAsia"/>
                <w:sz w:val="24"/>
              </w:rPr>
              <w:t>沉降于地面，经收集后为金属碎屑。仅</w:t>
            </w:r>
            <w:r w:rsidRPr="006A32B3">
              <w:rPr>
                <w:rFonts w:hint="eastAsia"/>
                <w:sz w:val="24"/>
              </w:rPr>
              <w:t>15</w:t>
            </w:r>
            <w:r w:rsidRPr="006A32B3">
              <w:rPr>
                <w:sz w:val="24"/>
              </w:rPr>
              <w:t>%</w:t>
            </w:r>
            <w:r w:rsidRPr="006A32B3">
              <w:rPr>
                <w:rFonts w:ascii="宋体" w:hAnsi="宋体" w:hint="eastAsia"/>
                <w:sz w:val="24"/>
              </w:rPr>
              <w:t>为无组织排放，逸散于</w:t>
            </w:r>
            <w:r>
              <w:rPr>
                <w:rFonts w:hint="eastAsia"/>
                <w:sz w:val="24"/>
              </w:rPr>
              <w:t>1#</w:t>
            </w:r>
            <w:r>
              <w:rPr>
                <w:rFonts w:hint="eastAsia"/>
                <w:sz w:val="24"/>
              </w:rPr>
              <w:t>生产车间</w:t>
            </w:r>
            <w:r w:rsidRPr="006A32B3">
              <w:rPr>
                <w:rFonts w:ascii="宋体" w:hAnsi="宋体" w:hint="eastAsia"/>
                <w:sz w:val="24"/>
              </w:rPr>
              <w:t>内。故无组织打磨粉尘排放量为</w:t>
            </w:r>
            <w:r w:rsidRPr="006A32B3">
              <w:rPr>
                <w:rFonts w:hint="eastAsia"/>
                <w:sz w:val="24"/>
              </w:rPr>
              <w:t>0.0</w:t>
            </w:r>
            <w:r w:rsidRPr="006A32B3">
              <w:rPr>
                <w:sz w:val="24"/>
              </w:rPr>
              <w:t>1</w:t>
            </w:r>
            <w:r>
              <w:rPr>
                <w:rFonts w:hint="eastAsia"/>
                <w:sz w:val="24"/>
              </w:rPr>
              <w:t>5</w:t>
            </w:r>
            <w:r w:rsidRPr="006A32B3">
              <w:rPr>
                <w:sz w:val="24"/>
              </w:rPr>
              <w:t>t/a</w:t>
            </w:r>
            <w:r w:rsidRPr="006A32B3">
              <w:rPr>
                <w:rFonts w:ascii="宋体" w:hAnsi="宋体" w:hint="eastAsia"/>
                <w:sz w:val="24"/>
              </w:rPr>
              <w:t>，打磨时间每天作业按</w:t>
            </w:r>
            <w:r w:rsidRPr="006A32B3">
              <w:rPr>
                <w:rFonts w:hint="eastAsia"/>
                <w:sz w:val="24"/>
              </w:rPr>
              <w:t>4</w:t>
            </w:r>
            <w:r w:rsidRPr="006A32B3">
              <w:rPr>
                <w:rFonts w:ascii="宋体" w:hAnsi="宋体" w:hint="eastAsia"/>
                <w:sz w:val="24"/>
              </w:rPr>
              <w:t>小时计，排放速率为</w:t>
            </w:r>
            <w:r w:rsidRPr="006A32B3">
              <w:rPr>
                <w:rFonts w:hint="eastAsia"/>
                <w:sz w:val="24"/>
              </w:rPr>
              <w:t>0.0</w:t>
            </w:r>
            <w:r>
              <w:rPr>
                <w:rFonts w:hint="eastAsia"/>
                <w:sz w:val="24"/>
              </w:rPr>
              <w:t>125</w:t>
            </w:r>
            <w:r w:rsidRPr="006A32B3">
              <w:rPr>
                <w:sz w:val="24"/>
              </w:rPr>
              <w:t>kg/h</w:t>
            </w:r>
            <w:r w:rsidRPr="006A32B3">
              <w:rPr>
                <w:rFonts w:ascii="宋体" w:hAnsi="宋体" w:hint="eastAsia"/>
                <w:sz w:val="24"/>
              </w:rPr>
              <w:t>，直接经车间排风系统排到</w:t>
            </w:r>
            <w:r w:rsidRPr="006A32B3">
              <w:rPr>
                <w:sz w:val="24"/>
              </w:rPr>
              <w:t>1#</w:t>
            </w:r>
            <w:r>
              <w:rPr>
                <w:rFonts w:ascii="宋体" w:hAnsi="宋体" w:hint="eastAsia"/>
                <w:sz w:val="24"/>
              </w:rPr>
              <w:t>生产车间</w:t>
            </w:r>
            <w:r w:rsidRPr="006A32B3">
              <w:rPr>
                <w:rFonts w:ascii="宋体" w:hAnsi="宋体" w:hint="eastAsia"/>
                <w:sz w:val="24"/>
              </w:rPr>
              <w:t>外。</w:t>
            </w:r>
          </w:p>
          <w:p w:rsidR="002932C9" w:rsidRPr="006A32B3" w:rsidRDefault="006A32B3" w:rsidP="006A32B3">
            <w:pPr>
              <w:spacing w:line="360" w:lineRule="auto"/>
              <w:ind w:firstLineChars="200" w:firstLine="482"/>
              <w:rPr>
                <w:b/>
                <w:sz w:val="24"/>
              </w:rPr>
            </w:pPr>
            <w:r>
              <w:rPr>
                <w:rFonts w:ascii="宋体" w:hAnsi="宋体" w:hint="eastAsia"/>
                <w:b/>
                <w:sz w:val="24"/>
              </w:rPr>
              <w:t>④</w:t>
            </w:r>
            <w:r w:rsidR="002932C9" w:rsidRPr="006A32B3">
              <w:rPr>
                <w:rFonts w:hint="eastAsia"/>
                <w:b/>
                <w:sz w:val="24"/>
              </w:rPr>
              <w:t>抛丸处理工序产生的抛丸粉尘</w:t>
            </w:r>
          </w:p>
          <w:p w:rsidR="002932C9" w:rsidRPr="006A32B3" w:rsidRDefault="002932C9" w:rsidP="006A32B3">
            <w:pPr>
              <w:adjustRightInd w:val="0"/>
              <w:snapToGrid w:val="0"/>
              <w:spacing w:line="360" w:lineRule="auto"/>
              <w:ind w:firstLineChars="200" w:firstLine="480"/>
              <w:rPr>
                <w:rFonts w:ascii="宋体" w:hAnsi="宋体"/>
                <w:sz w:val="24"/>
              </w:rPr>
            </w:pPr>
            <w:r w:rsidRPr="006A32B3">
              <w:rPr>
                <w:rFonts w:ascii="宋体" w:hAnsi="宋体" w:cs="宋体" w:hint="eastAsia"/>
                <w:color w:val="000000"/>
                <w:sz w:val="24"/>
              </w:rPr>
              <w:t>本项目</w:t>
            </w:r>
            <w:r w:rsidR="006A32B3">
              <w:rPr>
                <w:rFonts w:ascii="宋体" w:hAnsi="宋体" w:cs="宋体" w:hint="eastAsia"/>
                <w:color w:val="000000"/>
                <w:sz w:val="24"/>
              </w:rPr>
              <w:t>技术改造后，拟在</w:t>
            </w:r>
            <w:r w:rsidR="006A32B3" w:rsidRPr="006A32B3">
              <w:rPr>
                <w:sz w:val="24"/>
              </w:rPr>
              <w:t>1#</w:t>
            </w:r>
            <w:r w:rsidR="006A32B3">
              <w:rPr>
                <w:rFonts w:ascii="宋体" w:hAnsi="宋体" w:hint="eastAsia"/>
                <w:sz w:val="24"/>
              </w:rPr>
              <w:t>生产车间东部设置一台吊钩式抛丸机，</w:t>
            </w:r>
            <w:r w:rsidR="00D65E53">
              <w:rPr>
                <w:rFonts w:ascii="宋体" w:hAnsi="宋体" w:hint="eastAsia"/>
                <w:sz w:val="24"/>
              </w:rPr>
              <w:t>高压互感器配件</w:t>
            </w:r>
            <w:r w:rsidRPr="006A32B3">
              <w:rPr>
                <w:rFonts w:ascii="宋体" w:hAnsi="宋体" w:cs="宋体" w:hint="eastAsia"/>
                <w:color w:val="000000"/>
                <w:sz w:val="24"/>
              </w:rPr>
              <w:t>半成品需经</w:t>
            </w:r>
            <w:r w:rsidRPr="006A32B3">
              <w:rPr>
                <w:rFonts w:ascii="宋体" w:hAnsi="宋体" w:hint="eastAsia"/>
                <w:color w:val="000000"/>
                <w:sz w:val="24"/>
              </w:rPr>
              <w:t>吊钩式抛丸机分批抛丸处理，抛丸处理过程中会有粉尘产生，根据工程分析，</w:t>
            </w:r>
            <w:r w:rsidRPr="006A32B3">
              <w:rPr>
                <w:rFonts w:ascii="宋体" w:hAnsi="宋体" w:hint="eastAsia"/>
                <w:sz w:val="24"/>
              </w:rPr>
              <w:t>抛丸处理工序粉尘产生量为</w:t>
            </w:r>
            <w:r w:rsidR="00D65E53">
              <w:rPr>
                <w:rFonts w:hint="eastAsia"/>
                <w:sz w:val="24"/>
              </w:rPr>
              <w:t>3.25</w:t>
            </w:r>
            <w:r w:rsidRPr="006A32B3">
              <w:rPr>
                <w:sz w:val="24"/>
              </w:rPr>
              <w:t>t/a</w:t>
            </w:r>
            <w:r w:rsidRPr="006A32B3">
              <w:rPr>
                <w:rFonts w:ascii="宋体" w:hAnsi="宋体" w:hint="eastAsia"/>
                <w:sz w:val="24"/>
              </w:rPr>
              <w:t>，工作时间</w:t>
            </w:r>
            <w:r w:rsidR="00D65E53">
              <w:rPr>
                <w:rFonts w:hint="eastAsia"/>
                <w:sz w:val="24"/>
              </w:rPr>
              <w:t>1500</w:t>
            </w:r>
            <w:r w:rsidRPr="006A32B3">
              <w:rPr>
                <w:sz w:val="24"/>
              </w:rPr>
              <w:t>h/a</w:t>
            </w:r>
            <w:r w:rsidRPr="006A32B3">
              <w:rPr>
                <w:rFonts w:ascii="宋体" w:hAnsi="宋体" w:hint="eastAsia"/>
                <w:color w:val="000000"/>
                <w:sz w:val="24"/>
              </w:rPr>
              <w:t>。</w:t>
            </w:r>
            <w:r w:rsidRPr="006A32B3">
              <w:rPr>
                <w:rFonts w:hint="eastAsia"/>
                <w:sz w:val="24"/>
              </w:rPr>
              <w:t>本项目</w:t>
            </w:r>
            <w:r w:rsidRPr="006A32B3">
              <w:rPr>
                <w:rFonts w:ascii="宋体" w:hAnsi="宋体" w:hint="eastAsia"/>
                <w:sz w:val="24"/>
              </w:rPr>
              <w:t>抛丸机顶部设有吸风管道（吸风管道设计风量</w:t>
            </w:r>
            <w:r w:rsidRPr="006A32B3">
              <w:rPr>
                <w:rFonts w:hint="eastAsia"/>
                <w:sz w:val="24"/>
              </w:rPr>
              <w:lastRenderedPageBreak/>
              <w:t>6</w:t>
            </w:r>
            <w:r w:rsidRPr="006A32B3">
              <w:rPr>
                <w:sz w:val="24"/>
              </w:rPr>
              <w:t>000m</w:t>
            </w:r>
            <w:r w:rsidRPr="006A32B3">
              <w:rPr>
                <w:sz w:val="24"/>
                <w:vertAlign w:val="superscript"/>
              </w:rPr>
              <w:t>3</w:t>
            </w:r>
            <w:r w:rsidRPr="006A32B3">
              <w:rPr>
                <w:sz w:val="24"/>
              </w:rPr>
              <w:t>/h</w:t>
            </w:r>
            <w:r w:rsidRPr="006A32B3">
              <w:rPr>
                <w:rFonts w:ascii="宋体" w:hAnsi="宋体"/>
                <w:sz w:val="24"/>
              </w:rPr>
              <w:t>）</w:t>
            </w:r>
            <w:r w:rsidRPr="006A32B3">
              <w:rPr>
                <w:rFonts w:ascii="宋体" w:hAnsi="宋体" w:hint="eastAsia"/>
                <w:sz w:val="24"/>
              </w:rPr>
              <w:t>，吸风管道收集的粉尘经布袋除尘装置吸收处理后通过</w:t>
            </w:r>
            <w:r w:rsidRPr="006A32B3">
              <w:rPr>
                <w:rFonts w:hint="eastAsia"/>
                <w:sz w:val="24"/>
              </w:rPr>
              <w:t>15</w:t>
            </w:r>
            <w:r w:rsidRPr="006A32B3">
              <w:rPr>
                <w:rFonts w:ascii="宋体" w:hAnsi="宋体" w:hint="eastAsia"/>
                <w:sz w:val="24"/>
              </w:rPr>
              <w:t>米高排气筒（</w:t>
            </w:r>
            <w:r w:rsidRPr="006A32B3">
              <w:rPr>
                <w:sz w:val="24"/>
              </w:rPr>
              <w:t>1#</w:t>
            </w:r>
            <w:r w:rsidRPr="006A32B3">
              <w:rPr>
                <w:rFonts w:ascii="宋体" w:hAnsi="宋体" w:hint="eastAsia"/>
                <w:sz w:val="24"/>
              </w:rPr>
              <w:t>）排放。</w:t>
            </w:r>
          </w:p>
          <w:p w:rsidR="002932C9" w:rsidRPr="006A32B3" w:rsidRDefault="002932C9" w:rsidP="00890FF6">
            <w:pPr>
              <w:adjustRightInd w:val="0"/>
              <w:snapToGrid w:val="0"/>
              <w:spacing w:line="360" w:lineRule="auto"/>
              <w:ind w:firstLineChars="200" w:firstLine="480"/>
              <w:rPr>
                <w:rFonts w:ascii="宋体" w:hAnsi="宋体"/>
                <w:sz w:val="24"/>
              </w:rPr>
            </w:pPr>
            <w:r w:rsidRPr="006A32B3">
              <w:rPr>
                <w:rFonts w:ascii="宋体" w:hAnsi="宋体" w:hint="eastAsia"/>
                <w:sz w:val="24"/>
              </w:rPr>
              <w:t>布袋除尘器原理：含尘气体由进风口进入灰斗，由于气体体积的急速膨胀，一部分较粗的尘粒受惯性或自然沉降落入灰斗，其余大部分尘粒随气流上升进入袋室，经滤袋过滤后，尘粒被滞留在滤袋的外侧，净化后的气体由滤袋内部进入上箱体，再由阀板孔、排风口排入大气，从而达到除尘的目的。随着过滤的不断进行，除尘器阻力也随之上升，当阻力达到一定值时，清灰控制器发出清灰命令，首先将提升阀板关闭，切断过滤气流；然后，清灰控制器向布袋电磁阀发出信号，随着布袋阀把用作清灰的高压逆向气流送入袋内，滤袋迅速鼓胀，并产生强烈抖动，导致滤袋外侧的粉尘抖落，达到清灰的目的。根据《当前国家鼓励发展的环保产业设备（产品）目录》（第一批），布袋除尘器的除尘效率通常可以达到</w:t>
            </w:r>
            <w:r w:rsidRPr="006A32B3">
              <w:rPr>
                <w:sz w:val="24"/>
              </w:rPr>
              <w:t>99%</w:t>
            </w:r>
            <w:r w:rsidRPr="006A32B3">
              <w:rPr>
                <w:rFonts w:ascii="宋体" w:hAnsi="宋体" w:hint="eastAsia"/>
                <w:sz w:val="24"/>
              </w:rPr>
              <w:t>以上。</w:t>
            </w:r>
          </w:p>
          <w:p w:rsidR="002932C9" w:rsidRPr="006A32B3" w:rsidRDefault="002932C9" w:rsidP="006A32B3">
            <w:pPr>
              <w:spacing w:line="360" w:lineRule="auto"/>
              <w:ind w:firstLineChars="1450" w:firstLine="3494"/>
              <w:rPr>
                <w:b/>
                <w:sz w:val="24"/>
              </w:rPr>
            </w:pPr>
            <w:r w:rsidRPr="006A32B3">
              <w:rPr>
                <w:rFonts w:ascii="宋体" w:hAnsi="宋体" w:hint="eastAsia"/>
                <w:b/>
                <w:sz w:val="24"/>
              </w:rPr>
              <w:t>表</w:t>
            </w:r>
            <w:r w:rsidRPr="006A32B3">
              <w:rPr>
                <w:b/>
                <w:sz w:val="24"/>
              </w:rPr>
              <w:t>7-</w:t>
            </w:r>
            <w:r w:rsidRPr="006A32B3">
              <w:rPr>
                <w:rFonts w:hint="eastAsia"/>
                <w:b/>
                <w:sz w:val="24"/>
              </w:rPr>
              <w:t xml:space="preserve">1  </w:t>
            </w:r>
            <w:r w:rsidRPr="006A32B3">
              <w:rPr>
                <w:rFonts w:ascii="宋体" w:hAnsi="宋体" w:hint="eastAsia"/>
                <w:b/>
                <w:sz w:val="24"/>
              </w:rPr>
              <w:t>布袋除尘器设计参数一览表</w:t>
            </w:r>
          </w:p>
          <w:tbl>
            <w:tblPr>
              <w:tblW w:w="9982" w:type="dxa"/>
              <w:tblBorders>
                <w:top w:val="single" w:sz="12" w:space="0" w:color="auto"/>
                <w:bottom w:val="single" w:sz="12" w:space="0" w:color="auto"/>
                <w:insideH w:val="single" w:sz="4" w:space="0" w:color="auto"/>
                <w:insideV w:val="single" w:sz="4" w:space="0" w:color="auto"/>
              </w:tblBorders>
              <w:tblLook w:val="04A0"/>
            </w:tblPr>
            <w:tblGrid>
              <w:gridCol w:w="1642"/>
              <w:gridCol w:w="1791"/>
              <w:gridCol w:w="1164"/>
              <w:gridCol w:w="681"/>
              <w:gridCol w:w="1575"/>
              <w:gridCol w:w="823"/>
              <w:gridCol w:w="1176"/>
              <w:gridCol w:w="1130"/>
            </w:tblGrid>
            <w:tr w:rsidR="002932C9" w:rsidRPr="00985036" w:rsidTr="00B67D37">
              <w:trPr>
                <w:trHeight w:val="144"/>
              </w:trPr>
              <w:tc>
                <w:tcPr>
                  <w:tcW w:w="822" w:type="pct"/>
                  <w:vAlign w:val="center"/>
                </w:tcPr>
                <w:p w:rsidR="002932C9" w:rsidRPr="00F533C1" w:rsidRDefault="002932C9" w:rsidP="00EA45AA">
                  <w:pPr>
                    <w:adjustRightInd w:val="0"/>
                    <w:snapToGrid w:val="0"/>
                    <w:jc w:val="center"/>
                    <w:rPr>
                      <w:rFonts w:ascii="宋体" w:hAnsi="宋体"/>
                      <w:b/>
                      <w:szCs w:val="21"/>
                    </w:rPr>
                  </w:pPr>
                  <w:r w:rsidRPr="00F533C1">
                    <w:rPr>
                      <w:rFonts w:ascii="宋体" w:hAnsi="宋体" w:hint="eastAsia"/>
                      <w:b/>
                      <w:szCs w:val="21"/>
                    </w:rPr>
                    <w:t>设置工段</w:t>
                  </w:r>
                </w:p>
              </w:tc>
              <w:tc>
                <w:tcPr>
                  <w:tcW w:w="897" w:type="pct"/>
                  <w:vAlign w:val="center"/>
                </w:tcPr>
                <w:p w:rsidR="002932C9" w:rsidRPr="00F533C1" w:rsidRDefault="002932C9" w:rsidP="00F533C1">
                  <w:pPr>
                    <w:adjustRightInd w:val="0"/>
                    <w:snapToGrid w:val="0"/>
                    <w:ind w:firstLineChars="200" w:firstLine="422"/>
                    <w:rPr>
                      <w:rFonts w:ascii="宋体" w:hAnsi="宋体"/>
                      <w:b/>
                      <w:szCs w:val="21"/>
                    </w:rPr>
                  </w:pPr>
                  <w:r w:rsidRPr="00F533C1">
                    <w:rPr>
                      <w:rFonts w:ascii="宋体" w:hAnsi="宋体" w:hint="eastAsia"/>
                      <w:b/>
                      <w:szCs w:val="21"/>
                    </w:rPr>
                    <w:t>外形尺寸</w:t>
                  </w:r>
                </w:p>
                <w:p w:rsidR="002932C9" w:rsidRPr="00F533C1" w:rsidRDefault="002932C9" w:rsidP="00F533C1">
                  <w:pPr>
                    <w:adjustRightInd w:val="0"/>
                    <w:snapToGrid w:val="0"/>
                    <w:ind w:firstLineChars="150" w:firstLine="316"/>
                    <w:rPr>
                      <w:rFonts w:ascii="宋体" w:hAnsi="宋体"/>
                      <w:b/>
                      <w:szCs w:val="21"/>
                    </w:rPr>
                  </w:pPr>
                  <w:r w:rsidRPr="00F533C1">
                    <w:rPr>
                      <w:rFonts w:ascii="宋体" w:hAnsi="宋体" w:hint="eastAsia"/>
                      <w:b/>
                      <w:szCs w:val="21"/>
                    </w:rPr>
                    <w:t>（</w:t>
                  </w:r>
                  <w:r w:rsidRPr="00F533C1">
                    <w:rPr>
                      <w:szCs w:val="21"/>
                    </w:rPr>
                    <w:t>L×W×H</w:t>
                  </w:r>
                  <w:r w:rsidRPr="00F533C1">
                    <w:rPr>
                      <w:rFonts w:ascii="宋体" w:hAnsi="宋体" w:hint="eastAsia"/>
                      <w:b/>
                      <w:szCs w:val="21"/>
                    </w:rPr>
                    <w:t>）</w:t>
                  </w:r>
                </w:p>
              </w:tc>
              <w:tc>
                <w:tcPr>
                  <w:tcW w:w="583" w:type="pct"/>
                  <w:vAlign w:val="center"/>
                </w:tcPr>
                <w:p w:rsidR="002932C9" w:rsidRPr="00F533C1" w:rsidRDefault="002932C9" w:rsidP="00EA45AA">
                  <w:pPr>
                    <w:adjustRightInd w:val="0"/>
                    <w:snapToGrid w:val="0"/>
                    <w:jc w:val="center"/>
                    <w:rPr>
                      <w:rFonts w:ascii="宋体" w:hAnsi="宋体"/>
                      <w:b/>
                      <w:szCs w:val="21"/>
                    </w:rPr>
                  </w:pPr>
                  <w:r w:rsidRPr="00F533C1">
                    <w:rPr>
                      <w:rFonts w:ascii="宋体" w:hAnsi="宋体" w:hint="eastAsia"/>
                      <w:b/>
                      <w:szCs w:val="21"/>
                    </w:rPr>
                    <w:t>材质</w:t>
                  </w:r>
                </w:p>
              </w:tc>
              <w:tc>
                <w:tcPr>
                  <w:tcW w:w="341" w:type="pct"/>
                  <w:vAlign w:val="center"/>
                </w:tcPr>
                <w:p w:rsidR="002932C9" w:rsidRPr="00F533C1" w:rsidRDefault="002932C9" w:rsidP="00EA45AA">
                  <w:pPr>
                    <w:adjustRightInd w:val="0"/>
                    <w:snapToGrid w:val="0"/>
                    <w:jc w:val="center"/>
                    <w:rPr>
                      <w:rFonts w:ascii="宋体" w:hAnsi="宋体"/>
                      <w:b/>
                      <w:szCs w:val="21"/>
                    </w:rPr>
                  </w:pPr>
                  <w:r w:rsidRPr="00F533C1">
                    <w:rPr>
                      <w:rFonts w:ascii="宋体" w:hAnsi="宋体" w:hint="eastAsia"/>
                      <w:b/>
                      <w:szCs w:val="21"/>
                    </w:rPr>
                    <w:t>滤袋</w:t>
                  </w:r>
                </w:p>
                <w:p w:rsidR="002932C9" w:rsidRPr="00F533C1" w:rsidRDefault="002932C9" w:rsidP="00EA45AA">
                  <w:pPr>
                    <w:adjustRightInd w:val="0"/>
                    <w:snapToGrid w:val="0"/>
                    <w:jc w:val="center"/>
                    <w:rPr>
                      <w:rFonts w:ascii="宋体" w:hAnsi="宋体"/>
                      <w:b/>
                      <w:szCs w:val="21"/>
                    </w:rPr>
                  </w:pPr>
                  <w:r w:rsidRPr="00F533C1">
                    <w:rPr>
                      <w:rFonts w:ascii="宋体" w:hAnsi="宋体" w:hint="eastAsia"/>
                      <w:b/>
                      <w:szCs w:val="21"/>
                    </w:rPr>
                    <w:t>个数</w:t>
                  </w:r>
                </w:p>
              </w:tc>
              <w:tc>
                <w:tcPr>
                  <w:tcW w:w="789" w:type="pct"/>
                  <w:vAlign w:val="center"/>
                </w:tcPr>
                <w:p w:rsidR="002932C9" w:rsidRPr="00F533C1" w:rsidRDefault="002932C9" w:rsidP="00EA45AA">
                  <w:pPr>
                    <w:adjustRightInd w:val="0"/>
                    <w:snapToGrid w:val="0"/>
                    <w:jc w:val="center"/>
                    <w:rPr>
                      <w:rFonts w:ascii="宋体" w:hAnsi="宋体"/>
                      <w:b/>
                      <w:szCs w:val="21"/>
                    </w:rPr>
                  </w:pPr>
                  <w:r w:rsidRPr="00F533C1">
                    <w:rPr>
                      <w:rFonts w:ascii="宋体" w:hAnsi="宋体" w:hint="eastAsia"/>
                      <w:b/>
                      <w:szCs w:val="21"/>
                    </w:rPr>
                    <w:t>滤袋尺寸</w:t>
                  </w:r>
                </w:p>
              </w:tc>
              <w:tc>
                <w:tcPr>
                  <w:tcW w:w="412" w:type="pct"/>
                  <w:vAlign w:val="center"/>
                </w:tcPr>
                <w:p w:rsidR="002932C9" w:rsidRPr="00F533C1" w:rsidRDefault="002932C9" w:rsidP="00EA45AA">
                  <w:pPr>
                    <w:adjustRightInd w:val="0"/>
                    <w:snapToGrid w:val="0"/>
                    <w:jc w:val="center"/>
                    <w:rPr>
                      <w:rFonts w:ascii="宋体" w:hAnsi="宋体"/>
                      <w:b/>
                      <w:szCs w:val="21"/>
                    </w:rPr>
                  </w:pPr>
                  <w:r w:rsidRPr="00F533C1">
                    <w:rPr>
                      <w:rFonts w:ascii="宋体" w:hAnsi="宋体" w:hint="eastAsia"/>
                      <w:b/>
                      <w:szCs w:val="21"/>
                    </w:rPr>
                    <w:t>过滤</w:t>
                  </w:r>
                </w:p>
                <w:p w:rsidR="002932C9" w:rsidRPr="00F533C1" w:rsidRDefault="002932C9" w:rsidP="00EA45AA">
                  <w:pPr>
                    <w:adjustRightInd w:val="0"/>
                    <w:snapToGrid w:val="0"/>
                    <w:jc w:val="center"/>
                    <w:rPr>
                      <w:rFonts w:ascii="宋体" w:hAnsi="宋体"/>
                      <w:b/>
                      <w:szCs w:val="21"/>
                    </w:rPr>
                  </w:pPr>
                  <w:r w:rsidRPr="00F533C1">
                    <w:rPr>
                      <w:rFonts w:ascii="宋体" w:hAnsi="宋体" w:hint="eastAsia"/>
                      <w:b/>
                      <w:szCs w:val="21"/>
                    </w:rPr>
                    <w:t>面积</w:t>
                  </w:r>
                </w:p>
              </w:tc>
              <w:tc>
                <w:tcPr>
                  <w:tcW w:w="589" w:type="pct"/>
                  <w:vAlign w:val="center"/>
                </w:tcPr>
                <w:p w:rsidR="002932C9" w:rsidRPr="00F533C1" w:rsidRDefault="002932C9" w:rsidP="00EA45AA">
                  <w:pPr>
                    <w:adjustRightInd w:val="0"/>
                    <w:snapToGrid w:val="0"/>
                    <w:jc w:val="center"/>
                    <w:rPr>
                      <w:rFonts w:ascii="宋体" w:hAnsi="宋体"/>
                      <w:b/>
                      <w:szCs w:val="21"/>
                    </w:rPr>
                  </w:pPr>
                  <w:r w:rsidRPr="00F533C1">
                    <w:rPr>
                      <w:rFonts w:ascii="宋体" w:hAnsi="宋体" w:hint="eastAsia"/>
                      <w:b/>
                      <w:szCs w:val="21"/>
                    </w:rPr>
                    <w:t>设计处理</w:t>
                  </w:r>
                </w:p>
                <w:p w:rsidR="002932C9" w:rsidRPr="00F533C1" w:rsidRDefault="002932C9" w:rsidP="00EA45AA">
                  <w:pPr>
                    <w:adjustRightInd w:val="0"/>
                    <w:snapToGrid w:val="0"/>
                    <w:jc w:val="center"/>
                    <w:rPr>
                      <w:rFonts w:ascii="宋体" w:hAnsi="宋体"/>
                      <w:b/>
                      <w:szCs w:val="21"/>
                    </w:rPr>
                  </w:pPr>
                  <w:r w:rsidRPr="00F533C1">
                    <w:rPr>
                      <w:rFonts w:ascii="宋体" w:hAnsi="宋体" w:hint="eastAsia"/>
                      <w:b/>
                      <w:szCs w:val="21"/>
                    </w:rPr>
                    <w:t>风量</w:t>
                  </w:r>
                </w:p>
              </w:tc>
              <w:tc>
                <w:tcPr>
                  <w:tcW w:w="566" w:type="pct"/>
                  <w:vAlign w:val="center"/>
                </w:tcPr>
                <w:p w:rsidR="002932C9" w:rsidRPr="00F533C1" w:rsidRDefault="002932C9" w:rsidP="00EA45AA">
                  <w:pPr>
                    <w:adjustRightInd w:val="0"/>
                    <w:snapToGrid w:val="0"/>
                    <w:jc w:val="center"/>
                    <w:rPr>
                      <w:rFonts w:ascii="宋体" w:hAnsi="宋体"/>
                      <w:b/>
                      <w:szCs w:val="21"/>
                    </w:rPr>
                  </w:pPr>
                  <w:r w:rsidRPr="00F533C1">
                    <w:rPr>
                      <w:rFonts w:ascii="宋体" w:hAnsi="宋体" w:hint="eastAsia"/>
                      <w:b/>
                      <w:szCs w:val="21"/>
                    </w:rPr>
                    <w:t>设计压力</w:t>
                  </w:r>
                </w:p>
              </w:tc>
            </w:tr>
            <w:tr w:rsidR="002932C9" w:rsidRPr="00985036" w:rsidTr="00B67D37">
              <w:trPr>
                <w:trHeight w:val="144"/>
              </w:trPr>
              <w:tc>
                <w:tcPr>
                  <w:tcW w:w="822" w:type="pct"/>
                  <w:vAlign w:val="center"/>
                </w:tcPr>
                <w:p w:rsidR="002932C9" w:rsidRPr="00F533C1" w:rsidRDefault="002932C9" w:rsidP="00EA45AA">
                  <w:pPr>
                    <w:adjustRightInd w:val="0"/>
                    <w:snapToGrid w:val="0"/>
                    <w:jc w:val="center"/>
                    <w:rPr>
                      <w:rFonts w:ascii="宋体" w:hAnsi="宋体"/>
                      <w:szCs w:val="21"/>
                    </w:rPr>
                  </w:pPr>
                  <w:r w:rsidRPr="00F533C1">
                    <w:rPr>
                      <w:rFonts w:ascii="宋体" w:hAnsi="宋体" w:hint="eastAsia"/>
                      <w:szCs w:val="21"/>
                    </w:rPr>
                    <w:t>抛丸处理工序</w:t>
                  </w:r>
                </w:p>
              </w:tc>
              <w:tc>
                <w:tcPr>
                  <w:tcW w:w="897" w:type="pct"/>
                  <w:vAlign w:val="center"/>
                </w:tcPr>
                <w:p w:rsidR="002932C9" w:rsidRPr="00F533C1" w:rsidRDefault="002932C9" w:rsidP="00D65E53">
                  <w:pPr>
                    <w:adjustRightInd w:val="0"/>
                    <w:snapToGrid w:val="0"/>
                    <w:jc w:val="center"/>
                    <w:rPr>
                      <w:szCs w:val="21"/>
                    </w:rPr>
                  </w:pPr>
                  <w:r w:rsidRPr="00F533C1">
                    <w:rPr>
                      <w:szCs w:val="21"/>
                    </w:rPr>
                    <w:t>1</w:t>
                  </w:r>
                  <w:r w:rsidR="00D65E53" w:rsidRPr="00F533C1">
                    <w:rPr>
                      <w:rFonts w:hint="eastAsia"/>
                      <w:szCs w:val="21"/>
                    </w:rPr>
                    <w:t>2</w:t>
                  </w:r>
                  <w:r w:rsidRPr="00F533C1">
                    <w:rPr>
                      <w:szCs w:val="21"/>
                    </w:rPr>
                    <w:t>00×</w:t>
                  </w:r>
                  <w:r w:rsidR="00D65E53" w:rsidRPr="00F533C1">
                    <w:rPr>
                      <w:rFonts w:hint="eastAsia"/>
                      <w:szCs w:val="21"/>
                    </w:rPr>
                    <w:t>8</w:t>
                  </w:r>
                  <w:r w:rsidRPr="00F533C1">
                    <w:rPr>
                      <w:szCs w:val="21"/>
                    </w:rPr>
                    <w:t>00×</w:t>
                  </w:r>
                  <w:r w:rsidRPr="00F533C1">
                    <w:rPr>
                      <w:rFonts w:hint="eastAsia"/>
                      <w:szCs w:val="21"/>
                    </w:rPr>
                    <w:t>1</w:t>
                  </w:r>
                  <w:r w:rsidR="00D65E53" w:rsidRPr="00F533C1">
                    <w:rPr>
                      <w:rFonts w:hint="eastAsia"/>
                      <w:szCs w:val="21"/>
                    </w:rPr>
                    <w:t>2</w:t>
                  </w:r>
                  <w:r w:rsidRPr="00F533C1">
                    <w:rPr>
                      <w:szCs w:val="21"/>
                    </w:rPr>
                    <w:t>00</w:t>
                  </w:r>
                </w:p>
              </w:tc>
              <w:tc>
                <w:tcPr>
                  <w:tcW w:w="583" w:type="pct"/>
                  <w:vAlign w:val="center"/>
                </w:tcPr>
                <w:p w:rsidR="002932C9" w:rsidRPr="00F533C1" w:rsidRDefault="002932C9" w:rsidP="00EA45AA">
                  <w:pPr>
                    <w:adjustRightInd w:val="0"/>
                    <w:snapToGrid w:val="0"/>
                    <w:jc w:val="center"/>
                    <w:rPr>
                      <w:rFonts w:ascii="宋体" w:hAnsi="宋体"/>
                      <w:szCs w:val="21"/>
                    </w:rPr>
                  </w:pPr>
                  <w:r w:rsidRPr="00F533C1">
                    <w:rPr>
                      <w:rFonts w:ascii="宋体" w:hAnsi="宋体" w:hint="eastAsia"/>
                      <w:szCs w:val="21"/>
                    </w:rPr>
                    <w:t>镀锌钢板</w:t>
                  </w:r>
                </w:p>
              </w:tc>
              <w:tc>
                <w:tcPr>
                  <w:tcW w:w="341" w:type="pct"/>
                  <w:vAlign w:val="center"/>
                </w:tcPr>
                <w:p w:rsidR="002932C9" w:rsidRPr="00F533C1" w:rsidRDefault="002932C9" w:rsidP="00EA45AA">
                  <w:pPr>
                    <w:adjustRightInd w:val="0"/>
                    <w:snapToGrid w:val="0"/>
                    <w:jc w:val="center"/>
                    <w:rPr>
                      <w:rFonts w:ascii="宋体" w:hAnsi="宋体"/>
                      <w:szCs w:val="21"/>
                    </w:rPr>
                  </w:pPr>
                  <w:r w:rsidRPr="00F533C1">
                    <w:rPr>
                      <w:rFonts w:hint="eastAsia"/>
                      <w:szCs w:val="21"/>
                    </w:rPr>
                    <w:t>24</w:t>
                  </w:r>
                  <w:r w:rsidRPr="00F533C1">
                    <w:rPr>
                      <w:rFonts w:ascii="宋体" w:hAnsi="宋体" w:hint="eastAsia"/>
                      <w:szCs w:val="21"/>
                    </w:rPr>
                    <w:t>个</w:t>
                  </w:r>
                </w:p>
              </w:tc>
              <w:tc>
                <w:tcPr>
                  <w:tcW w:w="789" w:type="pct"/>
                  <w:vAlign w:val="center"/>
                </w:tcPr>
                <w:p w:rsidR="002932C9" w:rsidRPr="00F533C1" w:rsidRDefault="002932C9" w:rsidP="00EA45AA">
                  <w:pPr>
                    <w:adjustRightInd w:val="0"/>
                    <w:snapToGrid w:val="0"/>
                    <w:jc w:val="center"/>
                    <w:rPr>
                      <w:szCs w:val="21"/>
                    </w:rPr>
                  </w:pPr>
                  <w:r w:rsidRPr="00F533C1">
                    <w:rPr>
                      <w:szCs w:val="21"/>
                    </w:rPr>
                    <w:t>Φ130×</w:t>
                  </w:r>
                  <w:r w:rsidRPr="00F533C1">
                    <w:rPr>
                      <w:rFonts w:hint="eastAsia"/>
                      <w:szCs w:val="21"/>
                    </w:rPr>
                    <w:t>14</w:t>
                  </w:r>
                  <w:r w:rsidRPr="00F533C1">
                    <w:rPr>
                      <w:szCs w:val="21"/>
                    </w:rPr>
                    <w:t>00mm</w:t>
                  </w:r>
                </w:p>
              </w:tc>
              <w:tc>
                <w:tcPr>
                  <w:tcW w:w="412" w:type="pct"/>
                  <w:vAlign w:val="center"/>
                </w:tcPr>
                <w:p w:rsidR="002932C9" w:rsidRPr="00F533C1" w:rsidRDefault="002932C9" w:rsidP="00EA45AA">
                  <w:pPr>
                    <w:adjustRightInd w:val="0"/>
                    <w:snapToGrid w:val="0"/>
                    <w:jc w:val="center"/>
                    <w:rPr>
                      <w:szCs w:val="21"/>
                    </w:rPr>
                  </w:pPr>
                  <w:r w:rsidRPr="00F533C1">
                    <w:rPr>
                      <w:rFonts w:hint="eastAsia"/>
                      <w:szCs w:val="21"/>
                    </w:rPr>
                    <w:t>32</w:t>
                  </w:r>
                  <w:r w:rsidRPr="00F533C1">
                    <w:rPr>
                      <w:szCs w:val="21"/>
                    </w:rPr>
                    <w:t>m</w:t>
                  </w:r>
                  <w:r w:rsidRPr="00F533C1">
                    <w:rPr>
                      <w:szCs w:val="21"/>
                      <w:vertAlign w:val="superscript"/>
                    </w:rPr>
                    <w:t>2</w:t>
                  </w:r>
                </w:p>
              </w:tc>
              <w:tc>
                <w:tcPr>
                  <w:tcW w:w="589" w:type="pct"/>
                  <w:vAlign w:val="center"/>
                </w:tcPr>
                <w:p w:rsidR="002932C9" w:rsidRPr="00F533C1" w:rsidRDefault="00D65E53" w:rsidP="00EA45AA">
                  <w:pPr>
                    <w:adjustRightInd w:val="0"/>
                    <w:snapToGrid w:val="0"/>
                    <w:jc w:val="center"/>
                    <w:rPr>
                      <w:szCs w:val="21"/>
                    </w:rPr>
                  </w:pPr>
                  <w:r w:rsidRPr="00F533C1">
                    <w:rPr>
                      <w:rFonts w:hint="eastAsia"/>
                      <w:szCs w:val="21"/>
                    </w:rPr>
                    <w:t>6</w:t>
                  </w:r>
                  <w:r w:rsidR="002932C9" w:rsidRPr="00F533C1">
                    <w:rPr>
                      <w:szCs w:val="21"/>
                    </w:rPr>
                    <w:t>000m</w:t>
                  </w:r>
                  <w:r w:rsidR="002932C9" w:rsidRPr="00F533C1">
                    <w:rPr>
                      <w:szCs w:val="21"/>
                      <w:vertAlign w:val="superscript"/>
                    </w:rPr>
                    <w:t>3</w:t>
                  </w:r>
                  <w:r w:rsidR="002932C9" w:rsidRPr="00F533C1">
                    <w:rPr>
                      <w:szCs w:val="21"/>
                    </w:rPr>
                    <w:t>/h</w:t>
                  </w:r>
                </w:p>
              </w:tc>
              <w:tc>
                <w:tcPr>
                  <w:tcW w:w="566" w:type="pct"/>
                  <w:vAlign w:val="center"/>
                </w:tcPr>
                <w:p w:rsidR="002932C9" w:rsidRPr="00F533C1" w:rsidRDefault="002932C9" w:rsidP="00EA45AA">
                  <w:pPr>
                    <w:adjustRightInd w:val="0"/>
                    <w:snapToGrid w:val="0"/>
                    <w:jc w:val="center"/>
                    <w:rPr>
                      <w:szCs w:val="21"/>
                    </w:rPr>
                  </w:pPr>
                  <w:r w:rsidRPr="00F533C1">
                    <w:rPr>
                      <w:szCs w:val="21"/>
                    </w:rPr>
                    <w:t>0.02MPa</w:t>
                  </w:r>
                </w:p>
              </w:tc>
            </w:tr>
          </w:tbl>
          <w:p w:rsidR="002932C9" w:rsidRPr="00D65E53" w:rsidRDefault="002932C9" w:rsidP="006B062F">
            <w:pPr>
              <w:spacing w:beforeLines="50" w:line="360" w:lineRule="auto"/>
              <w:ind w:firstLineChars="200" w:firstLine="480"/>
              <w:rPr>
                <w:rFonts w:ascii="宋体" w:hAnsi="宋体"/>
                <w:sz w:val="24"/>
              </w:rPr>
            </w:pPr>
            <w:r w:rsidRPr="00D65E53">
              <w:rPr>
                <w:rFonts w:ascii="宋体" w:hAnsi="宋体" w:hint="eastAsia"/>
                <w:sz w:val="24"/>
              </w:rPr>
              <w:t>本项目抛丸处理工序布袋除尘装置吸收风量为</w:t>
            </w:r>
            <w:r w:rsidR="00D65E53">
              <w:rPr>
                <w:rFonts w:hint="eastAsia"/>
                <w:sz w:val="24"/>
              </w:rPr>
              <w:t>6</w:t>
            </w:r>
            <w:r w:rsidRPr="00D65E53">
              <w:rPr>
                <w:sz w:val="24"/>
              </w:rPr>
              <w:t>000m</w:t>
            </w:r>
            <w:r w:rsidRPr="00D65E53">
              <w:rPr>
                <w:sz w:val="24"/>
                <w:vertAlign w:val="superscript"/>
              </w:rPr>
              <w:t>3</w:t>
            </w:r>
            <w:r w:rsidRPr="00D65E53">
              <w:rPr>
                <w:sz w:val="24"/>
              </w:rPr>
              <w:t>/h</w:t>
            </w:r>
            <w:r w:rsidRPr="00D65E53">
              <w:rPr>
                <w:rFonts w:ascii="宋体" w:hAnsi="宋体"/>
                <w:sz w:val="24"/>
              </w:rPr>
              <w:t>，</w:t>
            </w:r>
            <w:r w:rsidRPr="00D65E53">
              <w:rPr>
                <w:rFonts w:ascii="宋体" w:hAnsi="宋体" w:hint="eastAsia"/>
                <w:sz w:val="24"/>
              </w:rPr>
              <w:t>年工作时间</w:t>
            </w:r>
            <w:r w:rsidR="00D65E53">
              <w:rPr>
                <w:rFonts w:hint="eastAsia"/>
                <w:sz w:val="24"/>
              </w:rPr>
              <w:t>1500</w:t>
            </w:r>
            <w:r w:rsidRPr="00D65E53">
              <w:rPr>
                <w:rFonts w:ascii="宋体" w:hAnsi="宋体" w:hint="eastAsia"/>
                <w:sz w:val="24"/>
              </w:rPr>
              <w:t>小时，吸风管道收集效率为</w:t>
            </w:r>
            <w:r w:rsidRPr="00D65E53">
              <w:rPr>
                <w:sz w:val="24"/>
              </w:rPr>
              <w:t>98%</w:t>
            </w:r>
            <w:r w:rsidRPr="00D65E53">
              <w:rPr>
                <w:rFonts w:ascii="宋体" w:hAnsi="宋体" w:hint="eastAsia"/>
                <w:sz w:val="24"/>
              </w:rPr>
              <w:t>，布袋除尘装置吸收效率达</w:t>
            </w:r>
            <w:r w:rsidRPr="00D65E53">
              <w:rPr>
                <w:sz w:val="24"/>
              </w:rPr>
              <w:t>99%</w:t>
            </w:r>
            <w:r w:rsidRPr="00D65E53">
              <w:rPr>
                <w:rFonts w:ascii="宋体" w:hAnsi="宋体"/>
                <w:sz w:val="24"/>
              </w:rPr>
              <w:t>，</w:t>
            </w:r>
            <w:r w:rsidRPr="00D65E53">
              <w:rPr>
                <w:rFonts w:ascii="宋体" w:hAnsi="宋体" w:hint="eastAsia"/>
                <w:sz w:val="24"/>
              </w:rPr>
              <w:t>则该工序抛丸粉尘经布袋除尘装置吸收处理后</w:t>
            </w:r>
            <w:r w:rsidRPr="00D65E53">
              <w:rPr>
                <w:rFonts w:ascii="宋体" w:hAnsi="宋体"/>
                <w:sz w:val="24"/>
              </w:rPr>
              <w:t>排放量</w:t>
            </w:r>
            <w:r w:rsidRPr="00D65E53">
              <w:rPr>
                <w:rFonts w:ascii="宋体" w:hAnsi="宋体" w:hint="eastAsia"/>
                <w:sz w:val="24"/>
              </w:rPr>
              <w:t>为</w:t>
            </w:r>
            <w:r w:rsidRPr="00D65E53">
              <w:rPr>
                <w:sz w:val="24"/>
              </w:rPr>
              <w:t>0.</w:t>
            </w:r>
            <w:r w:rsidRPr="00D65E53">
              <w:rPr>
                <w:rFonts w:hint="eastAsia"/>
                <w:sz w:val="24"/>
              </w:rPr>
              <w:t>0</w:t>
            </w:r>
            <w:r w:rsidR="00D65E53">
              <w:rPr>
                <w:rFonts w:hint="eastAsia"/>
                <w:sz w:val="24"/>
              </w:rPr>
              <w:t>32</w:t>
            </w:r>
            <w:r w:rsidRPr="00D65E53">
              <w:rPr>
                <w:sz w:val="24"/>
              </w:rPr>
              <w:t>t/a</w:t>
            </w:r>
            <w:r w:rsidRPr="00D65E53">
              <w:rPr>
                <w:rFonts w:ascii="宋体" w:hAnsi="宋体" w:hint="eastAsia"/>
                <w:sz w:val="24"/>
              </w:rPr>
              <w:t>，</w:t>
            </w:r>
            <w:r w:rsidRPr="00D65E53">
              <w:rPr>
                <w:rFonts w:ascii="宋体" w:hAnsi="宋体"/>
                <w:sz w:val="24"/>
              </w:rPr>
              <w:t>排放浓度为</w:t>
            </w:r>
            <w:r w:rsidRPr="00D65E53">
              <w:rPr>
                <w:rFonts w:hint="eastAsia"/>
                <w:sz w:val="24"/>
              </w:rPr>
              <w:t>3.</w:t>
            </w:r>
            <w:r w:rsidR="00D65E53">
              <w:rPr>
                <w:rFonts w:hint="eastAsia"/>
                <w:sz w:val="24"/>
              </w:rPr>
              <w:t>54</w:t>
            </w:r>
            <w:r w:rsidRPr="00D65E53">
              <w:rPr>
                <w:sz w:val="24"/>
              </w:rPr>
              <w:t>mg/m</w:t>
            </w:r>
            <w:r w:rsidRPr="00D65E53">
              <w:rPr>
                <w:sz w:val="24"/>
                <w:vertAlign w:val="superscript"/>
              </w:rPr>
              <w:t>3</w:t>
            </w:r>
            <w:r w:rsidRPr="00D65E53">
              <w:rPr>
                <w:rFonts w:ascii="宋体" w:hAnsi="宋体"/>
                <w:sz w:val="24"/>
              </w:rPr>
              <w:t>，</w:t>
            </w:r>
            <w:r w:rsidRPr="00D65E53">
              <w:rPr>
                <w:rFonts w:ascii="宋体" w:hAnsi="宋体" w:hint="eastAsia"/>
                <w:sz w:val="24"/>
              </w:rPr>
              <w:t>排放速率为</w:t>
            </w:r>
            <w:r w:rsidRPr="00D65E53">
              <w:rPr>
                <w:sz w:val="24"/>
              </w:rPr>
              <w:t>0.</w:t>
            </w:r>
            <w:r w:rsidRPr="00D65E53">
              <w:rPr>
                <w:rFonts w:hint="eastAsia"/>
                <w:sz w:val="24"/>
              </w:rPr>
              <w:t>0</w:t>
            </w:r>
            <w:r w:rsidR="00D65E53">
              <w:rPr>
                <w:rFonts w:hint="eastAsia"/>
                <w:sz w:val="24"/>
              </w:rPr>
              <w:t>21</w:t>
            </w:r>
            <w:r w:rsidRPr="00D65E53">
              <w:rPr>
                <w:sz w:val="24"/>
              </w:rPr>
              <w:t>kg/h</w:t>
            </w:r>
            <w:r w:rsidRPr="00D65E53">
              <w:rPr>
                <w:rFonts w:ascii="宋体" w:hAnsi="宋体" w:hint="eastAsia"/>
                <w:sz w:val="24"/>
              </w:rPr>
              <w:t>。</w:t>
            </w:r>
            <w:r w:rsidRPr="00D65E53">
              <w:rPr>
                <w:rFonts w:ascii="宋体" w:hAnsi="宋体"/>
                <w:sz w:val="24"/>
              </w:rPr>
              <w:t>排放浓度</w:t>
            </w:r>
            <w:r w:rsidRPr="00D65E53">
              <w:rPr>
                <w:rFonts w:ascii="宋体" w:hAnsi="宋体" w:hint="eastAsia"/>
                <w:sz w:val="24"/>
              </w:rPr>
              <w:t>、</w:t>
            </w:r>
            <w:r w:rsidRPr="00D65E53">
              <w:rPr>
                <w:rFonts w:ascii="宋体" w:hAnsi="宋体"/>
                <w:sz w:val="24"/>
              </w:rPr>
              <w:t>排放速率均达到《大气污染物综合排放标准》（</w:t>
            </w:r>
            <w:r w:rsidRPr="00D65E53">
              <w:rPr>
                <w:sz w:val="24"/>
              </w:rPr>
              <w:t>GB16297-1996</w:t>
            </w:r>
            <w:r w:rsidRPr="00D65E53">
              <w:rPr>
                <w:rFonts w:ascii="宋体" w:hAnsi="宋体"/>
                <w:sz w:val="24"/>
              </w:rPr>
              <w:t>）表</w:t>
            </w:r>
            <w:r w:rsidRPr="00D65E53">
              <w:rPr>
                <w:sz w:val="24"/>
              </w:rPr>
              <w:t>2</w:t>
            </w:r>
            <w:r w:rsidRPr="00D65E53">
              <w:rPr>
                <w:rFonts w:ascii="宋体" w:hAnsi="宋体"/>
                <w:sz w:val="24"/>
              </w:rPr>
              <w:t>中</w:t>
            </w:r>
            <w:r w:rsidRPr="00D65E53">
              <w:rPr>
                <w:rFonts w:ascii="宋体" w:hAnsi="宋体" w:hint="eastAsia"/>
                <w:sz w:val="24"/>
              </w:rPr>
              <w:t>“颗粒物”</w:t>
            </w:r>
            <w:r w:rsidRPr="00D65E53">
              <w:rPr>
                <w:rFonts w:ascii="宋体" w:hAnsi="宋体"/>
                <w:sz w:val="24"/>
              </w:rPr>
              <w:t>二级标准，</w:t>
            </w:r>
            <w:r w:rsidRPr="00D65E53">
              <w:rPr>
                <w:rFonts w:ascii="宋体" w:hAnsi="宋体" w:hint="eastAsia"/>
                <w:sz w:val="24"/>
              </w:rPr>
              <w:t>可满足环境管理要求，对周围大气环境的影响在可接受范围内。</w:t>
            </w:r>
          </w:p>
          <w:p w:rsidR="002932C9" w:rsidRPr="00D65E53" w:rsidRDefault="002932C9" w:rsidP="00D65E53">
            <w:pPr>
              <w:spacing w:line="360" w:lineRule="auto"/>
              <w:ind w:firstLineChars="200" w:firstLine="480"/>
              <w:rPr>
                <w:rFonts w:ascii="宋体" w:hAnsi="宋体"/>
                <w:sz w:val="24"/>
              </w:rPr>
            </w:pPr>
            <w:r w:rsidRPr="00D65E53">
              <w:rPr>
                <w:rFonts w:ascii="宋体" w:hAnsi="宋体" w:hint="eastAsia"/>
                <w:sz w:val="24"/>
              </w:rPr>
              <w:t>剩余</w:t>
            </w:r>
            <w:r w:rsidRPr="00D65E53">
              <w:rPr>
                <w:sz w:val="24"/>
              </w:rPr>
              <w:t>2%</w:t>
            </w:r>
            <w:r w:rsidRPr="00D65E53">
              <w:rPr>
                <w:rFonts w:ascii="宋体" w:hAnsi="宋体" w:hint="eastAsia"/>
                <w:sz w:val="24"/>
              </w:rPr>
              <w:t>吸风装置未收集到的粉尘其中</w:t>
            </w:r>
            <w:r w:rsidRPr="00D65E53">
              <w:rPr>
                <w:sz w:val="24"/>
              </w:rPr>
              <w:t>8</w:t>
            </w:r>
            <w:r w:rsidRPr="00D65E53">
              <w:rPr>
                <w:rFonts w:hint="eastAsia"/>
                <w:sz w:val="24"/>
              </w:rPr>
              <w:t>5</w:t>
            </w:r>
            <w:r w:rsidRPr="00D65E53">
              <w:rPr>
                <w:sz w:val="24"/>
              </w:rPr>
              <w:t>%</w:t>
            </w:r>
            <w:r w:rsidRPr="00D65E53">
              <w:rPr>
                <w:rFonts w:ascii="宋体" w:hAnsi="宋体" w:hint="eastAsia"/>
                <w:sz w:val="24"/>
              </w:rPr>
              <w:t>由于自身重力沉降在地面，</w:t>
            </w:r>
            <w:r w:rsidRPr="00D65E53">
              <w:rPr>
                <w:rFonts w:hint="eastAsia"/>
                <w:sz w:val="24"/>
              </w:rPr>
              <w:t>15</w:t>
            </w:r>
            <w:r w:rsidRPr="00D65E53">
              <w:rPr>
                <w:sz w:val="24"/>
              </w:rPr>
              <w:t>%</w:t>
            </w:r>
            <w:r w:rsidRPr="00D65E53">
              <w:rPr>
                <w:rFonts w:ascii="宋体" w:hAnsi="宋体" w:hint="eastAsia"/>
                <w:sz w:val="24"/>
              </w:rPr>
              <w:t>无组织排放。抛丸处理工序粉尘无组织排放量约为</w:t>
            </w:r>
            <w:r w:rsidRPr="00D65E53">
              <w:rPr>
                <w:sz w:val="24"/>
              </w:rPr>
              <w:t>0.</w:t>
            </w:r>
            <w:r w:rsidRPr="00D65E53">
              <w:rPr>
                <w:rFonts w:hint="eastAsia"/>
                <w:sz w:val="24"/>
              </w:rPr>
              <w:t>0</w:t>
            </w:r>
            <w:r w:rsidR="00D65E53">
              <w:rPr>
                <w:rFonts w:hint="eastAsia"/>
                <w:sz w:val="24"/>
              </w:rPr>
              <w:t>1</w:t>
            </w:r>
            <w:r w:rsidRPr="00D65E53">
              <w:rPr>
                <w:sz w:val="24"/>
              </w:rPr>
              <w:t>t/a</w:t>
            </w:r>
            <w:r w:rsidRPr="00D65E53">
              <w:rPr>
                <w:rFonts w:ascii="宋体" w:hAnsi="宋体" w:hint="eastAsia"/>
                <w:sz w:val="24"/>
              </w:rPr>
              <w:t>，排放速率</w:t>
            </w:r>
            <w:r w:rsidRPr="00D65E53">
              <w:rPr>
                <w:sz w:val="24"/>
              </w:rPr>
              <w:t>0.0</w:t>
            </w:r>
            <w:r w:rsidR="00D65E53">
              <w:rPr>
                <w:rFonts w:hint="eastAsia"/>
                <w:sz w:val="24"/>
              </w:rPr>
              <w:t>067</w:t>
            </w:r>
            <w:r w:rsidRPr="00D65E53">
              <w:rPr>
                <w:sz w:val="24"/>
              </w:rPr>
              <w:t>kg/h</w:t>
            </w:r>
            <w:r w:rsidRPr="00D65E53">
              <w:rPr>
                <w:rFonts w:ascii="宋体" w:hAnsi="宋体" w:hint="eastAsia"/>
                <w:sz w:val="24"/>
              </w:rPr>
              <w:t>，无组织排放于</w:t>
            </w:r>
            <w:r w:rsidR="00D65E53" w:rsidRPr="00D65E53">
              <w:rPr>
                <w:sz w:val="24"/>
              </w:rPr>
              <w:t>1#</w:t>
            </w:r>
            <w:r w:rsidRPr="00D65E53">
              <w:rPr>
                <w:rFonts w:ascii="宋体" w:hAnsi="宋体" w:hint="eastAsia"/>
                <w:sz w:val="24"/>
              </w:rPr>
              <w:t>生产车间内。</w:t>
            </w:r>
          </w:p>
          <w:p w:rsidR="00D65E53" w:rsidRPr="00D65E53" w:rsidRDefault="00D65E53" w:rsidP="00D65E53">
            <w:pPr>
              <w:spacing w:line="360" w:lineRule="auto"/>
              <w:ind w:firstLineChars="200" w:firstLine="482"/>
              <w:rPr>
                <w:b/>
                <w:color w:val="000000" w:themeColor="text1"/>
                <w:sz w:val="24"/>
              </w:rPr>
            </w:pPr>
            <w:r w:rsidRPr="00D65E53">
              <w:rPr>
                <w:rFonts w:ascii="宋体" w:hAnsi="宋体" w:hint="eastAsia"/>
                <w:b/>
                <w:color w:val="000000" w:themeColor="text1"/>
                <w:sz w:val="24"/>
              </w:rPr>
              <w:t>⑤</w:t>
            </w:r>
            <w:r w:rsidRPr="00D65E53">
              <w:rPr>
                <w:rFonts w:hint="eastAsia"/>
                <w:b/>
                <w:color w:val="000000" w:themeColor="text1"/>
                <w:sz w:val="24"/>
              </w:rPr>
              <w:t>喷漆晾干工序产生的有机废气（</w:t>
            </w:r>
            <w:r w:rsidRPr="00D65E53">
              <w:rPr>
                <w:rFonts w:hint="eastAsia"/>
                <w:b/>
                <w:color w:val="000000" w:themeColor="text1"/>
                <w:sz w:val="24"/>
              </w:rPr>
              <w:t>VOCs</w:t>
            </w:r>
            <w:r w:rsidRPr="00D65E53">
              <w:rPr>
                <w:rFonts w:hint="eastAsia"/>
                <w:b/>
                <w:color w:val="000000" w:themeColor="text1"/>
                <w:sz w:val="24"/>
              </w:rPr>
              <w:t>）、漆雾废气（染料尘）</w:t>
            </w:r>
          </w:p>
          <w:p w:rsidR="00D65E53" w:rsidRDefault="00D65E53" w:rsidP="00D65E53">
            <w:pPr>
              <w:spacing w:line="360" w:lineRule="auto"/>
              <w:ind w:firstLineChars="200" w:firstLine="480"/>
              <w:rPr>
                <w:color w:val="000000" w:themeColor="text1"/>
                <w:sz w:val="24"/>
              </w:rPr>
            </w:pPr>
            <w:r>
              <w:rPr>
                <w:rFonts w:hint="eastAsia"/>
                <w:sz w:val="24"/>
              </w:rPr>
              <w:t>本项目技术改造后拟将原</w:t>
            </w:r>
            <w:r>
              <w:rPr>
                <w:rFonts w:hint="eastAsia"/>
                <w:sz w:val="24"/>
              </w:rPr>
              <w:t>2#</w:t>
            </w:r>
            <w:r>
              <w:rPr>
                <w:rFonts w:hint="eastAsia"/>
                <w:sz w:val="24"/>
              </w:rPr>
              <w:t>生产车间北侧一般固废仓库（</w:t>
            </w:r>
            <w:r>
              <w:rPr>
                <w:rFonts w:hint="eastAsia"/>
                <w:sz w:val="24"/>
              </w:rPr>
              <w:t>10</w:t>
            </w:r>
            <w:r>
              <w:rPr>
                <w:rFonts w:hint="eastAsia"/>
                <w:sz w:val="24"/>
              </w:rPr>
              <w:t>×</w:t>
            </w:r>
            <w:r>
              <w:rPr>
                <w:rFonts w:hint="eastAsia"/>
                <w:sz w:val="24"/>
              </w:rPr>
              <w:t>6m</w:t>
            </w:r>
            <w:r>
              <w:rPr>
                <w:rFonts w:hint="eastAsia"/>
                <w:sz w:val="24"/>
              </w:rPr>
              <w:t>×</w:t>
            </w:r>
            <w:r>
              <w:rPr>
                <w:rFonts w:hint="eastAsia"/>
                <w:sz w:val="24"/>
              </w:rPr>
              <w:t>6m</w:t>
            </w:r>
            <w:r>
              <w:rPr>
                <w:rFonts w:hint="eastAsia"/>
                <w:sz w:val="24"/>
              </w:rPr>
              <w:t>）改造为喷漆晾干区域，设置</w:t>
            </w:r>
            <w:r>
              <w:rPr>
                <w:rFonts w:hint="eastAsia"/>
                <w:sz w:val="24"/>
              </w:rPr>
              <w:t>5m</w:t>
            </w:r>
            <w:r>
              <w:rPr>
                <w:rFonts w:hint="eastAsia"/>
                <w:sz w:val="24"/>
              </w:rPr>
              <w:t>×</w:t>
            </w:r>
            <w:r>
              <w:rPr>
                <w:rFonts w:hint="eastAsia"/>
                <w:sz w:val="24"/>
              </w:rPr>
              <w:t>4m</w:t>
            </w:r>
            <w:r>
              <w:rPr>
                <w:rFonts w:hint="eastAsia"/>
                <w:sz w:val="24"/>
              </w:rPr>
              <w:t>×</w:t>
            </w:r>
            <w:r>
              <w:rPr>
                <w:rFonts w:hint="eastAsia"/>
                <w:sz w:val="24"/>
              </w:rPr>
              <w:t>2.5m</w:t>
            </w:r>
            <w:r>
              <w:rPr>
                <w:rFonts w:hint="eastAsia"/>
                <w:sz w:val="24"/>
              </w:rPr>
              <w:t>密闭干式喷漆房、</w:t>
            </w:r>
            <w:r>
              <w:rPr>
                <w:rFonts w:hint="eastAsia"/>
                <w:sz w:val="24"/>
              </w:rPr>
              <w:t>4.5m</w:t>
            </w:r>
            <w:r>
              <w:rPr>
                <w:rFonts w:hint="eastAsia"/>
                <w:sz w:val="24"/>
              </w:rPr>
              <w:t>×</w:t>
            </w:r>
            <w:r>
              <w:rPr>
                <w:rFonts w:hint="eastAsia"/>
                <w:sz w:val="24"/>
              </w:rPr>
              <w:t>4m</w:t>
            </w:r>
            <w:r>
              <w:rPr>
                <w:rFonts w:hint="eastAsia"/>
                <w:sz w:val="24"/>
              </w:rPr>
              <w:t>×</w:t>
            </w:r>
            <w:r>
              <w:rPr>
                <w:rFonts w:hint="eastAsia"/>
                <w:sz w:val="24"/>
              </w:rPr>
              <w:t>2.5m</w:t>
            </w:r>
            <w:r>
              <w:rPr>
                <w:rFonts w:hint="eastAsia"/>
                <w:sz w:val="24"/>
              </w:rPr>
              <w:t>密闭晾干房各一座，底漆面漆均在同一喷漆房、同一晾干房内表面喷漆、晾干，</w:t>
            </w:r>
            <w:r w:rsidRPr="00C4068D">
              <w:rPr>
                <w:rFonts w:hint="eastAsia"/>
                <w:sz w:val="24"/>
              </w:rPr>
              <w:t>喷漆晾干工程中产生的有机废气（</w:t>
            </w:r>
            <w:r w:rsidRPr="00C4068D">
              <w:rPr>
                <w:rFonts w:hint="eastAsia"/>
                <w:sz w:val="24"/>
              </w:rPr>
              <w:t>VOCs</w:t>
            </w:r>
            <w:r w:rsidRPr="00C4068D">
              <w:rPr>
                <w:rFonts w:hint="eastAsia"/>
                <w:sz w:val="24"/>
              </w:rPr>
              <w:t>）、漆雾废气（染料尘）</w:t>
            </w:r>
            <w:r>
              <w:rPr>
                <w:rFonts w:hint="eastAsia"/>
                <w:sz w:val="24"/>
              </w:rPr>
              <w:t>。</w:t>
            </w:r>
            <w:r w:rsidR="001F1224">
              <w:rPr>
                <w:rFonts w:hint="eastAsia"/>
                <w:sz w:val="24"/>
              </w:rPr>
              <w:t>根据工程分析，喷漆晾干工序产生的有机废气（</w:t>
            </w:r>
            <w:r w:rsidR="001F1224">
              <w:rPr>
                <w:rFonts w:hint="eastAsia"/>
                <w:sz w:val="24"/>
              </w:rPr>
              <w:t>VOCs</w:t>
            </w:r>
            <w:r w:rsidR="001F1224">
              <w:rPr>
                <w:rFonts w:hint="eastAsia"/>
                <w:sz w:val="24"/>
              </w:rPr>
              <w:t>）</w:t>
            </w:r>
            <w:r w:rsidR="001F1224">
              <w:rPr>
                <w:rFonts w:hint="eastAsia"/>
                <w:sz w:val="24"/>
              </w:rPr>
              <w:t>0.4406t/a</w:t>
            </w:r>
            <w:r w:rsidR="001F1224">
              <w:rPr>
                <w:rFonts w:hint="eastAsia"/>
                <w:sz w:val="24"/>
              </w:rPr>
              <w:t>、</w:t>
            </w:r>
            <w:r w:rsidR="001F1224" w:rsidRPr="00C4068D">
              <w:rPr>
                <w:rFonts w:hint="eastAsia"/>
                <w:sz w:val="24"/>
              </w:rPr>
              <w:t>漆雾废气（染料尘）</w:t>
            </w:r>
            <w:r w:rsidR="001F1224">
              <w:rPr>
                <w:rFonts w:hint="eastAsia"/>
                <w:sz w:val="24"/>
              </w:rPr>
              <w:t>0.3775t/a</w:t>
            </w:r>
            <w:r w:rsidR="001F1224">
              <w:rPr>
                <w:rFonts w:hint="eastAsia"/>
                <w:sz w:val="24"/>
              </w:rPr>
              <w:t>，喷漆房有效工作时间</w:t>
            </w:r>
            <w:r w:rsidR="001F1224">
              <w:rPr>
                <w:rFonts w:hint="eastAsia"/>
                <w:sz w:val="24"/>
              </w:rPr>
              <w:t>410h</w:t>
            </w:r>
            <w:r w:rsidR="001F1224">
              <w:rPr>
                <w:rFonts w:hint="eastAsia"/>
                <w:sz w:val="24"/>
              </w:rPr>
              <w:t>、晾干房工作时间</w:t>
            </w:r>
            <w:r w:rsidR="001F1224">
              <w:rPr>
                <w:rFonts w:hint="eastAsia"/>
                <w:sz w:val="24"/>
              </w:rPr>
              <w:t>1800h</w:t>
            </w:r>
            <w:r w:rsidR="001F1224">
              <w:rPr>
                <w:rFonts w:hint="eastAsia"/>
                <w:sz w:val="24"/>
              </w:rPr>
              <w:t>。厂方拟设置一套</w:t>
            </w:r>
            <w:r w:rsidR="001F1224" w:rsidRPr="00D07F6D">
              <w:rPr>
                <w:rFonts w:hint="eastAsia"/>
                <w:color w:val="000000" w:themeColor="text1"/>
                <w:sz w:val="24"/>
              </w:rPr>
              <w:t>“干式漆雾过滤器</w:t>
            </w:r>
            <w:r w:rsidR="001F1224" w:rsidRPr="00D07F6D">
              <w:rPr>
                <w:rFonts w:hint="eastAsia"/>
                <w:color w:val="000000" w:themeColor="text1"/>
                <w:sz w:val="24"/>
              </w:rPr>
              <w:t>+</w:t>
            </w:r>
            <w:r w:rsidR="001F1224" w:rsidRPr="00D07F6D">
              <w:rPr>
                <w:rFonts w:hint="eastAsia"/>
                <w:color w:val="000000" w:themeColor="text1"/>
                <w:sz w:val="24"/>
              </w:rPr>
              <w:t>过滤棉</w:t>
            </w:r>
            <w:r w:rsidR="001F1224">
              <w:rPr>
                <w:rFonts w:hint="eastAsia"/>
                <w:color w:val="000000" w:themeColor="text1"/>
                <w:sz w:val="24"/>
              </w:rPr>
              <w:t>+</w:t>
            </w:r>
            <w:r w:rsidR="001F1224">
              <w:rPr>
                <w:rFonts w:hint="eastAsia"/>
                <w:color w:val="000000" w:themeColor="text1"/>
                <w:sz w:val="24"/>
              </w:rPr>
              <w:t>二级活性炭吸收装置</w:t>
            </w:r>
            <w:r w:rsidR="001F1224" w:rsidRPr="00D07F6D">
              <w:rPr>
                <w:rFonts w:hint="eastAsia"/>
                <w:color w:val="000000" w:themeColor="text1"/>
                <w:sz w:val="24"/>
              </w:rPr>
              <w:t>”</w:t>
            </w:r>
            <w:r w:rsidR="001F1224">
              <w:rPr>
                <w:rFonts w:hint="eastAsia"/>
                <w:color w:val="000000" w:themeColor="text1"/>
                <w:sz w:val="24"/>
              </w:rPr>
              <w:t>对</w:t>
            </w:r>
            <w:r w:rsidR="001F1224">
              <w:rPr>
                <w:rFonts w:hint="eastAsia"/>
                <w:sz w:val="24"/>
              </w:rPr>
              <w:t>有机废气（</w:t>
            </w:r>
            <w:r w:rsidR="001F1224">
              <w:rPr>
                <w:rFonts w:hint="eastAsia"/>
                <w:sz w:val="24"/>
              </w:rPr>
              <w:t>VOCs</w:t>
            </w:r>
            <w:r w:rsidR="001F1224">
              <w:rPr>
                <w:rFonts w:hint="eastAsia"/>
                <w:sz w:val="24"/>
              </w:rPr>
              <w:t>）、吸收处理，最终通过</w:t>
            </w:r>
            <w:r w:rsidR="001F1224">
              <w:rPr>
                <w:rFonts w:hint="eastAsia"/>
                <w:sz w:val="24"/>
              </w:rPr>
              <w:t>15</w:t>
            </w:r>
            <w:r w:rsidR="001F1224">
              <w:rPr>
                <w:rFonts w:hint="eastAsia"/>
                <w:sz w:val="24"/>
              </w:rPr>
              <w:t>米高排气筒（</w:t>
            </w:r>
            <w:r w:rsidR="001F1224">
              <w:rPr>
                <w:rFonts w:hint="eastAsia"/>
                <w:sz w:val="24"/>
              </w:rPr>
              <w:t>2#</w:t>
            </w:r>
            <w:r w:rsidR="001F1224">
              <w:rPr>
                <w:rFonts w:hint="eastAsia"/>
                <w:sz w:val="24"/>
              </w:rPr>
              <w:t>排气筒）高空排放。</w:t>
            </w:r>
          </w:p>
          <w:p w:rsidR="002B636E" w:rsidRDefault="002B636E" w:rsidP="002B636E">
            <w:pPr>
              <w:spacing w:line="360" w:lineRule="auto"/>
              <w:ind w:firstLine="539"/>
              <w:rPr>
                <w:rFonts w:ascii="宋体" w:hAnsi="宋体"/>
                <w:color w:val="000000"/>
                <w:sz w:val="24"/>
              </w:rPr>
            </w:pPr>
            <w:r w:rsidRPr="00E772C9">
              <w:rPr>
                <w:rFonts w:ascii="宋体" w:hAnsi="宋体" w:hint="eastAsia"/>
                <w:b/>
                <w:color w:val="000000"/>
                <w:sz w:val="24"/>
              </w:rPr>
              <w:t>干式</w:t>
            </w:r>
            <w:r>
              <w:rPr>
                <w:rFonts w:ascii="宋体" w:hAnsi="宋体" w:hint="eastAsia"/>
                <w:b/>
                <w:color w:val="000000"/>
                <w:sz w:val="24"/>
              </w:rPr>
              <w:t>漆雾</w:t>
            </w:r>
            <w:r w:rsidRPr="00E772C9">
              <w:rPr>
                <w:rFonts w:ascii="宋体" w:hAnsi="宋体" w:hint="eastAsia"/>
                <w:b/>
                <w:color w:val="000000"/>
                <w:sz w:val="24"/>
              </w:rPr>
              <w:t>过滤器</w:t>
            </w:r>
            <w:r>
              <w:rPr>
                <w:rFonts w:ascii="宋体" w:hAnsi="宋体" w:hint="eastAsia"/>
                <w:color w:val="000000"/>
                <w:sz w:val="24"/>
              </w:rPr>
              <w:t>：干式过滤器</w:t>
            </w:r>
            <w:r w:rsidRPr="00E772C9">
              <w:rPr>
                <w:rFonts w:ascii="宋体" w:hAnsi="宋体"/>
                <w:color w:val="000000"/>
                <w:sz w:val="24"/>
              </w:rPr>
              <w:t>为两级干式漆雾过滤（</w:t>
            </w:r>
            <w:r w:rsidRPr="00E772C9">
              <w:rPr>
                <w:color w:val="000000"/>
                <w:sz w:val="24"/>
              </w:rPr>
              <w:t>G4</w:t>
            </w:r>
            <w:r w:rsidRPr="00E772C9">
              <w:rPr>
                <w:rFonts w:ascii="宋体" w:hAnsi="宋体"/>
                <w:color w:val="000000"/>
                <w:sz w:val="24"/>
              </w:rPr>
              <w:t>初效+</w:t>
            </w:r>
            <w:r w:rsidRPr="00E772C9">
              <w:rPr>
                <w:color w:val="000000"/>
                <w:sz w:val="24"/>
              </w:rPr>
              <w:t>F5</w:t>
            </w:r>
            <w:r w:rsidRPr="00E772C9">
              <w:rPr>
                <w:rFonts w:ascii="宋体" w:hAnsi="宋体"/>
                <w:color w:val="000000"/>
                <w:sz w:val="24"/>
              </w:rPr>
              <w:t>中效）。漆雾首先通过</w:t>
            </w:r>
            <w:smartTag w:uri="urn:schemas-microsoft-com:office:smarttags" w:element="chmetcnv">
              <w:smartTagPr>
                <w:attr w:name="TCSC" w:val="0"/>
                <w:attr w:name="NumberType" w:val="1"/>
                <w:attr w:name="Negative" w:val="False"/>
                <w:attr w:name="HasSpace" w:val="False"/>
                <w:attr w:name="SourceValue" w:val="50"/>
                <w:attr w:name="UnitName" w:val="mm"/>
              </w:smartTagPr>
              <w:r w:rsidRPr="00E772C9">
                <w:rPr>
                  <w:color w:val="000000"/>
                  <w:sz w:val="24"/>
                </w:rPr>
                <w:t>50mm</w:t>
              </w:r>
            </w:smartTag>
            <w:r w:rsidRPr="00E772C9">
              <w:rPr>
                <w:rFonts w:ascii="宋体" w:hAnsi="宋体"/>
                <w:color w:val="000000"/>
                <w:sz w:val="24"/>
              </w:rPr>
              <w:t>的纤维层，该层为初级过滤层，将大颗粒物过滤下来，然后进入</w:t>
            </w:r>
            <w:smartTag w:uri="urn:schemas-microsoft-com:office:smarttags" w:element="chmetcnv">
              <w:smartTagPr>
                <w:attr w:name="TCSC" w:val="0"/>
                <w:attr w:name="NumberType" w:val="1"/>
                <w:attr w:name="Negative" w:val="False"/>
                <w:attr w:name="HasSpace" w:val="False"/>
                <w:attr w:name="SourceValue" w:val="100"/>
                <w:attr w:name="UnitName" w:val="mm"/>
              </w:smartTagPr>
              <w:r w:rsidRPr="00E772C9">
                <w:rPr>
                  <w:color w:val="000000"/>
                  <w:sz w:val="24"/>
                </w:rPr>
                <w:t>100mm</w:t>
              </w:r>
            </w:smartTag>
            <w:r w:rsidRPr="00E772C9">
              <w:rPr>
                <w:rFonts w:ascii="宋体" w:hAnsi="宋体"/>
                <w:color w:val="000000"/>
                <w:sz w:val="24"/>
              </w:rPr>
              <w:t>的精细袋式过滤器，将较小的颗粒物过滤下来，处理效率可达</w:t>
            </w:r>
            <w:r w:rsidRPr="00E772C9">
              <w:rPr>
                <w:color w:val="000000"/>
                <w:sz w:val="24"/>
              </w:rPr>
              <w:t>90%</w:t>
            </w:r>
            <w:r w:rsidRPr="00E772C9">
              <w:rPr>
                <w:rFonts w:ascii="宋体" w:hAnsi="宋体" w:hint="eastAsia"/>
                <w:color w:val="000000"/>
                <w:sz w:val="24"/>
              </w:rPr>
              <w:t>以上</w:t>
            </w:r>
            <w:r w:rsidRPr="00E772C9">
              <w:rPr>
                <w:rFonts w:ascii="宋体" w:hAnsi="宋体"/>
                <w:color w:val="000000"/>
                <w:sz w:val="24"/>
              </w:rPr>
              <w:t>。漆雾干式过滤装置工序见图</w:t>
            </w:r>
            <w:r w:rsidRPr="00E772C9">
              <w:rPr>
                <w:rFonts w:hint="eastAsia"/>
                <w:color w:val="000000"/>
                <w:sz w:val="24"/>
              </w:rPr>
              <w:t>7</w:t>
            </w:r>
            <w:r w:rsidRPr="00E772C9">
              <w:rPr>
                <w:color w:val="000000"/>
                <w:sz w:val="24"/>
              </w:rPr>
              <w:t>-</w:t>
            </w:r>
            <w:r>
              <w:rPr>
                <w:rFonts w:hint="eastAsia"/>
                <w:color w:val="000000"/>
                <w:sz w:val="24"/>
              </w:rPr>
              <w:t>1</w:t>
            </w:r>
            <w:r w:rsidRPr="00E772C9">
              <w:rPr>
                <w:rFonts w:ascii="宋体" w:hAnsi="宋体" w:hint="eastAsia"/>
                <w:color w:val="000000"/>
                <w:sz w:val="24"/>
              </w:rPr>
              <w:t>：</w:t>
            </w:r>
          </w:p>
          <w:p w:rsidR="002B636E" w:rsidRDefault="005C7659" w:rsidP="002B636E">
            <w:pPr>
              <w:spacing w:line="360" w:lineRule="auto"/>
              <w:ind w:firstLineChars="200" w:firstLine="422"/>
              <w:rPr>
                <w:rFonts w:ascii="宋体" w:hAnsi="宋体"/>
                <w:sz w:val="24"/>
              </w:rPr>
            </w:pPr>
            <w:r w:rsidRPr="005C7659">
              <w:rPr>
                <w:rFonts w:hAnsi="宋体"/>
                <w:b/>
                <w:noProof/>
              </w:rPr>
              <w:lastRenderedPageBreak/>
              <w:pict>
                <v:group id="Group 4451" o:spid="_x0000_s28094" style="position:absolute;left:0;text-align:left;margin-left:70.85pt;margin-top:11.3pt;width:400.2pt;height:190.15pt;z-index:251814912" coordorigin="2520,5931" coordsize="6459,3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">
                  <v:shape id="Text Box 4452" o:spid="_x0000_s28095" type="#_x0000_t202" style="position:absolute;left:3159;top:6570;width:1917;height:21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zrcEA&#10;AADbAAAADwAAAGRycy9kb3ducmV2LnhtbERPz2vCMBS+C/4P4QlexkzV0bnOKCIo7uacuOujebZl&#10;zUtNYq3/vTkMPH58v+fLztSiJecrywrGowQEcW51xYWC48/mdQbCB2SNtWVScCcPy0W/N8dM2xt/&#10;U3sIhYgh7DNUUIbQZFL6vCSDfmQb4sidrTMYInSF1A5vMdzUcpIkqTRYcWwosaF1Sfnf4WoUzN52&#10;7a//mu5PeXquP8LLe7u9OKWGg271CSJQF57if/dOK0jj2P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H863BAAAA2wAAAA8AAAAAAAAAAAAAAAAAmAIAAGRycy9kb3du&#10;cmV2LnhtbFBLBQYAAAAABAAEAPUAAACGAwAAAAA=&#10;">
                    <v:textbox style="mso-next-textbox:#Text Box 4452">
                      <w:txbxContent>
                        <w:p w:rsidR="002F041F" w:rsidRDefault="002F041F" w:rsidP="002B636E"/>
                      </w:txbxContent>
                    </v:textbox>
                  </v:shape>
                  <v:rect id="Rectangle 4453" o:spid="_x0000_s28096" alt="大网格" style="position:absolute;left:3372;top:6570;width:312;height:21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yUHcQA&#10;AADbAAAADwAAAGRycy9kb3ducmV2LnhtbESPQWvCQBSE70L/w/IKXoputBA0ukqpFBRE0Ba8PrLP&#10;JJh9m+xuY/z3XaHgcZiZb5jluje16Mj5yrKCyTgBQZxbXXGh4Of7azQD4QOyxtoyKbiTh/XqZbDE&#10;TNsbH6k7hUJECPsMFZQhNJmUPi/JoB/bhjh6F+sMhihdIbXDW4SbWk6TJJUGK44LJTb0WVJ+Pf0a&#10;BecunacS39qNO9jdYX95b9sdKzV87T8WIAL14Rn+b2+1gnQOjy/xB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slB3EAAAA2wAAAA8AAAAAAAAAAAAAAAAAmAIAAGRycy9k&#10;b3ducmV2LnhtbFBLBQYAAAAABAAEAPUAAACJAwAAAAA=&#10;" fillcolor="black">
                    <v:fill r:id="rId32" o:title="" type="pattern"/>
                  </v:rect>
                  <v:rect id="Rectangle 4454" o:spid="_x0000_s28097" alt="大网格" style="position:absolute;left:4227;top:6570;width:482;height:21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rXcIA&#10;AADbAAAADwAAAGRycy9kb3ducmV2LnhtbERPXWvCMBR9F/Yfwh34IppOoZudaRnKQGEIc4Kvl+ba&#10;ljU3bZLV7t8vDwMfD+d7U4ymFQM531hW8LRIQBCXVjdcKTh/vc9fQPiArLG1TAp+yUORP0w2mGl7&#10;408aTqESMYR9hgrqELpMSl/WZNAvbEccuat1BkOErpLa4S2Gm1YukySVBhuODTV2tK2p/D79GAWX&#10;IV2nEmf9zh3t4fhxXfX9gZWaPo5vryACjeEu/nfvtYLnuD5+iT9A5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T6tdwgAAANsAAAAPAAAAAAAAAAAAAAAAAJgCAABkcnMvZG93&#10;bnJldi54bWxQSwUGAAAAAAQABAD1AAAAhwMAAAAA&#10;" fillcolor="black">
                    <v:fill r:id="rId32" o:title="" type="pattern"/>
                  </v:rect>
                  <v:shape id="Text Box 4455" o:spid="_x0000_s28098" type="#_x0000_t202" style="position:absolute;left:5721;top:6570;width:1917;height:21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TM7cUA&#10;AADbAAAADwAAAGRycy9kb3ducmV2LnhtbESPT2sCMRTE70K/Q3iCF9GstqjdbpRSaNFba0Wvj83b&#10;P7h52Sbpun57IxR6HGbmN0y26U0jOnK+tqxgNk1AEOdW11wqOHy/T1YgfEDW2FgmBVfysFk/DDJM&#10;tb3wF3X7UIoIYZ+igiqENpXS5xUZ9FPbEkevsM5giNKVUju8RLhp5DxJFtJgzXGhwpbeKsrP+1+j&#10;YPW07U5+9/h5zBdF8xzGy+7jxyk1GvavLyAC9eE//NfeagXLGdy/xB8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5MztxQAAANsAAAAPAAAAAAAAAAAAAAAAAJgCAABkcnMv&#10;ZG93bnJldi54bWxQSwUGAAAAAAQABAD1AAAAigMAAAAA&#10;">
                    <v:textbox style="mso-next-textbox:#Text Box 4455">
                      <w:txbxContent>
                        <w:p w:rsidR="002F041F" w:rsidRDefault="002F041F" w:rsidP="002B636E">
                          <w:pPr>
                            <w:jc w:val="center"/>
                          </w:pPr>
                        </w:p>
                      </w:txbxContent>
                    </v:textbox>
                  </v:shape>
                  <v:line id="Line 4456" o:spid="_x0000_s28099" style="position:absolute;visibility:visible" from="2520,7479" to="3159,7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jWcMQAAADbAAAADwAAAGRycy9kb3ducmV2LnhtbESPQWvCQBSE7wX/w/IK3uomHrSmrqEY&#10;Ch5sQS09v2af2WD2bchu4/rv3UKhx2Hmm2HWZbSdGGnwrWMF+SwDQVw73XKj4PP09vQMwgdkjZ1j&#10;UnAjD+Vm8rDGQrsrH2g8hkakEvYFKjAh9IWUvjZk0c9cT5y8sxsshiSHRuoBr6ncdnKeZQtpseW0&#10;YLCnraH6cvyxCpamOsilrPanj2ps81V8j1/fK6Wmj/H1BUSgGP7Df/ROJ24Ov1/SD5C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NZwxAAAANsAAAAPAAAAAAAAAAAA&#10;AAAAAKECAABkcnMvZG93bnJldi54bWxQSwUGAAAAAAQABAD5AAAAkgMAAAAA&#10;">
                    <v:stroke endarrow="block"/>
                  </v:line>
                  <v:line id="Line 4457" o:spid="_x0000_s28100" style="position:absolute;visibility:visible" from="5076,7479" to="5715,7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Rz68QAAADbAAAADwAAAGRycy9kb3ducmV2LnhtbESPQWsCMRSE74L/ITyhN83aQ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HPrxAAAANsAAAAPAAAAAAAAAAAA&#10;AAAAAKECAABkcnMvZG93bnJldi54bWxQSwUGAAAAAAQABAD5AAAAkgMAAAAA&#10;">
                    <v:stroke endarrow="block"/>
                  </v:line>
                  <v:rect id="Rectangle 4458" o:spid="_x0000_s28101" alt="10%" style="position:absolute;left:6354;top:6570;width:822;height:21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pNYcMA&#10;AADbAAAADwAAAGRycy9kb3ducmV2LnhtbESP3WrCQBSE7wu+w3IK3tWNRWxJXaUI/uCVtT7AIXvy&#10;Q7NnY/Y0xjy9KxR6OczMN8xi1btaddSGyrOB6SQBRZx5W3Fh4Py9eXkHFQTZYu2ZDNwowGo5elpg&#10;av2Vv6g7SaEihEOKBkqRJtU6ZCU5DBPfEEcv961DibIttG3xGuGu1q9JMtcOK44LJTa0Lin7Of06&#10;Ax3Kgaa3IamPQ55vd3K4DOe5MePn/vMDlFAv/+G/9t4aeJvB40v8AXp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pNYcMAAADbAAAADwAAAAAAAAAAAAAAAACYAgAAZHJzL2Rv&#10;d25yZXYueG1sUEsFBgAAAAAEAAQA9QAAAIgDAAAAAA==&#10;" fillcolor="black">
                    <v:fill r:id="rId33" o:title="" type="pattern"/>
                  </v:rect>
                  <v:shape id="Text Box 4459" o:spid="_x0000_s28102" type="#_x0000_t202" style="position:absolute;left:8310;top:7383;width:669;height:3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qsycMA&#10;AADbAAAADwAAAGRycy9kb3ducmV2LnhtbESP3YrCMBSE7xd8h3AE79a0gq5Wo4goCotb/HmAQ3Ns&#10;i81JbaLWt98IC3s5zMw3zGzRmko8qHGlZQVxPwJBnFldcq7gfNp8jkE4j6yxskwKXuRgMe98zDDR&#10;9skHehx9LgKEXYIKCu/rREqXFWTQ9W1NHLyLbQz6IJtc6gafAW4qOYiikTRYclgosKZVQdn1eDcK&#10;1lumn2j8He/j9rRNbyOd5q+JUr1uu5yC8NT6//Bfe6cVfA3h/SX8AD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4qsycMAAADbAAAADwAAAAAAAAAAAAAAAACYAgAAZHJzL2Rv&#10;d25yZXYueG1sUEsFBgAAAAAEAAQA9QAAAIgDAAAAAA==&#10;" stroked="f">
                    <v:textbox style="mso-next-textbox:#Text Box 4459" inset="1.5mm,.3mm,1.5mm,.3mm">
                      <w:txbxContent>
                        <w:p w:rsidR="002F041F" w:rsidRPr="00A7120F" w:rsidRDefault="002F041F" w:rsidP="002B636E">
                          <w:pPr>
                            <w:rPr>
                              <w:rFonts w:ascii="宋体" w:hAnsi="宋体"/>
                              <w:szCs w:val="21"/>
                            </w:rPr>
                          </w:pPr>
                          <w:r w:rsidRPr="00A7120F">
                            <w:rPr>
                              <w:rFonts w:ascii="宋体" w:hAnsi="宋体" w:hint="eastAsia"/>
                              <w:szCs w:val="21"/>
                            </w:rPr>
                            <w:t>排放</w:t>
                          </w:r>
                        </w:p>
                      </w:txbxContent>
                    </v:textbox>
                  </v:shape>
                  <v:shape id="Text Box 4460" o:spid="_x0000_s28103" type="#_x0000_t202" style="position:absolute;left:3510;top:8784;width:1236;height:3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gyvsMA&#10;AADbAAAADwAAAGRycy9kb3ducmV2LnhtbESP3YrCMBSE7xd8h3AE77Zp96Kr1SgiLgriij8PcGiO&#10;bbE5qU3U+vYbYcHLYWa+YSazztTiTq2rLCtIohgEcW51xYWC0/HncwjCeWSNtWVS8CQHs2nvY4KZ&#10;tg/e0/3gCxEg7DJUUHrfZFK6vCSDLrINcfDOtjXog2wLqVt8BLip5Vccp9JgxWGhxIYWJeWXw80o&#10;WK6YfuPhJtkm3XG1u6Z6VzxHSg363XwMwlPn3+H/9lor+E7h9SX8AD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gyvsMAAADbAAAADwAAAAAAAAAAAAAAAACYAgAAZHJzL2Rv&#10;d25yZXYueG1sUEsFBgAAAAAEAAQA9QAAAIgDAAAAAA==&#10;" stroked="f">
                    <v:textbox style="mso-next-textbox:#Text Box 4460" inset="1.5mm,.3mm,1.5mm,.3mm">
                      <w:txbxContent>
                        <w:p w:rsidR="002F041F" w:rsidRPr="00A7120F" w:rsidRDefault="002F041F" w:rsidP="002B636E">
                          <w:pPr>
                            <w:rPr>
                              <w:rFonts w:ascii="宋体" w:hAnsi="宋体"/>
                              <w:szCs w:val="21"/>
                            </w:rPr>
                          </w:pPr>
                          <w:r w:rsidRPr="00A7120F">
                            <w:rPr>
                              <w:rFonts w:ascii="宋体" w:hAnsi="宋体" w:hint="eastAsia"/>
                              <w:szCs w:val="21"/>
                            </w:rPr>
                            <w:t>漆雾过滤器</w:t>
                          </w:r>
                        </w:p>
                      </w:txbxContent>
                    </v:textbox>
                  </v:shape>
                  <v:shape id="Text Box 4461" o:spid="_x0000_s28104" type="#_x0000_t202" style="position:absolute;left:6204;top:8784;width:1179;height:3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8VRcEA&#10;AADbAAAADwAAAGRycy9kb3ducmV2LnhtbESPQWvCQBSE7wX/w/IK3upGK1Wiq2hJwWtVPD+yz2xq&#10;3tuQXTX++65Q6HGYmW+Y5brnRt2oC7UXA+NRBoqk9LaWysDx8PU2BxUiisXGCxl4UID1avCyxNz6&#10;u3zTbR8rlSAScjTgYmxzrUPpiDGMfEuSvLPvGGOSXaVth/cE50ZPsuxDM9aSFhy29OmovOyvbKAI&#10;P+fpuNjxO9cn1Owu9rotjBm+9psFqEh9/A//tXfWwGwGzy/pB+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PFUXBAAAA2wAAAA8AAAAAAAAAAAAAAAAAmAIAAGRycy9kb3du&#10;cmV2LnhtbFBLBQYAAAAABAAEAPUAAACGAwAAAAA=&#10;" stroked="f">
                    <v:textbox style="mso-next-textbox:#Text Box 4461" inset=".5mm,.3mm,.5mm,.3mm">
                      <w:txbxContent>
                        <w:p w:rsidR="002F041F" w:rsidRPr="00A7120F" w:rsidRDefault="002F041F" w:rsidP="002B636E">
                          <w:pPr>
                            <w:rPr>
                              <w:rFonts w:ascii="宋体" w:hAnsi="宋体"/>
                              <w:szCs w:val="21"/>
                            </w:rPr>
                          </w:pPr>
                          <w:r w:rsidRPr="00A7120F">
                            <w:rPr>
                              <w:rFonts w:ascii="宋体" w:hAnsi="宋体" w:hint="eastAsia"/>
                              <w:szCs w:val="21"/>
                            </w:rPr>
                            <w:t>漆雾过滤器</w:t>
                          </w:r>
                        </w:p>
                      </w:txbxContent>
                    </v:textbox>
                  </v:shape>
                  <v:line id="Line 4462" o:spid="_x0000_s28105" style="position:absolute;visibility:visible" from="3585,6234" to="3585,6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DhmsEAAADbAAAADwAAAGRycy9kb3ducmV2LnhtbERPS0sDMRC+C/6HMEJvNtse+libFnEp&#10;eKhCW/E8bsbN4maybOI2/ffOQejx43tvdtl3aqQhtoENzKYFKOI62JYbAx/n/eMKVEzIFrvAZOBK&#10;EXbb+7sNljZc+EjjKTVKQjiWaMCl1Jdax9qRxzgNPbFw32HwmAQOjbYDXiTcd3peFAvtsWVpcNjT&#10;i6P65/TrDSxdddRLXR3O79XYztb5LX9+rY2ZPOTnJ1CJcrqJ/92vVnwyVr7ID9D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EOGawQAAANsAAAAPAAAAAAAAAAAAAAAA&#10;AKECAABkcnMvZG93bnJldi54bWxQSwUGAAAAAAQABAD5AAAAjwMAAAAA&#10;">
                    <v:stroke endarrow="block"/>
                  </v:line>
                  <v:line id="Line 4463" o:spid="_x0000_s28106" style="position:absolute;visibility:visible" from="4437,6234" to="4437,6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xEAcQAAADbAAAADwAAAGRycy9kb3ducmV2LnhtbESPT2sCMRTE7wW/Q3hCbzWrB+1ujVJc&#10;BA+14B88Pzevm6Wbl2UT1/TbN0Khx2HmN8Ms19G2YqDeN44VTCcZCOLK6YZrBefT9uUVhA/IGlvH&#10;pOCHPKxXo6clFtrd+UDDMdQilbAvUIEJoSuk9JUhi37iOuLkfbneYkiyr6Xu8Z7KbStnWTaXFhtO&#10;CwY72hiqvo83q2BhyoNcyPLj9FkOzTSP+3i55ko9j+P7G4hAMfyH/+idTlwOjy/pB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EQBxAAAANsAAAAPAAAAAAAAAAAA&#10;AAAAAKECAABkcnMvZG93bnJldi54bWxQSwUGAAAAAAQABAD5AAAAkgMAAAAA&#10;">
                    <v:stroke endarrow="block"/>
                  </v:line>
                  <v:line id="Line 4464" o:spid="_x0000_s28107" style="position:absolute;visibility:visible" from="6765,6249" to="6765,6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Odu8EAAADbAAAADwAAAGRycy9kb3ducmV2LnhtbERPy4rCMBTdD/gP4QruxlQXPqpRxDLg&#10;whnwgetrc22KzU1pMjXz95PFwCwP573eRtuInjpfO1YwGWcgiEuna64UXC8f7wsQPiBrbByTgh/y&#10;sN0M3taYa/fiE/XnUIkUwj5HBSaENpfSl4Ys+rFriRP3cJ3FkGBXSd3hK4XbRk6zbCYt1pwaDLa0&#10;N1Q+z99WwdwUJzmXxfHyVfT1ZBk/4+2+VGo0jLsViEAx/Iv/3AetYJHWpy/pB8jN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s527wQAAANsAAAAPAAAAAAAAAAAAAAAA&#10;AKECAABkcnMvZG93bnJldi54bWxQSwUGAAAAAAQABAD5AAAAjwMAAAAA&#10;">
                    <v:stroke endarrow="block"/>
                  </v:line>
                  <v:shape id="Text Box 4465" o:spid="_x0000_s28108" type="#_x0000_t202" style="position:absolute;left:3159;top:5931;width:1123;height:3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9YjcAA&#10;AADbAAAADwAAAGRycy9kb3ducmV2LnhtbESPQWvCQBSE7wX/w/IK3uomWkRSV6kSwWu19PzIPrOp&#10;eW9DdtX4712h0OMwM98wy/XArbpSHxovBvJJBoqk8raR2sD3cfe2ABUiisXWCxm4U4D1avSyxML6&#10;m3zR9RBrlSASCjTgYuwKrUPliDFMfEeSvJPvGWOSfa1tj7cE51ZPs2yuGRtJCw472jqqzocLGyjD&#10;7+k9L/c84+YHNbuzvWxKY8avw+cHqEhD/A//tffWwCKH55f0A/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L9YjcAAAADbAAAADwAAAAAAAAAAAAAAAACYAgAAZHJzL2Rvd25y&#10;ZXYueG1sUEsFBgAAAAAEAAQA9QAAAIUDAAAAAA==&#10;" stroked="f">
                    <v:textbox style="mso-next-textbox:#Text Box 4465" inset=".5mm,.3mm,.5mm,.3mm">
                      <w:txbxContent>
                        <w:p w:rsidR="002F041F" w:rsidRPr="00D35791" w:rsidRDefault="002F041F" w:rsidP="002B636E">
                          <w:pPr>
                            <w:rPr>
                              <w:szCs w:val="21"/>
                            </w:rPr>
                          </w:pPr>
                          <w:smartTag w:uri="urn:schemas-microsoft-com:office:smarttags" w:element="chmetcnv">
                            <w:smartTagPr>
                              <w:attr w:name="TCSC" w:val="0"/>
                              <w:attr w:name="NumberType" w:val="1"/>
                              <w:attr w:name="Negative" w:val="False"/>
                              <w:attr w:name="HasSpace" w:val="False"/>
                              <w:attr w:name="SourceValue" w:val="50"/>
                              <w:attr w:name="UnitName" w:val="mm"/>
                            </w:smartTagPr>
                            <w:r w:rsidRPr="00D35791">
                              <w:rPr>
                                <w:rFonts w:hint="eastAsia"/>
                                <w:szCs w:val="21"/>
                              </w:rPr>
                              <w:t>50mm</w:t>
                            </w:r>
                          </w:smartTag>
                          <w:r w:rsidRPr="00A7120F">
                            <w:rPr>
                              <w:rFonts w:ascii="宋体" w:hAnsi="宋体" w:hint="eastAsia"/>
                              <w:szCs w:val="21"/>
                            </w:rPr>
                            <w:t>纤维</w:t>
                          </w:r>
                        </w:p>
                      </w:txbxContent>
                    </v:textbox>
                  </v:shape>
                  <v:shape id="Text Box 4466" o:spid="_x0000_s28109" type="#_x0000_t202" style="position:absolute;left:4227;top:5931;width:1179;height:3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3G+sAA&#10;AADbAAAADwAAAGRycy9kb3ducmV2LnhtbESPQWvCQBSE7wX/w/IEb3WjLSLRVaqk4LUqnh/ZZzY1&#10;723Irhr/vSsUehxm5htmue65UTfqQu3FwGScgSIpva2lMnA8fL/PQYWIYrHxQgYeFGC9GrwtMbf+&#10;Lj9028dKJYiEHA24GNtc61A6Ygxj35Ik7+w7xphkV2nb4T3BudHTLJtpxlrSgsOWto7Ky/7KBorw&#10;e/6cFDv+4PqEmt3FXjeFMaNh/7UAFamP/+G/9s4amE/h9SX9AL1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G3G+sAAAADbAAAADwAAAAAAAAAAAAAAAACYAgAAZHJzL2Rvd25y&#10;ZXYueG1sUEsFBgAAAAAEAAQA9QAAAIUDAAAAAA==&#10;" stroked="f">
                    <v:textbox style="mso-next-textbox:#Text Box 4466" inset=".5mm,.3mm,.5mm,.3mm">
                      <w:txbxContent>
                        <w:p w:rsidR="002F041F" w:rsidRPr="00D35791" w:rsidRDefault="002F041F" w:rsidP="002B636E">
                          <w:pPr>
                            <w:jc w:val="center"/>
                            <w:rPr>
                              <w:szCs w:val="21"/>
                            </w:rPr>
                          </w:pPr>
                          <w:smartTag w:uri="urn:schemas-microsoft-com:office:smarttags" w:element="chmetcnv">
                            <w:smartTagPr>
                              <w:attr w:name="TCSC" w:val="0"/>
                              <w:attr w:name="NumberType" w:val="1"/>
                              <w:attr w:name="Negative" w:val="False"/>
                              <w:attr w:name="HasSpace" w:val="False"/>
                              <w:attr w:name="SourceValue" w:val="50"/>
                              <w:attr w:name="UnitName" w:val="mm"/>
                            </w:smartTagPr>
                            <w:r w:rsidRPr="00D35791">
                              <w:rPr>
                                <w:rFonts w:hint="eastAsia"/>
                                <w:szCs w:val="21"/>
                              </w:rPr>
                              <w:t>50mm</w:t>
                            </w:r>
                          </w:smartTag>
                          <w:r w:rsidRPr="00A7120F">
                            <w:rPr>
                              <w:rFonts w:ascii="宋体" w:hAnsi="宋体" w:hint="eastAsia"/>
                              <w:szCs w:val="21"/>
                            </w:rPr>
                            <w:t>纤维</w:t>
                          </w:r>
                        </w:p>
                      </w:txbxContent>
                    </v:textbox>
                  </v:shape>
                  <v:shape id="Text Box 4467" o:spid="_x0000_s28110" type="#_x0000_t202" style="position:absolute;left:6366;top:5964;width:1052;height:3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FjYcAA&#10;AADbAAAADwAAAGRycy9kb3ducmV2LnhtbESPQWvCQBSE74X+h+UVvNWNtYhEV6mSgteqeH5kn9nU&#10;vLchu2r8964geBxm5htmvuy5URfqQu3FwGiYgSIpva2lMrDf/X5OQYWIYrHxQgZuFGC5eH+bY279&#10;Vf7oso2VShAJORpwMba51qF0xBiGviVJ3tF3jDHJrtK2w2uCc6O/smyiGWtJCw5bWjsqT9szGyjC&#10;//F7VGx4zPUBNbuTPa8KYwYf/c8MVKQ+vsLP9sYamI7h8SX9AL2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yFjYcAAAADbAAAADwAAAAAAAAAAAAAAAACYAgAAZHJzL2Rvd25y&#10;ZXYueG1sUEsFBgAAAAAEAAQA9QAAAIUDAAAAAA==&#10;" stroked="f">
                    <v:textbox style="mso-next-textbox:#Text Box 4467" inset=".5mm,.3mm,.5mm,.3mm">
                      <w:txbxContent>
                        <w:p w:rsidR="002F041F" w:rsidRPr="00D35791" w:rsidRDefault="002F041F" w:rsidP="002B636E">
                          <w:pPr>
                            <w:rPr>
                              <w:szCs w:val="21"/>
                            </w:rPr>
                          </w:pPr>
                          <w:smartTag w:uri="urn:schemas-microsoft-com:office:smarttags" w:element="chmetcnv">
                            <w:smartTagPr>
                              <w:attr w:name="TCSC" w:val="0"/>
                              <w:attr w:name="NumberType" w:val="1"/>
                              <w:attr w:name="Negative" w:val="False"/>
                              <w:attr w:name="HasSpace" w:val="False"/>
                              <w:attr w:name="SourceValue" w:val="100"/>
                              <w:attr w:name="UnitName" w:val="mm"/>
                            </w:smartTagPr>
                            <w:r w:rsidRPr="00D35791">
                              <w:rPr>
                                <w:rFonts w:hint="eastAsia"/>
                                <w:szCs w:val="21"/>
                              </w:rPr>
                              <w:t>100mm</w:t>
                            </w:r>
                            <w:r>
                              <w:rPr>
                                <w:rFonts w:hint="eastAsia"/>
                                <w:szCs w:val="21"/>
                              </w:rPr>
                              <w:t>纤维</w:t>
                            </w:r>
                          </w:smartTag>
                        </w:p>
                      </w:txbxContent>
                    </v:textbox>
                  </v:shape>
                  <v:shape id="Text Box 4468" o:spid="_x0000_s28111" type="#_x0000_t202" style="position:absolute;left:3585;top:9297;width:3621;height:4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j7FcEA&#10;AADbAAAADwAAAGRycy9kb3ducmV2LnhtbESPQWvCQBSE7wX/w/KE3pqNrRRJs5EqKXjVSs+P7DOb&#10;mvc2ZFdN/31XKPQ4zMw3TLmeuFdXGkPnxcAiy0GRNN520ho4fn48rUCFiGKx90IGfijAupo9lFhY&#10;f5M9XQ+xVQkioUADLsah0Do0jhhD5geS5J38yBiTHFttR7wlOPf6Oc9fNWMnacHhQFtHzflwYQN1&#10;+D4tF/WOX7j7Qs3ubC+b2pjH+fT+BirSFP/Df+2dNbBawv1L+gG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I+xXBAAAA2wAAAA8AAAAAAAAAAAAAAAAAmAIAAGRycy9kb3du&#10;cmV2LnhtbFBLBQYAAAAABAAEAPUAAACGAwAAAAA=&#10;" stroked="f">
                    <v:textbox style="mso-next-textbox:#Text Box 4468" inset=".5mm,.3mm,.5mm,.3mm">
                      <w:txbxContent>
                        <w:p w:rsidR="002F041F" w:rsidRPr="00E772C9" w:rsidRDefault="002F041F" w:rsidP="002B636E">
                          <w:pPr>
                            <w:jc w:val="center"/>
                            <w:rPr>
                              <w:b/>
                              <w:sz w:val="24"/>
                            </w:rPr>
                          </w:pPr>
                          <w:r w:rsidRPr="00A7120F">
                            <w:rPr>
                              <w:rFonts w:ascii="宋体" w:hAnsi="宋体" w:hint="eastAsia"/>
                              <w:b/>
                            </w:rPr>
                            <w:t xml:space="preserve"> </w:t>
                          </w:r>
                          <w:r>
                            <w:rPr>
                              <w:rFonts w:ascii="宋体" w:hAnsi="宋体" w:hint="eastAsia"/>
                              <w:b/>
                            </w:rPr>
                            <w:t xml:space="preserve">    </w:t>
                          </w:r>
                          <w:r w:rsidRPr="00E772C9">
                            <w:rPr>
                              <w:rFonts w:ascii="宋体" w:hAnsi="宋体" w:hint="eastAsia"/>
                              <w:b/>
                              <w:sz w:val="24"/>
                            </w:rPr>
                            <w:t xml:space="preserve"> </w:t>
                          </w:r>
                          <w:r w:rsidRPr="00E772C9">
                            <w:rPr>
                              <w:rFonts w:ascii="宋体" w:hAnsi="宋体"/>
                              <w:b/>
                              <w:sz w:val="24"/>
                            </w:rPr>
                            <w:t>图</w:t>
                          </w:r>
                          <w:r w:rsidRPr="00E772C9">
                            <w:rPr>
                              <w:rFonts w:hint="eastAsia"/>
                              <w:b/>
                              <w:sz w:val="24"/>
                            </w:rPr>
                            <w:t>7-</w:t>
                          </w:r>
                          <w:r>
                            <w:rPr>
                              <w:rFonts w:hint="eastAsia"/>
                              <w:b/>
                              <w:sz w:val="24"/>
                            </w:rPr>
                            <w:t>1</w:t>
                          </w:r>
                          <w:r w:rsidRPr="00E772C9">
                            <w:rPr>
                              <w:b/>
                              <w:sz w:val="24"/>
                            </w:rPr>
                            <w:t xml:space="preserve"> </w:t>
                          </w:r>
                          <w:r w:rsidRPr="00E772C9">
                            <w:rPr>
                              <w:rFonts w:ascii="宋体" w:hAnsi="宋体" w:hint="eastAsia"/>
                              <w:b/>
                              <w:sz w:val="24"/>
                            </w:rPr>
                            <w:t>干式过滤器处理</w:t>
                          </w:r>
                          <w:r w:rsidRPr="00E772C9">
                            <w:rPr>
                              <w:rFonts w:ascii="宋体" w:hAnsi="宋体"/>
                              <w:b/>
                              <w:sz w:val="24"/>
                            </w:rPr>
                            <w:t>工艺</w:t>
                          </w:r>
                          <w:r w:rsidRPr="00E772C9">
                            <w:rPr>
                              <w:rFonts w:ascii="宋体" w:hAnsi="宋体" w:hint="eastAsia"/>
                              <w:b/>
                              <w:sz w:val="24"/>
                            </w:rPr>
                            <w:t>图</w:t>
                          </w:r>
                        </w:p>
                      </w:txbxContent>
                    </v:textbox>
                  </v:shape>
                  <v:line id="Line 4469" o:spid="_x0000_s28112" style="position:absolute;visibility:visible" from="7650,7539" to="8289,7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Q+I8QAAADbAAAADwAAAGRycy9kb3ducmV2LnhtbESPT2sCMRTE70K/Q3iF3jRroVVXo4hL&#10;oYda8A+en5vnZnHzsmzSNf32jVDwOMzMb5jFKtpG9NT52rGC8SgDQVw6XXOl4Hj4GE5B+ICssXFM&#10;Cn7Jw2r5NFhgrt2Nd9TvQyUShH2OCkwIbS6lLw1Z9CPXEifv4jqLIcmukrrDW4LbRr5m2bu0WHNa&#10;MNjSxlB53f9YBRNT7OREFl+H76Kvx7O4jafzTKmX57iegwgUwyP83/7UCqZvcP+Sfo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D4jxAAAANsAAAAPAAAAAAAAAAAA&#10;AAAAAKECAABkcnMvZG93bnJldi54bWxQSwUGAAAAAAQABAD5AAAAkgMAAAAA&#10;">
                    <v:stroke endarrow="block"/>
                  </v:line>
                  <w10:wrap type="topAndBottom"/>
                </v:group>
              </w:pict>
            </w:r>
            <w:r w:rsidR="002B636E" w:rsidRPr="002B636E">
              <w:rPr>
                <w:rFonts w:ascii="宋体" w:hAnsi="宋体" w:hint="eastAsia"/>
                <w:b/>
                <w:sz w:val="24"/>
              </w:rPr>
              <w:t>二级活性炭吸附装置</w:t>
            </w:r>
            <w:r w:rsidR="002B636E">
              <w:rPr>
                <w:rFonts w:ascii="宋体" w:hAnsi="宋体" w:hint="eastAsia"/>
                <w:sz w:val="24"/>
              </w:rPr>
              <w:t>：</w:t>
            </w:r>
          </w:p>
          <w:p w:rsidR="002B636E" w:rsidRPr="002B636E" w:rsidRDefault="002B636E" w:rsidP="002B636E">
            <w:pPr>
              <w:spacing w:line="360" w:lineRule="auto"/>
              <w:ind w:firstLineChars="200" w:firstLine="480"/>
              <w:rPr>
                <w:rFonts w:ascii="宋体" w:hAnsi="宋体"/>
                <w:color w:val="000000"/>
                <w:sz w:val="24"/>
              </w:rPr>
            </w:pPr>
            <w:r w:rsidRPr="002B636E">
              <w:rPr>
                <w:rFonts w:ascii="宋体" w:hAnsi="宋体"/>
                <w:sz w:val="24"/>
              </w:rPr>
              <w:t>活性炭吸附机理：</w:t>
            </w:r>
            <w:r w:rsidRPr="002B636E">
              <w:rPr>
                <w:rFonts w:ascii="宋体" w:hAnsi="宋体"/>
                <w:color w:val="000000"/>
                <w:sz w:val="24"/>
              </w:rPr>
              <w:t>当气体分子运动到固体表面时，由于气体分子与固体表面分子之间相互作用，使气体分子暂时停留在固体表面，形成气体分子在固体表面浓度增大，这种现象称为气体在固体表面上的吸附。被吸附物质称为吸附质，吸附吸附质的固体物质称为吸附剂。而活性炭吸附法是以活性炭作为吸附剂，</w:t>
            </w:r>
            <w:r w:rsidRPr="002B636E">
              <w:rPr>
                <w:rFonts w:ascii="宋体" w:hAnsi="宋体" w:hint="eastAsia"/>
                <w:color w:val="000000"/>
                <w:sz w:val="24"/>
              </w:rPr>
              <w:t>将有机废气分子</w:t>
            </w:r>
            <w:r w:rsidRPr="002B636E">
              <w:rPr>
                <w:rFonts w:ascii="宋体" w:hAnsi="宋体"/>
                <w:color w:val="000000"/>
                <w:sz w:val="24"/>
              </w:rPr>
              <w:t>吸附到固相表面进行吸附浓缩，从而达到净化废气的方法。活性炭是一种具有非极性表面、疏水性、亲有机物的吸附剂。所以活性炭常常被用来吸附回收空气中的有机</w:t>
            </w:r>
            <w:r w:rsidRPr="002B636E">
              <w:rPr>
                <w:rFonts w:ascii="宋体" w:hAnsi="宋体" w:hint="eastAsia"/>
                <w:color w:val="000000"/>
                <w:sz w:val="24"/>
              </w:rPr>
              <w:t>废气</w:t>
            </w:r>
            <w:r w:rsidRPr="002B636E">
              <w:rPr>
                <w:rFonts w:ascii="宋体" w:hAnsi="宋体"/>
                <w:color w:val="000000"/>
                <w:sz w:val="24"/>
              </w:rPr>
              <w:t>和恶臭物质，它可以根据需要制成不同性状和粒度，如粉</w:t>
            </w:r>
            <w:r w:rsidRPr="002B636E">
              <w:rPr>
                <w:rFonts w:ascii="宋体" w:hAnsi="宋体" w:hint="eastAsia"/>
                <w:color w:val="000000"/>
                <w:sz w:val="24"/>
              </w:rPr>
              <w:t>沫</w:t>
            </w:r>
            <w:r w:rsidRPr="002B636E">
              <w:rPr>
                <w:rFonts w:ascii="宋体" w:hAnsi="宋体"/>
                <w:color w:val="000000"/>
                <w:sz w:val="24"/>
              </w:rPr>
              <w:t>活性炭、颗粒活性炭及柱状活性炭。活性炭是由各种含碳物质（如木材、泥煤、果核、椰壳等原料）在高温下炭化后，再用水蒸气或化学药品（如氯化锌、氯化锰、氯化钙和磷酸等）进行活化处理，然后制成的孔隙十分丰富的吸附剂，其孔径平均为</w:t>
            </w:r>
            <w:r w:rsidRPr="002B636E">
              <w:rPr>
                <w:rFonts w:hAnsi="宋体"/>
                <w:color w:val="000000"/>
                <w:sz w:val="24"/>
              </w:rPr>
              <w:t>（</w:t>
            </w:r>
            <w:r w:rsidRPr="002B636E">
              <w:rPr>
                <w:color w:val="000000"/>
                <w:sz w:val="24"/>
              </w:rPr>
              <w:t>10</w:t>
            </w:r>
            <w:r w:rsidRPr="002B636E">
              <w:rPr>
                <w:rFonts w:hAnsi="宋体"/>
                <w:color w:val="000000"/>
                <w:sz w:val="24"/>
              </w:rPr>
              <w:t>～</w:t>
            </w:r>
            <w:r w:rsidRPr="002B636E">
              <w:rPr>
                <w:color w:val="000000"/>
                <w:sz w:val="24"/>
              </w:rPr>
              <w:t>40</w:t>
            </w:r>
            <w:r w:rsidRPr="002B636E">
              <w:rPr>
                <w:rFonts w:hAnsi="宋体"/>
                <w:color w:val="000000"/>
                <w:sz w:val="24"/>
              </w:rPr>
              <w:t>）</w:t>
            </w:r>
            <w:r w:rsidRPr="002B636E">
              <w:rPr>
                <w:color w:val="000000"/>
                <w:sz w:val="24"/>
              </w:rPr>
              <w:t>×10</w:t>
            </w:r>
            <w:smartTag w:uri="urn:schemas-microsoft-com:office:smarttags" w:element="chmetcnv">
              <w:smartTagPr>
                <w:attr w:name="UnitName" w:val="cm"/>
                <w:attr w:name="SourceValue" w:val="8"/>
                <w:attr w:name="HasSpace" w:val="False"/>
                <w:attr w:name="Negative" w:val="True"/>
                <w:attr w:name="NumberType" w:val="1"/>
                <w:attr w:name="TCSC" w:val="0"/>
              </w:smartTagPr>
              <w:r w:rsidRPr="002B636E">
                <w:rPr>
                  <w:color w:val="000000"/>
                  <w:sz w:val="24"/>
                  <w:vertAlign w:val="superscript"/>
                </w:rPr>
                <w:t>-8</w:t>
              </w:r>
              <w:r w:rsidRPr="002B636E">
                <w:rPr>
                  <w:color w:val="000000"/>
                  <w:sz w:val="24"/>
                </w:rPr>
                <w:t>cm</w:t>
              </w:r>
            </w:smartTag>
            <w:r w:rsidRPr="002B636E">
              <w:rPr>
                <w:rFonts w:ascii="宋体" w:hAnsi="宋体"/>
                <w:color w:val="000000"/>
                <w:sz w:val="24"/>
              </w:rPr>
              <w:t>，比表面积一般在</w:t>
            </w:r>
            <w:r w:rsidRPr="002B636E">
              <w:rPr>
                <w:color w:val="000000"/>
                <w:sz w:val="24"/>
              </w:rPr>
              <w:t>600</w:t>
            </w:r>
            <w:r w:rsidRPr="002B636E">
              <w:rPr>
                <w:rFonts w:hAnsi="宋体"/>
                <w:color w:val="000000"/>
                <w:sz w:val="24"/>
              </w:rPr>
              <w:t>～</w:t>
            </w:r>
            <w:r w:rsidRPr="002B636E">
              <w:rPr>
                <w:color w:val="000000"/>
                <w:sz w:val="24"/>
              </w:rPr>
              <w:t>1500m</w:t>
            </w:r>
            <w:r w:rsidRPr="002B636E">
              <w:rPr>
                <w:color w:val="000000"/>
                <w:sz w:val="24"/>
                <w:vertAlign w:val="superscript"/>
              </w:rPr>
              <w:t>2</w:t>
            </w:r>
            <w:r w:rsidRPr="002B636E">
              <w:rPr>
                <w:color w:val="000000"/>
                <w:sz w:val="24"/>
              </w:rPr>
              <w:t>/g</w:t>
            </w:r>
            <w:r w:rsidRPr="002B636E">
              <w:rPr>
                <w:rFonts w:ascii="宋体" w:hAnsi="宋体"/>
                <w:color w:val="000000"/>
                <w:sz w:val="24"/>
              </w:rPr>
              <w:t>范围内，具有优良的吸附能力。</w:t>
            </w:r>
          </w:p>
          <w:p w:rsidR="00D65E53" w:rsidRPr="002B636E" w:rsidRDefault="002B636E" w:rsidP="002B636E">
            <w:pPr>
              <w:pStyle w:val="ac"/>
              <w:adjustRightInd w:val="0"/>
              <w:snapToGrid w:val="0"/>
              <w:spacing w:line="360" w:lineRule="auto"/>
              <w:ind w:firstLineChars="225" w:firstLine="540"/>
              <w:rPr>
                <w:rFonts w:ascii="宋体" w:hAnsi="宋体"/>
              </w:rPr>
            </w:pPr>
            <w:r w:rsidRPr="00D03ABE">
              <w:rPr>
                <w:rFonts w:hint="eastAsia"/>
                <w:szCs w:val="24"/>
              </w:rPr>
              <w:t>本项目活性炭吸附装置由活性炭纤维筒吸附装置、排风管和排风机、排气筒等组成，采用耐水蜂窝煤活性炭（</w:t>
            </w:r>
            <w:r w:rsidRPr="002B636E">
              <w:rPr>
                <w:rFonts w:ascii="Times New Roman" w:hAnsi="Times New Roman"/>
                <w:szCs w:val="24"/>
              </w:rPr>
              <w:t>100×100×100</w:t>
            </w:r>
            <w:r w:rsidRPr="00D03ABE">
              <w:rPr>
                <w:rFonts w:hint="eastAsia"/>
                <w:szCs w:val="24"/>
              </w:rPr>
              <w:t>），比表面积</w:t>
            </w:r>
            <w:r w:rsidRPr="002B636E">
              <w:rPr>
                <w:rFonts w:ascii="Times New Roman" w:hAnsi="Times New Roman"/>
                <w:szCs w:val="24"/>
              </w:rPr>
              <w:t>&gt;850m</w:t>
            </w:r>
            <w:r w:rsidRPr="002B636E">
              <w:rPr>
                <w:rFonts w:ascii="Times New Roman" w:hAnsi="Times New Roman"/>
                <w:szCs w:val="24"/>
                <w:vertAlign w:val="superscript"/>
              </w:rPr>
              <w:t>2</w:t>
            </w:r>
            <w:r w:rsidRPr="002B636E">
              <w:rPr>
                <w:rFonts w:ascii="Times New Roman" w:hAnsi="Times New Roman"/>
                <w:szCs w:val="24"/>
              </w:rPr>
              <w:t>/g</w:t>
            </w:r>
            <w:r w:rsidRPr="00D03ABE">
              <w:rPr>
                <w:rFonts w:hint="eastAsia"/>
                <w:szCs w:val="24"/>
              </w:rPr>
              <w:t>，一次可吸附有机物</w:t>
            </w:r>
            <w:r w:rsidRPr="002B636E">
              <w:rPr>
                <w:rFonts w:ascii="Times New Roman" w:hAnsi="Times New Roman"/>
                <w:szCs w:val="24"/>
              </w:rPr>
              <w:t>30%t/t</w:t>
            </w:r>
            <w:r w:rsidRPr="00D03ABE">
              <w:rPr>
                <w:rFonts w:hint="eastAsia"/>
                <w:szCs w:val="24"/>
              </w:rPr>
              <w:t>，密度</w:t>
            </w:r>
            <w:r w:rsidRPr="002B636E">
              <w:rPr>
                <w:rFonts w:ascii="Times New Roman" w:hAnsi="Times New Roman"/>
                <w:szCs w:val="24"/>
              </w:rPr>
              <w:t>ρ=550g/L</w:t>
            </w:r>
            <w:r w:rsidRPr="00D03ABE">
              <w:rPr>
                <w:rFonts w:hint="eastAsia"/>
                <w:szCs w:val="24"/>
              </w:rPr>
              <w:t>，建议有效尺寸为</w:t>
            </w:r>
            <w:r w:rsidR="00054E6F">
              <w:rPr>
                <w:rFonts w:ascii="Times New Roman" w:hAnsi="Times New Roman" w:hint="eastAsia"/>
                <w:szCs w:val="24"/>
              </w:rPr>
              <w:t>1.1</w:t>
            </w:r>
            <w:r w:rsidRPr="002B636E">
              <w:rPr>
                <w:rFonts w:ascii="Times New Roman" w:hAnsi="Times New Roman"/>
                <w:szCs w:val="24"/>
              </w:rPr>
              <w:t>m×</w:t>
            </w:r>
            <w:r w:rsidR="00054E6F">
              <w:rPr>
                <w:rFonts w:ascii="Times New Roman" w:hAnsi="Times New Roman" w:hint="eastAsia"/>
                <w:szCs w:val="24"/>
              </w:rPr>
              <w:t>1.1</w:t>
            </w:r>
            <w:r w:rsidRPr="002B636E">
              <w:rPr>
                <w:rFonts w:ascii="Times New Roman" w:hAnsi="Times New Roman"/>
                <w:szCs w:val="24"/>
              </w:rPr>
              <w:t>m×1.2m</w:t>
            </w:r>
            <w:r w:rsidRPr="00D03ABE">
              <w:rPr>
                <w:rFonts w:hint="eastAsia"/>
                <w:szCs w:val="24"/>
              </w:rPr>
              <w:t>，过风速率</w:t>
            </w:r>
            <w:r w:rsidRPr="002B636E">
              <w:rPr>
                <w:rFonts w:ascii="Times New Roman" w:hAnsi="Times New Roman"/>
                <w:szCs w:val="24"/>
              </w:rPr>
              <w:t>0.8m/s</w:t>
            </w:r>
            <w:r w:rsidRPr="00D03ABE">
              <w:rPr>
                <w:rFonts w:hint="eastAsia"/>
                <w:szCs w:val="24"/>
              </w:rPr>
              <w:t>，停留时间为</w:t>
            </w:r>
            <w:r w:rsidRPr="002B636E">
              <w:rPr>
                <w:rFonts w:ascii="Times New Roman" w:hAnsi="Times New Roman"/>
                <w:szCs w:val="24"/>
              </w:rPr>
              <w:t>1.</w:t>
            </w:r>
            <w:r w:rsidR="00054E6F">
              <w:rPr>
                <w:rFonts w:ascii="Times New Roman" w:hAnsi="Times New Roman" w:hint="eastAsia"/>
                <w:szCs w:val="24"/>
              </w:rPr>
              <w:t>5</w:t>
            </w:r>
            <w:r w:rsidRPr="002B636E">
              <w:rPr>
                <w:rFonts w:ascii="Times New Roman" w:hAnsi="Times New Roman"/>
                <w:szCs w:val="24"/>
              </w:rPr>
              <w:t>s</w:t>
            </w:r>
            <w:r w:rsidRPr="00D03ABE">
              <w:rPr>
                <w:rFonts w:hint="eastAsia"/>
                <w:szCs w:val="24"/>
              </w:rPr>
              <w:t>，活性炭每</w:t>
            </w:r>
            <w:r>
              <w:rPr>
                <w:rFonts w:hint="eastAsia"/>
                <w:szCs w:val="24"/>
              </w:rPr>
              <w:t>半年</w:t>
            </w:r>
            <w:r w:rsidRPr="00D03ABE">
              <w:rPr>
                <w:rFonts w:hint="eastAsia"/>
                <w:szCs w:val="24"/>
              </w:rPr>
              <w:t>更换一次，每次装填量约</w:t>
            </w:r>
            <w:r w:rsidRPr="002B636E">
              <w:rPr>
                <w:rFonts w:ascii="Times New Roman" w:hAnsi="Times New Roman"/>
                <w:szCs w:val="24"/>
              </w:rPr>
              <w:t>0.</w:t>
            </w:r>
            <w:r w:rsidR="00054E6F">
              <w:rPr>
                <w:rFonts w:ascii="Times New Roman" w:hAnsi="Times New Roman" w:hint="eastAsia"/>
                <w:szCs w:val="24"/>
              </w:rPr>
              <w:t>8</w:t>
            </w:r>
            <w:r w:rsidRPr="002B636E">
              <w:rPr>
                <w:rFonts w:ascii="Times New Roman" w:hAnsi="Times New Roman"/>
                <w:szCs w:val="24"/>
              </w:rPr>
              <w:t>t</w:t>
            </w:r>
            <w:r w:rsidRPr="00D03ABE">
              <w:rPr>
                <w:rFonts w:hint="eastAsia"/>
                <w:szCs w:val="24"/>
              </w:rPr>
              <w:t>。</w:t>
            </w:r>
            <w:r w:rsidR="00D65E53" w:rsidRPr="00354D34">
              <w:rPr>
                <w:color w:val="000000" w:themeColor="text1"/>
              </w:rPr>
              <w:t>根据《大气中</w:t>
            </w:r>
            <w:r w:rsidR="00D65E53" w:rsidRPr="00354D34">
              <w:rPr>
                <w:color w:val="000000" w:themeColor="text1"/>
              </w:rPr>
              <w:t>VOC</w:t>
            </w:r>
            <w:r w:rsidR="00D65E53" w:rsidRPr="00354D34">
              <w:rPr>
                <w:rFonts w:hint="eastAsia"/>
                <w:color w:val="000000" w:themeColor="text1"/>
              </w:rPr>
              <w:t>s</w:t>
            </w:r>
            <w:r w:rsidR="00D65E53" w:rsidRPr="00354D34">
              <w:rPr>
                <w:color w:val="000000" w:themeColor="text1"/>
              </w:rPr>
              <w:t>的污染现状及治理技术研究进展》（环境科学与管理，</w:t>
            </w:r>
            <w:r w:rsidR="00D65E53" w:rsidRPr="002B636E">
              <w:rPr>
                <w:rFonts w:ascii="Times New Roman" w:hAnsi="Times New Roman"/>
                <w:color w:val="000000" w:themeColor="text1"/>
              </w:rPr>
              <w:t xml:space="preserve">2012 </w:t>
            </w:r>
            <w:r w:rsidR="00D65E53" w:rsidRPr="00354D34">
              <w:rPr>
                <w:color w:val="000000" w:themeColor="text1"/>
              </w:rPr>
              <w:t>年第</w:t>
            </w:r>
            <w:r w:rsidR="00D65E53" w:rsidRPr="002B636E">
              <w:rPr>
                <w:rFonts w:ascii="Times New Roman" w:hAnsi="Times New Roman"/>
                <w:color w:val="000000" w:themeColor="text1"/>
              </w:rPr>
              <w:t>37</w:t>
            </w:r>
            <w:r w:rsidR="00D65E53" w:rsidRPr="00354D34">
              <w:rPr>
                <w:color w:val="000000" w:themeColor="text1"/>
              </w:rPr>
              <w:t>卷第</w:t>
            </w:r>
            <w:r w:rsidR="00D65E53" w:rsidRPr="002B636E">
              <w:rPr>
                <w:rFonts w:ascii="Times New Roman" w:hAnsi="Times New Roman"/>
                <w:color w:val="000000" w:themeColor="text1"/>
              </w:rPr>
              <w:t>6</w:t>
            </w:r>
            <w:r w:rsidR="00D65E53" w:rsidRPr="00354D34">
              <w:rPr>
                <w:color w:val="000000" w:themeColor="text1"/>
              </w:rPr>
              <w:t>期）中数据，活性炭对</w:t>
            </w:r>
            <w:r w:rsidR="00D65E53" w:rsidRPr="002B636E">
              <w:rPr>
                <w:rFonts w:ascii="Times New Roman" w:hAnsi="Times New Roman"/>
                <w:color w:val="000000" w:themeColor="text1"/>
              </w:rPr>
              <w:t>VOCs</w:t>
            </w:r>
            <w:r w:rsidR="00D65E53" w:rsidRPr="00354D34">
              <w:rPr>
                <w:color w:val="000000" w:themeColor="text1"/>
              </w:rPr>
              <w:t>去除效率通常可达</w:t>
            </w:r>
            <w:r w:rsidR="00D65E53" w:rsidRPr="002B636E">
              <w:rPr>
                <w:rFonts w:ascii="Times New Roman" w:hAnsi="Times New Roman"/>
                <w:color w:val="000000" w:themeColor="text1"/>
              </w:rPr>
              <w:t>90%</w:t>
            </w:r>
            <w:r w:rsidR="00D65E53" w:rsidRPr="00354D34">
              <w:rPr>
                <w:color w:val="000000" w:themeColor="text1"/>
              </w:rPr>
              <w:t>。</w:t>
            </w:r>
            <w:r w:rsidR="00D65E53" w:rsidRPr="00354D34">
              <w:rPr>
                <w:rFonts w:hint="eastAsia"/>
                <w:color w:val="000000" w:themeColor="text1"/>
              </w:rPr>
              <w:t>本项目使用的活性炭装置主要由稳压箱、活性炭吸附装置、离心机组成。</w:t>
            </w:r>
            <w:r>
              <w:rPr>
                <w:rFonts w:hint="eastAsia"/>
                <w:color w:val="000000" w:themeColor="text1"/>
              </w:rPr>
              <w:t>二级</w:t>
            </w:r>
            <w:r w:rsidR="00D65E53" w:rsidRPr="00354D34">
              <w:rPr>
                <w:rFonts w:hint="eastAsia"/>
                <w:color w:val="000000" w:themeColor="text1"/>
              </w:rPr>
              <w:t>活性炭</w:t>
            </w:r>
            <w:r>
              <w:rPr>
                <w:rFonts w:hint="eastAsia"/>
                <w:color w:val="000000" w:themeColor="text1"/>
              </w:rPr>
              <w:t>吸附</w:t>
            </w:r>
            <w:r w:rsidR="00D65E53" w:rsidRPr="00354D34">
              <w:rPr>
                <w:rFonts w:hint="eastAsia"/>
                <w:color w:val="000000" w:themeColor="text1"/>
              </w:rPr>
              <w:t>装置具体参数见表</w:t>
            </w:r>
            <w:r w:rsidR="00D65E53" w:rsidRPr="002B636E">
              <w:rPr>
                <w:rFonts w:ascii="Times New Roman" w:hAnsi="Times New Roman"/>
                <w:color w:val="000000" w:themeColor="text1"/>
              </w:rPr>
              <w:t>7-2</w:t>
            </w:r>
            <w:r w:rsidR="00D65E53">
              <w:rPr>
                <w:rFonts w:hint="eastAsia"/>
                <w:color w:val="000000" w:themeColor="text1"/>
              </w:rPr>
              <w:t>：</w:t>
            </w:r>
          </w:p>
          <w:p w:rsidR="00054E6F" w:rsidRPr="00054E6F" w:rsidRDefault="00054E6F" w:rsidP="00054E6F">
            <w:pPr>
              <w:spacing w:line="360" w:lineRule="auto"/>
              <w:ind w:firstLineChars="1200" w:firstLine="2891"/>
              <w:rPr>
                <w:b/>
                <w:sz w:val="24"/>
              </w:rPr>
            </w:pPr>
            <w:r w:rsidRPr="00054E6F">
              <w:rPr>
                <w:rFonts w:hint="eastAsia"/>
                <w:b/>
                <w:sz w:val="24"/>
              </w:rPr>
              <w:t>表</w:t>
            </w:r>
            <w:r w:rsidRPr="00054E6F">
              <w:rPr>
                <w:rFonts w:hint="eastAsia"/>
                <w:b/>
                <w:sz w:val="24"/>
              </w:rPr>
              <w:t xml:space="preserve">7-2   </w:t>
            </w:r>
            <w:r>
              <w:rPr>
                <w:rFonts w:hint="eastAsia"/>
                <w:b/>
                <w:sz w:val="24"/>
              </w:rPr>
              <w:t>二级</w:t>
            </w:r>
            <w:r w:rsidRPr="00054E6F">
              <w:rPr>
                <w:rFonts w:hint="eastAsia"/>
                <w:b/>
                <w:sz w:val="24"/>
              </w:rPr>
              <w:t>活性炭吸附装置技术参数一览表</w:t>
            </w:r>
          </w:p>
          <w:tbl>
            <w:tblPr>
              <w:tblW w:w="9850" w:type="dxa"/>
              <w:tblBorders>
                <w:top w:val="single" w:sz="12" w:space="0" w:color="auto"/>
                <w:bottom w:val="single" w:sz="12" w:space="0" w:color="auto"/>
                <w:insideH w:val="single" w:sz="4" w:space="0" w:color="000000"/>
                <w:insideV w:val="single" w:sz="4" w:space="0" w:color="000000"/>
              </w:tblBorders>
              <w:tblLook w:val="04A0"/>
            </w:tblPr>
            <w:tblGrid>
              <w:gridCol w:w="1184"/>
              <w:gridCol w:w="4610"/>
              <w:gridCol w:w="4056"/>
            </w:tblGrid>
            <w:tr w:rsidR="00054E6F" w:rsidTr="00B67D37">
              <w:trPr>
                <w:trHeight w:val="247"/>
              </w:trPr>
              <w:tc>
                <w:tcPr>
                  <w:tcW w:w="601" w:type="pct"/>
                  <w:vAlign w:val="center"/>
                </w:tcPr>
                <w:p w:rsidR="00054E6F" w:rsidRPr="00F533C1" w:rsidRDefault="00054E6F" w:rsidP="00EA45AA">
                  <w:pPr>
                    <w:jc w:val="center"/>
                    <w:rPr>
                      <w:b/>
                      <w:szCs w:val="21"/>
                    </w:rPr>
                  </w:pPr>
                  <w:r w:rsidRPr="00F533C1">
                    <w:rPr>
                      <w:rFonts w:hint="eastAsia"/>
                      <w:b/>
                      <w:szCs w:val="21"/>
                    </w:rPr>
                    <w:t>序号</w:t>
                  </w:r>
                </w:p>
              </w:tc>
              <w:tc>
                <w:tcPr>
                  <w:tcW w:w="2340" w:type="pct"/>
                  <w:vAlign w:val="center"/>
                </w:tcPr>
                <w:p w:rsidR="00054E6F" w:rsidRPr="00F533C1" w:rsidRDefault="00054E6F" w:rsidP="00EA45AA">
                  <w:pPr>
                    <w:jc w:val="center"/>
                    <w:rPr>
                      <w:b/>
                      <w:szCs w:val="21"/>
                    </w:rPr>
                  </w:pPr>
                  <w:r w:rsidRPr="00F533C1">
                    <w:rPr>
                      <w:rFonts w:hint="eastAsia"/>
                      <w:b/>
                      <w:szCs w:val="21"/>
                    </w:rPr>
                    <w:t>项目</w:t>
                  </w:r>
                </w:p>
              </w:tc>
              <w:tc>
                <w:tcPr>
                  <w:tcW w:w="2059" w:type="pct"/>
                  <w:vAlign w:val="center"/>
                </w:tcPr>
                <w:p w:rsidR="00054E6F" w:rsidRPr="00F533C1" w:rsidRDefault="00054E6F" w:rsidP="00EA45AA">
                  <w:pPr>
                    <w:jc w:val="center"/>
                    <w:rPr>
                      <w:b/>
                      <w:szCs w:val="21"/>
                    </w:rPr>
                  </w:pPr>
                  <w:r w:rsidRPr="00F533C1">
                    <w:rPr>
                      <w:rFonts w:hint="eastAsia"/>
                      <w:b/>
                      <w:szCs w:val="21"/>
                    </w:rPr>
                    <w:t>技术指标</w:t>
                  </w:r>
                </w:p>
              </w:tc>
            </w:tr>
            <w:tr w:rsidR="00054E6F" w:rsidTr="00B67D37">
              <w:trPr>
                <w:trHeight w:val="247"/>
              </w:trPr>
              <w:tc>
                <w:tcPr>
                  <w:tcW w:w="601" w:type="pct"/>
                  <w:vAlign w:val="center"/>
                </w:tcPr>
                <w:p w:rsidR="00054E6F" w:rsidRPr="00F533C1" w:rsidRDefault="00054E6F" w:rsidP="00EA45AA">
                  <w:pPr>
                    <w:jc w:val="center"/>
                    <w:rPr>
                      <w:szCs w:val="21"/>
                    </w:rPr>
                  </w:pPr>
                  <w:r w:rsidRPr="00F533C1">
                    <w:rPr>
                      <w:rFonts w:hint="eastAsia"/>
                      <w:szCs w:val="21"/>
                    </w:rPr>
                    <w:t>1</w:t>
                  </w:r>
                </w:p>
              </w:tc>
              <w:tc>
                <w:tcPr>
                  <w:tcW w:w="2340" w:type="pct"/>
                  <w:vAlign w:val="center"/>
                </w:tcPr>
                <w:p w:rsidR="00054E6F" w:rsidRPr="00F533C1" w:rsidRDefault="00054E6F" w:rsidP="00EA45AA">
                  <w:pPr>
                    <w:jc w:val="center"/>
                    <w:rPr>
                      <w:szCs w:val="21"/>
                    </w:rPr>
                  </w:pPr>
                  <w:r w:rsidRPr="00F533C1">
                    <w:rPr>
                      <w:rFonts w:hint="eastAsia"/>
                      <w:szCs w:val="21"/>
                    </w:rPr>
                    <w:t>配套风机风量（</w:t>
                  </w:r>
                  <w:r w:rsidRPr="00F533C1">
                    <w:rPr>
                      <w:rFonts w:hint="eastAsia"/>
                      <w:szCs w:val="21"/>
                    </w:rPr>
                    <w:t>m</w:t>
                  </w:r>
                  <w:r w:rsidRPr="00F533C1">
                    <w:rPr>
                      <w:rFonts w:hint="eastAsia"/>
                      <w:szCs w:val="21"/>
                      <w:vertAlign w:val="superscript"/>
                    </w:rPr>
                    <w:t>3</w:t>
                  </w:r>
                  <w:r w:rsidRPr="00F533C1">
                    <w:rPr>
                      <w:rFonts w:hint="eastAsia"/>
                      <w:szCs w:val="21"/>
                    </w:rPr>
                    <w:t>/h</w:t>
                  </w:r>
                  <w:r w:rsidRPr="00F533C1">
                    <w:rPr>
                      <w:rFonts w:hint="eastAsia"/>
                      <w:szCs w:val="21"/>
                    </w:rPr>
                    <w:t>）</w:t>
                  </w:r>
                </w:p>
              </w:tc>
              <w:tc>
                <w:tcPr>
                  <w:tcW w:w="2059" w:type="pct"/>
                  <w:vAlign w:val="center"/>
                </w:tcPr>
                <w:p w:rsidR="00054E6F" w:rsidRPr="00F533C1" w:rsidRDefault="00054E6F" w:rsidP="00EA45AA">
                  <w:pPr>
                    <w:jc w:val="center"/>
                    <w:rPr>
                      <w:szCs w:val="21"/>
                    </w:rPr>
                  </w:pPr>
                  <w:r w:rsidRPr="00F533C1">
                    <w:rPr>
                      <w:rFonts w:hint="eastAsia"/>
                      <w:szCs w:val="21"/>
                    </w:rPr>
                    <w:t>15450</w:t>
                  </w:r>
                </w:p>
              </w:tc>
            </w:tr>
            <w:tr w:rsidR="00054E6F" w:rsidTr="00B67D37">
              <w:trPr>
                <w:trHeight w:val="247"/>
              </w:trPr>
              <w:tc>
                <w:tcPr>
                  <w:tcW w:w="601" w:type="pct"/>
                  <w:vAlign w:val="center"/>
                </w:tcPr>
                <w:p w:rsidR="00054E6F" w:rsidRPr="00F533C1" w:rsidRDefault="00054E6F" w:rsidP="00EA45AA">
                  <w:pPr>
                    <w:jc w:val="center"/>
                    <w:rPr>
                      <w:szCs w:val="21"/>
                    </w:rPr>
                  </w:pPr>
                  <w:r w:rsidRPr="00F533C1">
                    <w:rPr>
                      <w:rFonts w:hint="eastAsia"/>
                      <w:szCs w:val="21"/>
                    </w:rPr>
                    <w:t>2</w:t>
                  </w:r>
                </w:p>
              </w:tc>
              <w:tc>
                <w:tcPr>
                  <w:tcW w:w="2340" w:type="pct"/>
                  <w:vAlign w:val="center"/>
                </w:tcPr>
                <w:p w:rsidR="00054E6F" w:rsidRPr="00F533C1" w:rsidRDefault="00054E6F" w:rsidP="00EA45AA">
                  <w:pPr>
                    <w:jc w:val="center"/>
                    <w:rPr>
                      <w:szCs w:val="21"/>
                    </w:rPr>
                  </w:pPr>
                  <w:r w:rsidRPr="00F533C1">
                    <w:rPr>
                      <w:rFonts w:hint="eastAsia"/>
                      <w:szCs w:val="21"/>
                    </w:rPr>
                    <w:t>粒度（目）</w:t>
                  </w:r>
                </w:p>
              </w:tc>
              <w:tc>
                <w:tcPr>
                  <w:tcW w:w="2059" w:type="pct"/>
                  <w:vAlign w:val="center"/>
                </w:tcPr>
                <w:p w:rsidR="00054E6F" w:rsidRPr="00F533C1" w:rsidRDefault="00054E6F" w:rsidP="00EA45AA">
                  <w:pPr>
                    <w:jc w:val="center"/>
                    <w:rPr>
                      <w:szCs w:val="21"/>
                    </w:rPr>
                  </w:pPr>
                  <w:r w:rsidRPr="00F533C1">
                    <w:rPr>
                      <w:rFonts w:hint="eastAsia"/>
                      <w:szCs w:val="21"/>
                    </w:rPr>
                    <w:t>12</w:t>
                  </w:r>
                  <w:r w:rsidRPr="00F533C1">
                    <w:rPr>
                      <w:rFonts w:ascii="宋体" w:hAnsi="宋体" w:hint="eastAsia"/>
                      <w:szCs w:val="21"/>
                    </w:rPr>
                    <w:t>～</w:t>
                  </w:r>
                  <w:r w:rsidRPr="00F533C1">
                    <w:rPr>
                      <w:rFonts w:hint="eastAsia"/>
                      <w:szCs w:val="21"/>
                    </w:rPr>
                    <w:t>40</w:t>
                  </w:r>
                </w:p>
              </w:tc>
            </w:tr>
            <w:tr w:rsidR="00054E6F" w:rsidTr="00B67D37">
              <w:trPr>
                <w:trHeight w:val="238"/>
              </w:trPr>
              <w:tc>
                <w:tcPr>
                  <w:tcW w:w="601" w:type="pct"/>
                  <w:vAlign w:val="center"/>
                </w:tcPr>
                <w:p w:rsidR="00054E6F" w:rsidRPr="00F533C1" w:rsidRDefault="00054E6F" w:rsidP="00EA45AA">
                  <w:pPr>
                    <w:jc w:val="center"/>
                    <w:rPr>
                      <w:szCs w:val="21"/>
                    </w:rPr>
                  </w:pPr>
                  <w:r w:rsidRPr="00F533C1">
                    <w:rPr>
                      <w:rFonts w:hint="eastAsia"/>
                      <w:szCs w:val="21"/>
                    </w:rPr>
                    <w:t>3</w:t>
                  </w:r>
                </w:p>
              </w:tc>
              <w:tc>
                <w:tcPr>
                  <w:tcW w:w="2340" w:type="pct"/>
                  <w:vAlign w:val="center"/>
                </w:tcPr>
                <w:p w:rsidR="00054E6F" w:rsidRPr="00F533C1" w:rsidRDefault="00054E6F" w:rsidP="00EA45AA">
                  <w:pPr>
                    <w:jc w:val="center"/>
                    <w:rPr>
                      <w:szCs w:val="21"/>
                    </w:rPr>
                  </w:pPr>
                  <w:r w:rsidRPr="00F533C1">
                    <w:rPr>
                      <w:rFonts w:ascii="宋体" w:hAnsi="宋体"/>
                      <w:color w:val="000000"/>
                      <w:szCs w:val="21"/>
                    </w:rPr>
                    <w:t>比表面积</w:t>
                  </w:r>
                  <w:r w:rsidRPr="00F533C1">
                    <w:rPr>
                      <w:rFonts w:ascii="宋体" w:hAnsi="宋体" w:hint="eastAsia"/>
                      <w:color w:val="000000"/>
                      <w:szCs w:val="21"/>
                    </w:rPr>
                    <w:t>（</w:t>
                  </w:r>
                  <w:r w:rsidRPr="00F533C1">
                    <w:rPr>
                      <w:color w:val="000000"/>
                      <w:szCs w:val="21"/>
                    </w:rPr>
                    <w:t>m</w:t>
                  </w:r>
                  <w:r w:rsidRPr="00F533C1">
                    <w:rPr>
                      <w:color w:val="000000"/>
                      <w:szCs w:val="21"/>
                      <w:vertAlign w:val="superscript"/>
                    </w:rPr>
                    <w:t>2</w:t>
                  </w:r>
                  <w:r w:rsidRPr="00F533C1">
                    <w:rPr>
                      <w:color w:val="000000"/>
                      <w:szCs w:val="21"/>
                    </w:rPr>
                    <w:t>/g</w:t>
                  </w:r>
                  <w:r w:rsidRPr="00F533C1">
                    <w:rPr>
                      <w:rFonts w:hint="eastAsia"/>
                      <w:szCs w:val="21"/>
                    </w:rPr>
                    <w:t>）</w:t>
                  </w:r>
                </w:p>
              </w:tc>
              <w:tc>
                <w:tcPr>
                  <w:tcW w:w="2059" w:type="pct"/>
                  <w:vAlign w:val="center"/>
                </w:tcPr>
                <w:p w:rsidR="00054E6F" w:rsidRPr="00F533C1" w:rsidRDefault="00054E6F" w:rsidP="00EA45AA">
                  <w:pPr>
                    <w:jc w:val="center"/>
                    <w:rPr>
                      <w:szCs w:val="21"/>
                    </w:rPr>
                  </w:pPr>
                  <w:r w:rsidRPr="00F533C1">
                    <w:rPr>
                      <w:rFonts w:hint="eastAsia"/>
                      <w:szCs w:val="21"/>
                    </w:rPr>
                    <w:t>900</w:t>
                  </w:r>
                  <w:r w:rsidRPr="00F533C1">
                    <w:rPr>
                      <w:rFonts w:ascii="宋体" w:hAnsi="宋体" w:hint="eastAsia"/>
                      <w:szCs w:val="21"/>
                    </w:rPr>
                    <w:t>～</w:t>
                  </w:r>
                  <w:r w:rsidRPr="00F533C1">
                    <w:rPr>
                      <w:rFonts w:hint="eastAsia"/>
                      <w:szCs w:val="21"/>
                    </w:rPr>
                    <w:t>1200</w:t>
                  </w:r>
                </w:p>
              </w:tc>
            </w:tr>
            <w:tr w:rsidR="00054E6F" w:rsidTr="00B67D37">
              <w:trPr>
                <w:trHeight w:val="247"/>
              </w:trPr>
              <w:tc>
                <w:tcPr>
                  <w:tcW w:w="601" w:type="pct"/>
                  <w:vAlign w:val="center"/>
                </w:tcPr>
                <w:p w:rsidR="00054E6F" w:rsidRPr="00F533C1" w:rsidRDefault="00054E6F" w:rsidP="00EA45AA">
                  <w:pPr>
                    <w:jc w:val="center"/>
                    <w:rPr>
                      <w:szCs w:val="21"/>
                    </w:rPr>
                  </w:pPr>
                  <w:r w:rsidRPr="00F533C1">
                    <w:rPr>
                      <w:rFonts w:hint="eastAsia"/>
                      <w:szCs w:val="21"/>
                    </w:rPr>
                    <w:t>4</w:t>
                  </w:r>
                </w:p>
              </w:tc>
              <w:tc>
                <w:tcPr>
                  <w:tcW w:w="2340" w:type="pct"/>
                  <w:vAlign w:val="center"/>
                </w:tcPr>
                <w:p w:rsidR="00054E6F" w:rsidRPr="00F533C1" w:rsidRDefault="00054E6F" w:rsidP="00EA45AA">
                  <w:pPr>
                    <w:jc w:val="center"/>
                    <w:rPr>
                      <w:szCs w:val="21"/>
                    </w:rPr>
                  </w:pPr>
                  <w:r w:rsidRPr="00F533C1">
                    <w:rPr>
                      <w:rFonts w:hint="eastAsia"/>
                      <w:szCs w:val="21"/>
                    </w:rPr>
                    <w:t>总孔容积（</w:t>
                  </w:r>
                  <w:r w:rsidRPr="00F533C1">
                    <w:rPr>
                      <w:rFonts w:hint="eastAsia"/>
                      <w:szCs w:val="21"/>
                    </w:rPr>
                    <w:t>cm</w:t>
                  </w:r>
                  <w:r w:rsidRPr="00F533C1">
                    <w:rPr>
                      <w:rFonts w:hint="eastAsia"/>
                      <w:szCs w:val="21"/>
                      <w:vertAlign w:val="superscript"/>
                    </w:rPr>
                    <w:t>3</w:t>
                  </w:r>
                  <w:r w:rsidRPr="00F533C1">
                    <w:rPr>
                      <w:rFonts w:hint="eastAsia"/>
                      <w:szCs w:val="21"/>
                    </w:rPr>
                    <w:t>/g</w:t>
                  </w:r>
                  <w:r w:rsidRPr="00F533C1">
                    <w:rPr>
                      <w:rFonts w:hint="eastAsia"/>
                      <w:szCs w:val="21"/>
                    </w:rPr>
                    <w:t>）</w:t>
                  </w:r>
                </w:p>
              </w:tc>
              <w:tc>
                <w:tcPr>
                  <w:tcW w:w="2059" w:type="pct"/>
                  <w:vAlign w:val="center"/>
                </w:tcPr>
                <w:p w:rsidR="00054E6F" w:rsidRPr="00F533C1" w:rsidRDefault="00054E6F" w:rsidP="00EA45AA">
                  <w:pPr>
                    <w:jc w:val="center"/>
                    <w:rPr>
                      <w:szCs w:val="21"/>
                    </w:rPr>
                  </w:pPr>
                  <w:r w:rsidRPr="00F533C1">
                    <w:rPr>
                      <w:rFonts w:hint="eastAsia"/>
                      <w:szCs w:val="21"/>
                    </w:rPr>
                    <w:t>0.81</w:t>
                  </w:r>
                </w:p>
              </w:tc>
            </w:tr>
            <w:tr w:rsidR="00054E6F" w:rsidTr="00B67D37">
              <w:trPr>
                <w:trHeight w:val="247"/>
              </w:trPr>
              <w:tc>
                <w:tcPr>
                  <w:tcW w:w="601" w:type="pct"/>
                  <w:vAlign w:val="center"/>
                </w:tcPr>
                <w:p w:rsidR="00054E6F" w:rsidRPr="00F533C1" w:rsidRDefault="00054E6F" w:rsidP="00EA45AA">
                  <w:pPr>
                    <w:jc w:val="center"/>
                    <w:rPr>
                      <w:szCs w:val="21"/>
                    </w:rPr>
                  </w:pPr>
                  <w:r w:rsidRPr="00F533C1">
                    <w:rPr>
                      <w:rFonts w:hint="eastAsia"/>
                      <w:szCs w:val="21"/>
                    </w:rPr>
                    <w:lastRenderedPageBreak/>
                    <w:t>5</w:t>
                  </w:r>
                </w:p>
              </w:tc>
              <w:tc>
                <w:tcPr>
                  <w:tcW w:w="2340" w:type="pct"/>
                  <w:vAlign w:val="center"/>
                </w:tcPr>
                <w:p w:rsidR="00054E6F" w:rsidRPr="00F533C1" w:rsidRDefault="00054E6F" w:rsidP="00EA45AA">
                  <w:pPr>
                    <w:jc w:val="center"/>
                    <w:rPr>
                      <w:szCs w:val="21"/>
                    </w:rPr>
                  </w:pPr>
                  <w:r w:rsidRPr="00F533C1">
                    <w:rPr>
                      <w:rFonts w:hint="eastAsia"/>
                      <w:szCs w:val="21"/>
                    </w:rPr>
                    <w:t>水份</w:t>
                  </w:r>
                </w:p>
              </w:tc>
              <w:tc>
                <w:tcPr>
                  <w:tcW w:w="2059" w:type="pct"/>
                  <w:vAlign w:val="center"/>
                </w:tcPr>
                <w:p w:rsidR="00054E6F" w:rsidRPr="00F533C1" w:rsidRDefault="00054E6F" w:rsidP="00EA45AA">
                  <w:pPr>
                    <w:jc w:val="center"/>
                    <w:rPr>
                      <w:szCs w:val="21"/>
                    </w:rPr>
                  </w:pPr>
                  <w:r w:rsidRPr="00F533C1">
                    <w:rPr>
                      <w:rFonts w:ascii="宋体" w:hAnsi="宋体" w:hint="eastAsia"/>
                      <w:szCs w:val="21"/>
                    </w:rPr>
                    <w:t>≤</w:t>
                  </w:r>
                  <w:r w:rsidRPr="00F533C1">
                    <w:rPr>
                      <w:rFonts w:hint="eastAsia"/>
                      <w:szCs w:val="21"/>
                    </w:rPr>
                    <w:t>5%</w:t>
                  </w:r>
                </w:p>
              </w:tc>
            </w:tr>
            <w:tr w:rsidR="00054E6F" w:rsidTr="00B67D37">
              <w:trPr>
                <w:trHeight w:val="247"/>
              </w:trPr>
              <w:tc>
                <w:tcPr>
                  <w:tcW w:w="601" w:type="pct"/>
                  <w:vAlign w:val="center"/>
                </w:tcPr>
                <w:p w:rsidR="00054E6F" w:rsidRPr="00F533C1" w:rsidRDefault="00054E6F" w:rsidP="00EA45AA">
                  <w:pPr>
                    <w:jc w:val="center"/>
                    <w:rPr>
                      <w:szCs w:val="21"/>
                    </w:rPr>
                  </w:pPr>
                  <w:r w:rsidRPr="00F533C1">
                    <w:rPr>
                      <w:rFonts w:hint="eastAsia"/>
                      <w:szCs w:val="21"/>
                    </w:rPr>
                    <w:t>6</w:t>
                  </w:r>
                </w:p>
              </w:tc>
              <w:tc>
                <w:tcPr>
                  <w:tcW w:w="2340" w:type="pct"/>
                  <w:vAlign w:val="center"/>
                </w:tcPr>
                <w:p w:rsidR="00054E6F" w:rsidRPr="00F533C1" w:rsidRDefault="00054E6F" w:rsidP="00EA45AA">
                  <w:pPr>
                    <w:jc w:val="center"/>
                    <w:rPr>
                      <w:szCs w:val="21"/>
                    </w:rPr>
                  </w:pPr>
                  <w:r w:rsidRPr="00F533C1">
                    <w:rPr>
                      <w:rFonts w:hint="eastAsia"/>
                      <w:szCs w:val="21"/>
                    </w:rPr>
                    <w:t>密度（</w:t>
                  </w:r>
                  <w:r w:rsidRPr="00F533C1">
                    <w:rPr>
                      <w:rFonts w:hint="eastAsia"/>
                      <w:szCs w:val="21"/>
                    </w:rPr>
                    <w:t>g/cm</w:t>
                  </w:r>
                  <w:r w:rsidRPr="00F533C1">
                    <w:rPr>
                      <w:rFonts w:hint="eastAsia"/>
                      <w:szCs w:val="21"/>
                      <w:vertAlign w:val="superscript"/>
                    </w:rPr>
                    <w:t>3</w:t>
                  </w:r>
                  <w:r w:rsidRPr="00F533C1">
                    <w:rPr>
                      <w:rFonts w:hint="eastAsia"/>
                      <w:szCs w:val="21"/>
                    </w:rPr>
                    <w:t>）</w:t>
                  </w:r>
                </w:p>
              </w:tc>
              <w:tc>
                <w:tcPr>
                  <w:tcW w:w="2059" w:type="pct"/>
                  <w:vAlign w:val="center"/>
                </w:tcPr>
                <w:p w:rsidR="00054E6F" w:rsidRPr="00F533C1" w:rsidRDefault="00054E6F" w:rsidP="00EA45AA">
                  <w:pPr>
                    <w:jc w:val="center"/>
                    <w:rPr>
                      <w:szCs w:val="21"/>
                    </w:rPr>
                  </w:pPr>
                  <w:r w:rsidRPr="00F533C1">
                    <w:rPr>
                      <w:rFonts w:hint="eastAsia"/>
                      <w:szCs w:val="21"/>
                    </w:rPr>
                    <w:t>550</w:t>
                  </w:r>
                </w:p>
              </w:tc>
            </w:tr>
            <w:tr w:rsidR="00054E6F" w:rsidTr="00B67D37">
              <w:trPr>
                <w:trHeight w:val="238"/>
              </w:trPr>
              <w:tc>
                <w:tcPr>
                  <w:tcW w:w="601" w:type="pct"/>
                  <w:vAlign w:val="center"/>
                </w:tcPr>
                <w:p w:rsidR="00054E6F" w:rsidRPr="00F533C1" w:rsidRDefault="00054E6F" w:rsidP="00EA45AA">
                  <w:pPr>
                    <w:jc w:val="center"/>
                    <w:rPr>
                      <w:szCs w:val="21"/>
                    </w:rPr>
                  </w:pPr>
                  <w:r w:rsidRPr="00F533C1">
                    <w:rPr>
                      <w:rFonts w:hint="eastAsia"/>
                      <w:szCs w:val="21"/>
                    </w:rPr>
                    <w:t>7</w:t>
                  </w:r>
                </w:p>
              </w:tc>
              <w:tc>
                <w:tcPr>
                  <w:tcW w:w="2340" w:type="pct"/>
                  <w:vAlign w:val="center"/>
                </w:tcPr>
                <w:p w:rsidR="00054E6F" w:rsidRPr="00F533C1" w:rsidRDefault="00054E6F" w:rsidP="00EA45AA">
                  <w:pPr>
                    <w:jc w:val="center"/>
                    <w:rPr>
                      <w:szCs w:val="21"/>
                    </w:rPr>
                  </w:pPr>
                  <w:r w:rsidRPr="00F533C1">
                    <w:rPr>
                      <w:rFonts w:hint="eastAsia"/>
                      <w:szCs w:val="21"/>
                    </w:rPr>
                    <w:t>堆积密度（</w:t>
                  </w:r>
                  <w:r w:rsidRPr="00F533C1">
                    <w:rPr>
                      <w:rFonts w:hint="eastAsia"/>
                      <w:szCs w:val="21"/>
                    </w:rPr>
                    <w:t>g/L</w:t>
                  </w:r>
                  <w:r w:rsidRPr="00F533C1">
                    <w:rPr>
                      <w:rFonts w:hint="eastAsia"/>
                      <w:szCs w:val="21"/>
                    </w:rPr>
                    <w:t>）</w:t>
                  </w:r>
                </w:p>
              </w:tc>
              <w:tc>
                <w:tcPr>
                  <w:tcW w:w="2059" w:type="pct"/>
                  <w:vAlign w:val="center"/>
                </w:tcPr>
                <w:p w:rsidR="00054E6F" w:rsidRPr="00F533C1" w:rsidRDefault="00054E6F" w:rsidP="00EA45AA">
                  <w:pPr>
                    <w:jc w:val="center"/>
                    <w:rPr>
                      <w:szCs w:val="21"/>
                    </w:rPr>
                  </w:pPr>
                  <w:r w:rsidRPr="00F533C1">
                    <w:rPr>
                      <w:rFonts w:ascii="宋体" w:hAnsi="宋体" w:hint="eastAsia"/>
                      <w:szCs w:val="21"/>
                    </w:rPr>
                    <w:t>≤</w:t>
                  </w:r>
                  <w:r w:rsidRPr="00F533C1">
                    <w:rPr>
                      <w:rFonts w:hint="eastAsia"/>
                      <w:szCs w:val="21"/>
                    </w:rPr>
                    <w:t>500</w:t>
                  </w:r>
                </w:p>
              </w:tc>
            </w:tr>
            <w:tr w:rsidR="00054E6F" w:rsidTr="00B67D37">
              <w:trPr>
                <w:trHeight w:val="247"/>
              </w:trPr>
              <w:tc>
                <w:tcPr>
                  <w:tcW w:w="601" w:type="pct"/>
                  <w:vAlign w:val="center"/>
                </w:tcPr>
                <w:p w:rsidR="00054E6F" w:rsidRPr="00F533C1" w:rsidRDefault="00054E6F" w:rsidP="00EA45AA">
                  <w:pPr>
                    <w:jc w:val="center"/>
                    <w:rPr>
                      <w:szCs w:val="21"/>
                    </w:rPr>
                  </w:pPr>
                  <w:r w:rsidRPr="00F533C1">
                    <w:rPr>
                      <w:rFonts w:hint="eastAsia"/>
                      <w:szCs w:val="21"/>
                    </w:rPr>
                    <w:t>8</w:t>
                  </w:r>
                </w:p>
              </w:tc>
              <w:tc>
                <w:tcPr>
                  <w:tcW w:w="2340" w:type="pct"/>
                  <w:vAlign w:val="center"/>
                </w:tcPr>
                <w:p w:rsidR="00054E6F" w:rsidRPr="00F533C1" w:rsidRDefault="00054E6F" w:rsidP="00EA45AA">
                  <w:pPr>
                    <w:jc w:val="center"/>
                    <w:rPr>
                      <w:szCs w:val="21"/>
                    </w:rPr>
                  </w:pPr>
                  <w:r w:rsidRPr="00F533C1">
                    <w:rPr>
                      <w:rFonts w:hint="eastAsia"/>
                      <w:szCs w:val="21"/>
                    </w:rPr>
                    <w:t>着火点（</w:t>
                  </w:r>
                  <w:r w:rsidRPr="00F533C1">
                    <w:rPr>
                      <w:rFonts w:hAnsi="宋体"/>
                      <w:szCs w:val="21"/>
                    </w:rPr>
                    <w:t>℃</w:t>
                  </w:r>
                  <w:r w:rsidRPr="00F533C1">
                    <w:rPr>
                      <w:rFonts w:hint="eastAsia"/>
                      <w:szCs w:val="21"/>
                    </w:rPr>
                    <w:t>）</w:t>
                  </w:r>
                </w:p>
              </w:tc>
              <w:tc>
                <w:tcPr>
                  <w:tcW w:w="2059" w:type="pct"/>
                  <w:vAlign w:val="center"/>
                </w:tcPr>
                <w:p w:rsidR="00054E6F" w:rsidRPr="00F533C1" w:rsidRDefault="00054E6F" w:rsidP="00EA45AA">
                  <w:pPr>
                    <w:jc w:val="center"/>
                    <w:rPr>
                      <w:szCs w:val="21"/>
                    </w:rPr>
                  </w:pPr>
                  <w:r w:rsidRPr="00F533C1">
                    <w:rPr>
                      <w:rFonts w:ascii="宋体" w:hAnsi="宋体" w:hint="eastAsia"/>
                      <w:szCs w:val="21"/>
                    </w:rPr>
                    <w:t>＞</w:t>
                  </w:r>
                  <w:r w:rsidRPr="00F533C1">
                    <w:rPr>
                      <w:rFonts w:hint="eastAsia"/>
                      <w:szCs w:val="21"/>
                    </w:rPr>
                    <w:t>500</w:t>
                  </w:r>
                </w:p>
              </w:tc>
            </w:tr>
            <w:tr w:rsidR="00054E6F" w:rsidTr="00B67D37">
              <w:trPr>
                <w:trHeight w:val="247"/>
              </w:trPr>
              <w:tc>
                <w:tcPr>
                  <w:tcW w:w="601" w:type="pct"/>
                  <w:vAlign w:val="center"/>
                </w:tcPr>
                <w:p w:rsidR="00054E6F" w:rsidRPr="00F533C1" w:rsidRDefault="00054E6F" w:rsidP="00EA45AA">
                  <w:pPr>
                    <w:jc w:val="center"/>
                    <w:rPr>
                      <w:szCs w:val="21"/>
                    </w:rPr>
                  </w:pPr>
                  <w:r w:rsidRPr="00F533C1">
                    <w:rPr>
                      <w:rFonts w:hint="eastAsia"/>
                      <w:szCs w:val="21"/>
                    </w:rPr>
                    <w:t>9</w:t>
                  </w:r>
                </w:p>
              </w:tc>
              <w:tc>
                <w:tcPr>
                  <w:tcW w:w="2340" w:type="pct"/>
                  <w:vAlign w:val="center"/>
                </w:tcPr>
                <w:p w:rsidR="00054E6F" w:rsidRPr="00F533C1" w:rsidRDefault="00054E6F" w:rsidP="00EA45AA">
                  <w:pPr>
                    <w:jc w:val="center"/>
                    <w:rPr>
                      <w:szCs w:val="21"/>
                    </w:rPr>
                  </w:pPr>
                  <w:r w:rsidRPr="00F533C1">
                    <w:rPr>
                      <w:rFonts w:hint="eastAsia"/>
                      <w:szCs w:val="21"/>
                    </w:rPr>
                    <w:t>结构形式</w:t>
                  </w:r>
                </w:p>
              </w:tc>
              <w:tc>
                <w:tcPr>
                  <w:tcW w:w="2059" w:type="pct"/>
                  <w:vAlign w:val="center"/>
                </w:tcPr>
                <w:p w:rsidR="00054E6F" w:rsidRPr="00F533C1" w:rsidRDefault="00054E6F" w:rsidP="00EA45AA">
                  <w:pPr>
                    <w:jc w:val="center"/>
                    <w:rPr>
                      <w:szCs w:val="21"/>
                    </w:rPr>
                  </w:pPr>
                  <w:r w:rsidRPr="00F533C1">
                    <w:rPr>
                      <w:rFonts w:hint="eastAsia"/>
                      <w:szCs w:val="21"/>
                    </w:rPr>
                    <w:t>抽屉式</w:t>
                  </w:r>
                </w:p>
              </w:tc>
            </w:tr>
            <w:tr w:rsidR="00054E6F" w:rsidTr="00B67D37">
              <w:trPr>
                <w:trHeight w:val="238"/>
              </w:trPr>
              <w:tc>
                <w:tcPr>
                  <w:tcW w:w="601" w:type="pct"/>
                  <w:vAlign w:val="center"/>
                </w:tcPr>
                <w:p w:rsidR="00054E6F" w:rsidRPr="00F533C1" w:rsidRDefault="00054E6F" w:rsidP="00EA45AA">
                  <w:pPr>
                    <w:jc w:val="center"/>
                    <w:rPr>
                      <w:szCs w:val="21"/>
                    </w:rPr>
                  </w:pPr>
                  <w:r w:rsidRPr="00F533C1">
                    <w:rPr>
                      <w:rFonts w:hint="eastAsia"/>
                      <w:szCs w:val="21"/>
                    </w:rPr>
                    <w:t>10</w:t>
                  </w:r>
                </w:p>
              </w:tc>
              <w:tc>
                <w:tcPr>
                  <w:tcW w:w="2340" w:type="pct"/>
                  <w:vAlign w:val="center"/>
                </w:tcPr>
                <w:p w:rsidR="00054E6F" w:rsidRPr="00F533C1" w:rsidRDefault="00054E6F" w:rsidP="00EA45AA">
                  <w:pPr>
                    <w:jc w:val="center"/>
                    <w:rPr>
                      <w:szCs w:val="21"/>
                    </w:rPr>
                  </w:pPr>
                  <w:r w:rsidRPr="00F533C1">
                    <w:rPr>
                      <w:rFonts w:hint="eastAsia"/>
                      <w:szCs w:val="21"/>
                    </w:rPr>
                    <w:t>填充量</w:t>
                  </w:r>
                </w:p>
              </w:tc>
              <w:tc>
                <w:tcPr>
                  <w:tcW w:w="2059" w:type="pct"/>
                  <w:vAlign w:val="center"/>
                </w:tcPr>
                <w:p w:rsidR="00054E6F" w:rsidRPr="00F533C1" w:rsidRDefault="00054E6F" w:rsidP="00054E6F">
                  <w:pPr>
                    <w:jc w:val="center"/>
                    <w:rPr>
                      <w:szCs w:val="21"/>
                    </w:rPr>
                  </w:pPr>
                  <w:r w:rsidRPr="00F533C1">
                    <w:rPr>
                      <w:rFonts w:hint="eastAsia"/>
                      <w:szCs w:val="21"/>
                    </w:rPr>
                    <w:t>0.8t</w:t>
                  </w:r>
                </w:p>
              </w:tc>
            </w:tr>
            <w:tr w:rsidR="00054E6F" w:rsidTr="00B67D37">
              <w:trPr>
                <w:trHeight w:val="247"/>
              </w:trPr>
              <w:tc>
                <w:tcPr>
                  <w:tcW w:w="601" w:type="pct"/>
                  <w:vAlign w:val="center"/>
                </w:tcPr>
                <w:p w:rsidR="00054E6F" w:rsidRPr="00F533C1" w:rsidRDefault="00054E6F" w:rsidP="00EA45AA">
                  <w:pPr>
                    <w:jc w:val="center"/>
                    <w:rPr>
                      <w:szCs w:val="21"/>
                    </w:rPr>
                  </w:pPr>
                  <w:r w:rsidRPr="00F533C1">
                    <w:rPr>
                      <w:rFonts w:hint="eastAsia"/>
                      <w:szCs w:val="21"/>
                    </w:rPr>
                    <w:t>11</w:t>
                  </w:r>
                </w:p>
              </w:tc>
              <w:tc>
                <w:tcPr>
                  <w:tcW w:w="2340" w:type="pct"/>
                  <w:vAlign w:val="center"/>
                </w:tcPr>
                <w:p w:rsidR="00054E6F" w:rsidRPr="00F533C1" w:rsidRDefault="00054E6F" w:rsidP="00EA45AA">
                  <w:pPr>
                    <w:jc w:val="center"/>
                    <w:rPr>
                      <w:szCs w:val="21"/>
                    </w:rPr>
                  </w:pPr>
                  <w:r w:rsidRPr="00F533C1">
                    <w:rPr>
                      <w:rFonts w:hint="eastAsia"/>
                      <w:szCs w:val="21"/>
                    </w:rPr>
                    <w:t>吸附容量</w:t>
                  </w:r>
                </w:p>
              </w:tc>
              <w:tc>
                <w:tcPr>
                  <w:tcW w:w="2059" w:type="pct"/>
                  <w:vAlign w:val="center"/>
                </w:tcPr>
                <w:p w:rsidR="00054E6F" w:rsidRPr="00F533C1" w:rsidRDefault="00054E6F" w:rsidP="00EA45AA">
                  <w:pPr>
                    <w:jc w:val="center"/>
                    <w:rPr>
                      <w:szCs w:val="21"/>
                    </w:rPr>
                  </w:pPr>
                  <w:smartTag w:uri="urn:schemas-microsoft-com:office:smarttags" w:element="chmetcnv">
                    <w:smartTagPr>
                      <w:attr w:name="TCSC" w:val="0"/>
                      <w:attr w:name="NumberType" w:val="1"/>
                      <w:attr w:name="Negative" w:val="False"/>
                      <w:attr w:name="HasSpace" w:val="False"/>
                      <w:attr w:name="SourceValue" w:val=".3"/>
                      <w:attr w:name="UnitName" w:val="g"/>
                    </w:smartTagPr>
                    <w:r w:rsidRPr="00F533C1">
                      <w:rPr>
                        <w:rFonts w:hint="eastAsia"/>
                        <w:szCs w:val="21"/>
                      </w:rPr>
                      <w:t>0.3g</w:t>
                    </w:r>
                  </w:smartTag>
                  <w:r w:rsidRPr="00F533C1">
                    <w:rPr>
                      <w:rFonts w:hint="eastAsia"/>
                      <w:szCs w:val="21"/>
                    </w:rPr>
                    <w:t>/g</w:t>
                  </w:r>
                </w:p>
              </w:tc>
            </w:tr>
            <w:tr w:rsidR="00054E6F" w:rsidTr="00B67D37">
              <w:trPr>
                <w:trHeight w:val="247"/>
              </w:trPr>
              <w:tc>
                <w:tcPr>
                  <w:tcW w:w="601" w:type="pct"/>
                  <w:vAlign w:val="center"/>
                </w:tcPr>
                <w:p w:rsidR="00054E6F" w:rsidRPr="00F533C1" w:rsidRDefault="00054E6F" w:rsidP="00EA45AA">
                  <w:pPr>
                    <w:jc w:val="center"/>
                    <w:rPr>
                      <w:szCs w:val="21"/>
                    </w:rPr>
                  </w:pPr>
                  <w:r w:rsidRPr="00F533C1">
                    <w:rPr>
                      <w:rFonts w:hint="eastAsia"/>
                      <w:szCs w:val="21"/>
                    </w:rPr>
                    <w:t>12</w:t>
                  </w:r>
                </w:p>
              </w:tc>
              <w:tc>
                <w:tcPr>
                  <w:tcW w:w="2340" w:type="pct"/>
                  <w:vAlign w:val="center"/>
                </w:tcPr>
                <w:p w:rsidR="00054E6F" w:rsidRPr="00F533C1" w:rsidRDefault="00054E6F" w:rsidP="00EA45AA">
                  <w:pPr>
                    <w:jc w:val="center"/>
                    <w:rPr>
                      <w:szCs w:val="21"/>
                    </w:rPr>
                  </w:pPr>
                  <w:r w:rsidRPr="00F533C1">
                    <w:rPr>
                      <w:rFonts w:hint="eastAsia"/>
                      <w:szCs w:val="21"/>
                    </w:rPr>
                    <w:t>吸附效率</w:t>
                  </w:r>
                </w:p>
              </w:tc>
              <w:tc>
                <w:tcPr>
                  <w:tcW w:w="2059" w:type="pct"/>
                  <w:vAlign w:val="center"/>
                </w:tcPr>
                <w:p w:rsidR="00054E6F" w:rsidRPr="00F533C1" w:rsidRDefault="00054E6F" w:rsidP="00EA45AA">
                  <w:pPr>
                    <w:jc w:val="center"/>
                    <w:rPr>
                      <w:szCs w:val="21"/>
                    </w:rPr>
                  </w:pPr>
                  <w:r w:rsidRPr="00F533C1">
                    <w:rPr>
                      <w:rFonts w:hint="eastAsia"/>
                      <w:szCs w:val="21"/>
                    </w:rPr>
                    <w:t>90%</w:t>
                  </w:r>
                </w:p>
              </w:tc>
            </w:tr>
            <w:tr w:rsidR="00054E6F" w:rsidTr="00B67D37">
              <w:trPr>
                <w:trHeight w:val="247"/>
              </w:trPr>
              <w:tc>
                <w:tcPr>
                  <w:tcW w:w="601" w:type="pct"/>
                  <w:vAlign w:val="center"/>
                </w:tcPr>
                <w:p w:rsidR="00054E6F" w:rsidRPr="00F533C1" w:rsidRDefault="00054E6F" w:rsidP="00EA45AA">
                  <w:pPr>
                    <w:jc w:val="center"/>
                    <w:rPr>
                      <w:szCs w:val="21"/>
                    </w:rPr>
                  </w:pPr>
                  <w:r w:rsidRPr="00F533C1">
                    <w:rPr>
                      <w:rFonts w:hint="eastAsia"/>
                      <w:szCs w:val="21"/>
                    </w:rPr>
                    <w:t>13</w:t>
                  </w:r>
                </w:p>
              </w:tc>
              <w:tc>
                <w:tcPr>
                  <w:tcW w:w="2340" w:type="pct"/>
                  <w:vAlign w:val="center"/>
                </w:tcPr>
                <w:p w:rsidR="00054E6F" w:rsidRPr="00F533C1" w:rsidRDefault="00054E6F" w:rsidP="00EA45AA">
                  <w:pPr>
                    <w:jc w:val="center"/>
                    <w:rPr>
                      <w:szCs w:val="21"/>
                    </w:rPr>
                  </w:pPr>
                  <w:r w:rsidRPr="00F533C1">
                    <w:rPr>
                      <w:rFonts w:hint="eastAsia"/>
                      <w:szCs w:val="21"/>
                    </w:rPr>
                    <w:t>更换频次</w:t>
                  </w:r>
                </w:p>
              </w:tc>
              <w:tc>
                <w:tcPr>
                  <w:tcW w:w="2059" w:type="pct"/>
                  <w:vAlign w:val="center"/>
                </w:tcPr>
                <w:p w:rsidR="00054E6F" w:rsidRPr="00F533C1" w:rsidRDefault="00054E6F" w:rsidP="00EA45AA">
                  <w:pPr>
                    <w:jc w:val="center"/>
                    <w:rPr>
                      <w:szCs w:val="21"/>
                    </w:rPr>
                  </w:pPr>
                  <w:r w:rsidRPr="00F533C1">
                    <w:rPr>
                      <w:rFonts w:hint="eastAsia"/>
                      <w:szCs w:val="21"/>
                    </w:rPr>
                    <w:t>半年更换一次</w:t>
                  </w:r>
                </w:p>
              </w:tc>
            </w:tr>
          </w:tbl>
          <w:p w:rsidR="00054E6F" w:rsidRDefault="00054E6F" w:rsidP="006B062F">
            <w:pPr>
              <w:adjustRightInd w:val="0"/>
              <w:snapToGrid w:val="0"/>
              <w:spacing w:beforeLines="50" w:line="360" w:lineRule="auto"/>
              <w:ind w:firstLineChars="200" w:firstLine="480"/>
              <w:rPr>
                <w:color w:val="000000" w:themeColor="text1"/>
                <w:sz w:val="24"/>
              </w:rPr>
            </w:pPr>
            <w:r>
              <w:rPr>
                <w:rFonts w:hint="eastAsia"/>
                <w:color w:val="000000" w:themeColor="text1"/>
                <w:sz w:val="24"/>
              </w:rPr>
              <w:t>随着活性炭的吸附过程，设备阻力随之缓慢增加，当活性炭饱和时，设备阻力达到最大值，此后的设备净化效率基本失去。为此，设备在进出风口处设置一套差压测量系统，对该装置进出口的废气压力差进行检测并显示，当差压值达到</w:t>
            </w:r>
            <w:r>
              <w:rPr>
                <w:rFonts w:hint="eastAsia"/>
                <w:color w:val="000000" w:themeColor="text1"/>
                <w:sz w:val="24"/>
              </w:rPr>
              <w:t>1100Pa</w:t>
            </w:r>
            <w:r>
              <w:rPr>
                <w:rFonts w:hint="eastAsia"/>
                <w:color w:val="000000" w:themeColor="text1"/>
                <w:sz w:val="24"/>
              </w:rPr>
              <w:t>时以告知厂方需对该设备的活性炭进行更换。目前工程实践中均采用差压值控制活性炭更换，该方法观测方便，比较直观。在活性炭吸附装置之前设置多级过滤器出去废气中的水分，以保障活性炭吸附装置的平稳有效运行。</w:t>
            </w:r>
          </w:p>
          <w:p w:rsidR="00054E6F" w:rsidRPr="004562CC" w:rsidRDefault="00054E6F" w:rsidP="004562CC">
            <w:pPr>
              <w:spacing w:line="360" w:lineRule="auto"/>
              <w:ind w:firstLineChars="200" w:firstLine="480"/>
              <w:rPr>
                <w:rFonts w:ascii="宋体" w:hAnsi="宋体"/>
              </w:rPr>
            </w:pPr>
            <w:r>
              <w:rPr>
                <w:rFonts w:hint="eastAsia"/>
                <w:sz w:val="24"/>
              </w:rPr>
              <w:t>本项目密闭干式喷漆房、密闭干式晾干房废气处理装置设计</w:t>
            </w:r>
            <w:r w:rsidRPr="00DB6091">
              <w:rPr>
                <w:rFonts w:hint="eastAsia"/>
                <w:sz w:val="24"/>
              </w:rPr>
              <w:t>风量为</w:t>
            </w:r>
            <w:r>
              <w:rPr>
                <w:rFonts w:hint="eastAsia"/>
                <w:sz w:val="24"/>
              </w:rPr>
              <w:t>15450</w:t>
            </w:r>
            <w:r w:rsidRPr="00DB6091">
              <w:rPr>
                <w:sz w:val="24"/>
              </w:rPr>
              <w:t>m</w:t>
            </w:r>
            <w:r w:rsidRPr="00DB6091">
              <w:rPr>
                <w:sz w:val="24"/>
                <w:vertAlign w:val="superscript"/>
              </w:rPr>
              <w:t>3</w:t>
            </w:r>
            <w:r w:rsidRPr="00DB6091">
              <w:rPr>
                <w:sz w:val="24"/>
              </w:rPr>
              <w:t>/h</w:t>
            </w:r>
            <w:r>
              <w:rPr>
                <w:rFonts w:hint="eastAsia"/>
                <w:sz w:val="24"/>
              </w:rPr>
              <w:t>，喷漆房、晾干房均为密闭设置，对有机废气（</w:t>
            </w:r>
            <w:r>
              <w:rPr>
                <w:rFonts w:hint="eastAsia"/>
                <w:sz w:val="24"/>
              </w:rPr>
              <w:t>VOCs</w:t>
            </w:r>
            <w:r>
              <w:rPr>
                <w:rFonts w:hint="eastAsia"/>
                <w:sz w:val="24"/>
              </w:rPr>
              <w:t>）、漆雾废气（染料尘）</w:t>
            </w:r>
            <w:r w:rsidRPr="00DB6091">
              <w:rPr>
                <w:rFonts w:hint="eastAsia"/>
                <w:sz w:val="24"/>
              </w:rPr>
              <w:t>收集效率</w:t>
            </w:r>
            <w:r>
              <w:rPr>
                <w:rFonts w:hint="eastAsia"/>
                <w:sz w:val="24"/>
              </w:rPr>
              <w:t>可达</w:t>
            </w:r>
            <w:r w:rsidRPr="00DB6091">
              <w:rPr>
                <w:sz w:val="24"/>
              </w:rPr>
              <w:t>9</w:t>
            </w:r>
            <w:r>
              <w:rPr>
                <w:rFonts w:hint="eastAsia"/>
                <w:sz w:val="24"/>
              </w:rPr>
              <w:t>8</w:t>
            </w:r>
            <w:r w:rsidRPr="00DB6091">
              <w:rPr>
                <w:sz w:val="24"/>
              </w:rPr>
              <w:t>%</w:t>
            </w:r>
            <w:r>
              <w:rPr>
                <w:rFonts w:hint="eastAsia"/>
                <w:sz w:val="24"/>
              </w:rPr>
              <w:t>。“</w:t>
            </w:r>
            <w:r w:rsidRPr="00D07F6D">
              <w:rPr>
                <w:rFonts w:hint="eastAsia"/>
                <w:color w:val="000000" w:themeColor="text1"/>
                <w:sz w:val="24"/>
              </w:rPr>
              <w:t>干式漆雾过滤器</w:t>
            </w:r>
            <w:r w:rsidRPr="00D07F6D">
              <w:rPr>
                <w:rFonts w:hint="eastAsia"/>
                <w:color w:val="000000" w:themeColor="text1"/>
                <w:sz w:val="24"/>
              </w:rPr>
              <w:t>+</w:t>
            </w:r>
            <w:r w:rsidRPr="00D07F6D">
              <w:rPr>
                <w:rFonts w:hint="eastAsia"/>
                <w:color w:val="000000" w:themeColor="text1"/>
                <w:sz w:val="24"/>
              </w:rPr>
              <w:t>过滤棉</w:t>
            </w:r>
            <w:r>
              <w:rPr>
                <w:rFonts w:hint="eastAsia"/>
                <w:sz w:val="24"/>
              </w:rPr>
              <w:t>”对漆雾废气（染料尘）处理效率为</w:t>
            </w:r>
            <w:r w:rsidRPr="00DB6091">
              <w:rPr>
                <w:sz w:val="24"/>
              </w:rPr>
              <w:t>9</w:t>
            </w:r>
            <w:r>
              <w:rPr>
                <w:rFonts w:hint="eastAsia"/>
                <w:sz w:val="24"/>
              </w:rPr>
              <w:t>0</w:t>
            </w:r>
            <w:r w:rsidRPr="00DB6091">
              <w:rPr>
                <w:sz w:val="24"/>
              </w:rPr>
              <w:t>%</w:t>
            </w:r>
            <w:r w:rsidRPr="00DB6091">
              <w:rPr>
                <w:sz w:val="24"/>
              </w:rPr>
              <w:t>，</w:t>
            </w:r>
            <w:r>
              <w:rPr>
                <w:rFonts w:hint="eastAsia"/>
                <w:sz w:val="24"/>
              </w:rPr>
              <w:t>“二级活性炭吸附装置”对有机废气（</w:t>
            </w:r>
            <w:r>
              <w:rPr>
                <w:rFonts w:hint="eastAsia"/>
                <w:sz w:val="24"/>
              </w:rPr>
              <w:t>VOCs</w:t>
            </w:r>
            <w:r>
              <w:rPr>
                <w:rFonts w:hint="eastAsia"/>
                <w:sz w:val="24"/>
              </w:rPr>
              <w:t>）处理效率为</w:t>
            </w:r>
            <w:r>
              <w:rPr>
                <w:rFonts w:hint="eastAsia"/>
                <w:sz w:val="24"/>
              </w:rPr>
              <w:t>90%</w:t>
            </w:r>
            <w:r>
              <w:rPr>
                <w:rFonts w:hint="eastAsia"/>
                <w:sz w:val="24"/>
              </w:rPr>
              <w:t>，</w:t>
            </w:r>
            <w:r w:rsidRPr="00DB6091">
              <w:rPr>
                <w:rFonts w:hint="eastAsia"/>
                <w:sz w:val="24"/>
              </w:rPr>
              <w:t>则</w:t>
            </w:r>
            <w:r>
              <w:rPr>
                <w:rFonts w:hint="eastAsia"/>
                <w:sz w:val="24"/>
              </w:rPr>
              <w:t>喷漆晾干过程中有机废气（</w:t>
            </w:r>
            <w:r>
              <w:rPr>
                <w:rFonts w:hint="eastAsia"/>
                <w:sz w:val="24"/>
              </w:rPr>
              <w:t>VOCs</w:t>
            </w:r>
            <w:r>
              <w:rPr>
                <w:rFonts w:hint="eastAsia"/>
                <w:sz w:val="24"/>
              </w:rPr>
              <w:t>）</w:t>
            </w:r>
            <w:r w:rsidRPr="00DB6091">
              <w:rPr>
                <w:sz w:val="24"/>
              </w:rPr>
              <w:t>排放量</w:t>
            </w:r>
            <w:r w:rsidRPr="00DB6091">
              <w:rPr>
                <w:rFonts w:hint="eastAsia"/>
                <w:sz w:val="24"/>
              </w:rPr>
              <w:t>为</w:t>
            </w:r>
            <w:r>
              <w:rPr>
                <w:rFonts w:hint="eastAsia"/>
                <w:sz w:val="24"/>
              </w:rPr>
              <w:t>0.0432</w:t>
            </w:r>
            <w:r w:rsidRPr="00DB6091">
              <w:rPr>
                <w:sz w:val="24"/>
              </w:rPr>
              <w:t>t/a</w:t>
            </w:r>
            <w:r w:rsidRPr="00DB6091">
              <w:rPr>
                <w:rFonts w:hint="eastAsia"/>
                <w:sz w:val="24"/>
              </w:rPr>
              <w:t>，</w:t>
            </w:r>
            <w:r w:rsidRPr="00DB6091">
              <w:rPr>
                <w:sz w:val="24"/>
              </w:rPr>
              <w:t>排放浓度为</w:t>
            </w:r>
            <w:r>
              <w:rPr>
                <w:rFonts w:hint="eastAsia"/>
                <w:sz w:val="24"/>
              </w:rPr>
              <w:t>4.18</w:t>
            </w:r>
            <w:r w:rsidRPr="00DB6091">
              <w:rPr>
                <w:sz w:val="24"/>
              </w:rPr>
              <w:t>mg/m</w:t>
            </w:r>
            <w:r w:rsidRPr="00DB6091">
              <w:rPr>
                <w:sz w:val="24"/>
                <w:vertAlign w:val="superscript"/>
              </w:rPr>
              <w:t>3</w:t>
            </w:r>
            <w:r w:rsidRPr="00DB6091">
              <w:rPr>
                <w:sz w:val="24"/>
              </w:rPr>
              <w:t>，</w:t>
            </w:r>
            <w:r>
              <w:rPr>
                <w:rFonts w:hint="eastAsia"/>
                <w:sz w:val="24"/>
              </w:rPr>
              <w:t>最大</w:t>
            </w:r>
            <w:r w:rsidRPr="00DB6091">
              <w:rPr>
                <w:rFonts w:hint="eastAsia"/>
                <w:sz w:val="24"/>
              </w:rPr>
              <w:t>排放速率为</w:t>
            </w:r>
            <w:r>
              <w:rPr>
                <w:rFonts w:hint="eastAsia"/>
                <w:sz w:val="24"/>
              </w:rPr>
              <w:t>0.0646</w:t>
            </w:r>
            <w:r w:rsidRPr="00DB6091">
              <w:rPr>
                <w:sz w:val="24"/>
              </w:rPr>
              <w:t>kg/h</w:t>
            </w:r>
            <w:r>
              <w:rPr>
                <w:rFonts w:hAnsi="宋体" w:hint="eastAsia"/>
                <w:sz w:val="24"/>
              </w:rPr>
              <w:t>，</w:t>
            </w:r>
            <w:r w:rsidR="004562CC" w:rsidRPr="00D07F6D">
              <w:rPr>
                <w:rFonts w:hint="eastAsia"/>
                <w:color w:val="000000" w:themeColor="text1"/>
                <w:sz w:val="24"/>
              </w:rPr>
              <w:t>排放浓度</w:t>
            </w:r>
            <w:r w:rsidR="004562CC">
              <w:rPr>
                <w:rFonts w:hint="eastAsia"/>
                <w:color w:val="000000" w:themeColor="text1"/>
                <w:sz w:val="24"/>
              </w:rPr>
              <w:t>、排放速率均</w:t>
            </w:r>
            <w:r w:rsidR="004562CC" w:rsidRPr="00D07F6D">
              <w:rPr>
                <w:rFonts w:hint="eastAsia"/>
                <w:color w:val="000000" w:themeColor="text1"/>
                <w:sz w:val="24"/>
              </w:rPr>
              <w:t>满足天津市《工业企业挥发性有机物排放控制标准》（</w:t>
            </w:r>
            <w:r w:rsidR="004562CC" w:rsidRPr="00D07F6D">
              <w:rPr>
                <w:rFonts w:hint="eastAsia"/>
                <w:color w:val="000000" w:themeColor="text1"/>
                <w:sz w:val="24"/>
              </w:rPr>
              <w:t>DB12/524-2014</w:t>
            </w:r>
            <w:r w:rsidR="004562CC" w:rsidRPr="00D07F6D">
              <w:rPr>
                <w:rFonts w:hint="eastAsia"/>
                <w:color w:val="000000" w:themeColor="text1"/>
                <w:sz w:val="24"/>
              </w:rPr>
              <w:t>）表</w:t>
            </w:r>
            <w:r w:rsidR="004562CC" w:rsidRPr="00D07F6D">
              <w:rPr>
                <w:rFonts w:hint="eastAsia"/>
                <w:color w:val="000000" w:themeColor="text1"/>
                <w:sz w:val="24"/>
              </w:rPr>
              <w:t>2</w:t>
            </w:r>
            <w:r w:rsidR="004562CC" w:rsidRPr="00D07F6D">
              <w:rPr>
                <w:rFonts w:hint="eastAsia"/>
                <w:color w:val="000000" w:themeColor="text1"/>
                <w:sz w:val="24"/>
              </w:rPr>
              <w:t>中“表面涂装”标准</w:t>
            </w:r>
            <w:r w:rsidR="004562CC">
              <w:rPr>
                <w:rFonts w:hint="eastAsia"/>
                <w:color w:val="000000" w:themeColor="text1"/>
                <w:sz w:val="24"/>
              </w:rPr>
              <w:t>，</w:t>
            </w:r>
            <w:r w:rsidR="004562CC" w:rsidRPr="005806D7">
              <w:rPr>
                <w:rFonts w:ascii="宋体" w:hAnsi="宋体" w:hint="eastAsia"/>
                <w:sz w:val="24"/>
              </w:rPr>
              <w:t>可满足环境管理要求，对周围大气环境的影响在可接受范围内</w:t>
            </w:r>
            <w:r w:rsidR="004562CC">
              <w:rPr>
                <w:rFonts w:ascii="宋体" w:hAnsi="宋体" w:hint="eastAsia"/>
                <w:sz w:val="24"/>
              </w:rPr>
              <w:t>；</w:t>
            </w:r>
            <w:r>
              <w:rPr>
                <w:rFonts w:hint="eastAsia"/>
                <w:sz w:val="24"/>
              </w:rPr>
              <w:t>漆雾废气（染料尘）</w:t>
            </w:r>
            <w:r w:rsidRPr="00DB6091">
              <w:rPr>
                <w:sz w:val="24"/>
              </w:rPr>
              <w:t>排放量</w:t>
            </w:r>
            <w:r w:rsidRPr="00DB6091">
              <w:rPr>
                <w:rFonts w:hint="eastAsia"/>
                <w:sz w:val="24"/>
              </w:rPr>
              <w:t>为</w:t>
            </w:r>
            <w:r>
              <w:rPr>
                <w:rFonts w:hint="eastAsia"/>
                <w:sz w:val="24"/>
              </w:rPr>
              <w:t>0.</w:t>
            </w:r>
            <w:r w:rsidR="004562CC">
              <w:rPr>
                <w:rFonts w:hint="eastAsia"/>
                <w:sz w:val="24"/>
              </w:rPr>
              <w:t>037</w:t>
            </w:r>
            <w:r w:rsidRPr="00DB6091">
              <w:rPr>
                <w:sz w:val="24"/>
              </w:rPr>
              <w:t>t/a</w:t>
            </w:r>
            <w:r w:rsidRPr="00DB6091">
              <w:rPr>
                <w:rFonts w:hint="eastAsia"/>
                <w:sz w:val="24"/>
              </w:rPr>
              <w:t>，</w:t>
            </w:r>
            <w:r w:rsidRPr="00DB6091">
              <w:rPr>
                <w:sz w:val="24"/>
              </w:rPr>
              <w:t>排放浓度为</w:t>
            </w:r>
            <w:r w:rsidR="004562CC">
              <w:rPr>
                <w:rFonts w:hint="eastAsia"/>
                <w:sz w:val="24"/>
              </w:rPr>
              <w:t>6.013</w:t>
            </w:r>
            <w:r w:rsidRPr="00DB6091">
              <w:rPr>
                <w:sz w:val="24"/>
              </w:rPr>
              <w:t>mg/m</w:t>
            </w:r>
            <w:r w:rsidRPr="00DB6091">
              <w:rPr>
                <w:sz w:val="24"/>
                <w:vertAlign w:val="superscript"/>
              </w:rPr>
              <w:t>3</w:t>
            </w:r>
            <w:r w:rsidRPr="00DB6091">
              <w:rPr>
                <w:sz w:val="24"/>
              </w:rPr>
              <w:t>，</w:t>
            </w:r>
            <w:r w:rsidRPr="00DB6091">
              <w:rPr>
                <w:rFonts w:hint="eastAsia"/>
                <w:sz w:val="24"/>
              </w:rPr>
              <w:t>排放速率为</w:t>
            </w:r>
            <w:r>
              <w:rPr>
                <w:rFonts w:hint="eastAsia"/>
                <w:sz w:val="24"/>
              </w:rPr>
              <w:t>0.</w:t>
            </w:r>
            <w:r w:rsidR="004562CC">
              <w:rPr>
                <w:rFonts w:hint="eastAsia"/>
                <w:sz w:val="24"/>
              </w:rPr>
              <w:t>09</w:t>
            </w:r>
            <w:r w:rsidRPr="00DB6091">
              <w:rPr>
                <w:sz w:val="24"/>
              </w:rPr>
              <w:t>kg/h</w:t>
            </w:r>
            <w:r w:rsidR="004562CC">
              <w:rPr>
                <w:rFonts w:hAnsi="宋体" w:hint="eastAsia"/>
                <w:sz w:val="24"/>
              </w:rPr>
              <w:t>，</w:t>
            </w:r>
            <w:r w:rsidRPr="00DB6091">
              <w:rPr>
                <w:sz w:val="24"/>
              </w:rPr>
              <w:t>排放浓度</w:t>
            </w:r>
            <w:r w:rsidRPr="00DB6091">
              <w:rPr>
                <w:rFonts w:hint="eastAsia"/>
                <w:sz w:val="24"/>
              </w:rPr>
              <w:t>、</w:t>
            </w:r>
            <w:r w:rsidRPr="00DB6091">
              <w:rPr>
                <w:sz w:val="24"/>
              </w:rPr>
              <w:t>排放速率均达到《大气污染物综合排放标准》（</w:t>
            </w:r>
            <w:r w:rsidRPr="00DB6091">
              <w:rPr>
                <w:sz w:val="24"/>
              </w:rPr>
              <w:t>GB16297-1996</w:t>
            </w:r>
            <w:r w:rsidRPr="00DB6091">
              <w:rPr>
                <w:sz w:val="24"/>
              </w:rPr>
              <w:t>）表</w:t>
            </w:r>
            <w:r w:rsidRPr="00DB6091">
              <w:rPr>
                <w:sz w:val="24"/>
              </w:rPr>
              <w:t>2</w:t>
            </w:r>
            <w:r w:rsidRPr="00DB6091">
              <w:rPr>
                <w:sz w:val="24"/>
              </w:rPr>
              <w:t>中</w:t>
            </w:r>
            <w:r>
              <w:rPr>
                <w:rFonts w:hint="eastAsia"/>
                <w:sz w:val="24"/>
              </w:rPr>
              <w:t>“染料尘”</w:t>
            </w:r>
            <w:r w:rsidRPr="00DB6091">
              <w:rPr>
                <w:sz w:val="24"/>
              </w:rPr>
              <w:t>二级标准，</w:t>
            </w:r>
            <w:r w:rsidRPr="00DB6091">
              <w:rPr>
                <w:rFonts w:hint="eastAsia"/>
                <w:sz w:val="24"/>
              </w:rPr>
              <w:t>可满足环境管理要求</w:t>
            </w:r>
            <w:r w:rsidRPr="00AE0781">
              <w:rPr>
                <w:rFonts w:ascii="宋体" w:hAnsi="宋体" w:hint="eastAsia"/>
                <w:sz w:val="24"/>
              </w:rPr>
              <w:t>，对周围大气环境的影响在可接受范围内。</w:t>
            </w:r>
          </w:p>
          <w:p w:rsidR="00054E6F" w:rsidRDefault="00054E6F" w:rsidP="00054E6F">
            <w:pPr>
              <w:spacing w:line="360" w:lineRule="auto"/>
              <w:ind w:firstLineChars="200" w:firstLine="480"/>
              <w:rPr>
                <w:rFonts w:ascii="宋体" w:hAnsi="宋体"/>
                <w:sz w:val="24"/>
              </w:rPr>
            </w:pPr>
            <w:r>
              <w:rPr>
                <w:rFonts w:hint="eastAsia"/>
                <w:sz w:val="24"/>
              </w:rPr>
              <w:t>集气系统未收集到的有机废气（</w:t>
            </w:r>
            <w:r>
              <w:rPr>
                <w:rFonts w:hint="eastAsia"/>
                <w:sz w:val="24"/>
              </w:rPr>
              <w:t>VOC</w:t>
            </w:r>
            <w:r w:rsidR="004562CC">
              <w:rPr>
                <w:rFonts w:hint="eastAsia"/>
                <w:sz w:val="24"/>
              </w:rPr>
              <w:t>s</w:t>
            </w:r>
            <w:r>
              <w:rPr>
                <w:rFonts w:hint="eastAsia"/>
                <w:sz w:val="24"/>
              </w:rPr>
              <w:t>）、漆雾废气（染料尘）为</w:t>
            </w:r>
            <w:r w:rsidR="004562CC">
              <w:rPr>
                <w:rFonts w:hint="eastAsia"/>
                <w:sz w:val="24"/>
              </w:rPr>
              <w:t>无组织排放，</w:t>
            </w:r>
            <w:r>
              <w:rPr>
                <w:rFonts w:hint="eastAsia"/>
                <w:sz w:val="24"/>
              </w:rPr>
              <w:t>有机废气（</w:t>
            </w:r>
            <w:r>
              <w:rPr>
                <w:rFonts w:hint="eastAsia"/>
                <w:sz w:val="24"/>
              </w:rPr>
              <w:t>VOC</w:t>
            </w:r>
            <w:r w:rsidR="004562CC">
              <w:rPr>
                <w:rFonts w:hint="eastAsia"/>
                <w:sz w:val="24"/>
              </w:rPr>
              <w:t>s</w:t>
            </w:r>
            <w:r>
              <w:rPr>
                <w:rFonts w:hint="eastAsia"/>
                <w:sz w:val="24"/>
              </w:rPr>
              <w:t>）</w:t>
            </w:r>
            <w:r w:rsidRPr="00DB6091">
              <w:rPr>
                <w:rFonts w:hint="eastAsia"/>
                <w:sz w:val="24"/>
              </w:rPr>
              <w:t>无组织排放量为</w:t>
            </w:r>
            <w:r>
              <w:rPr>
                <w:rFonts w:hint="eastAsia"/>
                <w:sz w:val="24"/>
              </w:rPr>
              <w:t>0.0</w:t>
            </w:r>
            <w:r w:rsidR="004562CC">
              <w:rPr>
                <w:rFonts w:hint="eastAsia"/>
                <w:sz w:val="24"/>
              </w:rPr>
              <w:t>088</w:t>
            </w:r>
            <w:r w:rsidRPr="00DB6091">
              <w:rPr>
                <w:sz w:val="24"/>
              </w:rPr>
              <w:t>t/a</w:t>
            </w:r>
            <w:r w:rsidRPr="00DB6091">
              <w:rPr>
                <w:rFonts w:hAnsi="宋体" w:hint="eastAsia"/>
                <w:sz w:val="24"/>
              </w:rPr>
              <w:t>，</w:t>
            </w:r>
            <w:r>
              <w:rPr>
                <w:rFonts w:hAnsi="宋体" w:hint="eastAsia"/>
                <w:sz w:val="24"/>
              </w:rPr>
              <w:t>最大</w:t>
            </w:r>
            <w:r w:rsidRPr="00DB6091">
              <w:rPr>
                <w:rFonts w:ascii="宋体" w:hAnsi="宋体" w:hint="eastAsia"/>
                <w:sz w:val="24"/>
              </w:rPr>
              <w:t>排放速率为</w:t>
            </w:r>
            <w:r>
              <w:rPr>
                <w:rFonts w:hint="eastAsia"/>
                <w:sz w:val="24"/>
              </w:rPr>
              <w:t>0.0</w:t>
            </w:r>
            <w:r w:rsidR="004562CC">
              <w:rPr>
                <w:rFonts w:hint="eastAsia"/>
                <w:sz w:val="24"/>
              </w:rPr>
              <w:t>131</w:t>
            </w:r>
            <w:r w:rsidRPr="00DB6091">
              <w:rPr>
                <w:sz w:val="24"/>
              </w:rPr>
              <w:t>kg/h</w:t>
            </w:r>
            <w:r>
              <w:rPr>
                <w:rFonts w:ascii="宋体" w:hAnsi="宋体" w:hint="eastAsia"/>
                <w:sz w:val="24"/>
              </w:rPr>
              <w:t>；</w:t>
            </w:r>
            <w:r>
              <w:rPr>
                <w:rFonts w:hint="eastAsia"/>
                <w:sz w:val="24"/>
              </w:rPr>
              <w:t>漆雾废气（染料尘）</w:t>
            </w:r>
            <w:r w:rsidRPr="00DB6091">
              <w:rPr>
                <w:rFonts w:hint="eastAsia"/>
                <w:sz w:val="24"/>
              </w:rPr>
              <w:t>无组织排放量为</w:t>
            </w:r>
            <w:r>
              <w:rPr>
                <w:rFonts w:hint="eastAsia"/>
                <w:sz w:val="24"/>
              </w:rPr>
              <w:t>0.0</w:t>
            </w:r>
            <w:r w:rsidR="004562CC">
              <w:rPr>
                <w:rFonts w:hint="eastAsia"/>
                <w:sz w:val="24"/>
              </w:rPr>
              <w:t>076</w:t>
            </w:r>
            <w:r w:rsidRPr="00DB6091">
              <w:rPr>
                <w:sz w:val="24"/>
              </w:rPr>
              <w:t>t/a</w:t>
            </w:r>
            <w:r w:rsidRPr="00DB6091">
              <w:rPr>
                <w:rFonts w:hAnsi="宋体" w:hint="eastAsia"/>
                <w:sz w:val="24"/>
              </w:rPr>
              <w:t>，</w:t>
            </w:r>
            <w:r>
              <w:rPr>
                <w:rFonts w:hAnsi="宋体" w:hint="eastAsia"/>
                <w:sz w:val="24"/>
              </w:rPr>
              <w:t>最大</w:t>
            </w:r>
            <w:r w:rsidRPr="00DB6091">
              <w:rPr>
                <w:rFonts w:ascii="宋体" w:hAnsi="宋体" w:hint="eastAsia"/>
                <w:sz w:val="24"/>
              </w:rPr>
              <w:t>排放速率为</w:t>
            </w:r>
            <w:r>
              <w:rPr>
                <w:rFonts w:hint="eastAsia"/>
                <w:sz w:val="24"/>
              </w:rPr>
              <w:t>0.0</w:t>
            </w:r>
            <w:r w:rsidR="004562CC">
              <w:rPr>
                <w:rFonts w:hint="eastAsia"/>
                <w:sz w:val="24"/>
              </w:rPr>
              <w:t>185</w:t>
            </w:r>
            <w:r w:rsidRPr="00DB6091">
              <w:rPr>
                <w:sz w:val="24"/>
              </w:rPr>
              <w:t>kg/h</w:t>
            </w:r>
            <w:r w:rsidR="004562CC">
              <w:rPr>
                <w:rFonts w:hint="eastAsia"/>
                <w:sz w:val="24"/>
              </w:rPr>
              <w:t>，</w:t>
            </w:r>
            <w:r w:rsidRPr="00DB6091">
              <w:rPr>
                <w:rFonts w:ascii="宋体" w:hAnsi="宋体" w:hint="eastAsia"/>
                <w:sz w:val="24"/>
              </w:rPr>
              <w:t>直接经车间排风系统排到</w:t>
            </w:r>
            <w:r w:rsidR="004562CC">
              <w:rPr>
                <w:rFonts w:hint="eastAsia"/>
                <w:sz w:val="24"/>
              </w:rPr>
              <w:t>喷漆晾干区域</w:t>
            </w:r>
            <w:r w:rsidRPr="00DB6091">
              <w:rPr>
                <w:rFonts w:ascii="宋体" w:hAnsi="宋体" w:hint="eastAsia"/>
                <w:sz w:val="24"/>
              </w:rPr>
              <w:t>外。</w:t>
            </w:r>
          </w:p>
          <w:p w:rsidR="004562CC" w:rsidRPr="00E348FD" w:rsidRDefault="004562CC" w:rsidP="004562CC">
            <w:pPr>
              <w:pStyle w:val="ac"/>
              <w:adjustRightInd w:val="0"/>
              <w:snapToGrid w:val="0"/>
              <w:spacing w:line="360" w:lineRule="auto"/>
              <w:ind w:firstLineChars="225" w:firstLine="542"/>
              <w:rPr>
                <w:rFonts w:ascii="宋体" w:hAnsi="宋体"/>
                <w:b/>
                <w:bCs/>
              </w:rPr>
            </w:pPr>
            <w:r>
              <w:rPr>
                <w:rFonts w:ascii="宋体" w:hAnsi="宋体" w:hint="eastAsia"/>
                <w:b/>
                <w:bCs/>
              </w:rPr>
              <w:t>⑥</w:t>
            </w:r>
            <w:r w:rsidRPr="00E348FD">
              <w:rPr>
                <w:rFonts w:ascii="宋体" w:hAnsi="宋体"/>
                <w:b/>
                <w:bCs/>
              </w:rPr>
              <w:t>食堂油烟废气</w:t>
            </w:r>
          </w:p>
          <w:p w:rsidR="004562CC" w:rsidRPr="002D4949" w:rsidRDefault="004562CC" w:rsidP="004562CC">
            <w:pPr>
              <w:pStyle w:val="ac"/>
              <w:adjustRightInd w:val="0"/>
              <w:snapToGrid w:val="0"/>
              <w:spacing w:line="360" w:lineRule="auto"/>
              <w:ind w:firstLine="480"/>
              <w:rPr>
                <w:rFonts w:eastAsia="仿宋"/>
                <w:bCs/>
              </w:rPr>
            </w:pPr>
            <w:r w:rsidRPr="005113AD">
              <w:rPr>
                <w:rFonts w:ascii="宋体" w:hAnsi="宋体"/>
                <w:lang w:val="zh-CN"/>
              </w:rPr>
              <w:t>企业</w:t>
            </w:r>
            <w:r>
              <w:rPr>
                <w:rFonts w:ascii="宋体" w:hAnsi="宋体" w:hint="eastAsia"/>
                <w:lang w:val="zh-CN"/>
              </w:rPr>
              <w:t>已</w:t>
            </w:r>
            <w:r w:rsidRPr="005113AD">
              <w:rPr>
                <w:rFonts w:ascii="宋体" w:hAnsi="宋体"/>
                <w:lang w:val="zh-CN"/>
              </w:rPr>
              <w:t>设置油烟净化器对食堂油烟</w:t>
            </w:r>
            <w:r w:rsidRPr="005113AD">
              <w:rPr>
                <w:rFonts w:ascii="宋体" w:hAnsi="宋体" w:hint="eastAsia"/>
                <w:lang w:val="zh-CN"/>
              </w:rPr>
              <w:t>净化</w:t>
            </w:r>
            <w:r w:rsidRPr="005113AD">
              <w:rPr>
                <w:rFonts w:ascii="宋体" w:hAnsi="宋体"/>
                <w:lang w:val="zh-CN"/>
              </w:rPr>
              <w:t>处理后达标排放。</w:t>
            </w:r>
            <w:r w:rsidRPr="008111B2">
              <w:rPr>
                <w:rFonts w:ascii="宋体" w:hAnsi="宋体"/>
                <w:bCs/>
              </w:rPr>
              <w:t>一般油烟净化器对油烟去除效率</w:t>
            </w:r>
            <w:r>
              <w:rPr>
                <w:rFonts w:ascii="宋体" w:hAnsi="宋体" w:hint="eastAsia"/>
                <w:bCs/>
              </w:rPr>
              <w:t>可达</w:t>
            </w:r>
            <w:r w:rsidRPr="004562CC">
              <w:rPr>
                <w:rFonts w:ascii="Times New Roman" w:eastAsia="仿宋" w:hAnsi="Times New Roman"/>
                <w:bCs/>
              </w:rPr>
              <w:t>85%</w:t>
            </w:r>
            <w:r w:rsidRPr="002D4949">
              <w:rPr>
                <w:rFonts w:eastAsia="仿宋" w:hAnsi="仿宋"/>
                <w:bCs/>
              </w:rPr>
              <w:t>，</w:t>
            </w:r>
            <w:r w:rsidRPr="005113AD">
              <w:rPr>
                <w:rFonts w:ascii="宋体" w:hAnsi="宋体" w:hint="eastAsia"/>
                <w:bCs/>
              </w:rPr>
              <w:t>净化后</w:t>
            </w:r>
            <w:r w:rsidRPr="005113AD">
              <w:rPr>
                <w:rFonts w:ascii="宋体" w:hAnsi="宋体"/>
                <w:bCs/>
              </w:rPr>
              <w:t>油烟排放量为</w:t>
            </w:r>
            <w:r w:rsidRPr="004562CC">
              <w:rPr>
                <w:rFonts w:ascii="Times New Roman" w:eastAsia="仿宋" w:hAnsi="Times New Roman"/>
                <w:bCs/>
              </w:rPr>
              <w:t>0.00</w:t>
            </w:r>
            <w:r>
              <w:rPr>
                <w:rFonts w:ascii="Times New Roman" w:eastAsia="仿宋" w:hAnsi="Times New Roman" w:hint="eastAsia"/>
                <w:bCs/>
              </w:rPr>
              <w:t>075</w:t>
            </w:r>
            <w:r w:rsidRPr="004562CC">
              <w:rPr>
                <w:rFonts w:ascii="Times New Roman" w:eastAsia="仿宋" w:hAnsi="Times New Roman"/>
                <w:bCs/>
              </w:rPr>
              <w:t>t/a</w:t>
            </w:r>
            <w:r w:rsidRPr="004562CC">
              <w:rPr>
                <w:rFonts w:ascii="Times New Roman" w:eastAsia="仿宋" w:hAnsi="Times New Roman"/>
                <w:bCs/>
              </w:rPr>
              <w:t>，</w:t>
            </w:r>
            <w:r w:rsidRPr="005113AD">
              <w:rPr>
                <w:rFonts w:ascii="宋体" w:hAnsi="宋体"/>
                <w:bCs/>
              </w:rPr>
              <w:t>排放浓度为</w:t>
            </w:r>
            <w:r>
              <w:rPr>
                <w:rFonts w:ascii="Times New Roman" w:eastAsia="仿宋" w:hAnsi="Times New Roman" w:hint="eastAsia"/>
                <w:bCs/>
              </w:rPr>
              <w:t>0.625</w:t>
            </w:r>
            <w:r w:rsidRPr="004562CC">
              <w:rPr>
                <w:rFonts w:ascii="Times New Roman" w:eastAsia="仿宋" w:hAnsi="Times New Roman"/>
                <w:bCs/>
              </w:rPr>
              <w:t>mg/m</w:t>
            </w:r>
            <w:r w:rsidRPr="004562CC">
              <w:rPr>
                <w:rFonts w:ascii="Times New Roman" w:eastAsia="仿宋" w:hAnsi="Times New Roman"/>
                <w:bCs/>
                <w:vertAlign w:val="superscript"/>
              </w:rPr>
              <w:t>3</w:t>
            </w:r>
            <w:r w:rsidRPr="002D4949">
              <w:rPr>
                <w:rFonts w:eastAsia="仿宋" w:hAnsi="仿宋"/>
                <w:bCs/>
              </w:rPr>
              <w:t>，</w:t>
            </w:r>
            <w:r w:rsidRPr="005113AD">
              <w:rPr>
                <w:rFonts w:ascii="宋体" w:hAnsi="宋体" w:hint="eastAsia"/>
                <w:bCs/>
              </w:rPr>
              <w:t>最后油烟废气通过高于房顶</w:t>
            </w:r>
            <w:smartTag w:uri="urn:schemas-microsoft-com:office:smarttags" w:element="chmetcnv">
              <w:smartTagPr>
                <w:attr w:name="TCSC" w:val="0"/>
                <w:attr w:name="NumberType" w:val="1"/>
                <w:attr w:name="Negative" w:val="False"/>
                <w:attr w:name="HasSpace" w:val="False"/>
                <w:attr w:name="SourceValue" w:val="1"/>
                <w:attr w:name="UnitName" w:val="m"/>
              </w:smartTagPr>
              <w:r w:rsidRPr="004562CC">
                <w:rPr>
                  <w:rFonts w:ascii="Times New Roman" w:eastAsia="仿宋" w:hAnsi="Times New Roman"/>
                  <w:bCs/>
                </w:rPr>
                <w:t>1m</w:t>
              </w:r>
            </w:smartTag>
            <w:r w:rsidRPr="005113AD">
              <w:rPr>
                <w:rFonts w:ascii="宋体" w:hAnsi="宋体" w:hint="eastAsia"/>
                <w:bCs/>
              </w:rPr>
              <w:t>的烟囱排放。</w:t>
            </w:r>
            <w:r w:rsidRPr="005113AD">
              <w:rPr>
                <w:rFonts w:ascii="宋体" w:hAnsi="宋体"/>
                <w:bCs/>
              </w:rPr>
              <w:t>满足《饮食业油烟排放标准</w:t>
            </w:r>
            <w:r w:rsidRPr="005113AD">
              <w:rPr>
                <w:rFonts w:ascii="宋体" w:hAnsi="宋体" w:hint="eastAsia"/>
                <w:bCs/>
              </w:rPr>
              <w:t>（试行）</w:t>
            </w:r>
            <w:r w:rsidRPr="005113AD">
              <w:rPr>
                <w:rFonts w:ascii="宋体" w:hAnsi="宋体"/>
                <w:bCs/>
              </w:rPr>
              <w:t>》</w:t>
            </w:r>
            <w:r w:rsidRPr="002D4949">
              <w:rPr>
                <w:rFonts w:eastAsia="仿宋" w:hAnsi="仿宋"/>
                <w:bCs/>
              </w:rPr>
              <w:t>（</w:t>
            </w:r>
            <w:r w:rsidRPr="004562CC">
              <w:rPr>
                <w:rFonts w:ascii="Times New Roman" w:eastAsia="仿宋" w:hAnsi="Times New Roman"/>
                <w:bCs/>
              </w:rPr>
              <w:t>GB18483-2001</w:t>
            </w:r>
            <w:r w:rsidRPr="002D4949">
              <w:rPr>
                <w:rFonts w:eastAsia="仿宋" w:hAnsi="仿宋"/>
                <w:bCs/>
              </w:rPr>
              <w:t>）</w:t>
            </w:r>
            <w:r w:rsidRPr="005113AD">
              <w:rPr>
                <w:rFonts w:ascii="宋体" w:hAnsi="宋体"/>
                <w:bCs/>
              </w:rPr>
              <w:t>中</w:t>
            </w:r>
            <w:r w:rsidRPr="005113AD">
              <w:rPr>
                <w:rFonts w:ascii="宋体" w:hAnsi="宋体" w:hint="eastAsia"/>
                <w:bCs/>
              </w:rPr>
              <w:t>小型标准</w:t>
            </w:r>
            <w:r>
              <w:rPr>
                <w:rFonts w:eastAsia="仿宋" w:hAnsi="仿宋" w:hint="eastAsia"/>
                <w:bCs/>
              </w:rPr>
              <w:t>：</w:t>
            </w:r>
            <w:r w:rsidRPr="005113AD">
              <w:rPr>
                <w:rFonts w:ascii="宋体" w:hAnsi="宋体" w:hint="eastAsia"/>
                <w:bCs/>
              </w:rPr>
              <w:t>排放油烟浓度</w:t>
            </w:r>
            <w:r w:rsidRPr="004562CC">
              <w:rPr>
                <w:rFonts w:ascii="Times New Roman" w:hAnsi="Times New Roman"/>
                <w:bCs/>
              </w:rPr>
              <w:t>≤</w:t>
            </w:r>
            <w:r w:rsidRPr="004562CC">
              <w:rPr>
                <w:rFonts w:ascii="Times New Roman" w:eastAsia="仿宋" w:hAnsi="Times New Roman"/>
                <w:bCs/>
              </w:rPr>
              <w:t>2.0mg/m</w:t>
            </w:r>
            <w:r w:rsidRPr="004562CC">
              <w:rPr>
                <w:rFonts w:ascii="Times New Roman" w:eastAsia="仿宋" w:hAnsi="Times New Roman"/>
                <w:bCs/>
                <w:vertAlign w:val="superscript"/>
              </w:rPr>
              <w:t>3</w:t>
            </w:r>
            <w:r w:rsidRPr="002D4949">
              <w:rPr>
                <w:rFonts w:eastAsia="仿宋" w:hAnsi="仿宋" w:hint="eastAsia"/>
                <w:bCs/>
              </w:rPr>
              <w:t>，</w:t>
            </w:r>
            <w:r w:rsidRPr="005113AD">
              <w:rPr>
                <w:rFonts w:ascii="宋体" w:hAnsi="宋体" w:hint="eastAsia"/>
                <w:bCs/>
              </w:rPr>
              <w:t>油烟净化设施最低去除效率</w:t>
            </w:r>
            <w:r w:rsidRPr="004562CC">
              <w:rPr>
                <w:rFonts w:ascii="Times New Roman" w:hAnsi="Times New Roman"/>
                <w:bCs/>
              </w:rPr>
              <w:t>≥</w:t>
            </w:r>
            <w:r w:rsidRPr="004562CC">
              <w:rPr>
                <w:rFonts w:ascii="Times New Roman" w:eastAsia="仿宋" w:hAnsi="Times New Roman"/>
                <w:bCs/>
              </w:rPr>
              <w:t>60%</w:t>
            </w:r>
            <w:r w:rsidRPr="005113AD">
              <w:rPr>
                <w:rFonts w:ascii="宋体" w:hAnsi="宋体" w:hint="eastAsia"/>
                <w:bCs/>
              </w:rPr>
              <w:t>的要求，对周围环境影响较小。</w:t>
            </w:r>
          </w:p>
          <w:p w:rsidR="004562CC" w:rsidRDefault="004562CC" w:rsidP="004562CC">
            <w:pPr>
              <w:pStyle w:val="ac"/>
              <w:adjustRightInd w:val="0"/>
              <w:snapToGrid w:val="0"/>
              <w:spacing w:line="360" w:lineRule="auto"/>
              <w:ind w:firstLine="480"/>
              <w:rPr>
                <w:rFonts w:ascii="宋体" w:hAnsi="宋体"/>
                <w:lang w:val="zh-CN"/>
              </w:rPr>
            </w:pPr>
            <w:r w:rsidRPr="005113AD">
              <w:rPr>
                <w:rFonts w:ascii="宋体" w:hAnsi="宋体"/>
                <w:lang w:val="zh-CN"/>
              </w:rPr>
              <w:t>油烟净化器的工作原理</w:t>
            </w:r>
            <w:r w:rsidRPr="005113AD">
              <w:rPr>
                <w:rFonts w:ascii="宋体" w:hAnsi="宋体" w:hint="eastAsia"/>
                <w:lang w:val="zh-CN"/>
              </w:rPr>
              <w:t>：油烟由风机吸入静电油烟净化器，其中部分较大的油滴雾、油污颗</w:t>
            </w:r>
            <w:r w:rsidRPr="005113AD">
              <w:rPr>
                <w:rFonts w:ascii="宋体" w:hAnsi="宋体" w:hint="eastAsia"/>
                <w:lang w:val="zh-CN"/>
              </w:rPr>
              <w:lastRenderedPageBreak/>
              <w:t>粒在均流板上由于机械碰撞、阻留而被捕集。当气流进入高压静电场时，在高压电场的作用下，油烟气体电离，油雾荷电，大部分得以降解炭化。少部分微小油粒在吸附电场的电场力及气流作用下向电场的正负极板运动被收集在极板上，并在自身重力的作用下流到集油盘，经排油通道排出，余下的微米级油雾被电场降解成二氧化碳和水，最终排出洁净空气。同时在高压发生器的作用下，电场内的空气产生臭氧，除去了烟气中大部分的气味。</w:t>
            </w:r>
          </w:p>
          <w:p w:rsidR="004562CC" w:rsidRDefault="005C7659" w:rsidP="004562CC">
            <w:pPr>
              <w:pStyle w:val="ac"/>
              <w:adjustRightInd w:val="0"/>
              <w:snapToGrid w:val="0"/>
              <w:spacing w:line="360" w:lineRule="auto"/>
              <w:ind w:firstLine="482"/>
              <w:rPr>
                <w:rFonts w:ascii="宋体" w:hAnsi="宋体"/>
                <w:lang w:val="zh-CN"/>
              </w:rPr>
            </w:pPr>
            <w:r w:rsidRPr="005C7659">
              <w:rPr>
                <w:b/>
                <w:noProof/>
              </w:rPr>
              <w:pict>
                <v:rect id="_x0000_s28159" style="position:absolute;left:0;text-align:left;margin-left:320.25pt;margin-top:8.65pt;width:137.1pt;height:22.7pt;z-index:251864064" filled="f" fillcolor="#9cbee0" stroked="f">
                  <v:fill color2="#bbd5f0" type="gradient">
                    <o:fill v:ext="view" type="gradientUnscaled"/>
                  </v:fill>
                  <v:textbox style="mso-next-textbox:#_x0000_s28159">
                    <w:txbxContent>
                      <w:p w:rsidR="002F041F" w:rsidRPr="001247BB" w:rsidRDefault="002F041F" w:rsidP="004562CC">
                        <w:pPr>
                          <w:rPr>
                            <w:rFonts w:ascii="宋体" w:hAnsi="宋体"/>
                            <w:szCs w:val="21"/>
                          </w:rPr>
                        </w:pPr>
                        <w:r w:rsidRPr="001247BB">
                          <w:rPr>
                            <w:rFonts w:ascii="宋体" w:hAnsi="宋体" w:hint="eastAsia"/>
                            <w:szCs w:val="21"/>
                          </w:rPr>
                          <w:t>无组织排放</w:t>
                        </w:r>
                        <w:r>
                          <w:rPr>
                            <w:rFonts w:ascii="宋体" w:hAnsi="宋体" w:hint="eastAsia"/>
                            <w:szCs w:val="21"/>
                          </w:rPr>
                          <w:t>于</w:t>
                        </w:r>
                        <w:r w:rsidRPr="004562CC">
                          <w:rPr>
                            <w:szCs w:val="21"/>
                          </w:rPr>
                          <w:t>3#</w:t>
                        </w:r>
                        <w:r>
                          <w:rPr>
                            <w:rFonts w:ascii="宋体" w:hAnsi="宋体" w:hint="eastAsia"/>
                            <w:szCs w:val="21"/>
                          </w:rPr>
                          <w:t>生产车间</w:t>
                        </w:r>
                      </w:p>
                    </w:txbxContent>
                  </v:textbox>
                </v:rect>
              </w:pict>
            </w:r>
          </w:p>
          <w:p w:rsidR="004562CC" w:rsidRDefault="005C7659" w:rsidP="004562CC">
            <w:pPr>
              <w:pStyle w:val="ac"/>
              <w:tabs>
                <w:tab w:val="left" w:pos="7128"/>
              </w:tabs>
              <w:adjustRightInd w:val="0"/>
              <w:snapToGrid w:val="0"/>
              <w:spacing w:line="360" w:lineRule="auto"/>
              <w:ind w:firstLine="480"/>
              <w:rPr>
                <w:rFonts w:eastAsia="仿宋" w:hAnsi="仿宋"/>
                <w:szCs w:val="24"/>
              </w:rPr>
            </w:pPr>
            <w:r>
              <w:rPr>
                <w:rFonts w:eastAsia="仿宋" w:hAnsi="仿宋"/>
                <w:noProof/>
                <w:szCs w:val="24"/>
              </w:rPr>
              <w:pict>
                <v:shape id="_x0000_s28116" type="#_x0000_t32" style="position:absolute;left:0;text-align:left;margin-left:393.05pt;margin-top:7.8pt;width:0;height:14.15pt;flip:y;z-index:251820032" o:connectortype="straight">
                  <v:stroke dashstyle="dash" endarrow="block"/>
                </v:shape>
              </w:pict>
            </w:r>
            <w:r w:rsidR="004562CC">
              <w:rPr>
                <w:rFonts w:eastAsia="仿宋" w:hAnsi="仿宋"/>
                <w:szCs w:val="24"/>
              </w:rPr>
              <w:tab/>
            </w:r>
          </w:p>
          <w:p w:rsidR="004562CC" w:rsidRDefault="005C7659" w:rsidP="004562CC">
            <w:pPr>
              <w:pStyle w:val="ac"/>
              <w:adjustRightInd w:val="0"/>
              <w:snapToGrid w:val="0"/>
              <w:spacing w:line="360" w:lineRule="auto"/>
              <w:ind w:firstLine="562"/>
              <w:rPr>
                <w:rFonts w:eastAsia="仿宋" w:hAnsi="仿宋"/>
                <w:szCs w:val="24"/>
              </w:rPr>
            </w:pPr>
            <w:r w:rsidRPr="005C7659">
              <w:rPr>
                <w:rFonts w:hAnsi="宋体"/>
                <w:b/>
                <w:bCs/>
                <w:noProof/>
                <w:sz w:val="28"/>
                <w:szCs w:val="28"/>
              </w:rPr>
              <w:pict>
                <v:rect id="_x0000_s28142" style="position:absolute;left:0;text-align:left;margin-left:52.4pt;margin-top:1.5pt;width:96.3pt;height:24.6pt;z-index:251846656" filled="f" fillcolor="#9cbee0">
                  <v:fill color2="#bbd5f0" type="gradient">
                    <o:fill v:ext="view" type="gradientUnscaled"/>
                  </v:fill>
                  <v:textbox style="mso-next-textbox:#_x0000_s28142">
                    <w:txbxContent>
                      <w:p w:rsidR="002F041F" w:rsidRPr="001247BB" w:rsidRDefault="002F041F" w:rsidP="004562CC">
                        <w:pPr>
                          <w:ind w:firstLineChars="50" w:firstLine="105"/>
                          <w:rPr>
                            <w:rFonts w:ascii="宋体" w:hAnsi="宋体"/>
                            <w:szCs w:val="21"/>
                          </w:rPr>
                        </w:pPr>
                        <w:r>
                          <w:rPr>
                            <w:rFonts w:ascii="宋体" w:hAnsi="宋体" w:hint="eastAsia"/>
                            <w:szCs w:val="21"/>
                          </w:rPr>
                          <w:t>等离子</w:t>
                        </w:r>
                        <w:r w:rsidRPr="001247BB">
                          <w:rPr>
                            <w:rFonts w:ascii="宋体" w:hAnsi="宋体" w:hint="eastAsia"/>
                            <w:szCs w:val="21"/>
                          </w:rPr>
                          <w:t>切割工序</w:t>
                        </w:r>
                      </w:p>
                    </w:txbxContent>
                  </v:textbox>
                </v:rect>
              </w:pict>
            </w:r>
            <w:r w:rsidRPr="005C7659">
              <w:rPr>
                <w:rFonts w:hAnsi="宋体"/>
                <w:b/>
                <w:bCs/>
                <w:noProof/>
                <w:sz w:val="28"/>
                <w:szCs w:val="28"/>
              </w:rPr>
              <w:pict>
                <v:shape id="_x0000_s28141" type="#_x0000_t32" style="position:absolute;left:0;text-align:left;margin-left:148.7pt;margin-top:14.1pt;width:59.55pt;height:0;z-index:251845632" o:connectortype="straight">
                  <v:stroke endarrow="block"/>
                </v:shape>
              </w:pict>
            </w:r>
            <w:r w:rsidRPr="005C7659">
              <w:rPr>
                <w:rFonts w:hAnsi="宋体"/>
                <w:b/>
                <w:bCs/>
                <w:noProof/>
                <w:sz w:val="28"/>
                <w:szCs w:val="28"/>
              </w:rPr>
              <w:pict>
                <v:rect id="_x0000_s28115" style="position:absolute;left:0;text-align:left;margin-left:334.8pt;margin-top:1.5pt;width:121.2pt;height:24.6pt;z-index:251819008" filled="f" fillcolor="#9cbee0">
                  <v:fill color2="#bbd5f0" type="gradient">
                    <o:fill v:ext="view" type="gradientUnscaled"/>
                  </v:fill>
                  <v:textbox style="mso-next-textbox:#_x0000_s28115">
                    <w:txbxContent>
                      <w:p w:rsidR="002F041F" w:rsidRPr="001247BB" w:rsidRDefault="002F041F" w:rsidP="004562CC">
                        <w:pPr>
                          <w:rPr>
                            <w:rFonts w:ascii="宋体" w:hAnsi="宋体"/>
                            <w:szCs w:val="21"/>
                          </w:rPr>
                        </w:pPr>
                        <w:r w:rsidRPr="001247BB">
                          <w:rPr>
                            <w:rFonts w:ascii="宋体" w:hAnsi="宋体" w:hint="eastAsia"/>
                            <w:szCs w:val="21"/>
                          </w:rPr>
                          <w:t>布袋除尘装置吸收处理</w:t>
                        </w:r>
                      </w:p>
                    </w:txbxContent>
                  </v:textbox>
                </v:rect>
              </w:pict>
            </w:r>
            <w:r>
              <w:rPr>
                <w:rFonts w:eastAsia="仿宋" w:hAnsi="仿宋"/>
                <w:noProof/>
                <w:szCs w:val="24"/>
              </w:rPr>
              <w:pict>
                <v:shape id="_x0000_s28114" type="#_x0000_t32" style="position:absolute;left:0;text-align:left;margin-left:272.45pt;margin-top:14.1pt;width:62.35pt;height:0;z-index:251817984" o:connectortype="straight">
                  <v:stroke endarrow="block"/>
                </v:shape>
              </w:pict>
            </w:r>
            <w:r>
              <w:rPr>
                <w:rFonts w:eastAsia="仿宋" w:hAnsi="仿宋"/>
                <w:noProof/>
                <w:szCs w:val="24"/>
              </w:rPr>
              <w:pict>
                <v:rect id="_x0000_s28113" style="position:absolute;left:0;text-align:left;margin-left:208.25pt;margin-top:1.5pt;width:64.2pt;height:24.6pt;z-index:251816960" filled="f" fillcolor="#9cbee0">
                  <v:fill color2="#bbd5f0" type="gradient">
                    <o:fill v:ext="view" type="gradientUnscaled"/>
                  </v:fill>
                  <v:textbox style="mso-next-textbox:#_x0000_s28113">
                    <w:txbxContent>
                      <w:p w:rsidR="002F041F" w:rsidRPr="001247BB" w:rsidRDefault="002F041F" w:rsidP="008B49F1">
                        <w:pPr>
                          <w:ind w:firstLineChars="50" w:firstLine="105"/>
                          <w:rPr>
                            <w:rFonts w:ascii="宋体" w:hAnsi="宋体"/>
                            <w:szCs w:val="21"/>
                          </w:rPr>
                        </w:pPr>
                        <w:r w:rsidRPr="001247BB">
                          <w:rPr>
                            <w:rFonts w:ascii="宋体" w:hAnsi="宋体" w:hint="eastAsia"/>
                            <w:szCs w:val="21"/>
                          </w:rPr>
                          <w:t>切割烟尘</w:t>
                        </w:r>
                      </w:p>
                    </w:txbxContent>
                  </v:textbox>
                </v:rect>
              </w:pict>
            </w:r>
          </w:p>
          <w:p w:rsidR="004562CC" w:rsidRDefault="004562CC" w:rsidP="004562CC">
            <w:pPr>
              <w:pStyle w:val="ac"/>
              <w:adjustRightInd w:val="0"/>
              <w:snapToGrid w:val="0"/>
              <w:spacing w:line="360" w:lineRule="auto"/>
              <w:ind w:firstLine="480"/>
              <w:rPr>
                <w:rFonts w:eastAsia="仿宋" w:hAnsi="仿宋"/>
                <w:szCs w:val="24"/>
              </w:rPr>
            </w:pPr>
          </w:p>
          <w:p w:rsidR="004562CC" w:rsidRDefault="005C7659" w:rsidP="004562CC">
            <w:pPr>
              <w:pStyle w:val="ac"/>
              <w:tabs>
                <w:tab w:val="left" w:pos="6804"/>
              </w:tabs>
              <w:adjustRightInd w:val="0"/>
              <w:snapToGrid w:val="0"/>
              <w:spacing w:line="360" w:lineRule="auto"/>
              <w:ind w:firstLine="562"/>
              <w:rPr>
                <w:rFonts w:eastAsia="仿宋" w:hAnsi="仿宋"/>
                <w:szCs w:val="24"/>
              </w:rPr>
            </w:pPr>
            <w:r w:rsidRPr="005C7659">
              <w:rPr>
                <w:rFonts w:hAnsi="宋体"/>
                <w:b/>
                <w:bCs/>
                <w:noProof/>
                <w:sz w:val="28"/>
                <w:szCs w:val="28"/>
              </w:rPr>
              <w:pict>
                <v:rect id="_x0000_s28120" style="position:absolute;left:0;text-align:left;margin-left:306.45pt;margin-top:10.2pt;width:140.05pt;height:22.7pt;z-index:251824128" filled="f" fillcolor="#9cbee0" stroked="f">
                  <v:fill color2="#bbd5f0" type="gradient">
                    <o:fill v:ext="view" type="gradientUnscaled"/>
                  </v:fill>
                  <v:textbox style="mso-next-textbox:#_x0000_s28120">
                    <w:txbxContent>
                      <w:p w:rsidR="002F041F" w:rsidRPr="001247BB" w:rsidRDefault="002F041F" w:rsidP="004562CC">
                        <w:pPr>
                          <w:rPr>
                            <w:rFonts w:ascii="宋体" w:hAnsi="宋体"/>
                            <w:szCs w:val="21"/>
                          </w:rPr>
                        </w:pPr>
                        <w:r w:rsidRPr="001247BB">
                          <w:rPr>
                            <w:rFonts w:ascii="宋体" w:hAnsi="宋体" w:hint="eastAsia"/>
                            <w:szCs w:val="21"/>
                          </w:rPr>
                          <w:t>无组织排放</w:t>
                        </w:r>
                        <w:r>
                          <w:rPr>
                            <w:rFonts w:ascii="宋体" w:hAnsi="宋体" w:hint="eastAsia"/>
                            <w:szCs w:val="21"/>
                          </w:rPr>
                          <w:t>于</w:t>
                        </w:r>
                        <w:r w:rsidRPr="004562CC">
                          <w:rPr>
                            <w:szCs w:val="21"/>
                          </w:rPr>
                          <w:t>1#</w:t>
                        </w:r>
                        <w:r>
                          <w:rPr>
                            <w:rFonts w:ascii="宋体" w:hAnsi="宋体" w:hint="eastAsia"/>
                            <w:szCs w:val="21"/>
                          </w:rPr>
                          <w:t>生产车间</w:t>
                        </w:r>
                      </w:p>
                    </w:txbxContent>
                  </v:textbox>
                </v:rect>
              </w:pict>
            </w:r>
          </w:p>
          <w:p w:rsidR="004562CC" w:rsidRDefault="005C7659" w:rsidP="004562CC">
            <w:pPr>
              <w:pStyle w:val="ac"/>
              <w:tabs>
                <w:tab w:val="left" w:pos="6804"/>
              </w:tabs>
              <w:adjustRightInd w:val="0"/>
              <w:snapToGrid w:val="0"/>
              <w:spacing w:line="360" w:lineRule="auto"/>
              <w:ind w:firstLine="562"/>
              <w:rPr>
                <w:rFonts w:eastAsia="仿宋" w:hAnsi="仿宋"/>
                <w:szCs w:val="24"/>
              </w:rPr>
            </w:pPr>
            <w:r w:rsidRPr="005C7659">
              <w:rPr>
                <w:rFonts w:hAnsi="宋体"/>
                <w:b/>
                <w:bCs/>
                <w:noProof/>
                <w:sz w:val="28"/>
                <w:szCs w:val="28"/>
              </w:rPr>
              <w:pict>
                <v:shape id="_x0000_s28128" type="#_x0000_t32" style="position:absolute;left:0;text-align:left;margin-left:379.85pt;margin-top:12.2pt;width:0;height:14.15pt;flip:y;z-index:251832320" o:connectortype="straight">
                  <v:stroke dashstyle="dash" endarrow="block"/>
                </v:shape>
              </w:pict>
            </w:r>
            <w:r w:rsidR="004562CC">
              <w:rPr>
                <w:rFonts w:eastAsia="仿宋" w:hAnsi="仿宋"/>
                <w:szCs w:val="24"/>
              </w:rPr>
              <w:tab/>
            </w:r>
          </w:p>
          <w:p w:rsidR="004562CC" w:rsidRDefault="005C7659" w:rsidP="004562CC">
            <w:pPr>
              <w:pStyle w:val="ac"/>
              <w:adjustRightInd w:val="0"/>
              <w:snapToGrid w:val="0"/>
              <w:spacing w:line="360" w:lineRule="auto"/>
              <w:ind w:firstLine="562"/>
              <w:rPr>
                <w:rFonts w:eastAsia="仿宋" w:hAnsi="仿宋"/>
                <w:szCs w:val="24"/>
              </w:rPr>
            </w:pPr>
            <w:r w:rsidRPr="005C7659">
              <w:rPr>
                <w:rFonts w:hAnsi="宋体"/>
                <w:b/>
                <w:bCs/>
                <w:noProof/>
                <w:sz w:val="28"/>
                <w:szCs w:val="28"/>
              </w:rPr>
              <w:pict>
                <v:rect id="_x0000_s28143" style="position:absolute;left:0;text-align:left;margin-left:52.4pt;margin-top:5.65pt;width:59.2pt;height:24.6pt;z-index:251847680" filled="f" fillcolor="#9cbee0">
                  <v:fill color2="#bbd5f0" type="gradient">
                    <o:fill v:ext="view" type="gradientUnscaled"/>
                  </v:fill>
                  <v:textbox style="mso-next-textbox:#_x0000_s28143">
                    <w:txbxContent>
                      <w:p w:rsidR="002F041F" w:rsidRPr="001247BB" w:rsidRDefault="002F041F" w:rsidP="004562CC">
                        <w:pPr>
                          <w:rPr>
                            <w:rFonts w:ascii="宋体" w:hAnsi="宋体"/>
                            <w:szCs w:val="21"/>
                          </w:rPr>
                        </w:pPr>
                        <w:r w:rsidRPr="001247BB">
                          <w:rPr>
                            <w:rFonts w:ascii="宋体" w:hAnsi="宋体" w:hint="eastAsia"/>
                            <w:szCs w:val="21"/>
                          </w:rPr>
                          <w:t>焊接工序</w:t>
                        </w:r>
                      </w:p>
                    </w:txbxContent>
                  </v:textbox>
                </v:rect>
              </w:pict>
            </w:r>
            <w:r w:rsidRPr="005C7659">
              <w:rPr>
                <w:rFonts w:hAnsi="宋体"/>
                <w:b/>
                <w:bCs/>
                <w:noProof/>
                <w:sz w:val="28"/>
                <w:szCs w:val="28"/>
              </w:rPr>
              <w:pict>
                <v:shape id="_x0000_s28144" type="#_x0000_t32" style="position:absolute;left:0;text-align:left;margin-left:111.6pt;margin-top:18.35pt;width:62.35pt;height:0;z-index:251848704" o:connectortype="straight">
                  <v:stroke endarrow="block"/>
                </v:shape>
              </w:pict>
            </w:r>
            <w:r w:rsidRPr="005C7659">
              <w:rPr>
                <w:rFonts w:hAnsi="宋体"/>
                <w:b/>
                <w:bCs/>
                <w:noProof/>
                <w:sz w:val="28"/>
                <w:szCs w:val="28"/>
              </w:rPr>
              <w:pict>
                <v:rect id="_x0000_s28117" style="position:absolute;left:0;text-align:left;margin-left:173.95pt;margin-top:5.65pt;width:64.2pt;height:24.6pt;z-index:251821056" filled="f" fillcolor="#9cbee0">
                  <v:fill color2="#bbd5f0" type="gradient">
                    <o:fill v:ext="view" type="gradientUnscaled"/>
                  </v:fill>
                  <v:textbox style="mso-next-textbox:#_x0000_s28117">
                    <w:txbxContent>
                      <w:p w:rsidR="002F041F" w:rsidRPr="001247BB" w:rsidRDefault="002F041F" w:rsidP="008B49F1">
                        <w:pPr>
                          <w:ind w:firstLineChars="50" w:firstLine="105"/>
                          <w:rPr>
                            <w:rFonts w:ascii="宋体" w:hAnsi="宋体"/>
                            <w:szCs w:val="21"/>
                          </w:rPr>
                        </w:pPr>
                        <w:r w:rsidRPr="001247BB">
                          <w:rPr>
                            <w:rFonts w:ascii="宋体" w:hAnsi="宋体" w:hint="eastAsia"/>
                            <w:szCs w:val="21"/>
                          </w:rPr>
                          <w:t>焊接烟尘</w:t>
                        </w:r>
                      </w:p>
                    </w:txbxContent>
                  </v:textbox>
                </v:rect>
              </w:pict>
            </w:r>
            <w:r w:rsidRPr="005C7659">
              <w:rPr>
                <w:rFonts w:hAnsi="宋体"/>
                <w:b/>
                <w:bCs/>
                <w:noProof/>
                <w:sz w:val="28"/>
                <w:szCs w:val="28"/>
              </w:rPr>
              <w:pict>
                <v:shape id="_x0000_s28118" type="#_x0000_t32" style="position:absolute;left:0;text-align:left;margin-left:238.15pt;margin-top:18.35pt;width:62.35pt;height:0;z-index:251822080" o:connectortype="straight">
                  <v:stroke endarrow="block"/>
                </v:shape>
              </w:pict>
            </w:r>
            <w:r w:rsidRPr="005C7659">
              <w:rPr>
                <w:rFonts w:hAnsi="宋体"/>
                <w:b/>
                <w:bCs/>
                <w:noProof/>
                <w:sz w:val="28"/>
                <w:szCs w:val="28"/>
              </w:rPr>
              <w:pict>
                <v:rect id="_x0000_s28119" style="position:absolute;left:0;text-align:left;margin-left:300.5pt;margin-top:5.65pt;width:155.5pt;height:24.6pt;z-index:251823104" filled="f" fillcolor="#9cbee0">
                  <v:fill color2="#bbd5f0" type="gradient">
                    <o:fill v:ext="view" type="gradientUnscaled"/>
                  </v:fill>
                  <v:textbox style="mso-next-textbox:#_x0000_s28119">
                    <w:txbxContent>
                      <w:p w:rsidR="002F041F" w:rsidRPr="001247BB" w:rsidRDefault="002F041F" w:rsidP="004562CC">
                        <w:pPr>
                          <w:rPr>
                            <w:rFonts w:ascii="宋体" w:hAnsi="宋体"/>
                            <w:szCs w:val="21"/>
                          </w:rPr>
                        </w:pPr>
                        <w:r w:rsidRPr="001247BB">
                          <w:rPr>
                            <w:rFonts w:ascii="宋体" w:hAnsi="宋体" w:hint="eastAsia"/>
                            <w:szCs w:val="21"/>
                          </w:rPr>
                          <w:t>移动式</w:t>
                        </w:r>
                        <w:r>
                          <w:rPr>
                            <w:rFonts w:ascii="宋体" w:hAnsi="宋体" w:hint="eastAsia"/>
                            <w:szCs w:val="21"/>
                          </w:rPr>
                          <w:t>焊</w:t>
                        </w:r>
                        <w:r w:rsidRPr="001247BB">
                          <w:rPr>
                            <w:rFonts w:ascii="宋体" w:hAnsi="宋体" w:hint="eastAsia"/>
                            <w:szCs w:val="21"/>
                          </w:rPr>
                          <w:t>烟净化装置吸收处理</w:t>
                        </w:r>
                      </w:p>
                    </w:txbxContent>
                  </v:textbox>
                </v:rect>
              </w:pict>
            </w:r>
          </w:p>
          <w:p w:rsidR="004562CC" w:rsidRDefault="004562CC" w:rsidP="004562CC">
            <w:pPr>
              <w:pStyle w:val="ac"/>
              <w:adjustRightInd w:val="0"/>
              <w:snapToGrid w:val="0"/>
              <w:spacing w:line="360" w:lineRule="auto"/>
              <w:ind w:firstLine="480"/>
              <w:rPr>
                <w:rFonts w:eastAsia="仿宋" w:hAnsi="仿宋"/>
                <w:szCs w:val="24"/>
              </w:rPr>
            </w:pPr>
          </w:p>
          <w:p w:rsidR="004562CC" w:rsidRDefault="004562CC" w:rsidP="004562CC">
            <w:pPr>
              <w:pStyle w:val="ac"/>
              <w:adjustRightInd w:val="0"/>
              <w:snapToGrid w:val="0"/>
              <w:spacing w:line="360" w:lineRule="auto"/>
              <w:ind w:firstLine="480"/>
              <w:rPr>
                <w:rFonts w:eastAsia="仿宋" w:hAnsi="仿宋"/>
                <w:szCs w:val="24"/>
              </w:rPr>
            </w:pPr>
          </w:p>
          <w:p w:rsidR="008B49F1" w:rsidRDefault="005C7659" w:rsidP="004562CC">
            <w:pPr>
              <w:pStyle w:val="ac"/>
              <w:adjustRightInd w:val="0"/>
              <w:snapToGrid w:val="0"/>
              <w:spacing w:line="360" w:lineRule="auto"/>
              <w:ind w:firstLine="480"/>
              <w:rPr>
                <w:rFonts w:eastAsia="仿宋" w:hAnsi="仿宋"/>
                <w:szCs w:val="24"/>
              </w:rPr>
            </w:pPr>
            <w:r w:rsidRPr="005C7659">
              <w:rPr>
                <w:b/>
                <w:noProof/>
                <w:color w:val="000000" w:themeColor="text1"/>
              </w:rPr>
              <w:pict>
                <v:rect id="_x0000_s28168" style="position:absolute;left:0;text-align:left;margin-left:301.7pt;margin-top:7.25pt;width:140.05pt;height:22.7pt;z-index:251873280" filled="f" fillcolor="#9cbee0" stroked="f">
                  <v:fill color2="#bbd5f0" type="gradient">
                    <o:fill v:ext="view" type="gradientUnscaled"/>
                  </v:fill>
                  <v:textbox style="mso-next-textbox:#_x0000_s28168">
                    <w:txbxContent>
                      <w:p w:rsidR="002F041F" w:rsidRPr="001247BB" w:rsidRDefault="002F041F" w:rsidP="004562CC">
                        <w:pPr>
                          <w:rPr>
                            <w:rFonts w:ascii="宋体" w:hAnsi="宋体"/>
                            <w:szCs w:val="21"/>
                          </w:rPr>
                        </w:pPr>
                        <w:r w:rsidRPr="001247BB">
                          <w:rPr>
                            <w:rFonts w:ascii="宋体" w:hAnsi="宋体" w:hint="eastAsia"/>
                            <w:szCs w:val="21"/>
                          </w:rPr>
                          <w:t>无组织排放</w:t>
                        </w:r>
                        <w:r>
                          <w:rPr>
                            <w:rFonts w:ascii="宋体" w:hAnsi="宋体" w:hint="eastAsia"/>
                            <w:szCs w:val="21"/>
                          </w:rPr>
                          <w:t>于</w:t>
                        </w:r>
                        <w:r w:rsidRPr="004562CC">
                          <w:rPr>
                            <w:szCs w:val="21"/>
                          </w:rPr>
                          <w:t>1#</w:t>
                        </w:r>
                        <w:r>
                          <w:rPr>
                            <w:rFonts w:ascii="宋体" w:hAnsi="宋体" w:hint="eastAsia"/>
                            <w:szCs w:val="21"/>
                          </w:rPr>
                          <w:t>生产车间</w:t>
                        </w:r>
                      </w:p>
                    </w:txbxContent>
                  </v:textbox>
                </v:rect>
              </w:pict>
            </w:r>
            <w:r w:rsidRPr="005C7659">
              <w:rPr>
                <w:b/>
                <w:noProof/>
                <w:color w:val="000000" w:themeColor="text1"/>
              </w:rPr>
              <w:pict>
                <v:shape id="_x0000_s28166" type="#_x0000_t32" style="position:absolute;left:0;text-align:left;margin-left:267.7pt;margin-top:18.5pt;width:34pt;height:0;z-index:251871232" o:connectortype="straight">
                  <v:stroke endarrow="block"/>
                </v:shape>
              </w:pict>
            </w:r>
            <w:r w:rsidRPr="005C7659">
              <w:rPr>
                <w:b/>
                <w:noProof/>
                <w:color w:val="000000" w:themeColor="text1"/>
              </w:rPr>
              <w:pict>
                <v:shape id="_x0000_s28165" type="#_x0000_t32" style="position:absolute;left:0;text-align:left;margin-left:267.7pt;margin-top:18.5pt;width:0;height:56.95pt;z-index:251870208" o:connectortype="straight" strokeweight="1pt">
                  <v:shadow type="perspective" color="#7f7f7f" opacity=".5" offset="1pt" offset2="-1pt"/>
                </v:shape>
              </w:pict>
            </w:r>
          </w:p>
          <w:p w:rsidR="008B49F1" w:rsidRDefault="005C7659" w:rsidP="004562CC">
            <w:pPr>
              <w:pStyle w:val="ac"/>
              <w:adjustRightInd w:val="0"/>
              <w:snapToGrid w:val="0"/>
              <w:spacing w:line="360" w:lineRule="auto"/>
              <w:ind w:firstLine="480"/>
              <w:rPr>
                <w:rFonts w:eastAsia="仿宋" w:hAnsi="仿宋"/>
                <w:szCs w:val="24"/>
              </w:rPr>
            </w:pPr>
            <w:r w:rsidRPr="005C7659">
              <w:rPr>
                <w:b/>
                <w:noProof/>
                <w:color w:val="000000" w:themeColor="text1"/>
              </w:rPr>
              <w:pict>
                <v:rect id="_x0000_s28162" style="position:absolute;left:0;text-align:left;margin-left:175.15pt;margin-top:13.5pt;width:64.2pt;height:24.6pt;z-index:251867136" filled="f" fillcolor="#9cbee0">
                  <v:fill color2="#bbd5f0" type="gradient">
                    <o:fill v:ext="view" type="gradientUnscaled"/>
                  </v:fill>
                  <v:textbox style="mso-next-textbox:#_x0000_s28162">
                    <w:txbxContent>
                      <w:p w:rsidR="002F041F" w:rsidRPr="001247BB" w:rsidRDefault="002F041F" w:rsidP="008B49F1">
                        <w:pPr>
                          <w:ind w:firstLineChars="50" w:firstLine="105"/>
                          <w:rPr>
                            <w:rFonts w:ascii="宋体" w:hAnsi="宋体"/>
                            <w:szCs w:val="21"/>
                          </w:rPr>
                        </w:pPr>
                        <w:r>
                          <w:rPr>
                            <w:rFonts w:ascii="宋体" w:hAnsi="宋体" w:hint="eastAsia"/>
                            <w:szCs w:val="21"/>
                          </w:rPr>
                          <w:t>打磨粉尘</w:t>
                        </w:r>
                      </w:p>
                    </w:txbxContent>
                  </v:textbox>
                </v:rect>
              </w:pict>
            </w:r>
            <w:r w:rsidRPr="005C7659">
              <w:rPr>
                <w:b/>
                <w:noProof/>
                <w:color w:val="000000" w:themeColor="text1"/>
              </w:rPr>
              <w:pict>
                <v:rect id="_x0000_s28160" style="position:absolute;left:0;text-align:left;margin-left:52.4pt;margin-top:13.5pt;width:59.2pt;height:24.6pt;z-index:251865088" filled="f" fillcolor="#9cbee0">
                  <v:fill color2="#bbd5f0" type="gradient">
                    <o:fill v:ext="view" type="gradientUnscaled"/>
                  </v:fill>
                  <v:textbox style="mso-next-textbox:#_x0000_s28160">
                    <w:txbxContent>
                      <w:p w:rsidR="002F041F" w:rsidRPr="001247BB" w:rsidRDefault="002F041F" w:rsidP="004562CC">
                        <w:pPr>
                          <w:rPr>
                            <w:rFonts w:ascii="宋体" w:hAnsi="宋体"/>
                            <w:szCs w:val="21"/>
                          </w:rPr>
                        </w:pPr>
                        <w:r>
                          <w:rPr>
                            <w:rFonts w:ascii="宋体" w:hAnsi="宋体" w:hint="eastAsia"/>
                            <w:szCs w:val="21"/>
                          </w:rPr>
                          <w:t>打磨</w:t>
                        </w:r>
                        <w:r w:rsidRPr="001247BB">
                          <w:rPr>
                            <w:rFonts w:ascii="宋体" w:hAnsi="宋体" w:hint="eastAsia"/>
                            <w:szCs w:val="21"/>
                          </w:rPr>
                          <w:t>工序</w:t>
                        </w:r>
                      </w:p>
                    </w:txbxContent>
                  </v:textbox>
                </v:rect>
              </w:pict>
            </w:r>
          </w:p>
          <w:p w:rsidR="008B49F1" w:rsidRDefault="005C7659" w:rsidP="004562CC">
            <w:pPr>
              <w:pStyle w:val="ac"/>
              <w:adjustRightInd w:val="0"/>
              <w:snapToGrid w:val="0"/>
              <w:spacing w:line="360" w:lineRule="auto"/>
              <w:ind w:firstLine="480"/>
              <w:rPr>
                <w:rFonts w:eastAsia="仿宋" w:hAnsi="仿宋"/>
                <w:szCs w:val="24"/>
              </w:rPr>
            </w:pPr>
            <w:r w:rsidRPr="005C7659">
              <w:rPr>
                <w:b/>
                <w:noProof/>
                <w:color w:val="000000" w:themeColor="text1"/>
              </w:rPr>
              <w:pict>
                <v:shape id="_x0000_s28163" type="#_x0000_t32" style="position:absolute;left:0;text-align:left;margin-left:239.35pt;margin-top:5.1pt;width:28.35pt;height:0;z-index:251868160" o:connectortype="straight"/>
              </w:pict>
            </w:r>
            <w:r w:rsidRPr="005C7659">
              <w:rPr>
                <w:b/>
                <w:noProof/>
                <w:color w:val="000000" w:themeColor="text1"/>
              </w:rPr>
              <w:pict>
                <v:shape id="_x0000_s28161" type="#_x0000_t32" style="position:absolute;left:0;text-align:left;margin-left:111.6pt;margin-top:5.1pt;width:62.35pt;height:0;z-index:251866112" o:connectortype="straight">
                  <v:stroke endarrow="block"/>
                </v:shape>
              </w:pict>
            </w:r>
          </w:p>
          <w:p w:rsidR="008B49F1" w:rsidRDefault="005C7659" w:rsidP="004562CC">
            <w:pPr>
              <w:pStyle w:val="ac"/>
              <w:adjustRightInd w:val="0"/>
              <w:snapToGrid w:val="0"/>
              <w:spacing w:line="360" w:lineRule="auto"/>
              <w:ind w:firstLine="480"/>
              <w:rPr>
                <w:rFonts w:eastAsia="仿宋" w:hAnsi="仿宋"/>
                <w:szCs w:val="24"/>
              </w:rPr>
            </w:pPr>
            <w:r w:rsidRPr="005C7659">
              <w:rPr>
                <w:b/>
                <w:noProof/>
                <w:color w:val="000000" w:themeColor="text1"/>
              </w:rPr>
              <w:pict>
                <v:shape id="_x0000_s28167" type="#_x0000_t32" style="position:absolute;left:0;text-align:left;margin-left:267.7pt;margin-top:14.1pt;width:34pt;height:0;z-index:251872256" o:connectortype="straight">
                  <v:stroke endarrow="block"/>
                </v:shape>
              </w:pict>
            </w:r>
            <w:r w:rsidRPr="005C7659">
              <w:rPr>
                <w:b/>
                <w:noProof/>
                <w:color w:val="000000" w:themeColor="text1"/>
              </w:rPr>
              <w:pict>
                <v:rect id="_x0000_s28169" style="position:absolute;left:0;text-align:left;margin-left:300.5pt;margin-top:5.35pt;width:71.6pt;height:22.7pt;z-index:251874304" filled="f" fillcolor="#9cbee0" stroked="f">
                  <v:fill color2="#bbd5f0" type="gradient">
                    <o:fill v:ext="view" type="gradientUnscaled"/>
                  </v:fill>
                  <v:textbox style="mso-next-textbox:#_x0000_s28169">
                    <w:txbxContent>
                      <w:p w:rsidR="002F041F" w:rsidRPr="001247BB" w:rsidRDefault="002F041F" w:rsidP="004562CC">
                        <w:pPr>
                          <w:rPr>
                            <w:rFonts w:ascii="宋体" w:hAnsi="宋体"/>
                            <w:szCs w:val="21"/>
                          </w:rPr>
                        </w:pPr>
                        <w:r>
                          <w:rPr>
                            <w:rFonts w:ascii="宋体" w:hAnsi="宋体" w:hint="eastAsia"/>
                            <w:szCs w:val="21"/>
                          </w:rPr>
                          <w:t>沉降在地面</w:t>
                        </w:r>
                      </w:p>
                    </w:txbxContent>
                  </v:textbox>
                </v:rect>
              </w:pict>
            </w:r>
          </w:p>
          <w:p w:rsidR="008B49F1" w:rsidRDefault="008B49F1" w:rsidP="004562CC">
            <w:pPr>
              <w:pStyle w:val="ac"/>
              <w:adjustRightInd w:val="0"/>
              <w:snapToGrid w:val="0"/>
              <w:spacing w:line="360" w:lineRule="auto"/>
              <w:ind w:firstLine="480"/>
              <w:rPr>
                <w:rFonts w:eastAsia="仿宋" w:hAnsi="仿宋"/>
                <w:szCs w:val="24"/>
              </w:rPr>
            </w:pPr>
          </w:p>
          <w:p w:rsidR="004562CC" w:rsidRDefault="005C7659" w:rsidP="004562CC">
            <w:pPr>
              <w:pStyle w:val="ac"/>
              <w:adjustRightInd w:val="0"/>
              <w:snapToGrid w:val="0"/>
              <w:spacing w:line="360" w:lineRule="auto"/>
              <w:ind w:firstLine="562"/>
              <w:rPr>
                <w:rFonts w:eastAsia="仿宋" w:hAnsi="仿宋"/>
                <w:szCs w:val="24"/>
              </w:rPr>
            </w:pPr>
            <w:r w:rsidRPr="005C7659">
              <w:rPr>
                <w:b/>
                <w:noProof/>
                <w:color w:val="000000" w:themeColor="text1"/>
              </w:rPr>
              <w:pict>
                <v:rect id="_x0000_s28170" style="position:absolute;left:0;text-align:left;margin-left:208.25pt;margin-top:-.5pt;width:140.05pt;height:22.7pt;z-index:251875328" filled="f" fillcolor="#9cbee0" stroked="f">
                  <v:fill color2="#bbd5f0" type="gradient">
                    <o:fill v:ext="view" type="gradientUnscaled"/>
                  </v:fill>
                  <v:textbox style="mso-next-textbox:#_x0000_s28170">
                    <w:txbxContent>
                      <w:p w:rsidR="002F041F" w:rsidRPr="001247BB" w:rsidRDefault="002F041F" w:rsidP="004562CC">
                        <w:pPr>
                          <w:rPr>
                            <w:rFonts w:ascii="宋体" w:hAnsi="宋体"/>
                            <w:szCs w:val="21"/>
                          </w:rPr>
                        </w:pPr>
                        <w:r w:rsidRPr="001247BB">
                          <w:rPr>
                            <w:rFonts w:ascii="宋体" w:hAnsi="宋体" w:hint="eastAsia"/>
                            <w:szCs w:val="21"/>
                          </w:rPr>
                          <w:t>无组织排放</w:t>
                        </w:r>
                        <w:r>
                          <w:rPr>
                            <w:rFonts w:ascii="宋体" w:hAnsi="宋体" w:hint="eastAsia"/>
                            <w:szCs w:val="21"/>
                          </w:rPr>
                          <w:t>于</w:t>
                        </w:r>
                        <w:r w:rsidRPr="004562CC">
                          <w:rPr>
                            <w:szCs w:val="21"/>
                          </w:rPr>
                          <w:t>1#</w:t>
                        </w:r>
                        <w:r>
                          <w:rPr>
                            <w:rFonts w:ascii="宋体" w:hAnsi="宋体" w:hint="eastAsia"/>
                            <w:szCs w:val="21"/>
                          </w:rPr>
                          <w:t>生产车间</w:t>
                        </w:r>
                      </w:p>
                    </w:txbxContent>
                  </v:textbox>
                </v:rect>
              </w:pict>
            </w:r>
            <w:r w:rsidRPr="005C7659">
              <w:rPr>
                <w:rFonts w:hAnsi="宋体"/>
                <w:b/>
                <w:bCs/>
                <w:noProof/>
                <w:sz w:val="28"/>
                <w:szCs w:val="28"/>
              </w:rPr>
              <w:pict>
                <v:rect id="_x0000_s28135" style="position:absolute;left:0;text-align:left;margin-left:347.8pt;margin-top:-.5pt;width:142.2pt;height:22.7pt;z-index:251839488" filled="f" fillcolor="#9cbee0" stroked="f">
                  <v:fill color2="#bbd5f0" type="gradient">
                    <o:fill v:ext="view" type="gradientUnscaled"/>
                  </v:fill>
                  <v:textbox style="mso-next-textbox:#_x0000_s28135">
                    <w:txbxContent>
                      <w:p w:rsidR="002F041F" w:rsidRPr="001247BB" w:rsidRDefault="002F041F" w:rsidP="004562CC">
                        <w:pPr>
                          <w:rPr>
                            <w:rFonts w:ascii="宋体" w:hAnsi="宋体"/>
                            <w:szCs w:val="21"/>
                          </w:rPr>
                        </w:pPr>
                        <w:r w:rsidRPr="001247BB">
                          <w:rPr>
                            <w:szCs w:val="21"/>
                          </w:rPr>
                          <w:t>15</w:t>
                        </w:r>
                        <w:r w:rsidRPr="001247BB">
                          <w:rPr>
                            <w:rFonts w:ascii="宋体" w:hAnsi="宋体" w:hint="eastAsia"/>
                            <w:szCs w:val="21"/>
                          </w:rPr>
                          <w:t>米高排气筒排放（</w:t>
                        </w:r>
                        <w:r w:rsidRPr="001247BB">
                          <w:rPr>
                            <w:szCs w:val="21"/>
                          </w:rPr>
                          <w:t>FQ-1</w:t>
                        </w:r>
                        <w:r w:rsidRPr="001247BB">
                          <w:rPr>
                            <w:rFonts w:ascii="宋体" w:hAnsi="宋体" w:hint="eastAsia"/>
                            <w:szCs w:val="21"/>
                          </w:rPr>
                          <w:t>）</w:t>
                        </w:r>
                      </w:p>
                    </w:txbxContent>
                  </v:textbox>
                </v:rect>
              </w:pict>
            </w:r>
          </w:p>
          <w:p w:rsidR="004562CC" w:rsidRDefault="005C7659" w:rsidP="004562CC">
            <w:pPr>
              <w:pStyle w:val="ac"/>
              <w:adjustRightInd w:val="0"/>
              <w:snapToGrid w:val="0"/>
              <w:spacing w:line="360" w:lineRule="auto"/>
              <w:ind w:firstLine="562"/>
              <w:rPr>
                <w:rFonts w:eastAsia="仿宋" w:hAnsi="仿宋"/>
                <w:szCs w:val="24"/>
              </w:rPr>
            </w:pPr>
            <w:r w:rsidRPr="005C7659">
              <w:rPr>
                <w:rFonts w:hAnsi="宋体"/>
                <w:b/>
                <w:bCs/>
                <w:noProof/>
                <w:sz w:val="28"/>
                <w:szCs w:val="28"/>
              </w:rPr>
              <w:pict>
                <v:rect id="_x0000_s28145" style="position:absolute;left:0;text-align:left;margin-left:21.15pt;margin-top:15.65pt;width:80.3pt;height:24.6pt;z-index:251849728" filled="f" fillcolor="#9cbee0">
                  <v:fill color2="#bbd5f0" type="gradient">
                    <o:fill v:ext="view" type="gradientUnscaled"/>
                  </v:fill>
                  <v:textbox style="mso-next-textbox:#_x0000_s28145">
                    <w:txbxContent>
                      <w:p w:rsidR="002F041F" w:rsidRPr="001247BB" w:rsidRDefault="002F041F" w:rsidP="004562CC">
                        <w:pPr>
                          <w:rPr>
                            <w:rFonts w:ascii="宋体" w:hAnsi="宋体"/>
                            <w:szCs w:val="21"/>
                          </w:rPr>
                        </w:pPr>
                        <w:r w:rsidRPr="001247BB">
                          <w:rPr>
                            <w:rFonts w:ascii="宋体" w:hAnsi="宋体" w:hint="eastAsia"/>
                            <w:szCs w:val="21"/>
                          </w:rPr>
                          <w:t>抛丸处理工序</w:t>
                        </w:r>
                      </w:p>
                    </w:txbxContent>
                  </v:textbox>
                </v:rect>
              </w:pict>
            </w:r>
            <w:r w:rsidRPr="005C7659">
              <w:rPr>
                <w:rFonts w:hAnsi="宋体"/>
                <w:b/>
                <w:bCs/>
                <w:noProof/>
                <w:sz w:val="28"/>
                <w:szCs w:val="28"/>
              </w:rPr>
              <w:pict>
                <v:rect id="_x0000_s28121" style="position:absolute;left:0;text-align:left;margin-left:138.3pt;margin-top:16.65pt;width:64.2pt;height:24.6pt;z-index:251825152" filled="f" fillcolor="#9cbee0">
                  <v:fill color2="#bbd5f0" type="gradient">
                    <o:fill v:ext="view" type="gradientUnscaled"/>
                  </v:fill>
                  <v:textbox style="mso-next-textbox:#_x0000_s28121">
                    <w:txbxContent>
                      <w:p w:rsidR="002F041F" w:rsidRPr="001247BB" w:rsidRDefault="002F041F" w:rsidP="004562CC">
                        <w:pPr>
                          <w:rPr>
                            <w:rFonts w:ascii="宋体" w:hAnsi="宋体"/>
                            <w:szCs w:val="21"/>
                          </w:rPr>
                        </w:pPr>
                        <w:r w:rsidRPr="001247BB">
                          <w:rPr>
                            <w:rFonts w:ascii="宋体" w:hAnsi="宋体" w:hint="eastAsia"/>
                            <w:szCs w:val="21"/>
                          </w:rPr>
                          <w:t>抛丸粉尘</w:t>
                        </w:r>
                      </w:p>
                    </w:txbxContent>
                  </v:textbox>
                </v:rect>
              </w:pict>
            </w:r>
            <w:r w:rsidRPr="005C7659">
              <w:rPr>
                <w:rFonts w:hAnsi="宋体"/>
                <w:b/>
                <w:bCs/>
                <w:noProof/>
                <w:sz w:val="28"/>
                <w:szCs w:val="28"/>
              </w:rPr>
              <w:pict>
                <v:shape id="_x0000_s28129" type="#_x0000_t32" style="position:absolute;left:0;text-align:left;margin-left:278.45pt;margin-top:1.5pt;width:0;height:14.15pt;flip:y;z-index:251833344" o:connectortype="straight">
                  <v:stroke dashstyle="dash" endarrow="block"/>
                </v:shape>
              </w:pict>
            </w:r>
            <w:r w:rsidRPr="005C7659">
              <w:rPr>
                <w:rFonts w:hAnsi="宋体"/>
                <w:b/>
                <w:bCs/>
                <w:noProof/>
                <w:sz w:val="28"/>
                <w:szCs w:val="28"/>
              </w:rPr>
              <w:pict>
                <v:rect id="_x0000_s28123" style="position:absolute;left:0;text-align:left;margin-left:239.35pt;margin-top:16.65pt;width:80.9pt;height:24.6pt;z-index:251827200" filled="f" fillcolor="#9cbee0">
                  <v:fill color2="#bbd5f0" type="gradient">
                    <o:fill v:ext="view" type="gradientUnscaled"/>
                  </v:fill>
                  <v:textbox style="mso-next-textbox:#_x0000_s28123">
                    <w:txbxContent>
                      <w:p w:rsidR="002F041F" w:rsidRPr="001247BB" w:rsidRDefault="002F041F" w:rsidP="004562CC">
                        <w:pPr>
                          <w:rPr>
                            <w:rFonts w:ascii="宋体" w:hAnsi="宋体"/>
                            <w:szCs w:val="21"/>
                          </w:rPr>
                        </w:pPr>
                        <w:r w:rsidRPr="001247BB">
                          <w:rPr>
                            <w:rFonts w:ascii="宋体" w:hAnsi="宋体" w:hint="eastAsia"/>
                            <w:szCs w:val="21"/>
                          </w:rPr>
                          <w:t>吸风管道收集</w:t>
                        </w:r>
                      </w:p>
                    </w:txbxContent>
                  </v:textbox>
                </v:rect>
              </w:pict>
            </w:r>
            <w:r w:rsidRPr="005C7659">
              <w:rPr>
                <w:rFonts w:hAnsi="宋体"/>
                <w:b/>
                <w:bCs/>
                <w:noProof/>
                <w:sz w:val="28"/>
                <w:szCs w:val="28"/>
              </w:rPr>
              <w:pict>
                <v:rect id="_x0000_s28126" style="position:absolute;left:0;text-align:left;margin-left:357.1pt;margin-top:15.8pt;width:124.5pt;height:25.45pt;z-index:251830272" filled="f" fillcolor="#9cbee0">
                  <v:fill color2="#bbd5f0" type="gradient">
                    <o:fill v:ext="view" type="gradientUnscaled"/>
                  </v:fill>
                  <v:textbox style="mso-next-textbox:#_x0000_s28126">
                    <w:txbxContent>
                      <w:p w:rsidR="002F041F" w:rsidRPr="001247BB" w:rsidRDefault="002F041F" w:rsidP="004562CC">
                        <w:pPr>
                          <w:rPr>
                            <w:rFonts w:ascii="宋体" w:hAnsi="宋体"/>
                            <w:szCs w:val="21"/>
                          </w:rPr>
                        </w:pPr>
                        <w:r w:rsidRPr="001247BB">
                          <w:rPr>
                            <w:rFonts w:ascii="宋体" w:hAnsi="宋体" w:hint="eastAsia"/>
                            <w:szCs w:val="21"/>
                          </w:rPr>
                          <w:t>布袋除尘装置吸收处理</w:t>
                        </w:r>
                      </w:p>
                    </w:txbxContent>
                  </v:textbox>
                </v:rect>
              </w:pict>
            </w:r>
            <w:r w:rsidRPr="005C7659">
              <w:rPr>
                <w:rFonts w:hAnsi="宋体"/>
                <w:b/>
                <w:bCs/>
                <w:noProof/>
                <w:sz w:val="28"/>
                <w:szCs w:val="28"/>
              </w:rPr>
              <w:pict>
                <v:shape id="_x0000_s28134" type="#_x0000_t32" style="position:absolute;left:0;text-align:left;margin-left:421.85pt;margin-top:1.5pt;width:0;height:14.15pt;flip:y;z-index:251838464" o:connectortype="straight">
                  <v:stroke dashstyle="dash" endarrow="block"/>
                </v:shape>
              </w:pict>
            </w:r>
          </w:p>
          <w:p w:rsidR="004562CC" w:rsidRDefault="005C7659" w:rsidP="004562CC">
            <w:pPr>
              <w:pStyle w:val="ac"/>
              <w:tabs>
                <w:tab w:val="left" w:pos="4200"/>
              </w:tabs>
              <w:adjustRightInd w:val="0"/>
              <w:snapToGrid w:val="0"/>
              <w:spacing w:line="360" w:lineRule="auto"/>
              <w:ind w:firstLine="562"/>
              <w:rPr>
                <w:rFonts w:eastAsia="仿宋" w:hAnsi="仿宋"/>
                <w:szCs w:val="24"/>
              </w:rPr>
            </w:pPr>
            <w:r w:rsidRPr="005C7659">
              <w:rPr>
                <w:rFonts w:hAnsi="宋体"/>
                <w:b/>
                <w:bCs/>
                <w:noProof/>
                <w:sz w:val="28"/>
                <w:szCs w:val="28"/>
              </w:rPr>
              <w:pict>
                <v:shape id="_x0000_s28146" type="#_x0000_t32" style="position:absolute;left:0;text-align:left;margin-left:101.45pt;margin-top:8.4pt;width:36.85pt;height:0;z-index:251850752" o:connectortype="straight">
                  <v:stroke endarrow="block"/>
                </v:shape>
              </w:pict>
            </w:r>
            <w:r w:rsidRPr="005C7659">
              <w:rPr>
                <w:rFonts w:hAnsi="宋体"/>
                <w:b/>
                <w:bCs/>
                <w:noProof/>
                <w:sz w:val="28"/>
                <w:szCs w:val="28"/>
              </w:rPr>
              <w:pict>
                <v:shape id="_x0000_s28122" type="#_x0000_t32" style="position:absolute;left:0;text-align:left;margin-left:202.5pt;margin-top:8.4pt;width:36.85pt;height:0;z-index:251826176" o:connectortype="straight">
                  <v:stroke endarrow="block"/>
                </v:shape>
              </w:pict>
            </w:r>
            <w:r w:rsidRPr="005C7659">
              <w:rPr>
                <w:rFonts w:hAnsi="宋体"/>
                <w:b/>
                <w:bCs/>
                <w:noProof/>
                <w:sz w:val="28"/>
                <w:szCs w:val="28"/>
              </w:rPr>
              <w:pict>
                <v:shape id="_x0000_s28125" type="#_x0000_t32" style="position:absolute;left:0;text-align:left;margin-left:320.25pt;margin-top:8.4pt;width:36.85pt;height:0;z-index:251829248" o:connectortype="straight">
                  <v:stroke endarrow="block"/>
                </v:shape>
              </w:pict>
            </w:r>
            <w:r w:rsidR="004562CC">
              <w:rPr>
                <w:rFonts w:eastAsia="仿宋" w:hAnsi="仿宋"/>
                <w:szCs w:val="24"/>
              </w:rPr>
              <w:tab/>
            </w:r>
          </w:p>
          <w:p w:rsidR="004562CC" w:rsidRDefault="004562CC" w:rsidP="004562CC">
            <w:pPr>
              <w:pStyle w:val="ac"/>
              <w:adjustRightInd w:val="0"/>
              <w:snapToGrid w:val="0"/>
              <w:spacing w:line="360" w:lineRule="auto"/>
              <w:ind w:firstLine="480"/>
              <w:rPr>
                <w:rFonts w:eastAsia="仿宋" w:hAnsi="仿宋"/>
                <w:szCs w:val="24"/>
              </w:rPr>
            </w:pPr>
          </w:p>
          <w:p w:rsidR="008B49F1" w:rsidRDefault="008B49F1" w:rsidP="008B49F1">
            <w:pPr>
              <w:spacing w:line="360" w:lineRule="auto"/>
              <w:ind w:firstLineChars="200" w:firstLine="420"/>
            </w:pPr>
          </w:p>
          <w:p w:rsidR="008B49F1" w:rsidRDefault="005C7659" w:rsidP="008B49F1">
            <w:pPr>
              <w:spacing w:line="360" w:lineRule="auto"/>
              <w:ind w:firstLineChars="200" w:firstLine="562"/>
            </w:pPr>
            <w:r w:rsidRPr="005C7659">
              <w:rPr>
                <w:b/>
                <w:bCs/>
                <w:noProof/>
                <w:kern w:val="0"/>
                <w:sz w:val="28"/>
                <w:szCs w:val="28"/>
              </w:rPr>
              <w:pict>
                <v:rect id="_x0000_s28191" style="position:absolute;left:0;text-align:left;margin-left:183.4pt;margin-top:-.55pt;width:147.25pt;height:23.15pt;z-index:251897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" filled="f" fillcolor="#bbd5f0" stroked="f">
                  <v:fill color2="#9cbee0" focus="100%" type="gradient">
                    <o:fill v:ext="view" type="gradientUnscaled"/>
                  </v:fill>
                  <v:textbox style="mso-next-textbox:#_x0000_s28191">
                    <w:txbxContent>
                      <w:p w:rsidR="002F041F" w:rsidRPr="001732D5" w:rsidRDefault="002F041F" w:rsidP="008B49F1">
                        <w:pPr>
                          <w:rPr>
                            <w:rFonts w:ascii="宋体" w:hAnsi="宋体"/>
                            <w:szCs w:val="21"/>
                          </w:rPr>
                        </w:pPr>
                        <w:r w:rsidRPr="001732D5">
                          <w:rPr>
                            <w:rFonts w:ascii="宋体" w:hAnsi="宋体" w:hint="eastAsia"/>
                            <w:szCs w:val="21"/>
                          </w:rPr>
                          <w:t>无组织排放</w:t>
                        </w:r>
                        <w:r>
                          <w:rPr>
                            <w:rFonts w:ascii="宋体" w:hAnsi="宋体" w:hint="eastAsia"/>
                            <w:szCs w:val="21"/>
                          </w:rPr>
                          <w:t>于</w:t>
                        </w:r>
                        <w:r>
                          <w:rPr>
                            <w:rFonts w:hint="eastAsia"/>
                            <w:szCs w:val="21"/>
                          </w:rPr>
                          <w:t>喷漆晾干区域</w:t>
                        </w:r>
                      </w:p>
                    </w:txbxContent>
                  </v:textbox>
                </v:rect>
              </w:pict>
            </w:r>
          </w:p>
          <w:p w:rsidR="008B49F1" w:rsidRDefault="005C7659" w:rsidP="008B49F1">
            <w:pPr>
              <w:spacing w:line="360" w:lineRule="auto"/>
              <w:ind w:firstLineChars="200" w:firstLine="422"/>
            </w:pPr>
            <w:r w:rsidRPr="005C7659">
              <w:rPr>
                <w:rFonts w:hAnsi="宋体"/>
                <w:b/>
                <w:noProof/>
              </w:rPr>
              <w:pict>
                <v:rect id="_x0000_s28172" style="position:absolute;left:0;text-align:left;margin-left:357.45pt;margin-top:15pt;width:143.9pt;height:21.8pt;z-index:251878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" filled="f" fillcolor="#bbd5f0" stroked="f">
                  <v:fill color2="#9cbee0" focus="100%" type="gradient">
                    <o:fill v:ext="view" type="gradientUnscaled"/>
                  </v:fill>
                  <v:textbox style="mso-next-textbox:#_x0000_s28172">
                    <w:txbxContent>
                      <w:p w:rsidR="002F041F" w:rsidRPr="001732D5" w:rsidRDefault="002F041F" w:rsidP="008B49F1">
                        <w:pPr>
                          <w:ind w:left="630" w:hangingChars="300" w:hanging="630"/>
                          <w:rPr>
                            <w:rFonts w:ascii="宋体" w:hAnsi="宋体"/>
                            <w:szCs w:val="21"/>
                          </w:rPr>
                        </w:pPr>
                        <w:r>
                          <w:rPr>
                            <w:rFonts w:hint="eastAsia"/>
                            <w:szCs w:val="21"/>
                          </w:rPr>
                          <w:t>15</w:t>
                        </w:r>
                        <w:r w:rsidRPr="001732D5">
                          <w:rPr>
                            <w:rFonts w:ascii="宋体" w:hAnsi="宋体" w:hint="eastAsia"/>
                            <w:szCs w:val="21"/>
                          </w:rPr>
                          <w:t>米高排气筒排放</w:t>
                        </w:r>
                        <w:r>
                          <w:rPr>
                            <w:rFonts w:ascii="宋体" w:hAnsi="宋体" w:hint="eastAsia"/>
                            <w:szCs w:val="21"/>
                          </w:rPr>
                          <w:t>（</w:t>
                        </w:r>
                        <w:r>
                          <w:rPr>
                            <w:rFonts w:hint="eastAsia"/>
                            <w:szCs w:val="21"/>
                          </w:rPr>
                          <w:t>FQ-2</w:t>
                        </w:r>
                        <w:r>
                          <w:rPr>
                            <w:rFonts w:ascii="宋体" w:hAnsi="宋体" w:hint="eastAsia"/>
                            <w:szCs w:val="21"/>
                          </w:rPr>
                          <w:t>）</w:t>
                        </w:r>
                      </w:p>
                      <w:p w:rsidR="002F041F" w:rsidRDefault="002F041F" w:rsidP="008B49F1"/>
                    </w:txbxContent>
                  </v:textbox>
                </v:rect>
              </w:pict>
            </w:r>
            <w:r w:rsidRPr="005C7659">
              <w:rPr>
                <w:b/>
                <w:noProof/>
                <w:sz w:val="24"/>
              </w:rPr>
              <w:pict>
                <v:rect id="_x0000_s28183" style="position:absolute;left:0;text-align:left;margin-left:70.15pt;margin-top:11.2pt;width:109.65pt;height:37.3pt;z-index:251889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" filled="f" fillcolor="#bbd5f0" stroked="f">
                  <v:fill color2="#9cbee0" focus="100%" type="gradient">
                    <o:fill v:ext="view" type="gradientUnscaled"/>
                  </v:fill>
                  <v:textbox style="mso-next-textbox:#_x0000_s28183">
                    <w:txbxContent>
                      <w:p w:rsidR="002F041F" w:rsidRDefault="002F041F" w:rsidP="008B49F1">
                        <w:pPr>
                          <w:rPr>
                            <w:rFonts w:ascii="宋体" w:hAnsi="宋体"/>
                            <w:szCs w:val="21"/>
                          </w:rPr>
                        </w:pPr>
                        <w:r>
                          <w:rPr>
                            <w:rFonts w:ascii="宋体" w:hAnsi="宋体" w:hint="eastAsia"/>
                            <w:szCs w:val="21"/>
                          </w:rPr>
                          <w:t>有机废气（</w:t>
                        </w:r>
                        <w:r>
                          <w:rPr>
                            <w:szCs w:val="21"/>
                          </w:rPr>
                          <w:t>VOC</w:t>
                        </w:r>
                        <w:r>
                          <w:rPr>
                            <w:rFonts w:hint="eastAsia"/>
                            <w:szCs w:val="21"/>
                          </w:rPr>
                          <w:t>s</w:t>
                        </w:r>
                        <w:r>
                          <w:rPr>
                            <w:rFonts w:ascii="宋体" w:hAnsi="宋体" w:hint="eastAsia"/>
                            <w:szCs w:val="21"/>
                          </w:rPr>
                          <w:t>）</w:t>
                        </w:r>
                      </w:p>
                      <w:p w:rsidR="002F041F" w:rsidRPr="001732D5" w:rsidRDefault="002F041F" w:rsidP="008B49F1">
                        <w:pPr>
                          <w:rPr>
                            <w:rFonts w:ascii="宋体" w:hAnsi="宋体"/>
                            <w:szCs w:val="21"/>
                          </w:rPr>
                        </w:pPr>
                        <w:r>
                          <w:rPr>
                            <w:rFonts w:ascii="宋体" w:hAnsi="宋体" w:hint="eastAsia"/>
                            <w:szCs w:val="21"/>
                          </w:rPr>
                          <w:t>漆雾废气（染料尘）</w:t>
                        </w:r>
                      </w:p>
                    </w:txbxContent>
                  </v:textbox>
                </v:rect>
              </w:pict>
            </w:r>
            <w:r w:rsidRPr="005C7659">
              <w:rPr>
                <w:b/>
                <w:noProof/>
                <w:sz w:val="24"/>
              </w:rPr>
              <w:pict>
                <v:shape id="_x0000_s28181" type="#_x0000_t32" style="position:absolute;left:0;text-align:left;margin-left:257.15pt;margin-top:4.45pt;width:.05pt;height:14.15pt;flip:y;z-index:251887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">
                  <v:stroke dashstyle="dash" endarrow="block"/>
                </v:shape>
              </w:pict>
            </w:r>
          </w:p>
          <w:p w:rsidR="008B49F1" w:rsidRDefault="005C7659" w:rsidP="008B49F1">
            <w:pPr>
              <w:spacing w:line="360" w:lineRule="auto"/>
              <w:ind w:firstLineChars="200" w:firstLine="482"/>
            </w:pPr>
            <w:r w:rsidRPr="005C7659">
              <w:rPr>
                <w:b/>
                <w:noProof/>
                <w:sz w:val="24"/>
              </w:rPr>
              <w:pict>
                <v:rect id="_x0000_s28185" style="position:absolute;left:0;text-align:left;margin-left:-14.4pt;margin-top:.5pt;width:78.1pt;height:23.15pt;z-index:251891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" filled="f" fillcolor="#bbd5f0" stroked="f">
                  <v:fill color2="#9cbee0" focus="100%" type="gradient">
                    <o:fill v:ext="view" type="gradientUnscaled"/>
                  </v:fill>
                  <v:textbox style="mso-next-textbox:#_x0000_s28185">
                    <w:txbxContent>
                      <w:p w:rsidR="002F041F" w:rsidRPr="001732D5" w:rsidRDefault="002F041F" w:rsidP="008B49F1">
                        <w:pPr>
                          <w:ind w:firstLineChars="50" w:firstLine="105"/>
                          <w:rPr>
                            <w:rFonts w:ascii="宋体" w:hAnsi="宋体"/>
                            <w:szCs w:val="21"/>
                          </w:rPr>
                        </w:pPr>
                        <w:r>
                          <w:rPr>
                            <w:rFonts w:hint="eastAsia"/>
                            <w:szCs w:val="21"/>
                          </w:rPr>
                          <w:t>密闭</w:t>
                        </w:r>
                        <w:r>
                          <w:rPr>
                            <w:rFonts w:ascii="宋体" w:hAnsi="宋体" w:hint="eastAsia"/>
                            <w:szCs w:val="21"/>
                          </w:rPr>
                          <w:t>喷漆房</w:t>
                        </w:r>
                      </w:p>
                    </w:txbxContent>
                  </v:textbox>
                </v:rect>
              </w:pict>
            </w:r>
            <w:r w:rsidRPr="005C7659">
              <w:rPr>
                <w:b/>
                <w:noProof/>
                <w:sz w:val="24"/>
              </w:rPr>
              <w:pict>
                <v:shape id="_x0000_s28184" type="#_x0000_t32" style="position:absolute;left:0;text-align:left;margin-left:52.4pt;margin-top:10.55pt;width:22.7pt;height:0;z-index:251890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"/>
              </w:pict>
            </w:r>
            <w:r w:rsidRPr="005C7659">
              <w:rPr>
                <w:b/>
                <w:noProof/>
                <w:sz w:val="24"/>
              </w:rPr>
              <w:pict>
                <v:shape id="_x0000_s28182" type="#_x0000_t32" style="position:absolute;left:0;text-align:left;margin-left:170.4pt;margin-top:12.35pt;width:22.7pt;height:0;z-index:251888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">
                  <v:stroke endarrow="block"/>
                </v:shape>
              </w:pict>
            </w:r>
            <w:r w:rsidRPr="005C7659">
              <w:rPr>
                <w:b/>
                <w:noProof/>
                <w:sz w:val="24"/>
              </w:rPr>
              <w:pict>
                <v:rect id="_x0000_s28188" style="position:absolute;left:0;text-align:left;margin-left:193.1pt;margin-top:.5pt;width:111.55pt;height:23.15pt;z-index:251894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" filled="f" fillcolor="#bbd5f0">
                  <v:fill color2="#9cbee0" focus="100%" type="gradient">
                    <o:fill v:ext="view" type="gradientUnscaled"/>
                  </v:fill>
                  <v:textbox style="mso-next-textbox:#_x0000_s28188">
                    <w:txbxContent>
                      <w:p w:rsidR="002F041F" w:rsidRPr="001732D5" w:rsidRDefault="002F041F" w:rsidP="008B49F1">
                        <w:pPr>
                          <w:rPr>
                            <w:rFonts w:ascii="宋体" w:hAnsi="宋体"/>
                            <w:szCs w:val="21"/>
                          </w:rPr>
                        </w:pPr>
                        <w:r>
                          <w:rPr>
                            <w:rFonts w:ascii="宋体" w:hAnsi="宋体" w:hint="eastAsia"/>
                            <w:szCs w:val="21"/>
                          </w:rPr>
                          <w:t>干式漆雾过滤器</w:t>
                        </w:r>
                        <w:r w:rsidRPr="001732D5">
                          <w:rPr>
                            <w:rFonts w:ascii="宋体" w:hAnsi="宋体" w:hint="eastAsia"/>
                            <w:szCs w:val="21"/>
                          </w:rPr>
                          <w:t>收集</w:t>
                        </w:r>
                      </w:p>
                    </w:txbxContent>
                  </v:textbox>
                </v:rect>
              </w:pict>
            </w:r>
            <w:r w:rsidRPr="005C7659">
              <w:rPr>
                <w:b/>
                <w:noProof/>
                <w:sz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28178" type="#_x0000_t34" style="position:absolute;left:0;text-align:left;margin-left:290.55pt;margin-top:49.15pt;width:73.7pt;height:.05pt;rotation:90;flip:x;z-index:251884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" adj="10794,127008000,-94322">
                  <v:shadow color="#7f7f7f" opacity=".5" offset="1pt"/>
                </v:shape>
              </w:pict>
            </w:r>
            <w:r w:rsidRPr="005C7659">
              <w:rPr>
                <w:b/>
                <w:noProof/>
                <w:sz w:val="24"/>
              </w:rPr>
              <w:pict>
                <v:shape id="_x0000_s28186" type="#_x0000_t32" style="position:absolute;left:0;text-align:left;margin-left:304.65pt;margin-top:12.35pt;width:22.7pt;height:0;z-index:251892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W4TIgIAAEA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"/>
              </w:pict>
            </w:r>
          </w:p>
          <w:p w:rsidR="008B49F1" w:rsidRDefault="005C7659" w:rsidP="008B49F1">
            <w:pPr>
              <w:spacing w:line="360" w:lineRule="auto"/>
              <w:ind w:firstLineChars="200" w:firstLine="482"/>
            </w:pPr>
            <w:r w:rsidRPr="005C7659">
              <w:rPr>
                <w:b/>
                <w:noProof/>
                <w:sz w:val="24"/>
              </w:rPr>
              <w:pict>
                <v:shape id="_x0000_s28179" type="#_x0000_t32" style="position:absolute;left:0;text-align:left;margin-left:430.8pt;margin-top:.6pt;width:.05pt;height:19.85pt;flip:y;z-index:251885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">
                  <v:stroke endarrow="block"/>
                </v:shape>
              </w:pict>
            </w:r>
          </w:p>
          <w:p w:rsidR="008B49F1" w:rsidRDefault="005C7659" w:rsidP="008B49F1">
            <w:pPr>
              <w:spacing w:line="360" w:lineRule="auto"/>
              <w:ind w:firstLineChars="200" w:firstLine="482"/>
            </w:pPr>
            <w:r w:rsidRPr="005C7659">
              <w:rPr>
                <w:b/>
                <w:noProof/>
                <w:sz w:val="24"/>
              </w:rPr>
              <w:pict>
                <v:rect id="_x0000_s28189" style="position:absolute;left:0;text-align:left;margin-left:357.45pt;margin-top:2.35pt;width:149.2pt;height:23.2pt;z-index:251895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" filled="f" fillcolor="#bbd5f0">
                  <v:fill color2="#9cbee0" focus="100%" type="gradient">
                    <o:fill v:ext="view" type="gradientUnscaled"/>
                  </v:fill>
                  <v:textbox style="mso-next-textbox:#_x0000_s28189">
                    <w:txbxContent>
                      <w:p w:rsidR="002F041F" w:rsidRPr="001732D5" w:rsidRDefault="002F041F" w:rsidP="008B49F1">
                        <w:pPr>
                          <w:rPr>
                            <w:rFonts w:ascii="宋体" w:hAnsi="宋体"/>
                            <w:szCs w:val="21"/>
                          </w:rPr>
                        </w:pPr>
                        <w:r>
                          <w:rPr>
                            <w:rFonts w:ascii="宋体" w:hAnsi="宋体" w:hint="eastAsia"/>
                            <w:szCs w:val="21"/>
                          </w:rPr>
                          <w:t>过滤棉+二级活性炭吸附装置</w:t>
                        </w:r>
                      </w:p>
                    </w:txbxContent>
                  </v:textbox>
                </v:rect>
              </w:pict>
            </w:r>
            <w:r w:rsidRPr="005C7659">
              <w:rPr>
                <w:b/>
                <w:noProof/>
                <w:color w:val="000000" w:themeColor="text1"/>
                <w:sz w:val="24"/>
              </w:rPr>
              <w:pict>
                <v:rect id="_x0000_s28193" style="position:absolute;left:0;text-align:left;margin-left:173pt;margin-top:2.35pt;width:147.25pt;height:23.15pt;z-index:251899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" filled="f" fillcolor="#bbd5f0" stroked="f">
                  <v:fill color2="#9cbee0" focus="100%" type="gradient">
                    <o:fill v:ext="view" type="gradientUnscaled"/>
                  </v:fill>
                  <v:textbox style="mso-next-textbox:#_x0000_s28193">
                    <w:txbxContent>
                      <w:p w:rsidR="002F041F" w:rsidRPr="001732D5" w:rsidRDefault="002F041F" w:rsidP="008B49F1">
                        <w:pPr>
                          <w:rPr>
                            <w:rFonts w:ascii="宋体" w:hAnsi="宋体"/>
                            <w:szCs w:val="21"/>
                          </w:rPr>
                        </w:pPr>
                        <w:r w:rsidRPr="001732D5">
                          <w:rPr>
                            <w:rFonts w:ascii="宋体" w:hAnsi="宋体" w:hint="eastAsia"/>
                            <w:szCs w:val="21"/>
                          </w:rPr>
                          <w:t>无组织排放</w:t>
                        </w:r>
                        <w:r>
                          <w:rPr>
                            <w:rFonts w:ascii="宋体" w:hAnsi="宋体" w:hint="eastAsia"/>
                            <w:szCs w:val="21"/>
                          </w:rPr>
                          <w:t>于</w:t>
                        </w:r>
                        <w:r>
                          <w:rPr>
                            <w:rFonts w:hint="eastAsia"/>
                            <w:szCs w:val="21"/>
                          </w:rPr>
                          <w:t>喷漆晾干区域</w:t>
                        </w:r>
                      </w:p>
                    </w:txbxContent>
                  </v:textbox>
                </v:rect>
              </w:pict>
            </w:r>
            <w:r w:rsidRPr="005C7659">
              <w:rPr>
                <w:rFonts w:hAnsi="宋体"/>
                <w:b/>
                <w:noProof/>
              </w:rPr>
              <w:pict>
                <v:shape id="_x0000_s28171" type="#_x0000_t32" style="position:absolute;left:0;text-align:left;margin-left:327.4pt;margin-top:13.8pt;width:30.05pt;height:0;z-index:251877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f06OQIAAGI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">
                  <v:stroke endarrow="block"/>
                </v:shape>
              </w:pict>
            </w:r>
          </w:p>
          <w:p w:rsidR="008B49F1" w:rsidRDefault="005C7659" w:rsidP="008B49F1">
            <w:pPr>
              <w:spacing w:line="360" w:lineRule="auto"/>
              <w:ind w:firstLineChars="200" w:firstLine="482"/>
            </w:pPr>
            <w:r w:rsidRPr="005C7659">
              <w:rPr>
                <w:b/>
                <w:noProof/>
                <w:sz w:val="24"/>
              </w:rPr>
              <w:pict>
                <v:rect id="_x0000_s28174" style="position:absolute;left:0;text-align:left;margin-left:112.3pt;margin-top:16.65pt;width:62.7pt;height:33.7pt;z-index:251880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" filled="f" fillcolor="#bbd5f0" stroked="f">
                  <v:fill color2="#9cbee0" focus="100%" type="gradient">
                    <o:fill v:ext="view" type="gradientUnscaled"/>
                  </v:fill>
                  <v:textbox style="mso-next-textbox:#_x0000_s28174">
                    <w:txbxContent>
                      <w:p w:rsidR="002F041F" w:rsidRDefault="002F041F" w:rsidP="008B49F1">
                        <w:pPr>
                          <w:rPr>
                            <w:rFonts w:ascii="宋体" w:hAnsi="宋体"/>
                            <w:szCs w:val="21"/>
                          </w:rPr>
                        </w:pPr>
                        <w:r>
                          <w:rPr>
                            <w:rFonts w:ascii="宋体" w:hAnsi="宋体" w:hint="eastAsia"/>
                            <w:szCs w:val="21"/>
                          </w:rPr>
                          <w:t>有机废气（</w:t>
                        </w:r>
                        <w:r>
                          <w:rPr>
                            <w:szCs w:val="21"/>
                          </w:rPr>
                          <w:t>VOC</w:t>
                        </w:r>
                        <w:r>
                          <w:rPr>
                            <w:rFonts w:hint="eastAsia"/>
                            <w:szCs w:val="21"/>
                          </w:rPr>
                          <w:t>s</w:t>
                        </w:r>
                        <w:r>
                          <w:rPr>
                            <w:rFonts w:ascii="宋体" w:hAnsi="宋体" w:hint="eastAsia"/>
                            <w:szCs w:val="21"/>
                          </w:rPr>
                          <w:t>）</w:t>
                        </w:r>
                      </w:p>
                      <w:p w:rsidR="002F041F" w:rsidRPr="001732D5" w:rsidRDefault="002F041F" w:rsidP="008B49F1">
                        <w:pPr>
                          <w:rPr>
                            <w:rFonts w:ascii="宋体" w:hAnsi="宋体"/>
                            <w:szCs w:val="21"/>
                          </w:rPr>
                        </w:pPr>
                      </w:p>
                    </w:txbxContent>
                  </v:textbox>
                </v:rect>
              </w:pict>
            </w:r>
            <w:r w:rsidRPr="005C7659">
              <w:rPr>
                <w:b/>
                <w:noProof/>
                <w:sz w:val="24"/>
              </w:rPr>
              <w:pict>
                <v:shape id="_x0000_s28187" type="#_x0000_t32" style="position:absolute;left:0;text-align:left;margin-left:244pt;margin-top:7.4pt;width:.05pt;height:14.15pt;flip:y;z-index:251893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">
                  <v:stroke dashstyle="dash" endarrow="block"/>
                </v:shape>
              </w:pict>
            </w:r>
          </w:p>
          <w:p w:rsidR="008B49F1" w:rsidRDefault="005C7659" w:rsidP="008B49F1">
            <w:pPr>
              <w:spacing w:line="360" w:lineRule="auto"/>
              <w:ind w:firstLineChars="200" w:firstLine="482"/>
            </w:pPr>
            <w:r w:rsidRPr="005C7659">
              <w:rPr>
                <w:b/>
                <w:noProof/>
                <w:sz w:val="24"/>
              </w:rPr>
              <w:pict>
                <v:shape id="_x0000_s28177" type="#_x0000_t32" style="position:absolute;left:0;text-align:left;margin-left:284.55pt;margin-top:13.9pt;width:42.5pt;height:0;z-index:251883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"/>
              </w:pict>
            </w:r>
            <w:r w:rsidRPr="005C7659">
              <w:rPr>
                <w:b/>
                <w:bCs/>
                <w:noProof/>
                <w:kern w:val="0"/>
                <w:sz w:val="28"/>
                <w:szCs w:val="28"/>
              </w:rPr>
              <w:pict>
                <v:rect id="_x0000_s28190" style="position:absolute;left:0;text-align:left;margin-left:5.2pt;margin-top:3.45pt;width:78.1pt;height:23.15pt;z-index:251896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" filled="f" fillcolor="#bbd5f0" stroked="f">
                  <v:fill color2="#9cbee0" focus="100%" type="gradient">
                    <o:fill v:ext="view" type="gradientUnscaled"/>
                  </v:fill>
                  <v:textbox style="mso-next-textbox:#_x0000_s28190">
                    <w:txbxContent>
                      <w:p w:rsidR="002F041F" w:rsidRPr="001732D5" w:rsidRDefault="002F041F" w:rsidP="008B49F1">
                        <w:pPr>
                          <w:rPr>
                            <w:rFonts w:ascii="宋体" w:hAnsi="宋体"/>
                            <w:szCs w:val="21"/>
                          </w:rPr>
                        </w:pPr>
                        <w:r>
                          <w:rPr>
                            <w:rFonts w:hint="eastAsia"/>
                            <w:szCs w:val="21"/>
                          </w:rPr>
                          <w:t>密闭</w:t>
                        </w:r>
                        <w:r>
                          <w:rPr>
                            <w:rFonts w:ascii="宋体" w:hAnsi="宋体" w:hint="eastAsia"/>
                            <w:szCs w:val="21"/>
                          </w:rPr>
                          <w:t>晾干房</w:t>
                        </w:r>
                      </w:p>
                    </w:txbxContent>
                  </v:textbox>
                </v:rect>
              </w:pict>
            </w:r>
            <w:r w:rsidRPr="005C7659">
              <w:rPr>
                <w:b/>
                <w:noProof/>
                <w:sz w:val="24"/>
              </w:rPr>
              <w:pict>
                <v:shape id="_x0000_s28173" type="#_x0000_t32" style="position:absolute;left:0;text-align:left;margin-left:81.7pt;margin-top:13.9pt;width:30.05pt;height:0;z-index:251879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"/>
              </w:pict>
            </w:r>
            <w:r w:rsidRPr="005C7659">
              <w:rPr>
                <w:b/>
                <w:noProof/>
                <w:sz w:val="24"/>
              </w:rPr>
              <w:pict>
                <v:shape id="_x0000_s28175" type="#_x0000_t32" style="position:absolute;left:0;text-align:left;margin-left:175pt;margin-top:13.9pt;width:30.05pt;height:0;z-index:251881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85IOAIAAGI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">
                  <v:stroke endarrow="block"/>
                </v:shape>
              </w:pict>
            </w:r>
            <w:r w:rsidRPr="005C7659">
              <w:rPr>
                <w:b/>
                <w:noProof/>
                <w:sz w:val="24"/>
              </w:rPr>
              <w:pict>
                <v:rect id="_x0000_s28176" style="position:absolute;left:0;text-align:left;margin-left:205.05pt;margin-top:3.45pt;width:79.5pt;height:23.15pt;z-index:251882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" filled="f" fillcolor="#bbd5f0">
                  <v:fill color2="#9cbee0" focus="100%" type="gradient">
                    <o:fill v:ext="view" type="gradientUnscaled"/>
                  </v:fill>
                  <v:textbox style="mso-next-textbox:#_x0000_s28176">
                    <w:txbxContent>
                      <w:p w:rsidR="002F041F" w:rsidRPr="001732D5" w:rsidRDefault="002F041F" w:rsidP="008B49F1">
                        <w:pPr>
                          <w:rPr>
                            <w:rFonts w:ascii="宋体" w:hAnsi="宋体"/>
                            <w:szCs w:val="21"/>
                          </w:rPr>
                        </w:pPr>
                        <w:r>
                          <w:rPr>
                            <w:rFonts w:ascii="宋体" w:hAnsi="宋体" w:hint="eastAsia"/>
                            <w:szCs w:val="21"/>
                          </w:rPr>
                          <w:t>吸风装置</w:t>
                        </w:r>
                        <w:r w:rsidRPr="001732D5">
                          <w:rPr>
                            <w:rFonts w:ascii="宋体" w:hAnsi="宋体" w:hint="eastAsia"/>
                            <w:szCs w:val="21"/>
                          </w:rPr>
                          <w:t>收集</w:t>
                        </w:r>
                      </w:p>
                    </w:txbxContent>
                  </v:textbox>
                </v:rect>
              </w:pict>
            </w:r>
          </w:p>
          <w:p w:rsidR="008B49F1" w:rsidRDefault="008B49F1" w:rsidP="008B49F1">
            <w:pPr>
              <w:spacing w:line="360" w:lineRule="auto"/>
            </w:pPr>
          </w:p>
          <w:p w:rsidR="008B49F1" w:rsidRDefault="008B49F1" w:rsidP="008B49F1">
            <w:pPr>
              <w:spacing w:line="360" w:lineRule="auto"/>
              <w:ind w:firstLineChars="200" w:firstLine="420"/>
            </w:pPr>
          </w:p>
          <w:p w:rsidR="004562CC" w:rsidRDefault="004562CC" w:rsidP="004562CC">
            <w:pPr>
              <w:pStyle w:val="ac"/>
              <w:adjustRightInd w:val="0"/>
              <w:snapToGrid w:val="0"/>
              <w:spacing w:line="360" w:lineRule="auto"/>
              <w:ind w:firstLineChars="1050" w:firstLine="2530"/>
              <w:rPr>
                <w:rFonts w:ascii="宋体" w:hAnsi="宋体"/>
                <w:lang w:val="zh-CN"/>
              </w:rPr>
            </w:pPr>
            <w:r w:rsidRPr="00184EA2">
              <w:rPr>
                <w:rFonts w:ascii="宋体" w:hAnsi="宋体" w:hint="eastAsia"/>
                <w:b/>
              </w:rPr>
              <w:t>图</w:t>
            </w:r>
            <w:r w:rsidRPr="008B49F1">
              <w:rPr>
                <w:rFonts w:ascii="Times New Roman" w:hAnsi="Times New Roman"/>
                <w:b/>
              </w:rPr>
              <w:t>7-</w:t>
            </w:r>
            <w:r w:rsidR="008B49F1" w:rsidRPr="008B49F1">
              <w:rPr>
                <w:rFonts w:ascii="Times New Roman" w:hAnsi="Times New Roman"/>
                <w:b/>
              </w:rPr>
              <w:t>2</w:t>
            </w:r>
            <w:r w:rsidRPr="00184EA2">
              <w:rPr>
                <w:rFonts w:ascii="宋体" w:hAnsi="宋体" w:hint="eastAsia"/>
                <w:b/>
              </w:rPr>
              <w:t xml:space="preserve">  本项目</w:t>
            </w:r>
            <w:r w:rsidR="008B49F1">
              <w:rPr>
                <w:rFonts w:ascii="宋体" w:hAnsi="宋体" w:hint="eastAsia"/>
                <w:b/>
              </w:rPr>
              <w:t>技术改造后全厂</w:t>
            </w:r>
            <w:r w:rsidRPr="00184EA2">
              <w:rPr>
                <w:rFonts w:ascii="宋体" w:hAnsi="宋体" w:hint="eastAsia"/>
                <w:b/>
              </w:rPr>
              <w:t>废气收集、治理流向图</w:t>
            </w:r>
          </w:p>
          <w:p w:rsidR="0015187D" w:rsidRPr="0015187D" w:rsidRDefault="0015187D" w:rsidP="006B062F">
            <w:pPr>
              <w:spacing w:beforeLines="50" w:line="360" w:lineRule="auto"/>
              <w:ind w:firstLineChars="200" w:firstLine="480"/>
              <w:rPr>
                <w:sz w:val="24"/>
              </w:rPr>
            </w:pPr>
            <w:r w:rsidRPr="0015187D">
              <w:rPr>
                <w:rFonts w:ascii="宋体" w:hAnsi="宋体" w:hint="eastAsia"/>
                <w:sz w:val="24"/>
              </w:rPr>
              <w:lastRenderedPageBreak/>
              <w:t>全厂</w:t>
            </w:r>
            <w:r w:rsidRPr="0015187D">
              <w:rPr>
                <w:rFonts w:ascii="宋体" w:hAnsi="宋体"/>
                <w:sz w:val="24"/>
              </w:rPr>
              <w:t>有组织废气污染物排放参数见表</w:t>
            </w:r>
            <w:r w:rsidRPr="0015187D">
              <w:rPr>
                <w:sz w:val="24"/>
              </w:rPr>
              <w:t>7-</w:t>
            </w:r>
            <w:r w:rsidRPr="0015187D">
              <w:rPr>
                <w:rFonts w:hint="eastAsia"/>
                <w:sz w:val="24"/>
              </w:rPr>
              <w:t>3</w:t>
            </w:r>
            <w:r w:rsidR="007C6724">
              <w:rPr>
                <w:rFonts w:hint="eastAsia"/>
                <w:sz w:val="24"/>
              </w:rPr>
              <w:t>、</w:t>
            </w:r>
            <w:r w:rsidR="007C6724" w:rsidRPr="00EA45AA">
              <w:rPr>
                <w:rFonts w:ascii="宋体" w:hAnsi="宋体" w:hint="eastAsia"/>
                <w:sz w:val="24"/>
              </w:rPr>
              <w:t>无组织</w:t>
            </w:r>
            <w:r w:rsidR="007C6724" w:rsidRPr="00EA45AA">
              <w:rPr>
                <w:rFonts w:ascii="宋体" w:hAnsi="宋体"/>
                <w:sz w:val="24"/>
              </w:rPr>
              <w:t>大气污染源源强参数见表</w:t>
            </w:r>
            <w:r w:rsidR="007C6724" w:rsidRPr="00EA45AA">
              <w:rPr>
                <w:sz w:val="24"/>
              </w:rPr>
              <w:t>7-</w:t>
            </w:r>
            <w:r w:rsidR="007C6724" w:rsidRPr="00EA45AA">
              <w:rPr>
                <w:rFonts w:hint="eastAsia"/>
                <w:sz w:val="24"/>
              </w:rPr>
              <w:t>4</w:t>
            </w:r>
            <w:r w:rsidRPr="0015187D">
              <w:rPr>
                <w:rFonts w:hint="eastAsia"/>
                <w:sz w:val="24"/>
              </w:rPr>
              <w:t>：</w:t>
            </w:r>
          </w:p>
          <w:p w:rsidR="0015187D" w:rsidRPr="00066D55" w:rsidRDefault="0015187D" w:rsidP="0015187D">
            <w:pPr>
              <w:pStyle w:val="ac"/>
              <w:snapToGrid w:val="0"/>
              <w:spacing w:line="360" w:lineRule="auto"/>
              <w:ind w:firstLine="482"/>
              <w:jc w:val="center"/>
              <w:rPr>
                <w:b/>
                <w:bCs/>
                <w:snapToGrid w:val="0"/>
                <w:szCs w:val="24"/>
              </w:rPr>
            </w:pPr>
            <w:r w:rsidRPr="00066D55">
              <w:rPr>
                <w:rFonts w:hAnsi="宋体"/>
                <w:b/>
                <w:snapToGrid w:val="0"/>
                <w:szCs w:val="24"/>
              </w:rPr>
              <w:t>表</w:t>
            </w:r>
            <w:r w:rsidRPr="0015187D">
              <w:rPr>
                <w:rFonts w:ascii="Times New Roman" w:hAnsi="Times New Roman"/>
                <w:b/>
                <w:snapToGrid w:val="0"/>
                <w:szCs w:val="24"/>
              </w:rPr>
              <w:t>7-3</w:t>
            </w:r>
            <w:r w:rsidRPr="00066D55">
              <w:rPr>
                <w:rFonts w:hint="eastAsia"/>
                <w:b/>
                <w:snapToGrid w:val="0"/>
                <w:szCs w:val="24"/>
              </w:rPr>
              <w:t xml:space="preserve"> </w:t>
            </w:r>
            <w:r w:rsidRPr="00066D55">
              <w:rPr>
                <w:b/>
                <w:snapToGrid w:val="0"/>
                <w:szCs w:val="24"/>
              </w:rPr>
              <w:t xml:space="preserve"> </w:t>
            </w:r>
            <w:r w:rsidRPr="00066D55">
              <w:rPr>
                <w:rFonts w:hAnsi="宋体" w:hint="eastAsia"/>
                <w:b/>
                <w:snapToGrid w:val="0"/>
                <w:szCs w:val="24"/>
              </w:rPr>
              <w:t>全厂</w:t>
            </w:r>
            <w:r w:rsidRPr="00066D55">
              <w:rPr>
                <w:rFonts w:hAnsi="宋体"/>
                <w:b/>
                <w:snapToGrid w:val="0"/>
                <w:szCs w:val="24"/>
              </w:rPr>
              <w:t>有组织污染物源强参数</w:t>
            </w:r>
          </w:p>
          <w:tbl>
            <w:tblPr>
              <w:tblW w:w="9852" w:type="dxa"/>
              <w:jc w:val="center"/>
              <w:tblBorders>
                <w:top w:val="single" w:sz="12" w:space="0" w:color="auto"/>
                <w:bottom w:val="single" w:sz="12" w:space="0" w:color="auto"/>
                <w:insideH w:val="single" w:sz="4" w:space="0" w:color="auto"/>
                <w:insideV w:val="single" w:sz="4" w:space="0" w:color="auto"/>
              </w:tblBorders>
              <w:tblLook w:val="0000"/>
            </w:tblPr>
            <w:tblGrid>
              <w:gridCol w:w="630"/>
              <w:gridCol w:w="848"/>
              <w:gridCol w:w="746"/>
              <w:gridCol w:w="927"/>
              <w:gridCol w:w="794"/>
              <w:gridCol w:w="867"/>
              <w:gridCol w:w="793"/>
              <w:gridCol w:w="793"/>
              <w:gridCol w:w="925"/>
              <w:gridCol w:w="735"/>
              <w:gridCol w:w="832"/>
              <w:gridCol w:w="962"/>
            </w:tblGrid>
            <w:tr w:rsidR="0015187D" w:rsidRPr="00F533C1" w:rsidTr="00890FF6">
              <w:trPr>
                <w:cantSplit/>
                <w:trHeight w:val="114"/>
                <w:jc w:val="center"/>
              </w:trPr>
              <w:tc>
                <w:tcPr>
                  <w:tcW w:w="751" w:type="pct"/>
                  <w:gridSpan w:val="2"/>
                  <w:vMerge w:val="restart"/>
                  <w:vAlign w:val="center"/>
                </w:tcPr>
                <w:p w:rsidR="0015187D" w:rsidRPr="00F533C1" w:rsidRDefault="0015187D" w:rsidP="00EA45AA">
                  <w:pPr>
                    <w:pStyle w:val="af9"/>
                    <w:rPr>
                      <w:b/>
                      <w:color w:val="auto"/>
                    </w:rPr>
                  </w:pPr>
                  <w:r w:rsidRPr="00F533C1">
                    <w:rPr>
                      <w:rFonts w:hAnsi="宋体"/>
                      <w:b/>
                      <w:color w:val="auto"/>
                    </w:rPr>
                    <w:t>主要污染物</w:t>
                  </w:r>
                </w:p>
              </w:tc>
              <w:tc>
                <w:tcPr>
                  <w:tcW w:w="379" w:type="pct"/>
                  <w:vMerge w:val="restart"/>
                  <w:vAlign w:val="center"/>
                </w:tcPr>
                <w:p w:rsidR="0015187D" w:rsidRPr="00F533C1" w:rsidRDefault="0015187D" w:rsidP="00EA45AA">
                  <w:pPr>
                    <w:pStyle w:val="af9"/>
                    <w:rPr>
                      <w:b/>
                      <w:color w:val="auto"/>
                    </w:rPr>
                  </w:pPr>
                  <w:r w:rsidRPr="00F533C1">
                    <w:rPr>
                      <w:rFonts w:hAnsi="宋体"/>
                      <w:b/>
                      <w:color w:val="auto"/>
                    </w:rPr>
                    <w:t>排气量</w:t>
                  </w:r>
                  <w:r w:rsidRPr="00F533C1">
                    <w:rPr>
                      <w:b/>
                      <w:color w:val="auto"/>
                    </w:rPr>
                    <w:t>m</w:t>
                  </w:r>
                  <w:r w:rsidRPr="00F533C1">
                    <w:rPr>
                      <w:b/>
                      <w:color w:val="auto"/>
                      <w:vertAlign w:val="superscript"/>
                    </w:rPr>
                    <w:t>3</w:t>
                  </w:r>
                  <w:r w:rsidRPr="00F533C1">
                    <w:rPr>
                      <w:b/>
                      <w:color w:val="auto"/>
                    </w:rPr>
                    <w:t>/h</w:t>
                  </w:r>
                </w:p>
              </w:tc>
              <w:tc>
                <w:tcPr>
                  <w:tcW w:w="1314" w:type="pct"/>
                  <w:gridSpan w:val="3"/>
                  <w:vAlign w:val="center"/>
                </w:tcPr>
                <w:p w:rsidR="0015187D" w:rsidRPr="00F533C1" w:rsidRDefault="0015187D" w:rsidP="00EA45AA">
                  <w:pPr>
                    <w:pStyle w:val="af9"/>
                    <w:rPr>
                      <w:b/>
                      <w:color w:val="auto"/>
                    </w:rPr>
                  </w:pPr>
                  <w:r w:rsidRPr="00F533C1">
                    <w:rPr>
                      <w:rFonts w:hAnsi="宋体"/>
                      <w:b/>
                      <w:color w:val="auto"/>
                    </w:rPr>
                    <w:t>排放情况</w:t>
                  </w:r>
                </w:p>
              </w:tc>
              <w:tc>
                <w:tcPr>
                  <w:tcW w:w="2068" w:type="pct"/>
                  <w:gridSpan w:val="5"/>
                  <w:vAlign w:val="center"/>
                </w:tcPr>
                <w:p w:rsidR="0015187D" w:rsidRPr="00F533C1" w:rsidRDefault="0015187D" w:rsidP="00EA45AA">
                  <w:pPr>
                    <w:snapToGrid w:val="0"/>
                    <w:jc w:val="center"/>
                    <w:rPr>
                      <w:rFonts w:ascii="宋体" w:hAnsi="宋体"/>
                      <w:b/>
                      <w:szCs w:val="21"/>
                    </w:rPr>
                  </w:pPr>
                  <w:r w:rsidRPr="00F533C1">
                    <w:rPr>
                      <w:rFonts w:ascii="宋体" w:hAnsi="宋体"/>
                      <w:b/>
                      <w:szCs w:val="21"/>
                    </w:rPr>
                    <w:t>排放参数</w:t>
                  </w:r>
                </w:p>
              </w:tc>
              <w:tc>
                <w:tcPr>
                  <w:tcW w:w="488" w:type="pct"/>
                  <w:vMerge w:val="restart"/>
                  <w:vAlign w:val="center"/>
                </w:tcPr>
                <w:p w:rsidR="0015187D" w:rsidRPr="00F533C1" w:rsidRDefault="0015187D" w:rsidP="00EA45AA">
                  <w:pPr>
                    <w:snapToGrid w:val="0"/>
                    <w:jc w:val="center"/>
                    <w:rPr>
                      <w:rFonts w:ascii="宋体" w:hAnsi="宋体"/>
                      <w:b/>
                      <w:szCs w:val="21"/>
                    </w:rPr>
                  </w:pPr>
                  <w:r w:rsidRPr="00F533C1">
                    <w:rPr>
                      <w:rFonts w:ascii="宋体" w:hAnsi="宋体"/>
                      <w:b/>
                      <w:szCs w:val="21"/>
                    </w:rPr>
                    <w:t>源强形式</w:t>
                  </w:r>
                </w:p>
              </w:tc>
            </w:tr>
            <w:tr w:rsidR="00F0123C" w:rsidRPr="00F533C1" w:rsidTr="00890FF6">
              <w:trPr>
                <w:cantSplit/>
                <w:trHeight w:val="114"/>
                <w:jc w:val="center"/>
              </w:trPr>
              <w:tc>
                <w:tcPr>
                  <w:tcW w:w="751" w:type="pct"/>
                  <w:gridSpan w:val="2"/>
                  <w:vMerge/>
                  <w:vAlign w:val="center"/>
                </w:tcPr>
                <w:p w:rsidR="0015187D" w:rsidRPr="00F533C1" w:rsidRDefault="0015187D" w:rsidP="00EA45AA">
                  <w:pPr>
                    <w:pStyle w:val="af9"/>
                    <w:rPr>
                      <w:b/>
                      <w:color w:val="auto"/>
                    </w:rPr>
                  </w:pPr>
                </w:p>
              </w:tc>
              <w:tc>
                <w:tcPr>
                  <w:tcW w:w="379" w:type="pct"/>
                  <w:vMerge/>
                  <w:vAlign w:val="center"/>
                </w:tcPr>
                <w:p w:rsidR="0015187D" w:rsidRPr="00F533C1" w:rsidRDefault="0015187D" w:rsidP="00EA45AA">
                  <w:pPr>
                    <w:pStyle w:val="af9"/>
                    <w:rPr>
                      <w:b/>
                      <w:color w:val="auto"/>
                    </w:rPr>
                  </w:pPr>
                </w:p>
              </w:tc>
              <w:tc>
                <w:tcPr>
                  <w:tcW w:w="471" w:type="pct"/>
                  <w:vAlign w:val="center"/>
                </w:tcPr>
                <w:p w:rsidR="0015187D" w:rsidRPr="00F533C1" w:rsidRDefault="0015187D" w:rsidP="00EA45AA">
                  <w:pPr>
                    <w:pStyle w:val="af9"/>
                    <w:rPr>
                      <w:rFonts w:hAnsi="宋体"/>
                      <w:b/>
                      <w:color w:val="auto"/>
                    </w:rPr>
                  </w:pPr>
                  <w:r w:rsidRPr="00F533C1">
                    <w:rPr>
                      <w:rFonts w:hAnsi="宋体"/>
                      <w:b/>
                      <w:color w:val="auto"/>
                    </w:rPr>
                    <w:t>浓度</w:t>
                  </w:r>
                </w:p>
                <w:p w:rsidR="0015187D" w:rsidRPr="00F533C1" w:rsidRDefault="0015187D" w:rsidP="00EA45AA">
                  <w:pPr>
                    <w:pStyle w:val="af9"/>
                    <w:rPr>
                      <w:b/>
                      <w:color w:val="auto"/>
                    </w:rPr>
                  </w:pPr>
                  <w:r w:rsidRPr="00F533C1">
                    <w:rPr>
                      <w:b/>
                      <w:color w:val="auto"/>
                    </w:rPr>
                    <w:t>(mg/m</w:t>
                  </w:r>
                  <w:r w:rsidRPr="00F533C1">
                    <w:rPr>
                      <w:b/>
                      <w:color w:val="auto"/>
                      <w:vertAlign w:val="superscript"/>
                    </w:rPr>
                    <w:t>3</w:t>
                  </w:r>
                  <w:r w:rsidRPr="00F533C1">
                    <w:rPr>
                      <w:b/>
                      <w:color w:val="auto"/>
                    </w:rPr>
                    <w:t>)</w:t>
                  </w:r>
                </w:p>
              </w:tc>
              <w:tc>
                <w:tcPr>
                  <w:tcW w:w="403" w:type="pct"/>
                  <w:vAlign w:val="center"/>
                </w:tcPr>
                <w:p w:rsidR="0015187D" w:rsidRPr="00F533C1" w:rsidRDefault="0015187D" w:rsidP="00EA45AA">
                  <w:pPr>
                    <w:pStyle w:val="af9"/>
                    <w:rPr>
                      <w:rFonts w:hAnsi="宋体"/>
                      <w:b/>
                      <w:color w:val="auto"/>
                    </w:rPr>
                  </w:pPr>
                  <w:r w:rsidRPr="00F533C1">
                    <w:rPr>
                      <w:rFonts w:hAnsi="宋体"/>
                      <w:b/>
                      <w:color w:val="auto"/>
                    </w:rPr>
                    <w:t>速率</w:t>
                  </w:r>
                </w:p>
                <w:p w:rsidR="0015187D" w:rsidRPr="00F533C1" w:rsidRDefault="0015187D" w:rsidP="00EA45AA">
                  <w:pPr>
                    <w:pStyle w:val="af9"/>
                    <w:rPr>
                      <w:b/>
                      <w:color w:val="auto"/>
                    </w:rPr>
                  </w:pPr>
                  <w:r w:rsidRPr="00F533C1">
                    <w:rPr>
                      <w:b/>
                      <w:color w:val="auto"/>
                    </w:rPr>
                    <w:t>(kg/h)</w:t>
                  </w:r>
                </w:p>
              </w:tc>
              <w:tc>
                <w:tcPr>
                  <w:tcW w:w="440" w:type="pct"/>
                  <w:vAlign w:val="center"/>
                </w:tcPr>
                <w:p w:rsidR="0015187D" w:rsidRPr="00F533C1" w:rsidRDefault="0015187D" w:rsidP="00EA45AA">
                  <w:pPr>
                    <w:pStyle w:val="af9"/>
                    <w:rPr>
                      <w:rFonts w:hAnsi="宋体"/>
                      <w:b/>
                      <w:color w:val="auto"/>
                      <w:spacing w:val="-8"/>
                    </w:rPr>
                  </w:pPr>
                  <w:r w:rsidRPr="00F533C1">
                    <w:rPr>
                      <w:rFonts w:hAnsi="宋体"/>
                      <w:b/>
                      <w:color w:val="auto"/>
                      <w:spacing w:val="-8"/>
                    </w:rPr>
                    <w:t>排放量</w:t>
                  </w:r>
                </w:p>
                <w:p w:rsidR="0015187D" w:rsidRPr="00F533C1" w:rsidRDefault="0015187D" w:rsidP="00EA45AA">
                  <w:pPr>
                    <w:pStyle w:val="af9"/>
                    <w:rPr>
                      <w:b/>
                      <w:color w:val="auto"/>
                      <w:spacing w:val="-8"/>
                    </w:rPr>
                  </w:pPr>
                  <w:r w:rsidRPr="00F533C1">
                    <w:rPr>
                      <w:b/>
                      <w:color w:val="auto"/>
                      <w:spacing w:val="-8"/>
                    </w:rPr>
                    <w:t>(t/a)</w:t>
                  </w:r>
                </w:p>
              </w:tc>
              <w:tc>
                <w:tcPr>
                  <w:tcW w:w="402" w:type="pct"/>
                  <w:vAlign w:val="center"/>
                </w:tcPr>
                <w:p w:rsidR="0015187D" w:rsidRPr="00F533C1" w:rsidRDefault="0015187D" w:rsidP="00EA45AA">
                  <w:pPr>
                    <w:pStyle w:val="af9"/>
                    <w:rPr>
                      <w:rFonts w:hAnsi="宋体"/>
                      <w:b/>
                      <w:color w:val="auto"/>
                    </w:rPr>
                  </w:pPr>
                  <w:r w:rsidRPr="00F533C1">
                    <w:rPr>
                      <w:rFonts w:hAnsi="宋体"/>
                      <w:b/>
                      <w:color w:val="auto"/>
                    </w:rPr>
                    <w:t>高度</w:t>
                  </w:r>
                </w:p>
                <w:p w:rsidR="0015187D" w:rsidRPr="00F533C1" w:rsidRDefault="0015187D" w:rsidP="00EA45AA">
                  <w:pPr>
                    <w:pStyle w:val="af9"/>
                    <w:rPr>
                      <w:b/>
                      <w:color w:val="auto"/>
                    </w:rPr>
                  </w:pPr>
                  <w:r w:rsidRPr="00F533C1">
                    <w:rPr>
                      <w:b/>
                      <w:color w:val="auto"/>
                    </w:rPr>
                    <w:t>（</w:t>
                  </w:r>
                  <w:r w:rsidRPr="00F533C1">
                    <w:rPr>
                      <w:b/>
                      <w:color w:val="auto"/>
                    </w:rPr>
                    <w:t>m</w:t>
                  </w:r>
                  <w:r w:rsidRPr="00F533C1">
                    <w:rPr>
                      <w:b/>
                      <w:color w:val="auto"/>
                    </w:rPr>
                    <w:t>）</w:t>
                  </w:r>
                </w:p>
              </w:tc>
              <w:tc>
                <w:tcPr>
                  <w:tcW w:w="402" w:type="pct"/>
                  <w:vAlign w:val="center"/>
                </w:tcPr>
                <w:p w:rsidR="0015187D" w:rsidRPr="00F533C1" w:rsidRDefault="0015187D" w:rsidP="00EA45AA">
                  <w:pPr>
                    <w:pStyle w:val="af9"/>
                    <w:rPr>
                      <w:rFonts w:hAnsi="宋体"/>
                      <w:b/>
                      <w:color w:val="auto"/>
                    </w:rPr>
                  </w:pPr>
                  <w:r w:rsidRPr="00F533C1">
                    <w:rPr>
                      <w:rFonts w:hAnsi="宋体"/>
                      <w:b/>
                      <w:color w:val="auto"/>
                    </w:rPr>
                    <w:t>直径</w:t>
                  </w:r>
                </w:p>
                <w:p w:rsidR="0015187D" w:rsidRPr="00F533C1" w:rsidRDefault="0015187D" w:rsidP="00EA45AA">
                  <w:pPr>
                    <w:pStyle w:val="af9"/>
                    <w:rPr>
                      <w:b/>
                      <w:color w:val="auto"/>
                    </w:rPr>
                  </w:pPr>
                  <w:r w:rsidRPr="00F533C1">
                    <w:rPr>
                      <w:b/>
                      <w:color w:val="auto"/>
                    </w:rPr>
                    <w:t>（</w:t>
                  </w:r>
                  <w:r w:rsidRPr="00F533C1">
                    <w:rPr>
                      <w:b/>
                      <w:color w:val="auto"/>
                    </w:rPr>
                    <w:t>m</w:t>
                  </w:r>
                  <w:r w:rsidRPr="00F533C1">
                    <w:rPr>
                      <w:b/>
                      <w:color w:val="auto"/>
                    </w:rPr>
                    <w:t>）</w:t>
                  </w:r>
                </w:p>
              </w:tc>
              <w:tc>
                <w:tcPr>
                  <w:tcW w:w="469" w:type="pct"/>
                  <w:vAlign w:val="center"/>
                </w:tcPr>
                <w:p w:rsidR="0015187D" w:rsidRPr="00F533C1" w:rsidRDefault="0015187D" w:rsidP="00EA45AA">
                  <w:pPr>
                    <w:pStyle w:val="af9"/>
                    <w:rPr>
                      <w:b/>
                      <w:color w:val="auto"/>
                    </w:rPr>
                  </w:pPr>
                  <w:r w:rsidRPr="00F533C1">
                    <w:rPr>
                      <w:rFonts w:hint="eastAsia"/>
                      <w:b/>
                      <w:color w:val="auto"/>
                    </w:rPr>
                    <w:t>风速</w:t>
                  </w:r>
                </w:p>
                <w:p w:rsidR="0015187D" w:rsidRPr="00F533C1" w:rsidRDefault="0015187D" w:rsidP="00EA45AA">
                  <w:pPr>
                    <w:pStyle w:val="af9"/>
                    <w:rPr>
                      <w:b/>
                      <w:color w:val="auto"/>
                    </w:rPr>
                  </w:pPr>
                  <w:r w:rsidRPr="00F533C1">
                    <w:rPr>
                      <w:b/>
                      <w:color w:val="auto"/>
                    </w:rPr>
                    <w:t>（</w:t>
                  </w:r>
                  <w:r w:rsidRPr="00F533C1">
                    <w:rPr>
                      <w:b/>
                      <w:color w:val="auto"/>
                    </w:rPr>
                    <w:t>m/s</w:t>
                  </w:r>
                  <w:r w:rsidRPr="00F533C1">
                    <w:rPr>
                      <w:b/>
                      <w:color w:val="auto"/>
                    </w:rPr>
                    <w:t>）</w:t>
                  </w:r>
                </w:p>
              </w:tc>
              <w:tc>
                <w:tcPr>
                  <w:tcW w:w="373" w:type="pct"/>
                  <w:vAlign w:val="center"/>
                </w:tcPr>
                <w:p w:rsidR="0015187D" w:rsidRPr="00F533C1" w:rsidRDefault="0015187D" w:rsidP="00EA45AA">
                  <w:pPr>
                    <w:pStyle w:val="af9"/>
                    <w:rPr>
                      <w:b/>
                      <w:color w:val="auto"/>
                    </w:rPr>
                  </w:pPr>
                  <w:r w:rsidRPr="00F533C1">
                    <w:rPr>
                      <w:rFonts w:hint="eastAsia"/>
                      <w:b/>
                      <w:color w:val="auto"/>
                    </w:rPr>
                    <w:t>时间</w:t>
                  </w:r>
                </w:p>
                <w:p w:rsidR="0015187D" w:rsidRPr="00F533C1" w:rsidRDefault="0015187D" w:rsidP="00EA45AA">
                  <w:pPr>
                    <w:pStyle w:val="af9"/>
                    <w:rPr>
                      <w:b/>
                      <w:color w:val="auto"/>
                    </w:rPr>
                  </w:pPr>
                  <w:r w:rsidRPr="00F533C1">
                    <w:rPr>
                      <w:b/>
                      <w:color w:val="auto"/>
                    </w:rPr>
                    <w:t>（</w:t>
                  </w:r>
                  <w:r w:rsidRPr="00F533C1">
                    <w:rPr>
                      <w:b/>
                      <w:color w:val="auto"/>
                    </w:rPr>
                    <w:t>h</w:t>
                  </w:r>
                  <w:r w:rsidRPr="00F533C1">
                    <w:rPr>
                      <w:b/>
                      <w:color w:val="auto"/>
                    </w:rPr>
                    <w:t>）</w:t>
                  </w:r>
                </w:p>
              </w:tc>
              <w:tc>
                <w:tcPr>
                  <w:tcW w:w="420" w:type="pct"/>
                  <w:vAlign w:val="center"/>
                </w:tcPr>
                <w:p w:rsidR="0015187D" w:rsidRPr="00F533C1" w:rsidRDefault="0015187D" w:rsidP="00EA45AA">
                  <w:pPr>
                    <w:pStyle w:val="af9"/>
                    <w:rPr>
                      <w:b/>
                      <w:color w:val="auto"/>
                    </w:rPr>
                  </w:pPr>
                  <w:r w:rsidRPr="00F533C1">
                    <w:rPr>
                      <w:rFonts w:hint="eastAsia"/>
                      <w:b/>
                      <w:color w:val="auto"/>
                    </w:rPr>
                    <w:t>温度</w:t>
                  </w:r>
                </w:p>
                <w:p w:rsidR="0015187D" w:rsidRPr="00F533C1" w:rsidRDefault="0015187D" w:rsidP="00EA45AA">
                  <w:pPr>
                    <w:pStyle w:val="af9"/>
                    <w:rPr>
                      <w:b/>
                      <w:color w:val="auto"/>
                    </w:rPr>
                  </w:pPr>
                  <w:r w:rsidRPr="00F533C1">
                    <w:rPr>
                      <w:b/>
                      <w:color w:val="auto"/>
                    </w:rPr>
                    <w:t>（</w:t>
                  </w:r>
                  <w:r w:rsidRPr="00F533C1">
                    <w:rPr>
                      <w:rFonts w:hAnsi="宋体"/>
                      <w:b/>
                      <w:color w:val="auto"/>
                    </w:rPr>
                    <w:t>℃</w:t>
                  </w:r>
                  <w:r w:rsidRPr="00F533C1">
                    <w:rPr>
                      <w:b/>
                      <w:color w:val="auto"/>
                    </w:rPr>
                    <w:t>）</w:t>
                  </w:r>
                </w:p>
              </w:tc>
              <w:tc>
                <w:tcPr>
                  <w:tcW w:w="488" w:type="pct"/>
                  <w:vMerge/>
                  <w:vAlign w:val="center"/>
                </w:tcPr>
                <w:p w:rsidR="0015187D" w:rsidRPr="00F533C1" w:rsidRDefault="0015187D" w:rsidP="00EA45AA">
                  <w:pPr>
                    <w:pStyle w:val="af9"/>
                    <w:rPr>
                      <w:b/>
                      <w:color w:val="auto"/>
                    </w:rPr>
                  </w:pPr>
                </w:p>
              </w:tc>
            </w:tr>
            <w:tr w:rsidR="00890FF6" w:rsidRPr="00F533C1" w:rsidTr="00890FF6">
              <w:trPr>
                <w:cantSplit/>
                <w:trHeight w:val="114"/>
                <w:jc w:val="center"/>
              </w:trPr>
              <w:tc>
                <w:tcPr>
                  <w:tcW w:w="320" w:type="pct"/>
                  <w:vAlign w:val="center"/>
                </w:tcPr>
                <w:p w:rsidR="0015187D" w:rsidRPr="00F533C1" w:rsidRDefault="0015187D" w:rsidP="00890FF6">
                  <w:pPr>
                    <w:pStyle w:val="af9"/>
                    <w:jc w:val="both"/>
                    <w:rPr>
                      <w:color w:val="auto"/>
                    </w:rPr>
                  </w:pPr>
                  <w:r w:rsidRPr="00F533C1">
                    <w:rPr>
                      <w:rFonts w:hint="eastAsia"/>
                      <w:color w:val="auto"/>
                    </w:rPr>
                    <w:t>抛丸处理工序</w:t>
                  </w:r>
                </w:p>
              </w:tc>
              <w:tc>
                <w:tcPr>
                  <w:tcW w:w="431" w:type="pct"/>
                  <w:vAlign w:val="center"/>
                </w:tcPr>
                <w:p w:rsidR="0015187D" w:rsidRPr="00F533C1" w:rsidRDefault="0015187D" w:rsidP="00EA45AA">
                  <w:pPr>
                    <w:pStyle w:val="af9"/>
                    <w:rPr>
                      <w:color w:val="auto"/>
                    </w:rPr>
                  </w:pPr>
                  <w:r w:rsidRPr="00F533C1">
                    <w:rPr>
                      <w:rFonts w:hint="eastAsia"/>
                      <w:color w:val="auto"/>
                    </w:rPr>
                    <w:t>抛丸</w:t>
                  </w:r>
                </w:p>
                <w:p w:rsidR="0015187D" w:rsidRPr="00F533C1" w:rsidRDefault="0015187D" w:rsidP="00EA45AA">
                  <w:pPr>
                    <w:pStyle w:val="af9"/>
                    <w:rPr>
                      <w:color w:val="auto"/>
                    </w:rPr>
                  </w:pPr>
                  <w:r w:rsidRPr="00F533C1">
                    <w:rPr>
                      <w:rFonts w:hint="eastAsia"/>
                      <w:color w:val="auto"/>
                    </w:rPr>
                    <w:t>粉尘</w:t>
                  </w:r>
                </w:p>
              </w:tc>
              <w:tc>
                <w:tcPr>
                  <w:tcW w:w="379" w:type="pct"/>
                  <w:vAlign w:val="center"/>
                </w:tcPr>
                <w:p w:rsidR="0015187D" w:rsidRPr="00F533C1" w:rsidRDefault="0015187D" w:rsidP="00EA45AA">
                  <w:pPr>
                    <w:pStyle w:val="af9"/>
                    <w:rPr>
                      <w:color w:val="auto"/>
                    </w:rPr>
                  </w:pPr>
                  <w:r w:rsidRPr="00F533C1">
                    <w:rPr>
                      <w:rFonts w:eastAsiaTheme="minorEastAsia" w:hint="eastAsia"/>
                      <w:color w:val="auto"/>
                    </w:rPr>
                    <w:t>6</w:t>
                  </w:r>
                  <w:r w:rsidRPr="00F533C1">
                    <w:rPr>
                      <w:rFonts w:hint="eastAsia"/>
                      <w:color w:val="auto"/>
                    </w:rPr>
                    <w:t>000</w:t>
                  </w:r>
                </w:p>
              </w:tc>
              <w:tc>
                <w:tcPr>
                  <w:tcW w:w="471" w:type="pct"/>
                  <w:vAlign w:val="center"/>
                </w:tcPr>
                <w:p w:rsidR="0015187D" w:rsidRPr="00F533C1" w:rsidRDefault="0015187D" w:rsidP="0015187D">
                  <w:pPr>
                    <w:pStyle w:val="af9"/>
                    <w:rPr>
                      <w:rFonts w:eastAsiaTheme="minorEastAsia" w:hAnsi="宋体"/>
                      <w:color w:val="auto"/>
                    </w:rPr>
                  </w:pPr>
                  <w:r w:rsidRPr="00F533C1">
                    <w:rPr>
                      <w:rFonts w:hAnsi="宋体" w:hint="eastAsia"/>
                      <w:color w:val="auto"/>
                    </w:rPr>
                    <w:t>3.</w:t>
                  </w:r>
                  <w:r w:rsidRPr="00F533C1">
                    <w:rPr>
                      <w:rFonts w:eastAsiaTheme="minorEastAsia" w:hAnsi="宋体" w:hint="eastAsia"/>
                      <w:color w:val="auto"/>
                    </w:rPr>
                    <w:t>54</w:t>
                  </w:r>
                </w:p>
              </w:tc>
              <w:tc>
                <w:tcPr>
                  <w:tcW w:w="403" w:type="pct"/>
                  <w:vAlign w:val="center"/>
                </w:tcPr>
                <w:p w:rsidR="0015187D" w:rsidRPr="00F533C1" w:rsidRDefault="0015187D" w:rsidP="0015187D">
                  <w:pPr>
                    <w:pStyle w:val="af9"/>
                    <w:rPr>
                      <w:rFonts w:eastAsiaTheme="minorEastAsia" w:hAnsi="宋体"/>
                      <w:color w:val="auto"/>
                    </w:rPr>
                  </w:pPr>
                  <w:r w:rsidRPr="00F533C1">
                    <w:rPr>
                      <w:rFonts w:hAnsi="宋体" w:hint="eastAsia"/>
                      <w:color w:val="auto"/>
                    </w:rPr>
                    <w:t>0.0</w:t>
                  </w:r>
                  <w:r w:rsidRPr="00F533C1">
                    <w:rPr>
                      <w:rFonts w:eastAsiaTheme="minorEastAsia" w:hAnsi="宋体" w:hint="eastAsia"/>
                      <w:color w:val="auto"/>
                    </w:rPr>
                    <w:t>21</w:t>
                  </w:r>
                </w:p>
              </w:tc>
              <w:tc>
                <w:tcPr>
                  <w:tcW w:w="440" w:type="pct"/>
                  <w:vAlign w:val="center"/>
                </w:tcPr>
                <w:p w:rsidR="0015187D" w:rsidRPr="00F533C1" w:rsidRDefault="0015187D" w:rsidP="0015187D">
                  <w:pPr>
                    <w:pStyle w:val="af9"/>
                    <w:rPr>
                      <w:rFonts w:eastAsiaTheme="minorEastAsia" w:hAnsi="宋体"/>
                      <w:color w:val="auto"/>
                      <w:spacing w:val="-8"/>
                    </w:rPr>
                  </w:pPr>
                  <w:r w:rsidRPr="00F533C1">
                    <w:rPr>
                      <w:rFonts w:hAnsi="宋体" w:hint="eastAsia"/>
                      <w:color w:val="auto"/>
                      <w:spacing w:val="-8"/>
                    </w:rPr>
                    <w:t>0.0</w:t>
                  </w:r>
                  <w:r w:rsidRPr="00F533C1">
                    <w:rPr>
                      <w:rFonts w:eastAsiaTheme="minorEastAsia" w:hAnsi="宋体" w:hint="eastAsia"/>
                      <w:color w:val="auto"/>
                      <w:spacing w:val="-8"/>
                    </w:rPr>
                    <w:t>32</w:t>
                  </w:r>
                </w:p>
              </w:tc>
              <w:tc>
                <w:tcPr>
                  <w:tcW w:w="402" w:type="pct"/>
                  <w:vAlign w:val="center"/>
                </w:tcPr>
                <w:p w:rsidR="0015187D" w:rsidRPr="00F533C1" w:rsidRDefault="0015187D" w:rsidP="00EA45AA">
                  <w:pPr>
                    <w:pStyle w:val="af9"/>
                    <w:rPr>
                      <w:rFonts w:hAnsi="宋体"/>
                      <w:color w:val="auto"/>
                    </w:rPr>
                  </w:pPr>
                  <w:r w:rsidRPr="00F533C1">
                    <w:rPr>
                      <w:rFonts w:hAnsi="宋体" w:hint="eastAsia"/>
                      <w:color w:val="auto"/>
                    </w:rPr>
                    <w:t>15</w:t>
                  </w:r>
                </w:p>
              </w:tc>
              <w:tc>
                <w:tcPr>
                  <w:tcW w:w="402" w:type="pct"/>
                  <w:vAlign w:val="center"/>
                </w:tcPr>
                <w:p w:rsidR="0015187D" w:rsidRPr="00F533C1" w:rsidRDefault="0015187D" w:rsidP="00EA45AA">
                  <w:pPr>
                    <w:pStyle w:val="af9"/>
                    <w:rPr>
                      <w:rFonts w:eastAsiaTheme="minorEastAsia" w:hAnsi="宋体"/>
                      <w:color w:val="auto"/>
                    </w:rPr>
                  </w:pPr>
                  <w:r w:rsidRPr="00F533C1">
                    <w:rPr>
                      <w:rFonts w:hAnsi="宋体" w:hint="eastAsia"/>
                      <w:color w:val="auto"/>
                    </w:rPr>
                    <w:t>0.</w:t>
                  </w:r>
                  <w:r w:rsidR="00EA45AA" w:rsidRPr="00F533C1">
                    <w:rPr>
                      <w:rFonts w:eastAsiaTheme="minorEastAsia" w:hAnsi="宋体" w:hint="eastAsia"/>
                      <w:color w:val="auto"/>
                    </w:rPr>
                    <w:t>4</w:t>
                  </w:r>
                </w:p>
              </w:tc>
              <w:tc>
                <w:tcPr>
                  <w:tcW w:w="469" w:type="pct"/>
                  <w:vAlign w:val="center"/>
                </w:tcPr>
                <w:p w:rsidR="0015187D" w:rsidRPr="00F533C1" w:rsidRDefault="00EA45AA" w:rsidP="00EA45AA">
                  <w:pPr>
                    <w:pStyle w:val="af9"/>
                    <w:rPr>
                      <w:rFonts w:eastAsiaTheme="minorEastAsia"/>
                      <w:color w:val="auto"/>
                    </w:rPr>
                  </w:pPr>
                  <w:r w:rsidRPr="00F533C1">
                    <w:rPr>
                      <w:rFonts w:eastAsiaTheme="minorEastAsia" w:hint="eastAsia"/>
                      <w:color w:val="auto"/>
                    </w:rPr>
                    <w:t>13.27</w:t>
                  </w:r>
                </w:p>
              </w:tc>
              <w:tc>
                <w:tcPr>
                  <w:tcW w:w="373" w:type="pct"/>
                  <w:vAlign w:val="center"/>
                </w:tcPr>
                <w:p w:rsidR="0015187D" w:rsidRPr="00F533C1" w:rsidRDefault="0015187D" w:rsidP="00EA45AA">
                  <w:pPr>
                    <w:pStyle w:val="af9"/>
                    <w:rPr>
                      <w:color w:val="auto"/>
                    </w:rPr>
                  </w:pPr>
                  <w:r w:rsidRPr="00F533C1">
                    <w:rPr>
                      <w:rFonts w:eastAsiaTheme="minorEastAsia" w:hint="eastAsia"/>
                      <w:color w:val="auto"/>
                    </w:rPr>
                    <w:t>150</w:t>
                  </w:r>
                  <w:r w:rsidRPr="00F533C1">
                    <w:rPr>
                      <w:rFonts w:hint="eastAsia"/>
                      <w:color w:val="auto"/>
                    </w:rPr>
                    <w:t>0</w:t>
                  </w:r>
                </w:p>
              </w:tc>
              <w:tc>
                <w:tcPr>
                  <w:tcW w:w="420" w:type="pct"/>
                  <w:vAlign w:val="center"/>
                </w:tcPr>
                <w:p w:rsidR="0015187D" w:rsidRPr="00F533C1" w:rsidRDefault="0015187D" w:rsidP="00EA45AA">
                  <w:pPr>
                    <w:pStyle w:val="af9"/>
                    <w:rPr>
                      <w:color w:val="auto"/>
                    </w:rPr>
                  </w:pPr>
                  <w:r w:rsidRPr="00F533C1">
                    <w:rPr>
                      <w:rFonts w:hint="eastAsia"/>
                      <w:color w:val="auto"/>
                    </w:rPr>
                    <w:t>25</w:t>
                  </w:r>
                </w:p>
              </w:tc>
              <w:tc>
                <w:tcPr>
                  <w:tcW w:w="488" w:type="pct"/>
                  <w:vAlign w:val="center"/>
                </w:tcPr>
                <w:p w:rsidR="0015187D" w:rsidRPr="00F533C1" w:rsidRDefault="0015187D" w:rsidP="00EA45AA">
                  <w:pPr>
                    <w:pStyle w:val="af9"/>
                    <w:rPr>
                      <w:b/>
                      <w:color w:val="auto"/>
                    </w:rPr>
                  </w:pPr>
                  <w:r w:rsidRPr="00F533C1">
                    <w:rPr>
                      <w:rFonts w:hint="eastAsia"/>
                      <w:color w:val="auto"/>
                    </w:rPr>
                    <w:t>点源（</w:t>
                  </w:r>
                  <w:r w:rsidRPr="00F533C1">
                    <w:t>1#</w:t>
                  </w:r>
                  <w:r w:rsidRPr="00F533C1">
                    <w:rPr>
                      <w:rFonts w:hint="eastAsia"/>
                      <w:color w:val="auto"/>
                    </w:rPr>
                    <w:t>排气筒）</w:t>
                  </w:r>
                </w:p>
              </w:tc>
            </w:tr>
            <w:tr w:rsidR="00890FF6" w:rsidRPr="00F533C1" w:rsidTr="00890FF6">
              <w:trPr>
                <w:cantSplit/>
                <w:trHeight w:val="114"/>
                <w:jc w:val="center"/>
              </w:trPr>
              <w:tc>
                <w:tcPr>
                  <w:tcW w:w="320" w:type="pct"/>
                  <w:vMerge w:val="restart"/>
                  <w:vAlign w:val="center"/>
                </w:tcPr>
                <w:p w:rsidR="00EA45AA" w:rsidRPr="00F533C1" w:rsidRDefault="00EA45AA" w:rsidP="00EA45AA">
                  <w:pPr>
                    <w:pStyle w:val="af9"/>
                    <w:rPr>
                      <w:rFonts w:ascii="宋体" w:eastAsia="宋体" w:hAnsi="宋体"/>
                      <w:color w:val="auto"/>
                    </w:rPr>
                  </w:pPr>
                  <w:r w:rsidRPr="00F533C1">
                    <w:rPr>
                      <w:rFonts w:ascii="宋体" w:eastAsia="宋体" w:hAnsi="宋体" w:hint="eastAsia"/>
                      <w:color w:val="auto"/>
                    </w:rPr>
                    <w:t>喷漆晾干工序</w:t>
                  </w:r>
                </w:p>
              </w:tc>
              <w:tc>
                <w:tcPr>
                  <w:tcW w:w="431" w:type="pct"/>
                  <w:vAlign w:val="center"/>
                </w:tcPr>
                <w:p w:rsidR="00EA45AA" w:rsidRPr="00F533C1" w:rsidRDefault="00EA45AA" w:rsidP="00EA45AA">
                  <w:pPr>
                    <w:pStyle w:val="af9"/>
                    <w:rPr>
                      <w:rFonts w:eastAsiaTheme="minorEastAsia"/>
                      <w:color w:val="auto"/>
                    </w:rPr>
                  </w:pPr>
                  <w:r w:rsidRPr="00F533C1">
                    <w:rPr>
                      <w:rFonts w:eastAsiaTheme="minorEastAsia" w:hint="eastAsia"/>
                      <w:color w:val="auto"/>
                    </w:rPr>
                    <w:t>VOCs</w:t>
                  </w:r>
                </w:p>
              </w:tc>
              <w:tc>
                <w:tcPr>
                  <w:tcW w:w="379" w:type="pct"/>
                  <w:vMerge w:val="restart"/>
                  <w:vAlign w:val="center"/>
                </w:tcPr>
                <w:p w:rsidR="00EA45AA" w:rsidRPr="00F533C1" w:rsidRDefault="00EA45AA" w:rsidP="00EA45AA">
                  <w:pPr>
                    <w:pStyle w:val="af9"/>
                    <w:rPr>
                      <w:rFonts w:eastAsiaTheme="minorEastAsia"/>
                      <w:color w:val="auto"/>
                    </w:rPr>
                  </w:pPr>
                  <w:r w:rsidRPr="00F533C1">
                    <w:rPr>
                      <w:rFonts w:eastAsiaTheme="minorEastAsia" w:hint="eastAsia"/>
                      <w:color w:val="auto"/>
                    </w:rPr>
                    <w:t>15450</w:t>
                  </w:r>
                </w:p>
              </w:tc>
              <w:tc>
                <w:tcPr>
                  <w:tcW w:w="471" w:type="pct"/>
                  <w:vAlign w:val="center"/>
                </w:tcPr>
                <w:p w:rsidR="00EA45AA" w:rsidRPr="00F533C1" w:rsidRDefault="00EA45AA" w:rsidP="00EA45AA">
                  <w:pPr>
                    <w:pStyle w:val="af9"/>
                    <w:rPr>
                      <w:rFonts w:eastAsiaTheme="minorEastAsia" w:hAnsi="宋体"/>
                      <w:color w:val="auto"/>
                    </w:rPr>
                  </w:pPr>
                  <w:r w:rsidRPr="00F533C1">
                    <w:rPr>
                      <w:rFonts w:hAnsi="宋体" w:hint="eastAsia"/>
                      <w:color w:val="auto"/>
                    </w:rPr>
                    <w:t>4.</w:t>
                  </w:r>
                  <w:r w:rsidRPr="00F533C1">
                    <w:rPr>
                      <w:rFonts w:eastAsiaTheme="minorEastAsia" w:hAnsi="宋体" w:hint="eastAsia"/>
                      <w:color w:val="auto"/>
                    </w:rPr>
                    <w:t>18</w:t>
                  </w:r>
                </w:p>
              </w:tc>
              <w:tc>
                <w:tcPr>
                  <w:tcW w:w="403" w:type="pct"/>
                  <w:vAlign w:val="center"/>
                </w:tcPr>
                <w:p w:rsidR="00EA45AA" w:rsidRPr="00F533C1" w:rsidRDefault="00EA45AA" w:rsidP="00EA45AA">
                  <w:pPr>
                    <w:pStyle w:val="af9"/>
                    <w:rPr>
                      <w:rFonts w:eastAsiaTheme="minorEastAsia" w:hAnsi="宋体"/>
                      <w:color w:val="auto"/>
                    </w:rPr>
                  </w:pPr>
                  <w:r w:rsidRPr="00F533C1">
                    <w:rPr>
                      <w:rFonts w:hAnsi="宋体" w:hint="eastAsia"/>
                      <w:color w:val="auto"/>
                    </w:rPr>
                    <w:t>0.</w:t>
                  </w:r>
                  <w:r w:rsidRPr="00F533C1">
                    <w:rPr>
                      <w:rFonts w:eastAsiaTheme="minorEastAsia" w:hAnsi="宋体" w:hint="eastAsia"/>
                      <w:color w:val="auto"/>
                    </w:rPr>
                    <w:t>0646</w:t>
                  </w:r>
                </w:p>
              </w:tc>
              <w:tc>
                <w:tcPr>
                  <w:tcW w:w="440" w:type="pct"/>
                  <w:vAlign w:val="center"/>
                </w:tcPr>
                <w:p w:rsidR="00EA45AA" w:rsidRPr="00F533C1" w:rsidRDefault="00EA45AA" w:rsidP="00EA45AA">
                  <w:pPr>
                    <w:pStyle w:val="af9"/>
                    <w:rPr>
                      <w:rFonts w:eastAsiaTheme="minorEastAsia" w:hAnsi="宋体"/>
                      <w:color w:val="auto"/>
                      <w:spacing w:val="-8"/>
                    </w:rPr>
                  </w:pPr>
                  <w:r w:rsidRPr="00F533C1">
                    <w:rPr>
                      <w:rFonts w:hAnsi="宋体" w:hint="eastAsia"/>
                      <w:color w:val="auto"/>
                      <w:spacing w:val="-8"/>
                    </w:rPr>
                    <w:t>0.</w:t>
                  </w:r>
                  <w:r w:rsidRPr="00F533C1">
                    <w:rPr>
                      <w:rFonts w:eastAsiaTheme="minorEastAsia" w:hAnsi="宋体" w:hint="eastAsia"/>
                      <w:color w:val="auto"/>
                      <w:spacing w:val="-8"/>
                    </w:rPr>
                    <w:t>0432</w:t>
                  </w:r>
                </w:p>
              </w:tc>
              <w:tc>
                <w:tcPr>
                  <w:tcW w:w="402" w:type="pct"/>
                  <w:vMerge w:val="restart"/>
                  <w:vAlign w:val="center"/>
                </w:tcPr>
                <w:p w:rsidR="00EA45AA" w:rsidRPr="00F533C1" w:rsidRDefault="00EA45AA" w:rsidP="00EA45AA">
                  <w:pPr>
                    <w:pStyle w:val="af9"/>
                    <w:rPr>
                      <w:rFonts w:hAnsi="宋体"/>
                      <w:color w:val="auto"/>
                    </w:rPr>
                  </w:pPr>
                  <w:r w:rsidRPr="00F533C1">
                    <w:rPr>
                      <w:rFonts w:hAnsi="宋体" w:hint="eastAsia"/>
                      <w:color w:val="auto"/>
                    </w:rPr>
                    <w:t>15</w:t>
                  </w:r>
                </w:p>
              </w:tc>
              <w:tc>
                <w:tcPr>
                  <w:tcW w:w="402" w:type="pct"/>
                  <w:vMerge w:val="restart"/>
                  <w:vAlign w:val="center"/>
                </w:tcPr>
                <w:p w:rsidR="00EA45AA" w:rsidRPr="00F533C1" w:rsidRDefault="00EA45AA" w:rsidP="00EA45AA">
                  <w:pPr>
                    <w:pStyle w:val="af9"/>
                    <w:rPr>
                      <w:rFonts w:eastAsiaTheme="minorEastAsia" w:hAnsi="宋体"/>
                      <w:color w:val="auto"/>
                    </w:rPr>
                  </w:pPr>
                  <w:r w:rsidRPr="00F533C1">
                    <w:rPr>
                      <w:rFonts w:eastAsiaTheme="minorEastAsia" w:hAnsi="宋体" w:hint="eastAsia"/>
                      <w:color w:val="auto"/>
                    </w:rPr>
                    <w:t>0.6</w:t>
                  </w:r>
                </w:p>
              </w:tc>
              <w:tc>
                <w:tcPr>
                  <w:tcW w:w="469" w:type="pct"/>
                  <w:vMerge w:val="restart"/>
                  <w:vAlign w:val="center"/>
                </w:tcPr>
                <w:p w:rsidR="00EA45AA" w:rsidRPr="00F533C1" w:rsidRDefault="00EA45AA" w:rsidP="00EA45AA">
                  <w:pPr>
                    <w:pStyle w:val="af9"/>
                    <w:rPr>
                      <w:rFonts w:eastAsiaTheme="minorEastAsia"/>
                      <w:color w:val="auto"/>
                    </w:rPr>
                  </w:pPr>
                  <w:r w:rsidRPr="00F533C1">
                    <w:rPr>
                      <w:rFonts w:eastAsiaTheme="minorEastAsia" w:hint="eastAsia"/>
                      <w:color w:val="auto"/>
                    </w:rPr>
                    <w:t>15.19</w:t>
                  </w:r>
                </w:p>
              </w:tc>
              <w:tc>
                <w:tcPr>
                  <w:tcW w:w="373" w:type="pct"/>
                  <w:vAlign w:val="center"/>
                </w:tcPr>
                <w:p w:rsidR="00EA45AA" w:rsidRPr="00F533C1" w:rsidRDefault="00EA45AA" w:rsidP="00EA45AA">
                  <w:pPr>
                    <w:pStyle w:val="af9"/>
                    <w:rPr>
                      <w:rFonts w:eastAsiaTheme="minorEastAsia"/>
                      <w:color w:val="auto"/>
                    </w:rPr>
                  </w:pPr>
                  <w:r w:rsidRPr="00F533C1">
                    <w:rPr>
                      <w:rFonts w:eastAsiaTheme="minorEastAsia" w:hint="eastAsia"/>
                      <w:color w:val="auto"/>
                    </w:rPr>
                    <w:t>/</w:t>
                  </w:r>
                </w:p>
              </w:tc>
              <w:tc>
                <w:tcPr>
                  <w:tcW w:w="420" w:type="pct"/>
                  <w:vMerge w:val="restart"/>
                  <w:vAlign w:val="center"/>
                </w:tcPr>
                <w:p w:rsidR="00EA45AA" w:rsidRPr="00F533C1" w:rsidRDefault="00EA45AA" w:rsidP="00EA45AA">
                  <w:pPr>
                    <w:pStyle w:val="af9"/>
                    <w:rPr>
                      <w:color w:val="auto"/>
                    </w:rPr>
                  </w:pPr>
                  <w:r w:rsidRPr="00F533C1">
                    <w:rPr>
                      <w:rFonts w:hint="eastAsia"/>
                      <w:color w:val="auto"/>
                    </w:rPr>
                    <w:t>25</w:t>
                  </w:r>
                </w:p>
              </w:tc>
              <w:tc>
                <w:tcPr>
                  <w:tcW w:w="488" w:type="pct"/>
                  <w:vMerge w:val="restart"/>
                  <w:vAlign w:val="center"/>
                </w:tcPr>
                <w:p w:rsidR="00EA45AA" w:rsidRPr="00F533C1" w:rsidRDefault="00EA45AA" w:rsidP="00EA45AA">
                  <w:pPr>
                    <w:pStyle w:val="af9"/>
                    <w:rPr>
                      <w:color w:val="auto"/>
                    </w:rPr>
                  </w:pPr>
                  <w:r w:rsidRPr="00F533C1">
                    <w:rPr>
                      <w:rFonts w:hint="eastAsia"/>
                      <w:color w:val="auto"/>
                    </w:rPr>
                    <w:t>点源（</w:t>
                  </w:r>
                  <w:r w:rsidRPr="00F533C1">
                    <w:rPr>
                      <w:rFonts w:hint="eastAsia"/>
                    </w:rPr>
                    <w:t>2</w:t>
                  </w:r>
                  <w:r w:rsidRPr="00F533C1">
                    <w:t>#</w:t>
                  </w:r>
                  <w:r w:rsidRPr="00F533C1">
                    <w:rPr>
                      <w:rFonts w:hint="eastAsia"/>
                      <w:color w:val="auto"/>
                    </w:rPr>
                    <w:t>排气筒）</w:t>
                  </w:r>
                </w:p>
              </w:tc>
            </w:tr>
            <w:tr w:rsidR="00890FF6" w:rsidRPr="00F533C1" w:rsidTr="00890FF6">
              <w:trPr>
                <w:cantSplit/>
                <w:trHeight w:val="114"/>
                <w:jc w:val="center"/>
              </w:trPr>
              <w:tc>
                <w:tcPr>
                  <w:tcW w:w="320" w:type="pct"/>
                  <w:vMerge/>
                  <w:vAlign w:val="center"/>
                </w:tcPr>
                <w:p w:rsidR="00EA45AA" w:rsidRPr="00F533C1" w:rsidRDefault="00EA45AA" w:rsidP="00EA45AA">
                  <w:pPr>
                    <w:pStyle w:val="af9"/>
                    <w:rPr>
                      <w:rFonts w:eastAsiaTheme="minorEastAsia"/>
                      <w:color w:val="auto"/>
                    </w:rPr>
                  </w:pPr>
                </w:p>
              </w:tc>
              <w:tc>
                <w:tcPr>
                  <w:tcW w:w="431" w:type="pct"/>
                  <w:vAlign w:val="center"/>
                </w:tcPr>
                <w:p w:rsidR="00EA45AA" w:rsidRPr="00F533C1" w:rsidRDefault="00EA45AA" w:rsidP="00EA45AA">
                  <w:pPr>
                    <w:pStyle w:val="af9"/>
                    <w:rPr>
                      <w:rFonts w:ascii="宋体" w:eastAsia="宋体" w:hAnsi="宋体"/>
                      <w:color w:val="auto"/>
                    </w:rPr>
                  </w:pPr>
                  <w:r w:rsidRPr="00F533C1">
                    <w:rPr>
                      <w:rFonts w:ascii="宋体" w:eastAsia="宋体" w:hAnsi="宋体" w:hint="eastAsia"/>
                      <w:color w:val="auto"/>
                    </w:rPr>
                    <w:t>染料尘</w:t>
                  </w:r>
                </w:p>
              </w:tc>
              <w:tc>
                <w:tcPr>
                  <w:tcW w:w="379" w:type="pct"/>
                  <w:vMerge/>
                  <w:vAlign w:val="center"/>
                </w:tcPr>
                <w:p w:rsidR="00EA45AA" w:rsidRPr="00F533C1" w:rsidRDefault="00EA45AA" w:rsidP="00EA45AA">
                  <w:pPr>
                    <w:pStyle w:val="af9"/>
                    <w:rPr>
                      <w:color w:val="auto"/>
                    </w:rPr>
                  </w:pPr>
                </w:p>
              </w:tc>
              <w:tc>
                <w:tcPr>
                  <w:tcW w:w="471" w:type="pct"/>
                  <w:vAlign w:val="center"/>
                </w:tcPr>
                <w:p w:rsidR="00EA45AA" w:rsidRPr="00F533C1" w:rsidRDefault="00EA45AA" w:rsidP="00EA45AA">
                  <w:pPr>
                    <w:pStyle w:val="af9"/>
                    <w:rPr>
                      <w:rFonts w:eastAsiaTheme="minorEastAsia" w:hAnsi="宋体"/>
                      <w:color w:val="auto"/>
                    </w:rPr>
                  </w:pPr>
                  <w:r w:rsidRPr="00F533C1">
                    <w:rPr>
                      <w:rFonts w:eastAsiaTheme="minorEastAsia" w:hAnsi="宋体" w:hint="eastAsia"/>
                      <w:color w:val="auto"/>
                    </w:rPr>
                    <w:t>6.013</w:t>
                  </w:r>
                </w:p>
              </w:tc>
              <w:tc>
                <w:tcPr>
                  <w:tcW w:w="403" w:type="pct"/>
                  <w:vAlign w:val="center"/>
                </w:tcPr>
                <w:p w:rsidR="00EA45AA" w:rsidRPr="00F533C1" w:rsidRDefault="00EA45AA" w:rsidP="00EA45AA">
                  <w:pPr>
                    <w:pStyle w:val="af9"/>
                    <w:rPr>
                      <w:rFonts w:eastAsiaTheme="minorEastAsia" w:hAnsi="宋体"/>
                      <w:color w:val="auto"/>
                    </w:rPr>
                  </w:pPr>
                  <w:r w:rsidRPr="00F533C1">
                    <w:rPr>
                      <w:rFonts w:eastAsiaTheme="minorEastAsia" w:hAnsi="宋体" w:hint="eastAsia"/>
                      <w:color w:val="auto"/>
                    </w:rPr>
                    <w:t>0.09</w:t>
                  </w:r>
                </w:p>
              </w:tc>
              <w:tc>
                <w:tcPr>
                  <w:tcW w:w="440" w:type="pct"/>
                  <w:vAlign w:val="center"/>
                </w:tcPr>
                <w:p w:rsidR="00EA45AA" w:rsidRPr="00F533C1" w:rsidRDefault="00EA45AA" w:rsidP="00EA45AA">
                  <w:pPr>
                    <w:pStyle w:val="af9"/>
                    <w:rPr>
                      <w:rFonts w:eastAsiaTheme="minorEastAsia" w:hAnsi="宋体"/>
                      <w:color w:val="auto"/>
                      <w:spacing w:val="-8"/>
                    </w:rPr>
                  </w:pPr>
                  <w:r w:rsidRPr="00F533C1">
                    <w:rPr>
                      <w:rFonts w:eastAsiaTheme="minorEastAsia" w:hAnsi="宋体" w:hint="eastAsia"/>
                      <w:color w:val="auto"/>
                      <w:spacing w:val="-8"/>
                    </w:rPr>
                    <w:t>0.037</w:t>
                  </w:r>
                </w:p>
              </w:tc>
              <w:tc>
                <w:tcPr>
                  <w:tcW w:w="402" w:type="pct"/>
                  <w:vMerge/>
                  <w:vAlign w:val="center"/>
                </w:tcPr>
                <w:p w:rsidR="00EA45AA" w:rsidRPr="00F533C1" w:rsidRDefault="00EA45AA" w:rsidP="00EA45AA">
                  <w:pPr>
                    <w:pStyle w:val="af9"/>
                    <w:rPr>
                      <w:rFonts w:hAnsi="宋体"/>
                      <w:color w:val="auto"/>
                    </w:rPr>
                  </w:pPr>
                </w:p>
              </w:tc>
              <w:tc>
                <w:tcPr>
                  <w:tcW w:w="402" w:type="pct"/>
                  <w:vMerge/>
                  <w:vAlign w:val="center"/>
                </w:tcPr>
                <w:p w:rsidR="00EA45AA" w:rsidRPr="00F533C1" w:rsidRDefault="00EA45AA" w:rsidP="00EA45AA">
                  <w:pPr>
                    <w:pStyle w:val="af9"/>
                    <w:rPr>
                      <w:rFonts w:hAnsi="宋体"/>
                      <w:color w:val="auto"/>
                    </w:rPr>
                  </w:pPr>
                </w:p>
              </w:tc>
              <w:tc>
                <w:tcPr>
                  <w:tcW w:w="469" w:type="pct"/>
                  <w:vMerge/>
                  <w:vAlign w:val="center"/>
                </w:tcPr>
                <w:p w:rsidR="00EA45AA" w:rsidRPr="00F533C1" w:rsidRDefault="00EA45AA" w:rsidP="00EA45AA">
                  <w:pPr>
                    <w:pStyle w:val="af9"/>
                    <w:rPr>
                      <w:color w:val="auto"/>
                    </w:rPr>
                  </w:pPr>
                </w:p>
              </w:tc>
              <w:tc>
                <w:tcPr>
                  <w:tcW w:w="373" w:type="pct"/>
                  <w:vAlign w:val="center"/>
                </w:tcPr>
                <w:p w:rsidR="00EA45AA" w:rsidRPr="00F533C1" w:rsidRDefault="00EA45AA" w:rsidP="00EA45AA">
                  <w:pPr>
                    <w:pStyle w:val="af9"/>
                    <w:rPr>
                      <w:rFonts w:eastAsiaTheme="minorEastAsia"/>
                      <w:color w:val="auto"/>
                    </w:rPr>
                  </w:pPr>
                  <w:r w:rsidRPr="00F533C1">
                    <w:rPr>
                      <w:rFonts w:eastAsiaTheme="minorEastAsia" w:hint="eastAsia"/>
                      <w:color w:val="auto"/>
                    </w:rPr>
                    <w:t>410</w:t>
                  </w:r>
                </w:p>
              </w:tc>
              <w:tc>
                <w:tcPr>
                  <w:tcW w:w="420" w:type="pct"/>
                  <w:vMerge/>
                  <w:vAlign w:val="center"/>
                </w:tcPr>
                <w:p w:rsidR="00EA45AA" w:rsidRPr="00F533C1" w:rsidRDefault="00EA45AA" w:rsidP="00EA45AA">
                  <w:pPr>
                    <w:pStyle w:val="af9"/>
                    <w:rPr>
                      <w:color w:val="auto"/>
                    </w:rPr>
                  </w:pPr>
                </w:p>
              </w:tc>
              <w:tc>
                <w:tcPr>
                  <w:tcW w:w="488" w:type="pct"/>
                  <w:vMerge/>
                  <w:vAlign w:val="center"/>
                </w:tcPr>
                <w:p w:rsidR="00EA45AA" w:rsidRPr="00F533C1" w:rsidRDefault="00EA45AA" w:rsidP="00EA45AA">
                  <w:pPr>
                    <w:pStyle w:val="af9"/>
                    <w:rPr>
                      <w:color w:val="auto"/>
                    </w:rPr>
                  </w:pPr>
                </w:p>
              </w:tc>
            </w:tr>
          </w:tbl>
          <w:p w:rsidR="0015187D" w:rsidRPr="00EA45AA" w:rsidRDefault="0015187D" w:rsidP="006B062F">
            <w:pPr>
              <w:snapToGrid w:val="0"/>
              <w:spacing w:beforeLines="50" w:line="360" w:lineRule="auto"/>
              <w:ind w:firstLineChars="10" w:firstLine="24"/>
              <w:jc w:val="center"/>
              <w:rPr>
                <w:b/>
                <w:bCs/>
                <w:snapToGrid w:val="0"/>
                <w:sz w:val="24"/>
              </w:rPr>
            </w:pPr>
            <w:r w:rsidRPr="00EA45AA">
              <w:rPr>
                <w:rFonts w:ascii="宋体" w:hAnsi="宋体" w:hint="eastAsia"/>
                <w:b/>
                <w:bCs/>
                <w:snapToGrid w:val="0"/>
                <w:sz w:val="24"/>
              </w:rPr>
              <w:t xml:space="preserve">   </w:t>
            </w:r>
            <w:r w:rsidRPr="00EA45AA">
              <w:rPr>
                <w:rFonts w:ascii="宋体" w:hAnsi="宋体"/>
                <w:b/>
                <w:bCs/>
                <w:snapToGrid w:val="0"/>
                <w:sz w:val="24"/>
              </w:rPr>
              <w:t>表</w:t>
            </w:r>
            <w:r w:rsidRPr="00EA45AA">
              <w:rPr>
                <w:b/>
                <w:bCs/>
                <w:snapToGrid w:val="0"/>
                <w:sz w:val="24"/>
              </w:rPr>
              <w:t>7-</w:t>
            </w:r>
            <w:r w:rsidRPr="00EA45AA">
              <w:rPr>
                <w:rFonts w:hint="eastAsia"/>
                <w:b/>
                <w:bCs/>
                <w:snapToGrid w:val="0"/>
                <w:sz w:val="24"/>
              </w:rPr>
              <w:t>4</w:t>
            </w:r>
            <w:r w:rsidRPr="00EA45AA">
              <w:rPr>
                <w:b/>
                <w:bCs/>
                <w:snapToGrid w:val="0"/>
                <w:sz w:val="24"/>
              </w:rPr>
              <w:t xml:space="preserve">  </w:t>
            </w:r>
            <w:r w:rsidRPr="00EA45AA">
              <w:rPr>
                <w:rFonts w:ascii="宋体" w:hAnsi="宋体"/>
                <w:b/>
                <w:bCs/>
                <w:snapToGrid w:val="0"/>
                <w:sz w:val="24"/>
              </w:rPr>
              <w:t>无组织污染物源强参数</w:t>
            </w:r>
          </w:p>
          <w:tbl>
            <w:tblPr>
              <w:tblW w:w="9982" w:type="dxa"/>
              <w:jc w:val="center"/>
              <w:tblBorders>
                <w:top w:val="single" w:sz="12" w:space="0" w:color="auto"/>
                <w:bottom w:val="single" w:sz="12" w:space="0" w:color="auto"/>
                <w:right w:val="single" w:sz="2" w:space="0" w:color="auto"/>
                <w:insideH w:val="single" w:sz="2" w:space="0" w:color="auto"/>
                <w:insideV w:val="single" w:sz="2" w:space="0" w:color="auto"/>
              </w:tblBorders>
              <w:tblLook w:val="0000"/>
            </w:tblPr>
            <w:tblGrid>
              <w:gridCol w:w="722"/>
              <w:gridCol w:w="1745"/>
              <w:gridCol w:w="1517"/>
              <w:gridCol w:w="1378"/>
              <w:gridCol w:w="1380"/>
              <w:gridCol w:w="1517"/>
              <w:gridCol w:w="1723"/>
            </w:tblGrid>
            <w:tr w:rsidR="0015187D" w:rsidRPr="00F533C1" w:rsidTr="00B67D37">
              <w:trPr>
                <w:cantSplit/>
                <w:trHeight w:val="144"/>
                <w:jc w:val="center"/>
              </w:trPr>
              <w:tc>
                <w:tcPr>
                  <w:tcW w:w="362" w:type="pct"/>
                  <w:vAlign w:val="center"/>
                </w:tcPr>
                <w:p w:rsidR="0015187D" w:rsidRPr="00F533C1" w:rsidRDefault="0015187D" w:rsidP="00EA45AA">
                  <w:pPr>
                    <w:adjustRightInd w:val="0"/>
                    <w:snapToGrid w:val="0"/>
                    <w:jc w:val="center"/>
                    <w:rPr>
                      <w:rFonts w:ascii="宋体" w:hAnsi="宋体"/>
                      <w:b/>
                      <w:szCs w:val="21"/>
                    </w:rPr>
                  </w:pPr>
                  <w:r w:rsidRPr="00F533C1">
                    <w:rPr>
                      <w:rFonts w:ascii="宋体" w:hAnsi="宋体"/>
                      <w:b/>
                      <w:szCs w:val="21"/>
                    </w:rPr>
                    <w:t>序号</w:t>
                  </w:r>
                </w:p>
              </w:tc>
              <w:tc>
                <w:tcPr>
                  <w:tcW w:w="874" w:type="pct"/>
                  <w:vAlign w:val="center"/>
                </w:tcPr>
                <w:p w:rsidR="0015187D" w:rsidRPr="00F533C1" w:rsidRDefault="0015187D" w:rsidP="00EA45AA">
                  <w:pPr>
                    <w:adjustRightInd w:val="0"/>
                    <w:snapToGrid w:val="0"/>
                    <w:jc w:val="center"/>
                    <w:rPr>
                      <w:rFonts w:ascii="宋体" w:hAnsi="宋体"/>
                      <w:b/>
                      <w:szCs w:val="21"/>
                    </w:rPr>
                  </w:pPr>
                  <w:r w:rsidRPr="00F533C1">
                    <w:rPr>
                      <w:rFonts w:ascii="宋体" w:hAnsi="宋体"/>
                      <w:b/>
                      <w:szCs w:val="21"/>
                    </w:rPr>
                    <w:t>污染源位置</w:t>
                  </w:r>
                </w:p>
              </w:tc>
              <w:tc>
                <w:tcPr>
                  <w:tcW w:w="760" w:type="pct"/>
                  <w:vAlign w:val="center"/>
                </w:tcPr>
                <w:p w:rsidR="0015187D" w:rsidRPr="00F533C1" w:rsidRDefault="0015187D" w:rsidP="00EA45AA">
                  <w:pPr>
                    <w:adjustRightInd w:val="0"/>
                    <w:snapToGrid w:val="0"/>
                    <w:jc w:val="center"/>
                    <w:rPr>
                      <w:rFonts w:ascii="宋体" w:hAnsi="宋体"/>
                      <w:b/>
                      <w:szCs w:val="21"/>
                    </w:rPr>
                  </w:pPr>
                  <w:r w:rsidRPr="00F533C1">
                    <w:rPr>
                      <w:rFonts w:ascii="宋体" w:hAnsi="宋体"/>
                      <w:b/>
                      <w:szCs w:val="21"/>
                    </w:rPr>
                    <w:t>污染物名称</w:t>
                  </w:r>
                </w:p>
              </w:tc>
              <w:tc>
                <w:tcPr>
                  <w:tcW w:w="690" w:type="pct"/>
                  <w:vAlign w:val="center"/>
                </w:tcPr>
                <w:p w:rsidR="0015187D" w:rsidRPr="00F533C1" w:rsidRDefault="0015187D" w:rsidP="00EA45AA">
                  <w:pPr>
                    <w:adjustRightInd w:val="0"/>
                    <w:snapToGrid w:val="0"/>
                    <w:jc w:val="center"/>
                    <w:rPr>
                      <w:rFonts w:ascii="宋体" w:hAnsi="宋体"/>
                      <w:b/>
                      <w:szCs w:val="21"/>
                    </w:rPr>
                  </w:pPr>
                  <w:r w:rsidRPr="00F533C1">
                    <w:rPr>
                      <w:rFonts w:ascii="宋体" w:hAnsi="宋体"/>
                      <w:b/>
                      <w:szCs w:val="21"/>
                    </w:rPr>
                    <w:t>排放量</w:t>
                  </w:r>
                </w:p>
                <w:p w:rsidR="0015187D" w:rsidRPr="00F533C1" w:rsidRDefault="0015187D" w:rsidP="00EA45AA">
                  <w:pPr>
                    <w:adjustRightInd w:val="0"/>
                    <w:snapToGrid w:val="0"/>
                    <w:jc w:val="center"/>
                    <w:rPr>
                      <w:b/>
                      <w:szCs w:val="21"/>
                    </w:rPr>
                  </w:pPr>
                  <w:r w:rsidRPr="00F533C1">
                    <w:rPr>
                      <w:b/>
                      <w:szCs w:val="21"/>
                    </w:rPr>
                    <w:t>(t/a)</w:t>
                  </w:r>
                </w:p>
              </w:tc>
              <w:tc>
                <w:tcPr>
                  <w:tcW w:w="691" w:type="pct"/>
                  <w:vAlign w:val="center"/>
                </w:tcPr>
                <w:p w:rsidR="0015187D" w:rsidRPr="00F533C1" w:rsidRDefault="0015187D" w:rsidP="00EA45AA">
                  <w:pPr>
                    <w:adjustRightInd w:val="0"/>
                    <w:snapToGrid w:val="0"/>
                    <w:jc w:val="center"/>
                    <w:rPr>
                      <w:rFonts w:ascii="宋体" w:hAnsi="宋体"/>
                      <w:b/>
                      <w:szCs w:val="21"/>
                    </w:rPr>
                  </w:pPr>
                  <w:r w:rsidRPr="00F533C1">
                    <w:rPr>
                      <w:rFonts w:ascii="宋体" w:hAnsi="宋体" w:hint="eastAsia"/>
                      <w:b/>
                      <w:szCs w:val="21"/>
                    </w:rPr>
                    <w:t>排放速率</w:t>
                  </w:r>
                </w:p>
                <w:p w:rsidR="0015187D" w:rsidRPr="00F533C1" w:rsidRDefault="0015187D" w:rsidP="00EA45AA">
                  <w:pPr>
                    <w:adjustRightInd w:val="0"/>
                    <w:snapToGrid w:val="0"/>
                    <w:jc w:val="center"/>
                    <w:rPr>
                      <w:b/>
                      <w:szCs w:val="21"/>
                    </w:rPr>
                  </w:pPr>
                  <w:r w:rsidRPr="00F533C1">
                    <w:rPr>
                      <w:rFonts w:hint="eastAsia"/>
                      <w:b/>
                      <w:szCs w:val="21"/>
                    </w:rPr>
                    <w:t>（</w:t>
                  </w:r>
                  <w:r w:rsidRPr="00F533C1">
                    <w:rPr>
                      <w:rFonts w:hint="eastAsia"/>
                      <w:b/>
                      <w:szCs w:val="21"/>
                    </w:rPr>
                    <w:t>kg/h</w:t>
                  </w:r>
                  <w:r w:rsidRPr="00F533C1">
                    <w:rPr>
                      <w:rFonts w:hint="eastAsia"/>
                      <w:b/>
                      <w:szCs w:val="21"/>
                    </w:rPr>
                    <w:t>）</w:t>
                  </w:r>
                </w:p>
              </w:tc>
              <w:tc>
                <w:tcPr>
                  <w:tcW w:w="760" w:type="pct"/>
                  <w:vAlign w:val="center"/>
                </w:tcPr>
                <w:p w:rsidR="0015187D" w:rsidRPr="00F533C1" w:rsidRDefault="0015187D" w:rsidP="00EA45AA">
                  <w:pPr>
                    <w:adjustRightInd w:val="0"/>
                    <w:snapToGrid w:val="0"/>
                    <w:jc w:val="center"/>
                    <w:rPr>
                      <w:rFonts w:ascii="宋体" w:hAnsi="宋体"/>
                      <w:b/>
                      <w:szCs w:val="21"/>
                    </w:rPr>
                  </w:pPr>
                  <w:r w:rsidRPr="00F533C1">
                    <w:rPr>
                      <w:rFonts w:ascii="宋体" w:hAnsi="宋体"/>
                      <w:b/>
                      <w:szCs w:val="21"/>
                    </w:rPr>
                    <w:t>面源高度</w:t>
                  </w:r>
                </w:p>
                <w:p w:rsidR="0015187D" w:rsidRPr="00F533C1" w:rsidRDefault="0015187D" w:rsidP="00EA45AA">
                  <w:pPr>
                    <w:adjustRightInd w:val="0"/>
                    <w:snapToGrid w:val="0"/>
                    <w:jc w:val="center"/>
                    <w:rPr>
                      <w:b/>
                      <w:szCs w:val="21"/>
                    </w:rPr>
                  </w:pPr>
                  <w:r w:rsidRPr="00F533C1">
                    <w:rPr>
                      <w:rFonts w:hAnsi="宋体"/>
                      <w:b/>
                      <w:szCs w:val="21"/>
                    </w:rPr>
                    <w:t>（</w:t>
                  </w:r>
                  <w:r w:rsidRPr="00F533C1">
                    <w:rPr>
                      <w:b/>
                      <w:szCs w:val="21"/>
                    </w:rPr>
                    <w:t>m</w:t>
                  </w:r>
                  <w:r w:rsidRPr="00F533C1">
                    <w:rPr>
                      <w:rFonts w:hAnsi="宋体"/>
                      <w:b/>
                      <w:szCs w:val="21"/>
                    </w:rPr>
                    <w:t>）</w:t>
                  </w:r>
                </w:p>
              </w:tc>
              <w:tc>
                <w:tcPr>
                  <w:tcW w:w="863" w:type="pct"/>
                  <w:tcBorders>
                    <w:right w:val="nil"/>
                  </w:tcBorders>
                  <w:vAlign w:val="center"/>
                </w:tcPr>
                <w:p w:rsidR="0015187D" w:rsidRPr="00F533C1" w:rsidRDefault="0015187D" w:rsidP="00EA45AA">
                  <w:pPr>
                    <w:adjustRightInd w:val="0"/>
                    <w:snapToGrid w:val="0"/>
                    <w:jc w:val="center"/>
                    <w:rPr>
                      <w:rFonts w:ascii="宋体" w:hAnsi="宋体"/>
                      <w:b/>
                      <w:szCs w:val="21"/>
                    </w:rPr>
                  </w:pPr>
                  <w:r w:rsidRPr="00F533C1">
                    <w:rPr>
                      <w:rFonts w:ascii="宋体" w:hAnsi="宋体"/>
                      <w:b/>
                      <w:szCs w:val="21"/>
                    </w:rPr>
                    <w:t>污染源</w:t>
                  </w:r>
                  <w:r w:rsidRPr="00F533C1">
                    <w:rPr>
                      <w:rFonts w:ascii="宋体" w:hAnsi="宋体" w:hint="eastAsia"/>
                      <w:b/>
                      <w:szCs w:val="21"/>
                    </w:rPr>
                    <w:t>尺寸</w:t>
                  </w:r>
                </w:p>
                <w:p w:rsidR="0015187D" w:rsidRPr="00F533C1" w:rsidRDefault="0015187D" w:rsidP="00EA45AA">
                  <w:pPr>
                    <w:adjustRightInd w:val="0"/>
                    <w:snapToGrid w:val="0"/>
                    <w:jc w:val="center"/>
                    <w:rPr>
                      <w:b/>
                      <w:szCs w:val="21"/>
                    </w:rPr>
                  </w:pPr>
                  <w:r w:rsidRPr="00F533C1">
                    <w:rPr>
                      <w:rFonts w:hAnsi="宋体"/>
                      <w:b/>
                      <w:szCs w:val="21"/>
                    </w:rPr>
                    <w:t>（</w:t>
                  </w:r>
                  <w:r w:rsidRPr="00F533C1">
                    <w:rPr>
                      <w:b/>
                      <w:szCs w:val="21"/>
                    </w:rPr>
                    <w:t>m</w:t>
                  </w:r>
                  <w:r w:rsidRPr="00F533C1">
                    <w:rPr>
                      <w:rFonts w:hAnsi="宋体"/>
                      <w:b/>
                      <w:szCs w:val="21"/>
                    </w:rPr>
                    <w:t>）</w:t>
                  </w:r>
                </w:p>
              </w:tc>
            </w:tr>
            <w:tr w:rsidR="0015187D" w:rsidRPr="00F533C1" w:rsidTr="00B67D37">
              <w:trPr>
                <w:cantSplit/>
                <w:trHeight w:val="144"/>
                <w:jc w:val="center"/>
              </w:trPr>
              <w:tc>
                <w:tcPr>
                  <w:tcW w:w="362" w:type="pct"/>
                  <w:vAlign w:val="center"/>
                </w:tcPr>
                <w:p w:rsidR="0015187D" w:rsidRPr="00F533C1" w:rsidRDefault="0015187D" w:rsidP="00EA45AA">
                  <w:pPr>
                    <w:snapToGrid w:val="0"/>
                    <w:jc w:val="center"/>
                    <w:rPr>
                      <w:szCs w:val="21"/>
                    </w:rPr>
                  </w:pPr>
                  <w:r w:rsidRPr="00F533C1">
                    <w:rPr>
                      <w:rFonts w:hint="eastAsia"/>
                      <w:szCs w:val="21"/>
                    </w:rPr>
                    <w:t>1</w:t>
                  </w:r>
                </w:p>
              </w:tc>
              <w:tc>
                <w:tcPr>
                  <w:tcW w:w="874" w:type="pct"/>
                  <w:vAlign w:val="center"/>
                </w:tcPr>
                <w:p w:rsidR="0015187D" w:rsidRPr="00F533C1" w:rsidRDefault="00EA45AA" w:rsidP="00EA45AA">
                  <w:pPr>
                    <w:adjustRightInd w:val="0"/>
                    <w:snapToGrid w:val="0"/>
                    <w:jc w:val="center"/>
                    <w:rPr>
                      <w:rFonts w:ascii="宋体" w:hAnsi="宋体"/>
                      <w:szCs w:val="21"/>
                    </w:rPr>
                  </w:pPr>
                  <w:r w:rsidRPr="00F533C1">
                    <w:rPr>
                      <w:szCs w:val="21"/>
                    </w:rPr>
                    <w:t>3#</w:t>
                  </w:r>
                  <w:r w:rsidR="0015187D" w:rsidRPr="00F533C1">
                    <w:rPr>
                      <w:rFonts w:ascii="宋体" w:hAnsi="宋体" w:hint="eastAsia"/>
                      <w:szCs w:val="21"/>
                    </w:rPr>
                    <w:t>生产车间</w:t>
                  </w:r>
                </w:p>
              </w:tc>
              <w:tc>
                <w:tcPr>
                  <w:tcW w:w="760" w:type="pct"/>
                  <w:vAlign w:val="center"/>
                </w:tcPr>
                <w:p w:rsidR="0015187D" w:rsidRPr="00F533C1" w:rsidRDefault="0015187D" w:rsidP="00EA45AA">
                  <w:pPr>
                    <w:adjustRightInd w:val="0"/>
                    <w:snapToGrid w:val="0"/>
                    <w:jc w:val="center"/>
                    <w:rPr>
                      <w:rFonts w:ascii="宋体" w:hAnsi="宋体"/>
                      <w:kern w:val="44"/>
                      <w:szCs w:val="21"/>
                    </w:rPr>
                  </w:pPr>
                  <w:r w:rsidRPr="00F533C1">
                    <w:rPr>
                      <w:rFonts w:ascii="宋体" w:hAnsi="宋体" w:hint="eastAsia"/>
                      <w:kern w:val="44"/>
                      <w:szCs w:val="21"/>
                    </w:rPr>
                    <w:t>切割烟尘</w:t>
                  </w:r>
                </w:p>
              </w:tc>
              <w:tc>
                <w:tcPr>
                  <w:tcW w:w="690" w:type="pct"/>
                  <w:vAlign w:val="center"/>
                </w:tcPr>
                <w:p w:rsidR="0015187D" w:rsidRPr="00F533C1" w:rsidRDefault="0015187D" w:rsidP="005B03C2">
                  <w:pPr>
                    <w:adjustRightInd w:val="0"/>
                    <w:snapToGrid w:val="0"/>
                    <w:jc w:val="center"/>
                    <w:rPr>
                      <w:szCs w:val="21"/>
                    </w:rPr>
                  </w:pPr>
                  <w:r w:rsidRPr="00F533C1">
                    <w:rPr>
                      <w:rFonts w:hint="eastAsia"/>
                      <w:szCs w:val="21"/>
                    </w:rPr>
                    <w:t>0.01</w:t>
                  </w:r>
                  <w:r w:rsidR="005B03C2" w:rsidRPr="00F533C1">
                    <w:rPr>
                      <w:rFonts w:hint="eastAsia"/>
                      <w:szCs w:val="21"/>
                    </w:rPr>
                    <w:t>48</w:t>
                  </w:r>
                </w:p>
              </w:tc>
              <w:tc>
                <w:tcPr>
                  <w:tcW w:w="691" w:type="pct"/>
                  <w:vAlign w:val="center"/>
                </w:tcPr>
                <w:p w:rsidR="0015187D" w:rsidRPr="00F533C1" w:rsidRDefault="0015187D" w:rsidP="005B03C2">
                  <w:pPr>
                    <w:adjustRightInd w:val="0"/>
                    <w:snapToGrid w:val="0"/>
                    <w:jc w:val="center"/>
                    <w:rPr>
                      <w:szCs w:val="21"/>
                    </w:rPr>
                  </w:pPr>
                  <w:r w:rsidRPr="00F533C1">
                    <w:rPr>
                      <w:rFonts w:hint="eastAsia"/>
                      <w:szCs w:val="21"/>
                    </w:rPr>
                    <w:t>0.0</w:t>
                  </w:r>
                  <w:r w:rsidR="005B03C2" w:rsidRPr="00F533C1">
                    <w:rPr>
                      <w:rFonts w:hint="eastAsia"/>
                      <w:szCs w:val="21"/>
                    </w:rPr>
                    <w:t>247</w:t>
                  </w:r>
                </w:p>
              </w:tc>
              <w:tc>
                <w:tcPr>
                  <w:tcW w:w="760" w:type="pct"/>
                  <w:vAlign w:val="center"/>
                </w:tcPr>
                <w:p w:rsidR="0015187D" w:rsidRPr="00F533C1" w:rsidRDefault="005B03C2" w:rsidP="00EA45AA">
                  <w:pPr>
                    <w:adjustRightInd w:val="0"/>
                    <w:snapToGrid w:val="0"/>
                    <w:jc w:val="center"/>
                    <w:rPr>
                      <w:szCs w:val="21"/>
                    </w:rPr>
                  </w:pPr>
                  <w:r w:rsidRPr="00F533C1">
                    <w:rPr>
                      <w:rFonts w:hint="eastAsia"/>
                      <w:szCs w:val="21"/>
                    </w:rPr>
                    <w:t>8</w:t>
                  </w:r>
                </w:p>
              </w:tc>
              <w:tc>
                <w:tcPr>
                  <w:tcW w:w="863" w:type="pct"/>
                  <w:tcBorders>
                    <w:right w:val="nil"/>
                  </w:tcBorders>
                  <w:vAlign w:val="center"/>
                </w:tcPr>
                <w:p w:rsidR="0015187D" w:rsidRPr="00F533C1" w:rsidRDefault="005B03C2" w:rsidP="005B03C2">
                  <w:pPr>
                    <w:snapToGrid w:val="0"/>
                    <w:jc w:val="center"/>
                    <w:rPr>
                      <w:szCs w:val="21"/>
                    </w:rPr>
                  </w:pPr>
                  <w:r w:rsidRPr="00F533C1">
                    <w:rPr>
                      <w:rFonts w:hint="eastAsia"/>
                      <w:szCs w:val="21"/>
                    </w:rPr>
                    <w:t>48</w:t>
                  </w:r>
                  <w:r w:rsidR="0015187D" w:rsidRPr="00F533C1">
                    <w:rPr>
                      <w:rFonts w:hint="eastAsia"/>
                      <w:szCs w:val="21"/>
                    </w:rPr>
                    <w:t>×</w:t>
                  </w:r>
                  <w:r w:rsidRPr="00F533C1">
                    <w:rPr>
                      <w:rFonts w:hint="eastAsia"/>
                      <w:szCs w:val="21"/>
                    </w:rPr>
                    <w:t>30</w:t>
                  </w:r>
                </w:p>
              </w:tc>
            </w:tr>
            <w:tr w:rsidR="005B03C2" w:rsidRPr="00F533C1" w:rsidTr="00B67D37">
              <w:trPr>
                <w:cantSplit/>
                <w:trHeight w:val="144"/>
                <w:jc w:val="center"/>
              </w:trPr>
              <w:tc>
                <w:tcPr>
                  <w:tcW w:w="362" w:type="pct"/>
                  <w:vAlign w:val="center"/>
                </w:tcPr>
                <w:p w:rsidR="005B03C2" w:rsidRPr="00F533C1" w:rsidRDefault="005B03C2" w:rsidP="00EA45AA">
                  <w:pPr>
                    <w:snapToGrid w:val="0"/>
                    <w:jc w:val="center"/>
                    <w:rPr>
                      <w:szCs w:val="21"/>
                    </w:rPr>
                  </w:pPr>
                  <w:r w:rsidRPr="00F533C1">
                    <w:rPr>
                      <w:rFonts w:hint="eastAsia"/>
                      <w:szCs w:val="21"/>
                    </w:rPr>
                    <w:t>2</w:t>
                  </w:r>
                </w:p>
              </w:tc>
              <w:tc>
                <w:tcPr>
                  <w:tcW w:w="874" w:type="pct"/>
                  <w:vMerge w:val="restart"/>
                  <w:vAlign w:val="center"/>
                </w:tcPr>
                <w:p w:rsidR="005B03C2" w:rsidRPr="00F533C1" w:rsidRDefault="005B03C2" w:rsidP="00EA45AA">
                  <w:pPr>
                    <w:adjustRightInd w:val="0"/>
                    <w:snapToGrid w:val="0"/>
                    <w:jc w:val="center"/>
                    <w:rPr>
                      <w:szCs w:val="21"/>
                    </w:rPr>
                  </w:pPr>
                  <w:r w:rsidRPr="00F533C1">
                    <w:rPr>
                      <w:rFonts w:hint="eastAsia"/>
                      <w:szCs w:val="21"/>
                    </w:rPr>
                    <w:t>1</w:t>
                  </w:r>
                  <w:r w:rsidRPr="00F533C1">
                    <w:rPr>
                      <w:szCs w:val="21"/>
                    </w:rPr>
                    <w:t>#</w:t>
                  </w:r>
                  <w:r w:rsidRPr="00F533C1">
                    <w:rPr>
                      <w:rFonts w:ascii="宋体" w:hAnsi="宋体" w:hint="eastAsia"/>
                      <w:szCs w:val="21"/>
                    </w:rPr>
                    <w:t>生产车间</w:t>
                  </w:r>
                </w:p>
              </w:tc>
              <w:tc>
                <w:tcPr>
                  <w:tcW w:w="760" w:type="pct"/>
                  <w:vAlign w:val="center"/>
                </w:tcPr>
                <w:p w:rsidR="005B03C2" w:rsidRPr="00F533C1" w:rsidRDefault="005B03C2" w:rsidP="00EA45AA">
                  <w:pPr>
                    <w:adjustRightInd w:val="0"/>
                    <w:snapToGrid w:val="0"/>
                    <w:jc w:val="center"/>
                    <w:rPr>
                      <w:rFonts w:ascii="宋体" w:hAnsi="宋体"/>
                      <w:kern w:val="44"/>
                      <w:szCs w:val="21"/>
                    </w:rPr>
                  </w:pPr>
                  <w:r w:rsidRPr="00F533C1">
                    <w:rPr>
                      <w:rFonts w:ascii="宋体" w:hAnsi="宋体" w:hint="eastAsia"/>
                      <w:snapToGrid w:val="0"/>
                      <w:spacing w:val="-4"/>
                      <w:szCs w:val="21"/>
                    </w:rPr>
                    <w:t>焊接烟尘</w:t>
                  </w:r>
                </w:p>
              </w:tc>
              <w:tc>
                <w:tcPr>
                  <w:tcW w:w="690" w:type="pct"/>
                  <w:vAlign w:val="center"/>
                </w:tcPr>
                <w:p w:rsidR="005B03C2" w:rsidRPr="00F533C1" w:rsidRDefault="005B03C2" w:rsidP="005B03C2">
                  <w:pPr>
                    <w:adjustRightInd w:val="0"/>
                    <w:snapToGrid w:val="0"/>
                    <w:jc w:val="center"/>
                    <w:rPr>
                      <w:szCs w:val="21"/>
                    </w:rPr>
                  </w:pPr>
                  <w:r w:rsidRPr="00F533C1">
                    <w:rPr>
                      <w:rFonts w:hint="eastAsia"/>
                      <w:szCs w:val="21"/>
                    </w:rPr>
                    <w:t>0.0065</w:t>
                  </w:r>
                </w:p>
              </w:tc>
              <w:tc>
                <w:tcPr>
                  <w:tcW w:w="691" w:type="pct"/>
                  <w:vAlign w:val="center"/>
                </w:tcPr>
                <w:p w:rsidR="005B03C2" w:rsidRPr="00F533C1" w:rsidRDefault="005B03C2" w:rsidP="005B03C2">
                  <w:pPr>
                    <w:adjustRightInd w:val="0"/>
                    <w:snapToGrid w:val="0"/>
                    <w:jc w:val="center"/>
                    <w:rPr>
                      <w:szCs w:val="21"/>
                    </w:rPr>
                  </w:pPr>
                  <w:r w:rsidRPr="00F533C1">
                    <w:rPr>
                      <w:rFonts w:hint="eastAsia"/>
                      <w:szCs w:val="21"/>
                    </w:rPr>
                    <w:t>0.0054</w:t>
                  </w:r>
                </w:p>
              </w:tc>
              <w:tc>
                <w:tcPr>
                  <w:tcW w:w="760" w:type="pct"/>
                  <w:vMerge w:val="restart"/>
                  <w:vAlign w:val="center"/>
                </w:tcPr>
                <w:p w:rsidR="005B03C2" w:rsidRPr="00F533C1" w:rsidRDefault="005B03C2" w:rsidP="00EA45AA">
                  <w:pPr>
                    <w:adjustRightInd w:val="0"/>
                    <w:snapToGrid w:val="0"/>
                    <w:jc w:val="center"/>
                    <w:rPr>
                      <w:szCs w:val="21"/>
                    </w:rPr>
                  </w:pPr>
                  <w:r w:rsidRPr="00F533C1">
                    <w:rPr>
                      <w:rFonts w:hint="eastAsia"/>
                      <w:szCs w:val="21"/>
                    </w:rPr>
                    <w:t>8</w:t>
                  </w:r>
                </w:p>
              </w:tc>
              <w:tc>
                <w:tcPr>
                  <w:tcW w:w="863" w:type="pct"/>
                  <w:vMerge w:val="restart"/>
                  <w:tcBorders>
                    <w:right w:val="nil"/>
                  </w:tcBorders>
                  <w:vAlign w:val="center"/>
                </w:tcPr>
                <w:p w:rsidR="005B03C2" w:rsidRPr="00F533C1" w:rsidRDefault="005B03C2" w:rsidP="005B03C2">
                  <w:pPr>
                    <w:snapToGrid w:val="0"/>
                    <w:jc w:val="center"/>
                    <w:rPr>
                      <w:szCs w:val="21"/>
                    </w:rPr>
                  </w:pPr>
                  <w:r w:rsidRPr="00F533C1">
                    <w:rPr>
                      <w:rFonts w:hint="eastAsia"/>
                      <w:szCs w:val="21"/>
                    </w:rPr>
                    <w:t>42</w:t>
                  </w:r>
                  <w:r w:rsidRPr="00F533C1">
                    <w:rPr>
                      <w:rFonts w:hint="eastAsia"/>
                      <w:szCs w:val="21"/>
                    </w:rPr>
                    <w:t>×</w:t>
                  </w:r>
                  <w:r w:rsidRPr="00F533C1">
                    <w:rPr>
                      <w:rFonts w:hint="eastAsia"/>
                      <w:szCs w:val="21"/>
                    </w:rPr>
                    <w:t>34</w:t>
                  </w:r>
                </w:p>
              </w:tc>
            </w:tr>
            <w:tr w:rsidR="005B03C2" w:rsidRPr="00F533C1" w:rsidTr="00B67D37">
              <w:trPr>
                <w:cantSplit/>
                <w:trHeight w:val="144"/>
                <w:jc w:val="center"/>
              </w:trPr>
              <w:tc>
                <w:tcPr>
                  <w:tcW w:w="362" w:type="pct"/>
                  <w:vAlign w:val="center"/>
                </w:tcPr>
                <w:p w:rsidR="005B03C2" w:rsidRPr="00F533C1" w:rsidRDefault="005B03C2" w:rsidP="00EA45AA">
                  <w:pPr>
                    <w:snapToGrid w:val="0"/>
                    <w:jc w:val="center"/>
                    <w:rPr>
                      <w:szCs w:val="21"/>
                    </w:rPr>
                  </w:pPr>
                  <w:r w:rsidRPr="00F533C1">
                    <w:rPr>
                      <w:rFonts w:hint="eastAsia"/>
                      <w:szCs w:val="21"/>
                    </w:rPr>
                    <w:t>3</w:t>
                  </w:r>
                </w:p>
              </w:tc>
              <w:tc>
                <w:tcPr>
                  <w:tcW w:w="874" w:type="pct"/>
                  <w:vMerge/>
                  <w:vAlign w:val="center"/>
                </w:tcPr>
                <w:p w:rsidR="005B03C2" w:rsidRPr="00F533C1" w:rsidRDefault="005B03C2" w:rsidP="00EA45AA">
                  <w:pPr>
                    <w:adjustRightInd w:val="0"/>
                    <w:snapToGrid w:val="0"/>
                    <w:jc w:val="center"/>
                    <w:rPr>
                      <w:szCs w:val="21"/>
                    </w:rPr>
                  </w:pPr>
                </w:p>
              </w:tc>
              <w:tc>
                <w:tcPr>
                  <w:tcW w:w="760" w:type="pct"/>
                  <w:vAlign w:val="center"/>
                </w:tcPr>
                <w:p w:rsidR="005B03C2" w:rsidRPr="00F533C1" w:rsidRDefault="005B03C2" w:rsidP="00EA45AA">
                  <w:pPr>
                    <w:adjustRightInd w:val="0"/>
                    <w:snapToGrid w:val="0"/>
                    <w:jc w:val="center"/>
                    <w:rPr>
                      <w:rFonts w:ascii="宋体" w:hAnsi="宋体"/>
                      <w:snapToGrid w:val="0"/>
                      <w:spacing w:val="-4"/>
                      <w:szCs w:val="21"/>
                    </w:rPr>
                  </w:pPr>
                  <w:r w:rsidRPr="00F533C1">
                    <w:rPr>
                      <w:rFonts w:ascii="宋体" w:hAnsi="宋体" w:hint="eastAsia"/>
                      <w:snapToGrid w:val="0"/>
                      <w:spacing w:val="-4"/>
                      <w:szCs w:val="21"/>
                    </w:rPr>
                    <w:t>打磨粉尘</w:t>
                  </w:r>
                </w:p>
              </w:tc>
              <w:tc>
                <w:tcPr>
                  <w:tcW w:w="690" w:type="pct"/>
                  <w:vAlign w:val="center"/>
                </w:tcPr>
                <w:p w:rsidR="005B03C2" w:rsidRPr="00F533C1" w:rsidRDefault="005B03C2" w:rsidP="00EA45AA">
                  <w:pPr>
                    <w:adjustRightInd w:val="0"/>
                    <w:snapToGrid w:val="0"/>
                    <w:jc w:val="center"/>
                    <w:rPr>
                      <w:szCs w:val="21"/>
                    </w:rPr>
                  </w:pPr>
                  <w:r w:rsidRPr="00F533C1">
                    <w:rPr>
                      <w:rFonts w:hint="eastAsia"/>
                      <w:szCs w:val="21"/>
                    </w:rPr>
                    <w:t>0.015</w:t>
                  </w:r>
                </w:p>
              </w:tc>
              <w:tc>
                <w:tcPr>
                  <w:tcW w:w="691" w:type="pct"/>
                  <w:vAlign w:val="center"/>
                </w:tcPr>
                <w:p w:rsidR="005B03C2" w:rsidRPr="00F533C1" w:rsidRDefault="005B03C2" w:rsidP="00EA45AA">
                  <w:pPr>
                    <w:adjustRightInd w:val="0"/>
                    <w:snapToGrid w:val="0"/>
                    <w:jc w:val="center"/>
                    <w:rPr>
                      <w:szCs w:val="21"/>
                    </w:rPr>
                  </w:pPr>
                  <w:r w:rsidRPr="00F533C1">
                    <w:rPr>
                      <w:rFonts w:hint="eastAsia"/>
                      <w:szCs w:val="21"/>
                    </w:rPr>
                    <w:t>0.0125</w:t>
                  </w:r>
                </w:p>
              </w:tc>
              <w:tc>
                <w:tcPr>
                  <w:tcW w:w="760" w:type="pct"/>
                  <w:vMerge/>
                  <w:vAlign w:val="center"/>
                </w:tcPr>
                <w:p w:rsidR="005B03C2" w:rsidRPr="00F533C1" w:rsidRDefault="005B03C2" w:rsidP="00EA45AA">
                  <w:pPr>
                    <w:adjustRightInd w:val="0"/>
                    <w:snapToGrid w:val="0"/>
                    <w:jc w:val="center"/>
                    <w:rPr>
                      <w:color w:val="FF0000"/>
                      <w:szCs w:val="21"/>
                    </w:rPr>
                  </w:pPr>
                </w:p>
              </w:tc>
              <w:tc>
                <w:tcPr>
                  <w:tcW w:w="863" w:type="pct"/>
                  <w:vMerge/>
                  <w:tcBorders>
                    <w:right w:val="nil"/>
                  </w:tcBorders>
                  <w:vAlign w:val="center"/>
                </w:tcPr>
                <w:p w:rsidR="005B03C2" w:rsidRPr="00F533C1" w:rsidRDefault="005B03C2" w:rsidP="00EA45AA">
                  <w:pPr>
                    <w:snapToGrid w:val="0"/>
                    <w:jc w:val="center"/>
                    <w:rPr>
                      <w:szCs w:val="21"/>
                    </w:rPr>
                  </w:pPr>
                </w:p>
              </w:tc>
            </w:tr>
            <w:tr w:rsidR="005B03C2" w:rsidRPr="00F533C1" w:rsidTr="00B67D37">
              <w:trPr>
                <w:cantSplit/>
                <w:trHeight w:val="144"/>
                <w:jc w:val="center"/>
              </w:trPr>
              <w:tc>
                <w:tcPr>
                  <w:tcW w:w="362" w:type="pct"/>
                  <w:vAlign w:val="center"/>
                </w:tcPr>
                <w:p w:rsidR="005B03C2" w:rsidRPr="00F533C1" w:rsidRDefault="005B03C2" w:rsidP="00EA45AA">
                  <w:pPr>
                    <w:snapToGrid w:val="0"/>
                    <w:jc w:val="center"/>
                    <w:rPr>
                      <w:szCs w:val="21"/>
                    </w:rPr>
                  </w:pPr>
                  <w:r w:rsidRPr="00F533C1">
                    <w:rPr>
                      <w:rFonts w:hint="eastAsia"/>
                      <w:szCs w:val="21"/>
                    </w:rPr>
                    <w:t>4</w:t>
                  </w:r>
                </w:p>
              </w:tc>
              <w:tc>
                <w:tcPr>
                  <w:tcW w:w="874" w:type="pct"/>
                  <w:vMerge/>
                  <w:vAlign w:val="center"/>
                </w:tcPr>
                <w:p w:rsidR="005B03C2" w:rsidRPr="00F533C1" w:rsidRDefault="005B03C2" w:rsidP="00EA45AA">
                  <w:pPr>
                    <w:adjustRightInd w:val="0"/>
                    <w:snapToGrid w:val="0"/>
                    <w:jc w:val="center"/>
                    <w:rPr>
                      <w:szCs w:val="21"/>
                    </w:rPr>
                  </w:pPr>
                </w:p>
              </w:tc>
              <w:tc>
                <w:tcPr>
                  <w:tcW w:w="760" w:type="pct"/>
                  <w:vAlign w:val="center"/>
                </w:tcPr>
                <w:p w:rsidR="005B03C2" w:rsidRPr="00F533C1" w:rsidRDefault="005B03C2" w:rsidP="00EA45AA">
                  <w:pPr>
                    <w:adjustRightInd w:val="0"/>
                    <w:snapToGrid w:val="0"/>
                    <w:jc w:val="center"/>
                    <w:rPr>
                      <w:rFonts w:ascii="宋体" w:hAnsi="宋体"/>
                      <w:kern w:val="44"/>
                      <w:szCs w:val="21"/>
                    </w:rPr>
                  </w:pPr>
                  <w:r w:rsidRPr="00F533C1">
                    <w:rPr>
                      <w:rFonts w:ascii="宋体" w:hAnsi="宋体" w:hint="eastAsia"/>
                      <w:snapToGrid w:val="0"/>
                      <w:spacing w:val="-4"/>
                      <w:szCs w:val="21"/>
                    </w:rPr>
                    <w:t>抛丸粉尘</w:t>
                  </w:r>
                </w:p>
              </w:tc>
              <w:tc>
                <w:tcPr>
                  <w:tcW w:w="690" w:type="pct"/>
                  <w:vAlign w:val="center"/>
                </w:tcPr>
                <w:p w:rsidR="005B03C2" w:rsidRPr="00F533C1" w:rsidRDefault="005B03C2" w:rsidP="005B03C2">
                  <w:pPr>
                    <w:adjustRightInd w:val="0"/>
                    <w:snapToGrid w:val="0"/>
                    <w:jc w:val="center"/>
                    <w:rPr>
                      <w:szCs w:val="21"/>
                    </w:rPr>
                  </w:pPr>
                  <w:r w:rsidRPr="00F533C1">
                    <w:rPr>
                      <w:szCs w:val="21"/>
                    </w:rPr>
                    <w:t>0.</w:t>
                  </w:r>
                  <w:r w:rsidRPr="00F533C1">
                    <w:rPr>
                      <w:rFonts w:hint="eastAsia"/>
                      <w:szCs w:val="21"/>
                    </w:rPr>
                    <w:t>01</w:t>
                  </w:r>
                </w:p>
              </w:tc>
              <w:tc>
                <w:tcPr>
                  <w:tcW w:w="691" w:type="pct"/>
                  <w:vAlign w:val="center"/>
                </w:tcPr>
                <w:p w:rsidR="005B03C2" w:rsidRPr="00F533C1" w:rsidRDefault="005B03C2" w:rsidP="005B03C2">
                  <w:pPr>
                    <w:adjustRightInd w:val="0"/>
                    <w:snapToGrid w:val="0"/>
                    <w:jc w:val="center"/>
                    <w:rPr>
                      <w:szCs w:val="21"/>
                    </w:rPr>
                  </w:pPr>
                  <w:r w:rsidRPr="00F533C1">
                    <w:rPr>
                      <w:rFonts w:hint="eastAsia"/>
                      <w:szCs w:val="21"/>
                    </w:rPr>
                    <w:t>0.0067</w:t>
                  </w:r>
                </w:p>
              </w:tc>
              <w:tc>
                <w:tcPr>
                  <w:tcW w:w="760" w:type="pct"/>
                  <w:vMerge/>
                  <w:vAlign w:val="center"/>
                </w:tcPr>
                <w:p w:rsidR="005B03C2" w:rsidRPr="00F533C1" w:rsidRDefault="005B03C2" w:rsidP="00EA45AA">
                  <w:pPr>
                    <w:adjustRightInd w:val="0"/>
                    <w:snapToGrid w:val="0"/>
                    <w:jc w:val="center"/>
                    <w:rPr>
                      <w:szCs w:val="21"/>
                    </w:rPr>
                  </w:pPr>
                </w:p>
              </w:tc>
              <w:tc>
                <w:tcPr>
                  <w:tcW w:w="863" w:type="pct"/>
                  <w:vMerge/>
                  <w:tcBorders>
                    <w:right w:val="nil"/>
                  </w:tcBorders>
                  <w:vAlign w:val="center"/>
                </w:tcPr>
                <w:p w:rsidR="005B03C2" w:rsidRPr="00F533C1" w:rsidRDefault="005B03C2" w:rsidP="00EA45AA">
                  <w:pPr>
                    <w:snapToGrid w:val="0"/>
                    <w:jc w:val="center"/>
                    <w:rPr>
                      <w:szCs w:val="21"/>
                    </w:rPr>
                  </w:pPr>
                </w:p>
              </w:tc>
            </w:tr>
            <w:tr w:rsidR="005B03C2" w:rsidRPr="00F533C1" w:rsidTr="00B67D37">
              <w:trPr>
                <w:cantSplit/>
                <w:trHeight w:val="144"/>
                <w:jc w:val="center"/>
              </w:trPr>
              <w:tc>
                <w:tcPr>
                  <w:tcW w:w="362" w:type="pct"/>
                  <w:vAlign w:val="center"/>
                </w:tcPr>
                <w:p w:rsidR="005B03C2" w:rsidRPr="00F533C1" w:rsidRDefault="005B03C2" w:rsidP="00EA45AA">
                  <w:pPr>
                    <w:snapToGrid w:val="0"/>
                    <w:jc w:val="center"/>
                    <w:rPr>
                      <w:szCs w:val="21"/>
                    </w:rPr>
                  </w:pPr>
                  <w:r w:rsidRPr="00F533C1">
                    <w:rPr>
                      <w:rFonts w:hint="eastAsia"/>
                      <w:szCs w:val="21"/>
                    </w:rPr>
                    <w:t>5</w:t>
                  </w:r>
                </w:p>
              </w:tc>
              <w:tc>
                <w:tcPr>
                  <w:tcW w:w="874" w:type="pct"/>
                  <w:vAlign w:val="center"/>
                </w:tcPr>
                <w:p w:rsidR="005B03C2" w:rsidRPr="00F533C1" w:rsidRDefault="005B03C2" w:rsidP="00EA45AA">
                  <w:pPr>
                    <w:adjustRightInd w:val="0"/>
                    <w:snapToGrid w:val="0"/>
                    <w:jc w:val="center"/>
                    <w:rPr>
                      <w:szCs w:val="21"/>
                    </w:rPr>
                  </w:pPr>
                  <w:r w:rsidRPr="00F533C1">
                    <w:rPr>
                      <w:rFonts w:hint="eastAsia"/>
                      <w:szCs w:val="21"/>
                    </w:rPr>
                    <w:t>1#</w:t>
                  </w:r>
                  <w:r w:rsidRPr="00F533C1">
                    <w:rPr>
                      <w:rFonts w:hint="eastAsia"/>
                      <w:szCs w:val="21"/>
                    </w:rPr>
                    <w:t>生产车间合计</w:t>
                  </w:r>
                </w:p>
              </w:tc>
              <w:tc>
                <w:tcPr>
                  <w:tcW w:w="760" w:type="pct"/>
                  <w:vAlign w:val="center"/>
                </w:tcPr>
                <w:p w:rsidR="005B03C2" w:rsidRPr="00F533C1" w:rsidRDefault="005B03C2" w:rsidP="00EA45AA">
                  <w:pPr>
                    <w:adjustRightInd w:val="0"/>
                    <w:snapToGrid w:val="0"/>
                    <w:jc w:val="center"/>
                    <w:rPr>
                      <w:rFonts w:ascii="宋体" w:hAnsi="宋体"/>
                      <w:kern w:val="44"/>
                      <w:szCs w:val="21"/>
                    </w:rPr>
                  </w:pPr>
                  <w:r w:rsidRPr="00F533C1">
                    <w:rPr>
                      <w:rFonts w:ascii="宋体" w:hAnsi="宋体" w:hint="eastAsia"/>
                      <w:kern w:val="44"/>
                      <w:szCs w:val="21"/>
                    </w:rPr>
                    <w:t>颗粒物</w:t>
                  </w:r>
                </w:p>
              </w:tc>
              <w:tc>
                <w:tcPr>
                  <w:tcW w:w="690" w:type="pct"/>
                  <w:vAlign w:val="center"/>
                </w:tcPr>
                <w:p w:rsidR="005B03C2" w:rsidRPr="00F533C1" w:rsidRDefault="005B03C2" w:rsidP="005B03C2">
                  <w:pPr>
                    <w:adjustRightInd w:val="0"/>
                    <w:snapToGrid w:val="0"/>
                    <w:jc w:val="center"/>
                    <w:rPr>
                      <w:szCs w:val="21"/>
                    </w:rPr>
                  </w:pPr>
                  <w:r w:rsidRPr="00F533C1">
                    <w:rPr>
                      <w:rFonts w:hint="eastAsia"/>
                      <w:szCs w:val="21"/>
                    </w:rPr>
                    <w:t>0.0315</w:t>
                  </w:r>
                </w:p>
              </w:tc>
              <w:tc>
                <w:tcPr>
                  <w:tcW w:w="691" w:type="pct"/>
                  <w:vAlign w:val="center"/>
                </w:tcPr>
                <w:p w:rsidR="005B03C2" w:rsidRPr="00F533C1" w:rsidRDefault="005B03C2" w:rsidP="005B03C2">
                  <w:pPr>
                    <w:adjustRightInd w:val="0"/>
                    <w:snapToGrid w:val="0"/>
                    <w:jc w:val="center"/>
                    <w:rPr>
                      <w:szCs w:val="21"/>
                    </w:rPr>
                  </w:pPr>
                  <w:r w:rsidRPr="00F533C1">
                    <w:rPr>
                      <w:rFonts w:hint="eastAsia"/>
                      <w:szCs w:val="21"/>
                    </w:rPr>
                    <w:t>0.0246</w:t>
                  </w:r>
                </w:p>
              </w:tc>
              <w:tc>
                <w:tcPr>
                  <w:tcW w:w="760" w:type="pct"/>
                  <w:vMerge/>
                  <w:vAlign w:val="center"/>
                </w:tcPr>
                <w:p w:rsidR="005B03C2" w:rsidRPr="00F533C1" w:rsidRDefault="005B03C2" w:rsidP="00EA45AA">
                  <w:pPr>
                    <w:adjustRightInd w:val="0"/>
                    <w:snapToGrid w:val="0"/>
                    <w:jc w:val="center"/>
                    <w:rPr>
                      <w:szCs w:val="21"/>
                    </w:rPr>
                  </w:pPr>
                </w:p>
              </w:tc>
              <w:tc>
                <w:tcPr>
                  <w:tcW w:w="863" w:type="pct"/>
                  <w:vMerge/>
                  <w:tcBorders>
                    <w:right w:val="nil"/>
                  </w:tcBorders>
                  <w:vAlign w:val="center"/>
                </w:tcPr>
                <w:p w:rsidR="005B03C2" w:rsidRPr="00F533C1" w:rsidRDefault="005B03C2" w:rsidP="00EA45AA">
                  <w:pPr>
                    <w:snapToGrid w:val="0"/>
                    <w:jc w:val="center"/>
                    <w:rPr>
                      <w:szCs w:val="21"/>
                    </w:rPr>
                  </w:pPr>
                </w:p>
              </w:tc>
            </w:tr>
            <w:tr w:rsidR="005B03C2" w:rsidRPr="00F533C1" w:rsidTr="00B67D37">
              <w:trPr>
                <w:cantSplit/>
                <w:trHeight w:val="144"/>
                <w:jc w:val="center"/>
              </w:trPr>
              <w:tc>
                <w:tcPr>
                  <w:tcW w:w="362" w:type="pct"/>
                  <w:vAlign w:val="center"/>
                </w:tcPr>
                <w:p w:rsidR="005B03C2" w:rsidRPr="00F533C1" w:rsidRDefault="005B03C2" w:rsidP="00EA45AA">
                  <w:pPr>
                    <w:snapToGrid w:val="0"/>
                    <w:jc w:val="center"/>
                    <w:rPr>
                      <w:szCs w:val="21"/>
                    </w:rPr>
                  </w:pPr>
                  <w:r w:rsidRPr="00F533C1">
                    <w:rPr>
                      <w:rFonts w:hint="eastAsia"/>
                      <w:szCs w:val="21"/>
                    </w:rPr>
                    <w:t>6</w:t>
                  </w:r>
                </w:p>
              </w:tc>
              <w:tc>
                <w:tcPr>
                  <w:tcW w:w="874" w:type="pct"/>
                  <w:vMerge w:val="restart"/>
                  <w:vAlign w:val="center"/>
                </w:tcPr>
                <w:p w:rsidR="005B03C2" w:rsidRPr="00F533C1" w:rsidRDefault="005B03C2" w:rsidP="00EA45AA">
                  <w:pPr>
                    <w:adjustRightInd w:val="0"/>
                    <w:snapToGrid w:val="0"/>
                    <w:jc w:val="center"/>
                    <w:rPr>
                      <w:szCs w:val="21"/>
                    </w:rPr>
                  </w:pPr>
                  <w:r w:rsidRPr="00F533C1">
                    <w:rPr>
                      <w:rFonts w:hint="eastAsia"/>
                      <w:szCs w:val="21"/>
                    </w:rPr>
                    <w:t>喷漆晾干区域</w:t>
                  </w:r>
                </w:p>
              </w:tc>
              <w:tc>
                <w:tcPr>
                  <w:tcW w:w="760" w:type="pct"/>
                  <w:vAlign w:val="center"/>
                </w:tcPr>
                <w:p w:rsidR="005B03C2" w:rsidRPr="00F533C1" w:rsidRDefault="005B03C2" w:rsidP="00EA45AA">
                  <w:pPr>
                    <w:adjustRightInd w:val="0"/>
                    <w:snapToGrid w:val="0"/>
                    <w:jc w:val="center"/>
                    <w:rPr>
                      <w:kern w:val="44"/>
                      <w:szCs w:val="21"/>
                    </w:rPr>
                  </w:pPr>
                  <w:r w:rsidRPr="00F533C1">
                    <w:rPr>
                      <w:kern w:val="44"/>
                      <w:szCs w:val="21"/>
                    </w:rPr>
                    <w:t>VOCs</w:t>
                  </w:r>
                </w:p>
              </w:tc>
              <w:tc>
                <w:tcPr>
                  <w:tcW w:w="690" w:type="pct"/>
                  <w:vAlign w:val="center"/>
                </w:tcPr>
                <w:p w:rsidR="005B03C2" w:rsidRPr="00F533C1" w:rsidRDefault="005B03C2" w:rsidP="00EA45AA">
                  <w:pPr>
                    <w:adjustRightInd w:val="0"/>
                    <w:snapToGrid w:val="0"/>
                    <w:jc w:val="center"/>
                    <w:rPr>
                      <w:szCs w:val="21"/>
                    </w:rPr>
                  </w:pPr>
                  <w:r w:rsidRPr="00F533C1">
                    <w:rPr>
                      <w:rFonts w:hint="eastAsia"/>
                      <w:szCs w:val="21"/>
                    </w:rPr>
                    <w:t>0.0088</w:t>
                  </w:r>
                </w:p>
              </w:tc>
              <w:tc>
                <w:tcPr>
                  <w:tcW w:w="691" w:type="pct"/>
                  <w:vAlign w:val="center"/>
                </w:tcPr>
                <w:p w:rsidR="005B03C2" w:rsidRPr="00F533C1" w:rsidRDefault="005B03C2" w:rsidP="005B03C2">
                  <w:pPr>
                    <w:adjustRightInd w:val="0"/>
                    <w:snapToGrid w:val="0"/>
                    <w:jc w:val="center"/>
                    <w:rPr>
                      <w:szCs w:val="21"/>
                    </w:rPr>
                  </w:pPr>
                  <w:r w:rsidRPr="00F533C1">
                    <w:rPr>
                      <w:rFonts w:hint="eastAsia"/>
                      <w:szCs w:val="21"/>
                    </w:rPr>
                    <w:t>0.0131</w:t>
                  </w:r>
                </w:p>
              </w:tc>
              <w:tc>
                <w:tcPr>
                  <w:tcW w:w="760" w:type="pct"/>
                  <w:vMerge w:val="restart"/>
                  <w:vAlign w:val="center"/>
                </w:tcPr>
                <w:p w:rsidR="005B03C2" w:rsidRPr="00F533C1" w:rsidRDefault="005B03C2" w:rsidP="00EA45AA">
                  <w:pPr>
                    <w:adjustRightInd w:val="0"/>
                    <w:snapToGrid w:val="0"/>
                    <w:jc w:val="center"/>
                    <w:rPr>
                      <w:szCs w:val="21"/>
                    </w:rPr>
                  </w:pPr>
                  <w:r w:rsidRPr="00F533C1">
                    <w:rPr>
                      <w:rFonts w:hint="eastAsia"/>
                      <w:szCs w:val="21"/>
                    </w:rPr>
                    <w:t>6</w:t>
                  </w:r>
                </w:p>
              </w:tc>
              <w:tc>
                <w:tcPr>
                  <w:tcW w:w="863" w:type="pct"/>
                  <w:vMerge w:val="restart"/>
                  <w:tcBorders>
                    <w:right w:val="nil"/>
                  </w:tcBorders>
                  <w:vAlign w:val="center"/>
                </w:tcPr>
                <w:p w:rsidR="005B03C2" w:rsidRPr="00F533C1" w:rsidRDefault="005B03C2" w:rsidP="005B03C2">
                  <w:pPr>
                    <w:snapToGrid w:val="0"/>
                    <w:jc w:val="center"/>
                    <w:rPr>
                      <w:szCs w:val="21"/>
                    </w:rPr>
                  </w:pPr>
                  <w:r w:rsidRPr="00F533C1">
                    <w:rPr>
                      <w:rFonts w:hint="eastAsia"/>
                      <w:szCs w:val="21"/>
                    </w:rPr>
                    <w:t>10</w:t>
                  </w:r>
                  <w:r w:rsidRPr="00F533C1">
                    <w:rPr>
                      <w:rFonts w:hint="eastAsia"/>
                      <w:szCs w:val="21"/>
                    </w:rPr>
                    <w:t>×</w:t>
                  </w:r>
                  <w:r w:rsidRPr="00F533C1">
                    <w:rPr>
                      <w:rFonts w:hint="eastAsia"/>
                      <w:szCs w:val="21"/>
                    </w:rPr>
                    <w:t>6</w:t>
                  </w:r>
                </w:p>
              </w:tc>
            </w:tr>
            <w:tr w:rsidR="005B03C2" w:rsidRPr="00F533C1" w:rsidTr="00B67D37">
              <w:trPr>
                <w:cantSplit/>
                <w:trHeight w:val="144"/>
                <w:jc w:val="center"/>
              </w:trPr>
              <w:tc>
                <w:tcPr>
                  <w:tcW w:w="362" w:type="pct"/>
                  <w:vAlign w:val="center"/>
                </w:tcPr>
                <w:p w:rsidR="005B03C2" w:rsidRPr="00F533C1" w:rsidRDefault="005B03C2" w:rsidP="00EA45AA">
                  <w:pPr>
                    <w:snapToGrid w:val="0"/>
                    <w:jc w:val="center"/>
                    <w:rPr>
                      <w:szCs w:val="21"/>
                    </w:rPr>
                  </w:pPr>
                  <w:r w:rsidRPr="00F533C1">
                    <w:rPr>
                      <w:rFonts w:hint="eastAsia"/>
                      <w:szCs w:val="21"/>
                    </w:rPr>
                    <w:t>7</w:t>
                  </w:r>
                </w:p>
              </w:tc>
              <w:tc>
                <w:tcPr>
                  <w:tcW w:w="874" w:type="pct"/>
                  <w:vMerge/>
                  <w:vAlign w:val="center"/>
                </w:tcPr>
                <w:p w:rsidR="005B03C2" w:rsidRPr="00F533C1" w:rsidRDefault="005B03C2" w:rsidP="00EA45AA">
                  <w:pPr>
                    <w:adjustRightInd w:val="0"/>
                    <w:snapToGrid w:val="0"/>
                    <w:jc w:val="center"/>
                    <w:rPr>
                      <w:szCs w:val="21"/>
                    </w:rPr>
                  </w:pPr>
                </w:p>
              </w:tc>
              <w:tc>
                <w:tcPr>
                  <w:tcW w:w="760" w:type="pct"/>
                  <w:vAlign w:val="center"/>
                </w:tcPr>
                <w:p w:rsidR="005B03C2" w:rsidRPr="00F533C1" w:rsidRDefault="005B03C2" w:rsidP="00EA45AA">
                  <w:pPr>
                    <w:adjustRightInd w:val="0"/>
                    <w:snapToGrid w:val="0"/>
                    <w:jc w:val="center"/>
                    <w:rPr>
                      <w:rFonts w:ascii="宋体" w:hAnsi="宋体"/>
                      <w:kern w:val="44"/>
                      <w:szCs w:val="21"/>
                    </w:rPr>
                  </w:pPr>
                  <w:r w:rsidRPr="00F533C1">
                    <w:rPr>
                      <w:rFonts w:ascii="宋体" w:hAnsi="宋体" w:hint="eastAsia"/>
                      <w:kern w:val="44"/>
                      <w:szCs w:val="21"/>
                    </w:rPr>
                    <w:t>染料尘</w:t>
                  </w:r>
                </w:p>
              </w:tc>
              <w:tc>
                <w:tcPr>
                  <w:tcW w:w="690" w:type="pct"/>
                  <w:vAlign w:val="center"/>
                </w:tcPr>
                <w:p w:rsidR="005B03C2" w:rsidRPr="00F533C1" w:rsidRDefault="005B03C2" w:rsidP="005B03C2">
                  <w:pPr>
                    <w:adjustRightInd w:val="0"/>
                    <w:snapToGrid w:val="0"/>
                    <w:jc w:val="center"/>
                    <w:rPr>
                      <w:szCs w:val="21"/>
                    </w:rPr>
                  </w:pPr>
                  <w:r w:rsidRPr="00F533C1">
                    <w:rPr>
                      <w:rFonts w:hint="eastAsia"/>
                      <w:szCs w:val="21"/>
                    </w:rPr>
                    <w:t>0.0076</w:t>
                  </w:r>
                </w:p>
              </w:tc>
              <w:tc>
                <w:tcPr>
                  <w:tcW w:w="691" w:type="pct"/>
                  <w:vAlign w:val="center"/>
                </w:tcPr>
                <w:p w:rsidR="005B03C2" w:rsidRPr="00F533C1" w:rsidRDefault="005B03C2" w:rsidP="005B03C2">
                  <w:pPr>
                    <w:adjustRightInd w:val="0"/>
                    <w:snapToGrid w:val="0"/>
                    <w:jc w:val="center"/>
                    <w:rPr>
                      <w:szCs w:val="21"/>
                    </w:rPr>
                  </w:pPr>
                  <w:r w:rsidRPr="00F533C1">
                    <w:rPr>
                      <w:rFonts w:hint="eastAsia"/>
                      <w:szCs w:val="21"/>
                    </w:rPr>
                    <w:t>0.0185</w:t>
                  </w:r>
                </w:p>
              </w:tc>
              <w:tc>
                <w:tcPr>
                  <w:tcW w:w="760" w:type="pct"/>
                  <w:vMerge/>
                  <w:vAlign w:val="center"/>
                </w:tcPr>
                <w:p w:rsidR="005B03C2" w:rsidRPr="00F533C1" w:rsidRDefault="005B03C2" w:rsidP="00EA45AA">
                  <w:pPr>
                    <w:adjustRightInd w:val="0"/>
                    <w:snapToGrid w:val="0"/>
                    <w:jc w:val="center"/>
                    <w:rPr>
                      <w:szCs w:val="21"/>
                    </w:rPr>
                  </w:pPr>
                </w:p>
              </w:tc>
              <w:tc>
                <w:tcPr>
                  <w:tcW w:w="863" w:type="pct"/>
                  <w:vMerge/>
                  <w:tcBorders>
                    <w:right w:val="nil"/>
                  </w:tcBorders>
                  <w:vAlign w:val="center"/>
                </w:tcPr>
                <w:p w:rsidR="005B03C2" w:rsidRPr="00F533C1" w:rsidRDefault="005B03C2" w:rsidP="00EA45AA">
                  <w:pPr>
                    <w:snapToGrid w:val="0"/>
                    <w:jc w:val="center"/>
                    <w:rPr>
                      <w:szCs w:val="21"/>
                    </w:rPr>
                  </w:pPr>
                </w:p>
              </w:tc>
            </w:tr>
          </w:tbl>
          <w:p w:rsidR="0015187D" w:rsidRPr="005B03C2" w:rsidRDefault="0015187D" w:rsidP="006B062F">
            <w:pPr>
              <w:autoSpaceDE w:val="0"/>
              <w:autoSpaceDN w:val="0"/>
              <w:adjustRightInd w:val="0"/>
              <w:spacing w:beforeLines="50" w:line="360" w:lineRule="auto"/>
              <w:ind w:firstLineChars="200" w:firstLine="482"/>
              <w:rPr>
                <w:rFonts w:ascii="宋体" w:hAnsi="宋体"/>
                <w:b/>
                <w:color w:val="000000"/>
                <w:sz w:val="24"/>
              </w:rPr>
            </w:pPr>
            <w:r w:rsidRPr="005B03C2">
              <w:rPr>
                <w:rFonts w:ascii="宋体" w:hAnsi="宋体" w:hint="eastAsia"/>
                <w:b/>
                <w:color w:val="000000"/>
                <w:sz w:val="24"/>
              </w:rPr>
              <w:t>（</w:t>
            </w:r>
            <w:r w:rsidRPr="005B03C2">
              <w:rPr>
                <w:b/>
                <w:color w:val="000000"/>
                <w:sz w:val="24"/>
              </w:rPr>
              <w:t>2</w:t>
            </w:r>
            <w:r w:rsidRPr="005B03C2">
              <w:rPr>
                <w:rFonts w:ascii="宋体" w:hAnsi="宋体" w:hint="eastAsia"/>
                <w:b/>
                <w:color w:val="000000"/>
                <w:sz w:val="24"/>
              </w:rPr>
              <w:t>）</w:t>
            </w:r>
            <w:r w:rsidRPr="005B03C2">
              <w:rPr>
                <w:rFonts w:ascii="宋体" w:hAnsi="宋体"/>
                <w:b/>
                <w:color w:val="000000"/>
                <w:sz w:val="24"/>
              </w:rPr>
              <w:t>排气筒设置合理性分析：</w:t>
            </w:r>
          </w:p>
          <w:p w:rsidR="0015187D" w:rsidRPr="005B03C2" w:rsidRDefault="0015187D" w:rsidP="005B03C2">
            <w:pPr>
              <w:adjustRightInd w:val="0"/>
              <w:snapToGrid w:val="0"/>
              <w:spacing w:line="360" w:lineRule="auto"/>
              <w:ind w:firstLineChars="200" w:firstLine="480"/>
              <w:rPr>
                <w:rFonts w:ascii="宋体" w:hAnsi="宋体"/>
                <w:sz w:val="24"/>
              </w:rPr>
            </w:pPr>
            <w:r w:rsidRPr="005B03C2">
              <w:rPr>
                <w:rFonts w:ascii="宋体" w:hAnsi="宋体" w:hint="eastAsia"/>
                <w:sz w:val="24"/>
              </w:rPr>
              <w:t>本项目</w:t>
            </w:r>
            <w:r w:rsidR="00F0123C" w:rsidRPr="00F0123C">
              <w:rPr>
                <w:sz w:val="24"/>
              </w:rPr>
              <w:t>200</w:t>
            </w:r>
            <w:r w:rsidR="00F0123C">
              <w:rPr>
                <w:rFonts w:ascii="宋体" w:hAnsi="宋体" w:hint="eastAsia"/>
                <w:sz w:val="24"/>
              </w:rPr>
              <w:t>米范围内最高建筑物为厂内三层办公楼（</w:t>
            </w:r>
            <w:r w:rsidR="00F0123C" w:rsidRPr="00F0123C">
              <w:rPr>
                <w:rFonts w:hAnsi="宋体"/>
                <w:sz w:val="24"/>
              </w:rPr>
              <w:t>＜</w:t>
            </w:r>
            <w:r w:rsidR="00F0123C" w:rsidRPr="00F0123C">
              <w:rPr>
                <w:sz w:val="24"/>
              </w:rPr>
              <w:t>10</w:t>
            </w:r>
            <w:r w:rsidR="00F0123C">
              <w:rPr>
                <w:rFonts w:ascii="宋体" w:hAnsi="宋体" w:hint="eastAsia"/>
                <w:sz w:val="24"/>
              </w:rPr>
              <w:t>米）</w:t>
            </w:r>
            <w:r w:rsidRPr="005B03C2">
              <w:rPr>
                <w:rFonts w:ascii="宋体" w:hAnsi="宋体" w:hint="eastAsia"/>
                <w:sz w:val="24"/>
              </w:rPr>
              <w:t>，各排气筒高度均</w:t>
            </w:r>
            <w:r w:rsidRPr="005B03C2">
              <w:rPr>
                <w:sz w:val="24"/>
              </w:rPr>
              <w:t>≥</w:t>
            </w:r>
            <w:r w:rsidRPr="005B03C2">
              <w:rPr>
                <w:rFonts w:hint="eastAsia"/>
                <w:sz w:val="24"/>
              </w:rPr>
              <w:t>15</w:t>
            </w:r>
            <w:r w:rsidRPr="005B03C2">
              <w:rPr>
                <w:rFonts w:ascii="宋体" w:hAnsi="宋体" w:hint="eastAsia"/>
                <w:sz w:val="24"/>
              </w:rPr>
              <w:t>米，排放高度满足《大气污染物综合排放标准》（</w:t>
            </w:r>
            <w:r w:rsidRPr="005B03C2">
              <w:rPr>
                <w:sz w:val="24"/>
              </w:rPr>
              <w:t>GB16297-1996</w:t>
            </w:r>
            <w:r w:rsidRPr="005B03C2">
              <w:rPr>
                <w:rFonts w:ascii="宋体" w:hAnsi="宋体" w:hint="eastAsia"/>
                <w:sz w:val="24"/>
              </w:rPr>
              <w:t>）中的有组织排放相关要求。本项目各排气筒直径、排风量、风速等参数见表</w:t>
            </w:r>
            <w:r w:rsidRPr="005B03C2">
              <w:rPr>
                <w:sz w:val="24"/>
              </w:rPr>
              <w:t>7-3</w:t>
            </w:r>
            <w:r w:rsidRPr="005B03C2">
              <w:rPr>
                <w:rFonts w:ascii="宋体" w:hAnsi="宋体" w:hint="eastAsia"/>
                <w:sz w:val="24"/>
              </w:rPr>
              <w:t>，排气筒风速均符合《大气污染治理工程技术导则》（</w:t>
            </w:r>
            <w:r w:rsidRPr="005B03C2">
              <w:rPr>
                <w:sz w:val="24"/>
              </w:rPr>
              <w:t>HJ2000-2010</w:t>
            </w:r>
            <w:r w:rsidRPr="005B03C2">
              <w:rPr>
                <w:rFonts w:ascii="宋体" w:hAnsi="宋体" w:hint="eastAsia"/>
                <w:sz w:val="24"/>
              </w:rPr>
              <w:t>）中流速宜取</w:t>
            </w:r>
            <w:r w:rsidRPr="005B03C2">
              <w:rPr>
                <w:sz w:val="24"/>
              </w:rPr>
              <w:t>15m/s</w:t>
            </w:r>
            <w:r w:rsidRPr="005B03C2">
              <w:rPr>
                <w:rFonts w:ascii="宋体" w:hAnsi="宋体" w:hint="eastAsia"/>
                <w:sz w:val="24"/>
              </w:rPr>
              <w:t>左右的要求。因此，本项目排气筒的设置是合理的。</w:t>
            </w:r>
          </w:p>
          <w:p w:rsidR="0015187D" w:rsidRPr="005B03C2" w:rsidRDefault="0015187D" w:rsidP="005B03C2">
            <w:pPr>
              <w:spacing w:line="360" w:lineRule="auto"/>
              <w:ind w:firstLineChars="200" w:firstLine="482"/>
              <w:rPr>
                <w:rFonts w:ascii="宋体" w:hAnsi="宋体"/>
                <w:b/>
                <w:sz w:val="24"/>
              </w:rPr>
            </w:pPr>
            <w:r w:rsidRPr="005B03C2">
              <w:rPr>
                <w:rFonts w:ascii="宋体" w:hAnsi="宋体" w:hint="eastAsia"/>
                <w:b/>
                <w:sz w:val="24"/>
              </w:rPr>
              <w:t>（</w:t>
            </w:r>
            <w:r w:rsidRPr="005B03C2">
              <w:rPr>
                <w:b/>
                <w:sz w:val="24"/>
              </w:rPr>
              <w:t>3</w:t>
            </w:r>
            <w:r w:rsidRPr="005B03C2">
              <w:rPr>
                <w:rFonts w:ascii="宋体" w:hAnsi="宋体" w:hint="eastAsia"/>
                <w:b/>
                <w:sz w:val="24"/>
              </w:rPr>
              <w:t>）环境影响分析：</w:t>
            </w:r>
          </w:p>
          <w:p w:rsidR="0015187D" w:rsidRPr="005B03C2" w:rsidRDefault="0015187D" w:rsidP="005B03C2">
            <w:pPr>
              <w:spacing w:line="360" w:lineRule="auto"/>
              <w:ind w:firstLineChars="200" w:firstLine="480"/>
              <w:rPr>
                <w:sz w:val="24"/>
              </w:rPr>
            </w:pPr>
            <w:r w:rsidRPr="005B03C2">
              <w:rPr>
                <w:rFonts w:ascii="宋体" w:hAnsi="宋体" w:hint="eastAsia"/>
                <w:sz w:val="24"/>
              </w:rPr>
              <w:t>根据《环境影响评价技术导则</w:t>
            </w:r>
            <w:r w:rsidRPr="005B03C2">
              <w:rPr>
                <w:rFonts w:ascii="宋体" w:hAnsi="宋体"/>
                <w:sz w:val="24"/>
              </w:rPr>
              <w:t xml:space="preserve"> </w:t>
            </w:r>
            <w:r w:rsidRPr="005B03C2">
              <w:rPr>
                <w:rFonts w:ascii="宋体" w:hAnsi="宋体" w:hint="eastAsia"/>
                <w:sz w:val="24"/>
              </w:rPr>
              <w:t>大气环境》(</w:t>
            </w:r>
            <w:r w:rsidRPr="005B03C2">
              <w:rPr>
                <w:sz w:val="24"/>
              </w:rPr>
              <w:t>HJ2.2-2018</w:t>
            </w:r>
            <w:r w:rsidRPr="005B03C2">
              <w:rPr>
                <w:rFonts w:ascii="宋体" w:hAnsi="宋体" w:hint="eastAsia"/>
                <w:sz w:val="24"/>
              </w:rPr>
              <w:t>)要求，选择附录</w:t>
            </w:r>
            <w:r w:rsidRPr="005B03C2">
              <w:rPr>
                <w:sz w:val="24"/>
              </w:rPr>
              <w:t>A</w:t>
            </w:r>
            <w:r w:rsidRPr="005B03C2">
              <w:rPr>
                <w:rFonts w:ascii="宋体" w:hAnsi="宋体" w:hint="eastAsia"/>
                <w:sz w:val="24"/>
              </w:rPr>
              <w:t>中推荐模式中估算模型进行计算污染源的最大环境影响，再按评价工作分级进行分级。采用</w:t>
            </w:r>
            <w:r w:rsidRPr="005B03C2">
              <w:rPr>
                <w:sz w:val="24"/>
              </w:rPr>
              <w:t>AERSCREEN</w:t>
            </w:r>
            <w:r w:rsidRPr="005B03C2">
              <w:rPr>
                <w:rFonts w:ascii="宋体" w:hAnsi="宋体" w:hint="eastAsia"/>
                <w:sz w:val="24"/>
              </w:rPr>
              <w:t>估算模式进行计算。本项目有组织废气、无组织废气具体源强参数详见表</w:t>
            </w:r>
            <w:r w:rsidRPr="005B03C2">
              <w:rPr>
                <w:sz w:val="24"/>
              </w:rPr>
              <w:t>7-</w:t>
            </w:r>
            <w:r w:rsidRPr="005B03C2">
              <w:rPr>
                <w:rFonts w:hint="eastAsia"/>
                <w:sz w:val="24"/>
              </w:rPr>
              <w:t>5</w:t>
            </w:r>
            <w:r w:rsidRPr="005B03C2">
              <w:rPr>
                <w:rFonts w:hint="eastAsia"/>
                <w:sz w:val="24"/>
              </w:rPr>
              <w:t>、</w:t>
            </w:r>
            <w:r w:rsidRPr="005B03C2">
              <w:rPr>
                <w:sz w:val="24"/>
              </w:rPr>
              <w:t>7-</w:t>
            </w:r>
            <w:r w:rsidRPr="005B03C2">
              <w:rPr>
                <w:rFonts w:hint="eastAsia"/>
                <w:sz w:val="24"/>
              </w:rPr>
              <w:t>6</w:t>
            </w:r>
            <w:r w:rsidRPr="005B03C2">
              <w:rPr>
                <w:rFonts w:hint="eastAsia"/>
                <w:sz w:val="24"/>
              </w:rPr>
              <w:t>：</w:t>
            </w:r>
          </w:p>
          <w:p w:rsidR="00F0123C" w:rsidRPr="00060D64" w:rsidRDefault="00F0123C" w:rsidP="006B062F">
            <w:pPr>
              <w:widowControl/>
              <w:spacing w:beforeLines="50" w:line="360" w:lineRule="auto"/>
              <w:jc w:val="center"/>
              <w:rPr>
                <w:b/>
                <w:sz w:val="24"/>
              </w:rPr>
            </w:pPr>
            <w:r w:rsidRPr="00060D64">
              <w:rPr>
                <w:rFonts w:hint="eastAsia"/>
                <w:b/>
                <w:sz w:val="24"/>
              </w:rPr>
              <w:t>表</w:t>
            </w:r>
            <w:r w:rsidRPr="00060D64">
              <w:rPr>
                <w:b/>
                <w:sz w:val="24"/>
              </w:rPr>
              <w:t>7-</w:t>
            </w:r>
            <w:r>
              <w:rPr>
                <w:rFonts w:hint="eastAsia"/>
                <w:b/>
                <w:sz w:val="24"/>
              </w:rPr>
              <w:t>5</w:t>
            </w:r>
            <w:r w:rsidRPr="00060D64">
              <w:rPr>
                <w:rFonts w:hint="eastAsia"/>
                <w:b/>
                <w:sz w:val="24"/>
              </w:rPr>
              <w:t xml:space="preserve">  </w:t>
            </w:r>
            <w:r>
              <w:rPr>
                <w:rFonts w:hint="eastAsia"/>
                <w:b/>
                <w:sz w:val="24"/>
              </w:rPr>
              <w:t>本项目有组织废气源强一览表</w:t>
            </w:r>
          </w:p>
          <w:tbl>
            <w:tblPr>
              <w:tblW w:w="9981" w:type="dxa"/>
              <w:jc w:val="center"/>
              <w:tblLook w:val="04A0"/>
            </w:tblPr>
            <w:tblGrid>
              <w:gridCol w:w="708"/>
              <w:gridCol w:w="924"/>
              <w:gridCol w:w="1304"/>
              <w:gridCol w:w="1357"/>
              <w:gridCol w:w="1074"/>
              <w:gridCol w:w="826"/>
              <w:gridCol w:w="1298"/>
              <w:gridCol w:w="695"/>
              <w:gridCol w:w="1795"/>
            </w:tblGrid>
            <w:tr w:rsidR="00F0123C" w:rsidRPr="00060D64" w:rsidTr="00B67D37">
              <w:trPr>
                <w:trHeight w:val="482"/>
                <w:jc w:val="center"/>
              </w:trPr>
              <w:tc>
                <w:tcPr>
                  <w:tcW w:w="355" w:type="pct"/>
                  <w:vMerge w:val="restart"/>
                  <w:tcBorders>
                    <w:top w:val="single" w:sz="12" w:space="0" w:color="auto"/>
                    <w:bottom w:val="single" w:sz="8" w:space="0" w:color="auto"/>
                    <w:right w:val="single" w:sz="8" w:space="0" w:color="auto"/>
                  </w:tcBorders>
                  <w:shd w:val="clear" w:color="auto" w:fill="auto"/>
                  <w:vAlign w:val="center"/>
                  <w:hideMark/>
                </w:tcPr>
                <w:p w:rsidR="00F0123C" w:rsidRPr="00F533C1" w:rsidRDefault="00F0123C" w:rsidP="00315DEF">
                  <w:pPr>
                    <w:widowControl/>
                    <w:jc w:val="center"/>
                    <w:rPr>
                      <w:b/>
                      <w:kern w:val="0"/>
                      <w:szCs w:val="21"/>
                    </w:rPr>
                  </w:pPr>
                  <w:r w:rsidRPr="00F533C1">
                    <w:rPr>
                      <w:rFonts w:hAnsi="宋体"/>
                      <w:b/>
                      <w:kern w:val="0"/>
                      <w:szCs w:val="21"/>
                    </w:rPr>
                    <w:t>编号</w:t>
                  </w:r>
                </w:p>
              </w:tc>
              <w:tc>
                <w:tcPr>
                  <w:tcW w:w="463" w:type="pct"/>
                  <w:vMerge w:val="restart"/>
                  <w:tcBorders>
                    <w:top w:val="single" w:sz="12" w:space="0" w:color="auto"/>
                    <w:left w:val="single" w:sz="8" w:space="0" w:color="auto"/>
                    <w:bottom w:val="single" w:sz="8" w:space="0" w:color="auto"/>
                    <w:right w:val="single" w:sz="8" w:space="0" w:color="auto"/>
                  </w:tcBorders>
                  <w:shd w:val="clear" w:color="auto" w:fill="auto"/>
                  <w:vAlign w:val="center"/>
                  <w:hideMark/>
                </w:tcPr>
                <w:p w:rsidR="00F0123C" w:rsidRPr="00F533C1" w:rsidRDefault="00F0123C" w:rsidP="00315DEF">
                  <w:pPr>
                    <w:widowControl/>
                    <w:jc w:val="center"/>
                    <w:rPr>
                      <w:b/>
                      <w:kern w:val="0"/>
                      <w:szCs w:val="21"/>
                    </w:rPr>
                  </w:pPr>
                  <w:r w:rsidRPr="00F533C1">
                    <w:rPr>
                      <w:rFonts w:hAnsi="宋体"/>
                      <w:b/>
                      <w:kern w:val="0"/>
                      <w:szCs w:val="21"/>
                    </w:rPr>
                    <w:t>名称</w:t>
                  </w:r>
                </w:p>
              </w:tc>
              <w:tc>
                <w:tcPr>
                  <w:tcW w:w="1333" w:type="pct"/>
                  <w:gridSpan w:val="2"/>
                  <w:tcBorders>
                    <w:top w:val="single" w:sz="12" w:space="0" w:color="auto"/>
                    <w:left w:val="nil"/>
                    <w:bottom w:val="single" w:sz="8" w:space="0" w:color="auto"/>
                    <w:right w:val="single" w:sz="8" w:space="0" w:color="auto"/>
                  </w:tcBorders>
                  <w:shd w:val="clear" w:color="auto" w:fill="auto"/>
                  <w:vAlign w:val="center"/>
                  <w:hideMark/>
                </w:tcPr>
                <w:p w:rsidR="00F0123C" w:rsidRPr="00F533C1" w:rsidRDefault="00F0123C" w:rsidP="00315DEF">
                  <w:pPr>
                    <w:widowControl/>
                    <w:jc w:val="center"/>
                    <w:rPr>
                      <w:b/>
                      <w:kern w:val="0"/>
                      <w:szCs w:val="21"/>
                    </w:rPr>
                  </w:pPr>
                  <w:r w:rsidRPr="00F533C1">
                    <w:rPr>
                      <w:rFonts w:hAnsi="宋体"/>
                      <w:b/>
                      <w:kern w:val="0"/>
                      <w:szCs w:val="21"/>
                    </w:rPr>
                    <w:t>排气筒底部中心坐标</w:t>
                  </w:r>
                </w:p>
              </w:tc>
              <w:tc>
                <w:tcPr>
                  <w:tcW w:w="538" w:type="pct"/>
                  <w:vMerge w:val="restart"/>
                  <w:tcBorders>
                    <w:top w:val="single" w:sz="12" w:space="0" w:color="auto"/>
                    <w:left w:val="single" w:sz="8" w:space="0" w:color="auto"/>
                    <w:bottom w:val="single" w:sz="8" w:space="0" w:color="auto"/>
                    <w:right w:val="single" w:sz="8" w:space="0" w:color="auto"/>
                  </w:tcBorders>
                  <w:shd w:val="clear" w:color="auto" w:fill="auto"/>
                  <w:vAlign w:val="center"/>
                  <w:hideMark/>
                </w:tcPr>
                <w:p w:rsidR="00F0123C" w:rsidRPr="00F533C1" w:rsidRDefault="00F0123C" w:rsidP="00315DEF">
                  <w:pPr>
                    <w:widowControl/>
                    <w:jc w:val="center"/>
                    <w:rPr>
                      <w:b/>
                      <w:kern w:val="0"/>
                      <w:szCs w:val="21"/>
                    </w:rPr>
                  </w:pPr>
                  <w:r w:rsidRPr="00F533C1">
                    <w:rPr>
                      <w:rFonts w:hAnsi="宋体"/>
                      <w:b/>
                      <w:kern w:val="0"/>
                      <w:szCs w:val="21"/>
                    </w:rPr>
                    <w:t>排气筒底部海拔高度</w:t>
                  </w:r>
                  <w:r w:rsidRPr="00F533C1">
                    <w:rPr>
                      <w:rFonts w:hint="eastAsia"/>
                      <w:b/>
                      <w:kern w:val="0"/>
                      <w:szCs w:val="21"/>
                    </w:rPr>
                    <w:t>（</w:t>
                  </w:r>
                  <w:r w:rsidRPr="00F533C1">
                    <w:rPr>
                      <w:b/>
                      <w:kern w:val="0"/>
                      <w:szCs w:val="21"/>
                    </w:rPr>
                    <w:t>m</w:t>
                  </w:r>
                  <w:r w:rsidRPr="00F533C1">
                    <w:rPr>
                      <w:rFonts w:hint="eastAsia"/>
                      <w:b/>
                      <w:kern w:val="0"/>
                      <w:szCs w:val="21"/>
                    </w:rPr>
                    <w:t>）</w:t>
                  </w:r>
                </w:p>
              </w:tc>
              <w:tc>
                <w:tcPr>
                  <w:tcW w:w="414" w:type="pct"/>
                  <w:vMerge w:val="restart"/>
                  <w:tcBorders>
                    <w:top w:val="single" w:sz="12" w:space="0" w:color="auto"/>
                    <w:left w:val="single" w:sz="8" w:space="0" w:color="auto"/>
                    <w:bottom w:val="single" w:sz="8" w:space="0" w:color="auto"/>
                    <w:right w:val="single" w:sz="8" w:space="0" w:color="auto"/>
                  </w:tcBorders>
                  <w:shd w:val="clear" w:color="auto" w:fill="auto"/>
                  <w:vAlign w:val="center"/>
                  <w:hideMark/>
                </w:tcPr>
                <w:p w:rsidR="00F0123C" w:rsidRPr="00F533C1" w:rsidRDefault="00F0123C" w:rsidP="00315DEF">
                  <w:pPr>
                    <w:widowControl/>
                    <w:jc w:val="center"/>
                    <w:rPr>
                      <w:b/>
                      <w:kern w:val="0"/>
                      <w:szCs w:val="21"/>
                    </w:rPr>
                  </w:pPr>
                  <w:r w:rsidRPr="00F533C1">
                    <w:rPr>
                      <w:rFonts w:hAnsi="宋体"/>
                      <w:b/>
                      <w:kern w:val="0"/>
                      <w:szCs w:val="21"/>
                    </w:rPr>
                    <w:t>排气筒高度</w:t>
                  </w:r>
                  <w:r w:rsidRPr="00F533C1">
                    <w:rPr>
                      <w:rFonts w:hint="eastAsia"/>
                      <w:b/>
                      <w:kern w:val="0"/>
                      <w:szCs w:val="21"/>
                    </w:rPr>
                    <w:t>（</w:t>
                  </w:r>
                  <w:r w:rsidRPr="00F533C1">
                    <w:rPr>
                      <w:b/>
                      <w:kern w:val="0"/>
                      <w:szCs w:val="21"/>
                    </w:rPr>
                    <w:t>m</w:t>
                  </w:r>
                  <w:r w:rsidRPr="00F533C1">
                    <w:rPr>
                      <w:rFonts w:hint="eastAsia"/>
                      <w:b/>
                      <w:kern w:val="0"/>
                      <w:szCs w:val="21"/>
                    </w:rPr>
                    <w:t>）</w:t>
                  </w:r>
                </w:p>
              </w:tc>
              <w:tc>
                <w:tcPr>
                  <w:tcW w:w="650" w:type="pct"/>
                  <w:vMerge w:val="restart"/>
                  <w:tcBorders>
                    <w:top w:val="single" w:sz="12" w:space="0" w:color="auto"/>
                    <w:left w:val="single" w:sz="8" w:space="0" w:color="auto"/>
                    <w:bottom w:val="single" w:sz="8" w:space="0" w:color="auto"/>
                    <w:right w:val="single" w:sz="8" w:space="0" w:color="auto"/>
                  </w:tcBorders>
                  <w:shd w:val="clear" w:color="auto" w:fill="auto"/>
                  <w:vAlign w:val="center"/>
                  <w:hideMark/>
                </w:tcPr>
                <w:p w:rsidR="00F0123C" w:rsidRPr="00F533C1" w:rsidRDefault="00F0123C" w:rsidP="00315DEF">
                  <w:pPr>
                    <w:widowControl/>
                    <w:jc w:val="center"/>
                    <w:rPr>
                      <w:b/>
                      <w:kern w:val="0"/>
                      <w:szCs w:val="21"/>
                    </w:rPr>
                  </w:pPr>
                  <w:r w:rsidRPr="00F533C1">
                    <w:rPr>
                      <w:rFonts w:hAnsi="宋体"/>
                      <w:b/>
                      <w:kern w:val="0"/>
                      <w:szCs w:val="21"/>
                    </w:rPr>
                    <w:t>烟气流速（</w:t>
                  </w:r>
                  <w:r w:rsidRPr="00F533C1">
                    <w:rPr>
                      <w:b/>
                      <w:kern w:val="0"/>
                      <w:szCs w:val="21"/>
                    </w:rPr>
                    <w:t>m/s</w:t>
                  </w:r>
                  <w:r w:rsidRPr="00F533C1">
                    <w:rPr>
                      <w:rFonts w:hAnsi="宋体"/>
                      <w:b/>
                      <w:kern w:val="0"/>
                      <w:szCs w:val="21"/>
                    </w:rPr>
                    <w:t>）</w:t>
                  </w:r>
                </w:p>
              </w:tc>
              <w:tc>
                <w:tcPr>
                  <w:tcW w:w="348" w:type="pct"/>
                  <w:vMerge w:val="restart"/>
                  <w:tcBorders>
                    <w:top w:val="single" w:sz="12" w:space="0" w:color="auto"/>
                    <w:left w:val="single" w:sz="8" w:space="0" w:color="auto"/>
                    <w:bottom w:val="single" w:sz="8" w:space="0" w:color="auto"/>
                    <w:right w:val="single" w:sz="8" w:space="0" w:color="auto"/>
                  </w:tcBorders>
                  <w:shd w:val="clear" w:color="auto" w:fill="auto"/>
                  <w:vAlign w:val="center"/>
                  <w:hideMark/>
                </w:tcPr>
                <w:p w:rsidR="00F0123C" w:rsidRPr="00F533C1" w:rsidRDefault="00F0123C" w:rsidP="00315DEF">
                  <w:pPr>
                    <w:widowControl/>
                    <w:jc w:val="center"/>
                    <w:rPr>
                      <w:b/>
                      <w:kern w:val="0"/>
                      <w:szCs w:val="21"/>
                    </w:rPr>
                  </w:pPr>
                  <w:r w:rsidRPr="00F533C1">
                    <w:rPr>
                      <w:rFonts w:hAnsi="宋体"/>
                      <w:b/>
                      <w:kern w:val="0"/>
                      <w:szCs w:val="21"/>
                    </w:rPr>
                    <w:t>烟气温度℃</w:t>
                  </w:r>
                </w:p>
              </w:tc>
              <w:tc>
                <w:tcPr>
                  <w:tcW w:w="899" w:type="pct"/>
                  <w:vMerge w:val="restart"/>
                  <w:tcBorders>
                    <w:top w:val="single" w:sz="12" w:space="0" w:color="auto"/>
                    <w:left w:val="nil"/>
                  </w:tcBorders>
                  <w:shd w:val="clear" w:color="auto" w:fill="auto"/>
                  <w:vAlign w:val="center"/>
                  <w:hideMark/>
                </w:tcPr>
                <w:p w:rsidR="00F0123C" w:rsidRPr="00F533C1" w:rsidRDefault="00F0123C" w:rsidP="00315DEF">
                  <w:pPr>
                    <w:widowControl/>
                    <w:jc w:val="center"/>
                    <w:rPr>
                      <w:b/>
                      <w:kern w:val="0"/>
                      <w:szCs w:val="21"/>
                    </w:rPr>
                  </w:pPr>
                  <w:r w:rsidRPr="00F533C1">
                    <w:rPr>
                      <w:rFonts w:hAnsi="宋体"/>
                      <w:b/>
                      <w:kern w:val="0"/>
                      <w:szCs w:val="21"/>
                    </w:rPr>
                    <w:t>污染物排放速率</w:t>
                  </w:r>
                  <w:r w:rsidRPr="00F533C1">
                    <w:rPr>
                      <w:b/>
                      <w:kern w:val="0"/>
                      <w:szCs w:val="21"/>
                    </w:rPr>
                    <w:t>(kg/h</w:t>
                  </w:r>
                  <w:r w:rsidRPr="00F533C1">
                    <w:rPr>
                      <w:rFonts w:hAnsi="宋体"/>
                      <w:b/>
                      <w:kern w:val="0"/>
                      <w:szCs w:val="21"/>
                    </w:rPr>
                    <w:t>）</w:t>
                  </w:r>
                </w:p>
              </w:tc>
            </w:tr>
            <w:tr w:rsidR="00F0123C" w:rsidRPr="00060D64" w:rsidTr="00B67D37">
              <w:trPr>
                <w:trHeight w:val="397"/>
                <w:jc w:val="center"/>
              </w:trPr>
              <w:tc>
                <w:tcPr>
                  <w:tcW w:w="355" w:type="pct"/>
                  <w:vMerge/>
                  <w:tcBorders>
                    <w:top w:val="single" w:sz="8" w:space="0" w:color="auto"/>
                    <w:bottom w:val="single" w:sz="8" w:space="0" w:color="auto"/>
                    <w:right w:val="single" w:sz="8" w:space="0" w:color="auto"/>
                  </w:tcBorders>
                  <w:vAlign w:val="center"/>
                  <w:hideMark/>
                </w:tcPr>
                <w:p w:rsidR="00F0123C" w:rsidRPr="00F533C1" w:rsidRDefault="00F0123C" w:rsidP="00315DEF">
                  <w:pPr>
                    <w:widowControl/>
                    <w:jc w:val="left"/>
                    <w:rPr>
                      <w:b/>
                      <w:kern w:val="0"/>
                      <w:szCs w:val="21"/>
                    </w:rPr>
                  </w:pPr>
                </w:p>
              </w:tc>
              <w:tc>
                <w:tcPr>
                  <w:tcW w:w="463" w:type="pct"/>
                  <w:vMerge/>
                  <w:tcBorders>
                    <w:top w:val="single" w:sz="8" w:space="0" w:color="auto"/>
                    <w:left w:val="single" w:sz="8" w:space="0" w:color="auto"/>
                    <w:bottom w:val="single" w:sz="8" w:space="0" w:color="auto"/>
                    <w:right w:val="single" w:sz="8" w:space="0" w:color="auto"/>
                  </w:tcBorders>
                  <w:vAlign w:val="center"/>
                  <w:hideMark/>
                </w:tcPr>
                <w:p w:rsidR="00F0123C" w:rsidRPr="00F533C1" w:rsidRDefault="00F0123C" w:rsidP="00315DEF">
                  <w:pPr>
                    <w:widowControl/>
                    <w:jc w:val="left"/>
                    <w:rPr>
                      <w:b/>
                      <w:kern w:val="0"/>
                      <w:szCs w:val="21"/>
                    </w:rPr>
                  </w:pPr>
                </w:p>
              </w:tc>
              <w:tc>
                <w:tcPr>
                  <w:tcW w:w="653" w:type="pct"/>
                  <w:tcBorders>
                    <w:top w:val="nil"/>
                    <w:left w:val="nil"/>
                    <w:bottom w:val="single" w:sz="8" w:space="0" w:color="auto"/>
                    <w:right w:val="single" w:sz="8" w:space="0" w:color="auto"/>
                  </w:tcBorders>
                  <w:shd w:val="clear" w:color="auto" w:fill="auto"/>
                  <w:vAlign w:val="center"/>
                  <w:hideMark/>
                </w:tcPr>
                <w:p w:rsidR="00F0123C" w:rsidRPr="00F533C1" w:rsidRDefault="00F0123C" w:rsidP="00315DEF">
                  <w:pPr>
                    <w:widowControl/>
                    <w:jc w:val="center"/>
                    <w:rPr>
                      <w:b/>
                      <w:kern w:val="0"/>
                      <w:szCs w:val="21"/>
                    </w:rPr>
                  </w:pPr>
                  <w:r w:rsidRPr="00F533C1">
                    <w:rPr>
                      <w:b/>
                      <w:kern w:val="0"/>
                      <w:szCs w:val="21"/>
                    </w:rPr>
                    <w:t>X</w:t>
                  </w:r>
                </w:p>
              </w:tc>
              <w:tc>
                <w:tcPr>
                  <w:tcW w:w="680" w:type="pct"/>
                  <w:tcBorders>
                    <w:top w:val="nil"/>
                    <w:left w:val="nil"/>
                    <w:bottom w:val="single" w:sz="8" w:space="0" w:color="auto"/>
                    <w:right w:val="single" w:sz="8" w:space="0" w:color="auto"/>
                  </w:tcBorders>
                  <w:shd w:val="clear" w:color="auto" w:fill="auto"/>
                  <w:vAlign w:val="center"/>
                  <w:hideMark/>
                </w:tcPr>
                <w:p w:rsidR="00F0123C" w:rsidRPr="00F533C1" w:rsidRDefault="00F0123C" w:rsidP="00315DEF">
                  <w:pPr>
                    <w:widowControl/>
                    <w:jc w:val="center"/>
                    <w:rPr>
                      <w:b/>
                      <w:kern w:val="0"/>
                      <w:szCs w:val="21"/>
                    </w:rPr>
                  </w:pPr>
                  <w:r w:rsidRPr="00F533C1">
                    <w:rPr>
                      <w:b/>
                      <w:kern w:val="0"/>
                      <w:szCs w:val="21"/>
                    </w:rPr>
                    <w:t>Y</w:t>
                  </w:r>
                </w:p>
              </w:tc>
              <w:tc>
                <w:tcPr>
                  <w:tcW w:w="538" w:type="pct"/>
                  <w:vMerge/>
                  <w:tcBorders>
                    <w:top w:val="single" w:sz="8" w:space="0" w:color="auto"/>
                    <w:left w:val="single" w:sz="8" w:space="0" w:color="auto"/>
                    <w:bottom w:val="single" w:sz="8" w:space="0" w:color="auto"/>
                    <w:right w:val="single" w:sz="8" w:space="0" w:color="auto"/>
                  </w:tcBorders>
                  <w:vAlign w:val="center"/>
                  <w:hideMark/>
                </w:tcPr>
                <w:p w:rsidR="00F0123C" w:rsidRPr="00F533C1" w:rsidRDefault="00F0123C" w:rsidP="00315DEF">
                  <w:pPr>
                    <w:widowControl/>
                    <w:jc w:val="left"/>
                    <w:rPr>
                      <w:b/>
                      <w:kern w:val="0"/>
                      <w:szCs w:val="21"/>
                    </w:rPr>
                  </w:pPr>
                </w:p>
              </w:tc>
              <w:tc>
                <w:tcPr>
                  <w:tcW w:w="414" w:type="pct"/>
                  <w:vMerge/>
                  <w:tcBorders>
                    <w:top w:val="single" w:sz="8" w:space="0" w:color="auto"/>
                    <w:left w:val="single" w:sz="8" w:space="0" w:color="auto"/>
                    <w:bottom w:val="single" w:sz="8" w:space="0" w:color="auto"/>
                    <w:right w:val="single" w:sz="8" w:space="0" w:color="auto"/>
                  </w:tcBorders>
                  <w:vAlign w:val="center"/>
                  <w:hideMark/>
                </w:tcPr>
                <w:p w:rsidR="00F0123C" w:rsidRPr="00F533C1" w:rsidRDefault="00F0123C" w:rsidP="00315DEF">
                  <w:pPr>
                    <w:widowControl/>
                    <w:jc w:val="left"/>
                    <w:rPr>
                      <w:b/>
                      <w:kern w:val="0"/>
                      <w:szCs w:val="21"/>
                    </w:rPr>
                  </w:pPr>
                </w:p>
              </w:tc>
              <w:tc>
                <w:tcPr>
                  <w:tcW w:w="650" w:type="pct"/>
                  <w:vMerge/>
                  <w:tcBorders>
                    <w:top w:val="single" w:sz="8" w:space="0" w:color="auto"/>
                    <w:left w:val="single" w:sz="8" w:space="0" w:color="auto"/>
                    <w:bottom w:val="single" w:sz="8" w:space="0" w:color="auto"/>
                    <w:right w:val="single" w:sz="8" w:space="0" w:color="auto"/>
                  </w:tcBorders>
                  <w:vAlign w:val="center"/>
                  <w:hideMark/>
                </w:tcPr>
                <w:p w:rsidR="00F0123C" w:rsidRPr="00F533C1" w:rsidRDefault="00F0123C" w:rsidP="00315DEF">
                  <w:pPr>
                    <w:widowControl/>
                    <w:jc w:val="left"/>
                    <w:rPr>
                      <w:b/>
                      <w:kern w:val="0"/>
                      <w:szCs w:val="21"/>
                    </w:rPr>
                  </w:pPr>
                </w:p>
              </w:tc>
              <w:tc>
                <w:tcPr>
                  <w:tcW w:w="348" w:type="pct"/>
                  <w:vMerge/>
                  <w:tcBorders>
                    <w:top w:val="single" w:sz="8" w:space="0" w:color="auto"/>
                    <w:left w:val="single" w:sz="8" w:space="0" w:color="auto"/>
                    <w:bottom w:val="single" w:sz="8" w:space="0" w:color="auto"/>
                    <w:right w:val="single" w:sz="8" w:space="0" w:color="auto"/>
                  </w:tcBorders>
                  <w:vAlign w:val="center"/>
                  <w:hideMark/>
                </w:tcPr>
                <w:p w:rsidR="00F0123C" w:rsidRPr="00F533C1" w:rsidRDefault="00F0123C" w:rsidP="00315DEF">
                  <w:pPr>
                    <w:widowControl/>
                    <w:jc w:val="left"/>
                    <w:rPr>
                      <w:b/>
                      <w:kern w:val="0"/>
                      <w:szCs w:val="21"/>
                    </w:rPr>
                  </w:pPr>
                </w:p>
              </w:tc>
              <w:tc>
                <w:tcPr>
                  <w:tcW w:w="899" w:type="pct"/>
                  <w:vMerge/>
                  <w:tcBorders>
                    <w:left w:val="nil"/>
                    <w:bottom w:val="single" w:sz="8" w:space="0" w:color="auto"/>
                  </w:tcBorders>
                  <w:shd w:val="clear" w:color="auto" w:fill="auto"/>
                  <w:vAlign w:val="center"/>
                  <w:hideMark/>
                </w:tcPr>
                <w:p w:rsidR="00F0123C" w:rsidRPr="00F533C1" w:rsidRDefault="00F0123C" w:rsidP="00315DEF">
                  <w:pPr>
                    <w:widowControl/>
                    <w:jc w:val="center"/>
                    <w:rPr>
                      <w:b/>
                      <w:kern w:val="0"/>
                      <w:szCs w:val="21"/>
                    </w:rPr>
                  </w:pPr>
                </w:p>
              </w:tc>
            </w:tr>
            <w:tr w:rsidR="00F0123C" w:rsidRPr="00060D64" w:rsidTr="00B67D37">
              <w:trPr>
                <w:trHeight w:val="399"/>
                <w:jc w:val="center"/>
              </w:trPr>
              <w:tc>
                <w:tcPr>
                  <w:tcW w:w="355" w:type="pct"/>
                  <w:tcBorders>
                    <w:top w:val="single" w:sz="8" w:space="0" w:color="auto"/>
                    <w:right w:val="single" w:sz="8" w:space="0" w:color="auto"/>
                  </w:tcBorders>
                  <w:shd w:val="clear" w:color="auto" w:fill="auto"/>
                  <w:vAlign w:val="center"/>
                  <w:hideMark/>
                </w:tcPr>
                <w:p w:rsidR="00F0123C" w:rsidRPr="00F533C1" w:rsidRDefault="00F0123C" w:rsidP="00315DEF">
                  <w:pPr>
                    <w:widowControl/>
                    <w:jc w:val="center"/>
                    <w:rPr>
                      <w:kern w:val="0"/>
                      <w:szCs w:val="21"/>
                    </w:rPr>
                  </w:pPr>
                  <w:r w:rsidRPr="00F533C1">
                    <w:rPr>
                      <w:kern w:val="0"/>
                      <w:szCs w:val="21"/>
                    </w:rPr>
                    <w:t>1#</w:t>
                  </w:r>
                  <w:r w:rsidRPr="00F533C1">
                    <w:rPr>
                      <w:kern w:val="0"/>
                      <w:szCs w:val="21"/>
                    </w:rPr>
                    <w:t xml:space="preserve">排气筒　</w:t>
                  </w:r>
                </w:p>
              </w:tc>
              <w:tc>
                <w:tcPr>
                  <w:tcW w:w="463" w:type="pct"/>
                  <w:tcBorders>
                    <w:top w:val="single" w:sz="8" w:space="0" w:color="auto"/>
                    <w:left w:val="nil"/>
                    <w:bottom w:val="single" w:sz="8" w:space="0" w:color="auto"/>
                    <w:right w:val="single" w:sz="8" w:space="0" w:color="auto"/>
                  </w:tcBorders>
                  <w:shd w:val="clear" w:color="auto" w:fill="auto"/>
                  <w:vAlign w:val="center"/>
                  <w:hideMark/>
                </w:tcPr>
                <w:p w:rsidR="00F0123C" w:rsidRPr="00F533C1" w:rsidRDefault="00F0123C" w:rsidP="00315DEF">
                  <w:pPr>
                    <w:adjustRightInd w:val="0"/>
                    <w:snapToGrid w:val="0"/>
                    <w:jc w:val="center"/>
                    <w:rPr>
                      <w:snapToGrid w:val="0"/>
                      <w:spacing w:val="-4"/>
                      <w:kern w:val="0"/>
                      <w:szCs w:val="21"/>
                    </w:rPr>
                  </w:pPr>
                  <w:r w:rsidRPr="00F533C1">
                    <w:rPr>
                      <w:rFonts w:hint="eastAsia"/>
                      <w:snapToGrid w:val="0"/>
                      <w:spacing w:val="-4"/>
                      <w:kern w:val="0"/>
                      <w:szCs w:val="21"/>
                    </w:rPr>
                    <w:t>颗粒物</w:t>
                  </w:r>
                </w:p>
              </w:tc>
              <w:tc>
                <w:tcPr>
                  <w:tcW w:w="653" w:type="pct"/>
                  <w:tcBorders>
                    <w:top w:val="single" w:sz="8" w:space="0" w:color="auto"/>
                    <w:left w:val="nil"/>
                    <w:right w:val="single" w:sz="8" w:space="0" w:color="auto"/>
                  </w:tcBorders>
                  <w:shd w:val="clear" w:color="auto" w:fill="auto"/>
                  <w:vAlign w:val="center"/>
                  <w:hideMark/>
                </w:tcPr>
                <w:p w:rsidR="00F0123C" w:rsidRPr="00F533C1" w:rsidRDefault="00F0123C" w:rsidP="007C6724">
                  <w:pPr>
                    <w:jc w:val="center"/>
                    <w:rPr>
                      <w:szCs w:val="21"/>
                    </w:rPr>
                  </w:pPr>
                  <w:r w:rsidRPr="00F533C1">
                    <w:rPr>
                      <w:rFonts w:hint="eastAsia"/>
                      <w:szCs w:val="21"/>
                    </w:rPr>
                    <w:t>120.</w:t>
                  </w:r>
                  <w:r w:rsidR="007C6724" w:rsidRPr="00F533C1">
                    <w:rPr>
                      <w:rFonts w:hint="eastAsia"/>
                      <w:szCs w:val="21"/>
                    </w:rPr>
                    <w:t>37737</w:t>
                  </w:r>
                </w:p>
              </w:tc>
              <w:tc>
                <w:tcPr>
                  <w:tcW w:w="680" w:type="pct"/>
                  <w:tcBorders>
                    <w:top w:val="single" w:sz="8" w:space="0" w:color="auto"/>
                    <w:left w:val="nil"/>
                    <w:right w:val="single" w:sz="8" w:space="0" w:color="auto"/>
                  </w:tcBorders>
                  <w:shd w:val="clear" w:color="auto" w:fill="auto"/>
                  <w:vAlign w:val="center"/>
                  <w:hideMark/>
                </w:tcPr>
                <w:p w:rsidR="00F0123C" w:rsidRPr="00F533C1" w:rsidRDefault="00F0123C" w:rsidP="007C6724">
                  <w:pPr>
                    <w:jc w:val="center"/>
                    <w:rPr>
                      <w:szCs w:val="21"/>
                    </w:rPr>
                  </w:pPr>
                  <w:r w:rsidRPr="00F533C1">
                    <w:rPr>
                      <w:rFonts w:hint="eastAsia"/>
                      <w:szCs w:val="21"/>
                    </w:rPr>
                    <w:t>32.</w:t>
                  </w:r>
                  <w:r w:rsidR="007C6724" w:rsidRPr="00F533C1">
                    <w:rPr>
                      <w:rFonts w:hint="eastAsia"/>
                      <w:szCs w:val="21"/>
                    </w:rPr>
                    <w:t>39023</w:t>
                  </w:r>
                </w:p>
              </w:tc>
              <w:tc>
                <w:tcPr>
                  <w:tcW w:w="538" w:type="pct"/>
                  <w:tcBorders>
                    <w:top w:val="single" w:sz="8" w:space="0" w:color="auto"/>
                    <w:left w:val="nil"/>
                    <w:right w:val="single" w:sz="8" w:space="0" w:color="auto"/>
                  </w:tcBorders>
                  <w:shd w:val="clear" w:color="auto" w:fill="auto"/>
                  <w:vAlign w:val="center"/>
                  <w:hideMark/>
                </w:tcPr>
                <w:p w:rsidR="00F0123C" w:rsidRPr="00F533C1" w:rsidRDefault="00832D9B" w:rsidP="00315DEF">
                  <w:pPr>
                    <w:jc w:val="center"/>
                    <w:rPr>
                      <w:szCs w:val="21"/>
                    </w:rPr>
                  </w:pPr>
                  <w:r w:rsidRPr="00F533C1">
                    <w:rPr>
                      <w:rFonts w:hint="eastAsia"/>
                      <w:szCs w:val="21"/>
                    </w:rPr>
                    <w:t>6</w:t>
                  </w:r>
                </w:p>
              </w:tc>
              <w:tc>
                <w:tcPr>
                  <w:tcW w:w="414" w:type="pct"/>
                  <w:tcBorders>
                    <w:top w:val="single" w:sz="8" w:space="0" w:color="auto"/>
                    <w:left w:val="nil"/>
                    <w:right w:val="single" w:sz="8" w:space="0" w:color="auto"/>
                  </w:tcBorders>
                  <w:shd w:val="clear" w:color="auto" w:fill="auto"/>
                  <w:vAlign w:val="center"/>
                  <w:hideMark/>
                </w:tcPr>
                <w:p w:rsidR="00F0123C" w:rsidRPr="00F533C1" w:rsidRDefault="007C6724" w:rsidP="00315DEF">
                  <w:pPr>
                    <w:jc w:val="center"/>
                    <w:rPr>
                      <w:szCs w:val="21"/>
                    </w:rPr>
                  </w:pPr>
                  <w:r w:rsidRPr="00F533C1">
                    <w:rPr>
                      <w:rFonts w:hint="eastAsia"/>
                      <w:szCs w:val="21"/>
                    </w:rPr>
                    <w:t>15</w:t>
                  </w:r>
                </w:p>
              </w:tc>
              <w:tc>
                <w:tcPr>
                  <w:tcW w:w="650" w:type="pct"/>
                  <w:tcBorders>
                    <w:top w:val="single" w:sz="8" w:space="0" w:color="auto"/>
                    <w:left w:val="nil"/>
                    <w:right w:val="single" w:sz="8" w:space="0" w:color="auto"/>
                  </w:tcBorders>
                  <w:shd w:val="clear" w:color="auto" w:fill="auto"/>
                  <w:vAlign w:val="center"/>
                  <w:hideMark/>
                </w:tcPr>
                <w:p w:rsidR="00F0123C" w:rsidRPr="00F533C1" w:rsidRDefault="007C6724" w:rsidP="00315DEF">
                  <w:pPr>
                    <w:ind w:leftChars="-20" w:left="-42" w:rightChars="-20" w:right="-42"/>
                    <w:jc w:val="center"/>
                    <w:rPr>
                      <w:szCs w:val="21"/>
                    </w:rPr>
                  </w:pPr>
                  <w:r w:rsidRPr="00F533C1">
                    <w:rPr>
                      <w:rFonts w:hint="eastAsia"/>
                      <w:szCs w:val="21"/>
                    </w:rPr>
                    <w:t>13.27</w:t>
                  </w:r>
                </w:p>
              </w:tc>
              <w:tc>
                <w:tcPr>
                  <w:tcW w:w="348" w:type="pct"/>
                  <w:tcBorders>
                    <w:top w:val="single" w:sz="8" w:space="0" w:color="auto"/>
                    <w:left w:val="nil"/>
                    <w:right w:val="single" w:sz="8" w:space="0" w:color="auto"/>
                  </w:tcBorders>
                  <w:shd w:val="clear" w:color="auto" w:fill="auto"/>
                  <w:vAlign w:val="center"/>
                  <w:hideMark/>
                </w:tcPr>
                <w:p w:rsidR="00F0123C" w:rsidRPr="00F533C1" w:rsidRDefault="00F0123C" w:rsidP="00315DEF">
                  <w:pPr>
                    <w:widowControl/>
                    <w:jc w:val="center"/>
                    <w:rPr>
                      <w:kern w:val="0"/>
                      <w:szCs w:val="21"/>
                    </w:rPr>
                  </w:pPr>
                  <w:r w:rsidRPr="00F533C1">
                    <w:rPr>
                      <w:kern w:val="0"/>
                      <w:szCs w:val="21"/>
                    </w:rPr>
                    <w:t>2</w:t>
                  </w:r>
                  <w:r w:rsidRPr="00F533C1">
                    <w:rPr>
                      <w:rFonts w:hint="eastAsia"/>
                      <w:kern w:val="0"/>
                      <w:szCs w:val="21"/>
                    </w:rPr>
                    <w:t>5</w:t>
                  </w:r>
                  <w:r w:rsidRPr="00F533C1">
                    <w:rPr>
                      <w:kern w:val="0"/>
                      <w:szCs w:val="21"/>
                    </w:rPr>
                    <w:t xml:space="preserve">　</w:t>
                  </w:r>
                </w:p>
              </w:tc>
              <w:tc>
                <w:tcPr>
                  <w:tcW w:w="899" w:type="pct"/>
                  <w:tcBorders>
                    <w:top w:val="single" w:sz="8" w:space="0" w:color="auto"/>
                    <w:left w:val="nil"/>
                    <w:bottom w:val="single" w:sz="8" w:space="0" w:color="auto"/>
                  </w:tcBorders>
                  <w:shd w:val="clear" w:color="auto" w:fill="auto"/>
                  <w:vAlign w:val="center"/>
                  <w:hideMark/>
                </w:tcPr>
                <w:p w:rsidR="00F0123C" w:rsidRPr="00F533C1" w:rsidRDefault="00F0123C" w:rsidP="007C6724">
                  <w:pPr>
                    <w:ind w:leftChars="-20" w:left="-42" w:rightChars="-20" w:right="-42"/>
                    <w:jc w:val="center"/>
                    <w:rPr>
                      <w:szCs w:val="21"/>
                    </w:rPr>
                  </w:pPr>
                  <w:r w:rsidRPr="00F533C1">
                    <w:rPr>
                      <w:rFonts w:hint="eastAsia"/>
                      <w:szCs w:val="21"/>
                    </w:rPr>
                    <w:t>0.0</w:t>
                  </w:r>
                  <w:r w:rsidR="007C6724" w:rsidRPr="00F533C1">
                    <w:rPr>
                      <w:rFonts w:hint="eastAsia"/>
                      <w:szCs w:val="21"/>
                    </w:rPr>
                    <w:t>21</w:t>
                  </w:r>
                </w:p>
              </w:tc>
            </w:tr>
            <w:tr w:rsidR="00F0123C" w:rsidRPr="00CD3E4F" w:rsidTr="00B67D37">
              <w:trPr>
                <w:trHeight w:val="241"/>
                <w:jc w:val="center"/>
              </w:trPr>
              <w:tc>
                <w:tcPr>
                  <w:tcW w:w="355" w:type="pct"/>
                  <w:vMerge w:val="restart"/>
                  <w:tcBorders>
                    <w:top w:val="single" w:sz="8" w:space="0" w:color="auto"/>
                    <w:bottom w:val="single" w:sz="8" w:space="0" w:color="auto"/>
                    <w:right w:val="single" w:sz="8" w:space="0" w:color="auto"/>
                  </w:tcBorders>
                  <w:shd w:val="clear" w:color="auto" w:fill="auto"/>
                  <w:vAlign w:val="center"/>
                  <w:hideMark/>
                </w:tcPr>
                <w:p w:rsidR="00F0123C" w:rsidRPr="00F533C1" w:rsidRDefault="007C6724" w:rsidP="00315DEF">
                  <w:pPr>
                    <w:widowControl/>
                    <w:jc w:val="center"/>
                    <w:rPr>
                      <w:kern w:val="0"/>
                      <w:szCs w:val="21"/>
                    </w:rPr>
                  </w:pPr>
                  <w:r w:rsidRPr="00F533C1">
                    <w:rPr>
                      <w:rFonts w:hint="eastAsia"/>
                      <w:kern w:val="0"/>
                      <w:szCs w:val="21"/>
                    </w:rPr>
                    <w:t>2</w:t>
                  </w:r>
                  <w:r w:rsidR="00F0123C" w:rsidRPr="00F533C1">
                    <w:rPr>
                      <w:kern w:val="0"/>
                      <w:szCs w:val="21"/>
                    </w:rPr>
                    <w:t>#</w:t>
                  </w:r>
                  <w:r w:rsidR="00F0123C" w:rsidRPr="00F533C1">
                    <w:rPr>
                      <w:kern w:val="0"/>
                      <w:szCs w:val="21"/>
                    </w:rPr>
                    <w:t>排气筒</w:t>
                  </w:r>
                </w:p>
              </w:tc>
              <w:tc>
                <w:tcPr>
                  <w:tcW w:w="463" w:type="pct"/>
                  <w:tcBorders>
                    <w:top w:val="single" w:sz="8" w:space="0" w:color="auto"/>
                    <w:left w:val="nil"/>
                    <w:bottom w:val="single" w:sz="8" w:space="0" w:color="auto"/>
                    <w:right w:val="single" w:sz="8" w:space="0" w:color="auto"/>
                  </w:tcBorders>
                  <w:shd w:val="clear" w:color="auto" w:fill="auto"/>
                  <w:vAlign w:val="center"/>
                  <w:hideMark/>
                </w:tcPr>
                <w:p w:rsidR="00F0123C" w:rsidRPr="00F533C1" w:rsidRDefault="00F0123C" w:rsidP="00315DEF">
                  <w:pPr>
                    <w:adjustRightInd w:val="0"/>
                    <w:snapToGrid w:val="0"/>
                    <w:jc w:val="center"/>
                    <w:rPr>
                      <w:snapToGrid w:val="0"/>
                      <w:spacing w:val="-4"/>
                      <w:kern w:val="0"/>
                      <w:szCs w:val="21"/>
                    </w:rPr>
                  </w:pPr>
                  <w:r w:rsidRPr="00F533C1">
                    <w:rPr>
                      <w:rFonts w:hint="eastAsia"/>
                      <w:snapToGrid w:val="0"/>
                      <w:spacing w:val="-4"/>
                      <w:kern w:val="0"/>
                      <w:szCs w:val="21"/>
                    </w:rPr>
                    <w:t>VOCs</w:t>
                  </w:r>
                </w:p>
              </w:tc>
              <w:tc>
                <w:tcPr>
                  <w:tcW w:w="653" w:type="pct"/>
                  <w:vMerge w:val="restart"/>
                  <w:tcBorders>
                    <w:top w:val="single" w:sz="8" w:space="0" w:color="auto"/>
                    <w:left w:val="nil"/>
                    <w:right w:val="single" w:sz="8" w:space="0" w:color="auto"/>
                  </w:tcBorders>
                  <w:shd w:val="clear" w:color="auto" w:fill="auto"/>
                  <w:vAlign w:val="center"/>
                  <w:hideMark/>
                </w:tcPr>
                <w:p w:rsidR="00F0123C" w:rsidRPr="00F533C1" w:rsidRDefault="00F0123C" w:rsidP="007C6724">
                  <w:pPr>
                    <w:jc w:val="center"/>
                    <w:rPr>
                      <w:szCs w:val="21"/>
                    </w:rPr>
                  </w:pPr>
                  <w:r w:rsidRPr="00F533C1">
                    <w:rPr>
                      <w:rFonts w:hint="eastAsia"/>
                      <w:szCs w:val="21"/>
                    </w:rPr>
                    <w:t>120.</w:t>
                  </w:r>
                  <w:r w:rsidR="007C6724" w:rsidRPr="00F533C1">
                    <w:rPr>
                      <w:rFonts w:hint="eastAsia"/>
                      <w:szCs w:val="21"/>
                    </w:rPr>
                    <w:t>377228</w:t>
                  </w:r>
                </w:p>
              </w:tc>
              <w:tc>
                <w:tcPr>
                  <w:tcW w:w="680" w:type="pct"/>
                  <w:vMerge w:val="restart"/>
                  <w:tcBorders>
                    <w:top w:val="single" w:sz="8" w:space="0" w:color="auto"/>
                    <w:left w:val="nil"/>
                    <w:right w:val="single" w:sz="8" w:space="0" w:color="auto"/>
                  </w:tcBorders>
                  <w:shd w:val="clear" w:color="auto" w:fill="auto"/>
                  <w:vAlign w:val="center"/>
                  <w:hideMark/>
                </w:tcPr>
                <w:p w:rsidR="00F0123C" w:rsidRPr="00F533C1" w:rsidRDefault="00F0123C" w:rsidP="007C6724">
                  <w:pPr>
                    <w:jc w:val="center"/>
                    <w:rPr>
                      <w:szCs w:val="21"/>
                    </w:rPr>
                  </w:pPr>
                  <w:r w:rsidRPr="00F533C1">
                    <w:rPr>
                      <w:rFonts w:hint="eastAsia"/>
                      <w:szCs w:val="21"/>
                    </w:rPr>
                    <w:t>32.</w:t>
                  </w:r>
                  <w:r w:rsidR="007C6724" w:rsidRPr="00F533C1">
                    <w:rPr>
                      <w:rFonts w:hint="eastAsia"/>
                      <w:szCs w:val="21"/>
                    </w:rPr>
                    <w:t>389933</w:t>
                  </w:r>
                </w:p>
              </w:tc>
              <w:tc>
                <w:tcPr>
                  <w:tcW w:w="538" w:type="pct"/>
                  <w:vMerge w:val="restart"/>
                  <w:tcBorders>
                    <w:top w:val="single" w:sz="8" w:space="0" w:color="auto"/>
                    <w:left w:val="nil"/>
                    <w:right w:val="single" w:sz="8" w:space="0" w:color="auto"/>
                  </w:tcBorders>
                  <w:shd w:val="clear" w:color="auto" w:fill="auto"/>
                  <w:vAlign w:val="center"/>
                  <w:hideMark/>
                </w:tcPr>
                <w:p w:rsidR="00F0123C" w:rsidRPr="00F533C1" w:rsidRDefault="00832D9B" w:rsidP="00315DEF">
                  <w:pPr>
                    <w:jc w:val="center"/>
                    <w:rPr>
                      <w:szCs w:val="21"/>
                    </w:rPr>
                  </w:pPr>
                  <w:r w:rsidRPr="00F533C1">
                    <w:rPr>
                      <w:rFonts w:hint="eastAsia"/>
                      <w:szCs w:val="21"/>
                    </w:rPr>
                    <w:t>6</w:t>
                  </w:r>
                </w:p>
              </w:tc>
              <w:tc>
                <w:tcPr>
                  <w:tcW w:w="414" w:type="pct"/>
                  <w:vMerge w:val="restart"/>
                  <w:tcBorders>
                    <w:top w:val="single" w:sz="8" w:space="0" w:color="auto"/>
                    <w:left w:val="nil"/>
                    <w:right w:val="single" w:sz="8" w:space="0" w:color="auto"/>
                  </w:tcBorders>
                  <w:shd w:val="clear" w:color="auto" w:fill="auto"/>
                  <w:vAlign w:val="center"/>
                  <w:hideMark/>
                </w:tcPr>
                <w:p w:rsidR="00F0123C" w:rsidRPr="00F533C1" w:rsidRDefault="007C6724" w:rsidP="00315DEF">
                  <w:pPr>
                    <w:jc w:val="center"/>
                    <w:rPr>
                      <w:szCs w:val="21"/>
                    </w:rPr>
                  </w:pPr>
                  <w:r w:rsidRPr="00F533C1">
                    <w:rPr>
                      <w:rFonts w:hint="eastAsia"/>
                      <w:szCs w:val="21"/>
                    </w:rPr>
                    <w:t>15</w:t>
                  </w:r>
                </w:p>
              </w:tc>
              <w:tc>
                <w:tcPr>
                  <w:tcW w:w="650" w:type="pct"/>
                  <w:vMerge w:val="restart"/>
                  <w:tcBorders>
                    <w:top w:val="single" w:sz="8" w:space="0" w:color="auto"/>
                    <w:left w:val="nil"/>
                    <w:right w:val="single" w:sz="8" w:space="0" w:color="auto"/>
                  </w:tcBorders>
                  <w:shd w:val="clear" w:color="auto" w:fill="auto"/>
                  <w:vAlign w:val="center"/>
                  <w:hideMark/>
                </w:tcPr>
                <w:p w:rsidR="00F0123C" w:rsidRPr="00F533C1" w:rsidRDefault="007C6724" w:rsidP="00315DEF">
                  <w:pPr>
                    <w:ind w:leftChars="-20" w:left="-42" w:rightChars="-20" w:right="-42"/>
                    <w:jc w:val="center"/>
                    <w:rPr>
                      <w:szCs w:val="21"/>
                    </w:rPr>
                  </w:pPr>
                  <w:r w:rsidRPr="00F533C1">
                    <w:rPr>
                      <w:rFonts w:hint="eastAsia"/>
                      <w:szCs w:val="21"/>
                    </w:rPr>
                    <w:t>15.19</w:t>
                  </w:r>
                </w:p>
              </w:tc>
              <w:tc>
                <w:tcPr>
                  <w:tcW w:w="348" w:type="pct"/>
                  <w:vMerge w:val="restart"/>
                  <w:tcBorders>
                    <w:top w:val="single" w:sz="8" w:space="0" w:color="auto"/>
                    <w:left w:val="nil"/>
                    <w:right w:val="single" w:sz="8" w:space="0" w:color="auto"/>
                  </w:tcBorders>
                  <w:shd w:val="clear" w:color="auto" w:fill="auto"/>
                  <w:vAlign w:val="center"/>
                  <w:hideMark/>
                </w:tcPr>
                <w:p w:rsidR="00F0123C" w:rsidRPr="00F533C1" w:rsidRDefault="00F0123C" w:rsidP="00315DEF">
                  <w:pPr>
                    <w:widowControl/>
                    <w:jc w:val="center"/>
                    <w:rPr>
                      <w:kern w:val="0"/>
                      <w:szCs w:val="21"/>
                    </w:rPr>
                  </w:pPr>
                  <w:r w:rsidRPr="00F533C1">
                    <w:rPr>
                      <w:kern w:val="0"/>
                      <w:szCs w:val="21"/>
                    </w:rPr>
                    <w:t>2</w:t>
                  </w:r>
                  <w:r w:rsidRPr="00F533C1">
                    <w:rPr>
                      <w:rFonts w:hint="eastAsia"/>
                      <w:kern w:val="0"/>
                      <w:szCs w:val="21"/>
                    </w:rPr>
                    <w:t>5</w:t>
                  </w:r>
                </w:p>
              </w:tc>
              <w:tc>
                <w:tcPr>
                  <w:tcW w:w="899" w:type="pct"/>
                  <w:tcBorders>
                    <w:top w:val="single" w:sz="8" w:space="0" w:color="auto"/>
                    <w:left w:val="nil"/>
                    <w:bottom w:val="single" w:sz="8" w:space="0" w:color="auto"/>
                  </w:tcBorders>
                  <w:shd w:val="clear" w:color="auto" w:fill="auto"/>
                  <w:vAlign w:val="center"/>
                  <w:hideMark/>
                </w:tcPr>
                <w:p w:rsidR="00F0123C" w:rsidRPr="00F533C1" w:rsidRDefault="00F0123C" w:rsidP="007C6724">
                  <w:pPr>
                    <w:ind w:leftChars="-20" w:left="-42" w:rightChars="-20" w:right="-42"/>
                    <w:jc w:val="center"/>
                    <w:rPr>
                      <w:szCs w:val="21"/>
                    </w:rPr>
                  </w:pPr>
                  <w:r w:rsidRPr="00F533C1">
                    <w:rPr>
                      <w:rFonts w:hint="eastAsia"/>
                      <w:szCs w:val="21"/>
                    </w:rPr>
                    <w:t>0.0</w:t>
                  </w:r>
                  <w:r w:rsidR="007C6724" w:rsidRPr="00F533C1">
                    <w:rPr>
                      <w:rFonts w:hint="eastAsia"/>
                      <w:szCs w:val="21"/>
                    </w:rPr>
                    <w:t>646</w:t>
                  </w:r>
                </w:p>
              </w:tc>
            </w:tr>
            <w:tr w:rsidR="00F0123C" w:rsidRPr="00CD3E4F" w:rsidTr="00B67D37">
              <w:trPr>
                <w:trHeight w:val="241"/>
                <w:jc w:val="center"/>
              </w:trPr>
              <w:tc>
                <w:tcPr>
                  <w:tcW w:w="355" w:type="pct"/>
                  <w:vMerge/>
                  <w:tcBorders>
                    <w:top w:val="single" w:sz="8" w:space="0" w:color="auto"/>
                    <w:bottom w:val="single" w:sz="12" w:space="0" w:color="auto"/>
                    <w:right w:val="single" w:sz="8" w:space="0" w:color="auto"/>
                  </w:tcBorders>
                  <w:shd w:val="clear" w:color="auto" w:fill="auto"/>
                  <w:vAlign w:val="center"/>
                  <w:hideMark/>
                </w:tcPr>
                <w:p w:rsidR="00F0123C" w:rsidRPr="00F533C1" w:rsidRDefault="00F0123C" w:rsidP="00315DEF">
                  <w:pPr>
                    <w:widowControl/>
                    <w:jc w:val="center"/>
                    <w:rPr>
                      <w:color w:val="FF0000"/>
                      <w:kern w:val="0"/>
                      <w:szCs w:val="21"/>
                    </w:rPr>
                  </w:pPr>
                </w:p>
              </w:tc>
              <w:tc>
                <w:tcPr>
                  <w:tcW w:w="463" w:type="pct"/>
                  <w:tcBorders>
                    <w:top w:val="single" w:sz="8" w:space="0" w:color="auto"/>
                    <w:left w:val="nil"/>
                    <w:bottom w:val="single" w:sz="12" w:space="0" w:color="auto"/>
                    <w:right w:val="single" w:sz="8" w:space="0" w:color="auto"/>
                  </w:tcBorders>
                  <w:shd w:val="clear" w:color="auto" w:fill="auto"/>
                  <w:vAlign w:val="center"/>
                  <w:hideMark/>
                </w:tcPr>
                <w:p w:rsidR="00F0123C" w:rsidRPr="00F533C1" w:rsidRDefault="00F0123C" w:rsidP="00315DEF">
                  <w:pPr>
                    <w:adjustRightInd w:val="0"/>
                    <w:snapToGrid w:val="0"/>
                    <w:jc w:val="center"/>
                    <w:rPr>
                      <w:snapToGrid w:val="0"/>
                      <w:spacing w:val="-4"/>
                      <w:kern w:val="0"/>
                      <w:szCs w:val="21"/>
                    </w:rPr>
                  </w:pPr>
                  <w:r w:rsidRPr="00F533C1">
                    <w:rPr>
                      <w:rFonts w:hint="eastAsia"/>
                      <w:snapToGrid w:val="0"/>
                      <w:spacing w:val="-4"/>
                      <w:kern w:val="0"/>
                      <w:szCs w:val="21"/>
                    </w:rPr>
                    <w:t>颗粒物</w:t>
                  </w:r>
                </w:p>
              </w:tc>
              <w:tc>
                <w:tcPr>
                  <w:tcW w:w="653" w:type="pct"/>
                  <w:vMerge/>
                  <w:tcBorders>
                    <w:left w:val="nil"/>
                    <w:bottom w:val="single" w:sz="12" w:space="0" w:color="auto"/>
                    <w:right w:val="single" w:sz="8" w:space="0" w:color="auto"/>
                  </w:tcBorders>
                  <w:shd w:val="clear" w:color="auto" w:fill="auto"/>
                  <w:vAlign w:val="center"/>
                  <w:hideMark/>
                </w:tcPr>
                <w:p w:rsidR="00F0123C" w:rsidRPr="00F533C1" w:rsidRDefault="00F0123C" w:rsidP="00315DEF">
                  <w:pPr>
                    <w:spacing w:line="360" w:lineRule="auto"/>
                    <w:jc w:val="center"/>
                    <w:rPr>
                      <w:color w:val="FF0000"/>
                      <w:szCs w:val="21"/>
                    </w:rPr>
                  </w:pPr>
                </w:p>
              </w:tc>
              <w:tc>
                <w:tcPr>
                  <w:tcW w:w="680" w:type="pct"/>
                  <w:vMerge/>
                  <w:tcBorders>
                    <w:left w:val="nil"/>
                    <w:bottom w:val="single" w:sz="12" w:space="0" w:color="auto"/>
                    <w:right w:val="single" w:sz="8" w:space="0" w:color="auto"/>
                  </w:tcBorders>
                  <w:shd w:val="clear" w:color="auto" w:fill="auto"/>
                  <w:vAlign w:val="center"/>
                  <w:hideMark/>
                </w:tcPr>
                <w:p w:rsidR="00F0123C" w:rsidRPr="00F533C1" w:rsidRDefault="00F0123C" w:rsidP="00315DEF">
                  <w:pPr>
                    <w:spacing w:line="360" w:lineRule="auto"/>
                    <w:jc w:val="center"/>
                    <w:rPr>
                      <w:color w:val="FF0000"/>
                      <w:szCs w:val="21"/>
                    </w:rPr>
                  </w:pPr>
                </w:p>
              </w:tc>
              <w:tc>
                <w:tcPr>
                  <w:tcW w:w="538" w:type="pct"/>
                  <w:vMerge/>
                  <w:tcBorders>
                    <w:left w:val="nil"/>
                    <w:bottom w:val="single" w:sz="12" w:space="0" w:color="auto"/>
                    <w:right w:val="single" w:sz="8" w:space="0" w:color="auto"/>
                  </w:tcBorders>
                  <w:shd w:val="clear" w:color="auto" w:fill="auto"/>
                  <w:vAlign w:val="center"/>
                  <w:hideMark/>
                </w:tcPr>
                <w:p w:rsidR="00F0123C" w:rsidRPr="00F533C1" w:rsidRDefault="00F0123C" w:rsidP="00315DEF">
                  <w:pPr>
                    <w:spacing w:line="360" w:lineRule="auto"/>
                    <w:jc w:val="center"/>
                    <w:rPr>
                      <w:color w:val="FF0000"/>
                      <w:szCs w:val="21"/>
                    </w:rPr>
                  </w:pPr>
                </w:p>
              </w:tc>
              <w:tc>
                <w:tcPr>
                  <w:tcW w:w="414" w:type="pct"/>
                  <w:vMerge/>
                  <w:tcBorders>
                    <w:left w:val="nil"/>
                    <w:bottom w:val="single" w:sz="12" w:space="0" w:color="auto"/>
                    <w:right w:val="single" w:sz="8" w:space="0" w:color="auto"/>
                  </w:tcBorders>
                  <w:shd w:val="clear" w:color="auto" w:fill="auto"/>
                  <w:vAlign w:val="center"/>
                  <w:hideMark/>
                </w:tcPr>
                <w:p w:rsidR="00F0123C" w:rsidRPr="00F533C1" w:rsidRDefault="00F0123C" w:rsidP="00315DEF">
                  <w:pPr>
                    <w:spacing w:line="360" w:lineRule="auto"/>
                    <w:jc w:val="center"/>
                    <w:rPr>
                      <w:szCs w:val="21"/>
                    </w:rPr>
                  </w:pPr>
                </w:p>
              </w:tc>
              <w:tc>
                <w:tcPr>
                  <w:tcW w:w="650" w:type="pct"/>
                  <w:vMerge/>
                  <w:tcBorders>
                    <w:left w:val="nil"/>
                    <w:bottom w:val="single" w:sz="12" w:space="0" w:color="auto"/>
                    <w:right w:val="single" w:sz="8" w:space="0" w:color="auto"/>
                  </w:tcBorders>
                  <w:shd w:val="clear" w:color="auto" w:fill="auto"/>
                  <w:vAlign w:val="center"/>
                  <w:hideMark/>
                </w:tcPr>
                <w:p w:rsidR="00F0123C" w:rsidRPr="00F533C1" w:rsidRDefault="00F0123C" w:rsidP="00315DEF">
                  <w:pPr>
                    <w:widowControl/>
                    <w:jc w:val="center"/>
                    <w:rPr>
                      <w:kern w:val="0"/>
                      <w:szCs w:val="21"/>
                    </w:rPr>
                  </w:pPr>
                </w:p>
              </w:tc>
              <w:tc>
                <w:tcPr>
                  <w:tcW w:w="348" w:type="pct"/>
                  <w:vMerge/>
                  <w:tcBorders>
                    <w:left w:val="nil"/>
                    <w:bottom w:val="single" w:sz="12" w:space="0" w:color="auto"/>
                    <w:right w:val="single" w:sz="8" w:space="0" w:color="auto"/>
                  </w:tcBorders>
                  <w:shd w:val="clear" w:color="auto" w:fill="auto"/>
                  <w:vAlign w:val="center"/>
                  <w:hideMark/>
                </w:tcPr>
                <w:p w:rsidR="00F0123C" w:rsidRPr="00F533C1" w:rsidRDefault="00F0123C" w:rsidP="00315DEF">
                  <w:pPr>
                    <w:widowControl/>
                    <w:jc w:val="center"/>
                    <w:rPr>
                      <w:kern w:val="0"/>
                      <w:szCs w:val="21"/>
                    </w:rPr>
                  </w:pPr>
                </w:p>
              </w:tc>
              <w:tc>
                <w:tcPr>
                  <w:tcW w:w="899" w:type="pct"/>
                  <w:tcBorders>
                    <w:top w:val="single" w:sz="8" w:space="0" w:color="auto"/>
                    <w:left w:val="nil"/>
                    <w:bottom w:val="single" w:sz="12" w:space="0" w:color="auto"/>
                  </w:tcBorders>
                  <w:shd w:val="clear" w:color="auto" w:fill="auto"/>
                  <w:vAlign w:val="center"/>
                  <w:hideMark/>
                </w:tcPr>
                <w:p w:rsidR="00F0123C" w:rsidRPr="00F533C1" w:rsidRDefault="00F0123C" w:rsidP="007C6724">
                  <w:pPr>
                    <w:ind w:leftChars="-20" w:left="-42" w:rightChars="-20" w:right="-42"/>
                    <w:jc w:val="center"/>
                    <w:rPr>
                      <w:szCs w:val="21"/>
                    </w:rPr>
                  </w:pPr>
                  <w:r w:rsidRPr="00F533C1">
                    <w:rPr>
                      <w:rFonts w:hint="eastAsia"/>
                      <w:szCs w:val="21"/>
                    </w:rPr>
                    <w:t>0.</w:t>
                  </w:r>
                  <w:r w:rsidR="007C6724" w:rsidRPr="00F533C1">
                    <w:rPr>
                      <w:rFonts w:hint="eastAsia"/>
                      <w:szCs w:val="21"/>
                    </w:rPr>
                    <w:t>09</w:t>
                  </w:r>
                </w:p>
              </w:tc>
            </w:tr>
          </w:tbl>
          <w:p w:rsidR="00F0123C" w:rsidRPr="007C6724" w:rsidRDefault="00F0123C" w:rsidP="00F0123C">
            <w:pPr>
              <w:widowControl/>
              <w:spacing w:before="120" w:line="360" w:lineRule="auto"/>
              <w:jc w:val="center"/>
              <w:rPr>
                <w:b/>
                <w:color w:val="000000" w:themeColor="text1"/>
                <w:sz w:val="24"/>
              </w:rPr>
            </w:pPr>
            <w:r w:rsidRPr="007C6724">
              <w:rPr>
                <w:rFonts w:hint="eastAsia"/>
                <w:b/>
                <w:color w:val="000000" w:themeColor="text1"/>
                <w:sz w:val="24"/>
              </w:rPr>
              <w:lastRenderedPageBreak/>
              <w:t>表</w:t>
            </w:r>
            <w:r w:rsidRPr="007C6724">
              <w:rPr>
                <w:b/>
                <w:color w:val="000000" w:themeColor="text1"/>
                <w:sz w:val="24"/>
              </w:rPr>
              <w:t>7-</w:t>
            </w:r>
            <w:r w:rsidRPr="007C6724">
              <w:rPr>
                <w:rFonts w:hint="eastAsia"/>
                <w:b/>
                <w:color w:val="000000" w:themeColor="text1"/>
                <w:sz w:val="24"/>
              </w:rPr>
              <w:t xml:space="preserve">6  </w:t>
            </w:r>
            <w:r w:rsidR="007C6724" w:rsidRPr="007C6724">
              <w:rPr>
                <w:rFonts w:ascii="宋体" w:hAnsi="宋体" w:hint="eastAsia"/>
                <w:b/>
                <w:sz w:val="24"/>
              </w:rPr>
              <w:t>本项目无组织废气源强一览表</w:t>
            </w:r>
          </w:p>
          <w:tbl>
            <w:tblPr>
              <w:tblW w:w="9982" w:type="dxa"/>
              <w:jc w:val="center"/>
              <w:tblBorders>
                <w:top w:val="single" w:sz="12" w:space="0" w:color="auto"/>
                <w:bottom w:val="single" w:sz="12" w:space="0" w:color="auto"/>
                <w:insideH w:val="single" w:sz="4" w:space="0" w:color="auto"/>
                <w:insideV w:val="single" w:sz="4" w:space="0" w:color="auto"/>
              </w:tblBorders>
              <w:tblLook w:val="04A0"/>
            </w:tblPr>
            <w:tblGrid>
              <w:gridCol w:w="1497"/>
              <w:gridCol w:w="1374"/>
              <w:gridCol w:w="1236"/>
              <w:gridCol w:w="958"/>
              <w:gridCol w:w="686"/>
              <w:gridCol w:w="684"/>
              <w:gridCol w:w="959"/>
              <w:gridCol w:w="833"/>
              <w:gridCol w:w="961"/>
              <w:gridCol w:w="794"/>
            </w:tblGrid>
            <w:tr w:rsidR="00AB1B5E" w:rsidRPr="00C75E5D" w:rsidTr="00B67D37">
              <w:trPr>
                <w:trHeight w:val="234"/>
                <w:jc w:val="center"/>
              </w:trPr>
              <w:tc>
                <w:tcPr>
                  <w:tcW w:w="752" w:type="pct"/>
                  <w:vMerge w:val="restart"/>
                  <w:shd w:val="clear" w:color="auto" w:fill="auto"/>
                  <w:vAlign w:val="center"/>
                </w:tcPr>
                <w:p w:rsidR="007C6724" w:rsidRPr="00F533C1" w:rsidRDefault="007C6724" w:rsidP="00315DEF">
                  <w:pPr>
                    <w:snapToGrid w:val="0"/>
                    <w:spacing w:line="240" w:lineRule="atLeast"/>
                    <w:jc w:val="center"/>
                    <w:rPr>
                      <w:b/>
                      <w:color w:val="000000" w:themeColor="text1"/>
                      <w:szCs w:val="21"/>
                    </w:rPr>
                  </w:pPr>
                  <w:r w:rsidRPr="00F533C1">
                    <w:rPr>
                      <w:b/>
                      <w:color w:val="000000" w:themeColor="text1"/>
                      <w:szCs w:val="21"/>
                    </w:rPr>
                    <w:t>污染源</w:t>
                  </w:r>
                </w:p>
                <w:p w:rsidR="007C6724" w:rsidRPr="00F533C1" w:rsidRDefault="007C6724" w:rsidP="00315DEF">
                  <w:pPr>
                    <w:snapToGrid w:val="0"/>
                    <w:spacing w:line="240" w:lineRule="atLeast"/>
                    <w:jc w:val="center"/>
                    <w:rPr>
                      <w:b/>
                      <w:color w:val="000000" w:themeColor="text1"/>
                      <w:szCs w:val="21"/>
                    </w:rPr>
                  </w:pPr>
                  <w:r w:rsidRPr="00F533C1">
                    <w:rPr>
                      <w:b/>
                      <w:color w:val="000000" w:themeColor="text1"/>
                      <w:szCs w:val="21"/>
                    </w:rPr>
                    <w:t>名称</w:t>
                  </w:r>
                </w:p>
              </w:tc>
              <w:tc>
                <w:tcPr>
                  <w:tcW w:w="1311" w:type="pct"/>
                  <w:gridSpan w:val="2"/>
                  <w:shd w:val="clear" w:color="auto" w:fill="auto"/>
                  <w:vAlign w:val="center"/>
                </w:tcPr>
                <w:p w:rsidR="007C6724" w:rsidRPr="00F533C1" w:rsidRDefault="007C6724" w:rsidP="00315DEF">
                  <w:pPr>
                    <w:snapToGrid w:val="0"/>
                    <w:spacing w:line="240" w:lineRule="atLeast"/>
                    <w:jc w:val="center"/>
                    <w:rPr>
                      <w:b/>
                      <w:color w:val="000000" w:themeColor="text1"/>
                      <w:szCs w:val="21"/>
                    </w:rPr>
                  </w:pPr>
                  <w:r w:rsidRPr="00F533C1">
                    <w:rPr>
                      <w:rFonts w:hint="eastAsia"/>
                      <w:b/>
                      <w:color w:val="000000" w:themeColor="text1"/>
                      <w:szCs w:val="21"/>
                    </w:rPr>
                    <w:t>坐标</w:t>
                  </w:r>
                </w:p>
              </w:tc>
              <w:tc>
                <w:tcPr>
                  <w:tcW w:w="482" w:type="pct"/>
                  <w:vMerge w:val="restart"/>
                  <w:shd w:val="clear" w:color="auto" w:fill="auto"/>
                  <w:vAlign w:val="center"/>
                </w:tcPr>
                <w:p w:rsidR="00AB1B5E" w:rsidRPr="00F533C1" w:rsidRDefault="007C6724" w:rsidP="007C6724">
                  <w:pPr>
                    <w:snapToGrid w:val="0"/>
                    <w:spacing w:line="240" w:lineRule="atLeast"/>
                    <w:jc w:val="center"/>
                    <w:rPr>
                      <w:b/>
                      <w:color w:val="000000" w:themeColor="text1"/>
                      <w:szCs w:val="21"/>
                    </w:rPr>
                  </w:pPr>
                  <w:r w:rsidRPr="00F533C1">
                    <w:rPr>
                      <w:rFonts w:hint="eastAsia"/>
                      <w:b/>
                      <w:color w:val="000000" w:themeColor="text1"/>
                      <w:szCs w:val="21"/>
                    </w:rPr>
                    <w:t>海拔高度</w:t>
                  </w:r>
                </w:p>
                <w:p w:rsidR="007C6724" w:rsidRPr="00F533C1" w:rsidRDefault="007C6724" w:rsidP="007C6724">
                  <w:pPr>
                    <w:snapToGrid w:val="0"/>
                    <w:spacing w:line="240" w:lineRule="atLeast"/>
                    <w:jc w:val="center"/>
                    <w:rPr>
                      <w:b/>
                      <w:color w:val="000000" w:themeColor="text1"/>
                      <w:szCs w:val="21"/>
                    </w:rPr>
                  </w:pPr>
                  <w:r w:rsidRPr="00F533C1">
                    <w:rPr>
                      <w:rFonts w:hint="eastAsia"/>
                      <w:b/>
                      <w:color w:val="000000" w:themeColor="text1"/>
                      <w:szCs w:val="21"/>
                    </w:rPr>
                    <w:t>（</w:t>
                  </w:r>
                  <w:r w:rsidRPr="00F533C1">
                    <w:rPr>
                      <w:rFonts w:hint="eastAsia"/>
                      <w:b/>
                      <w:color w:val="000000" w:themeColor="text1"/>
                      <w:szCs w:val="21"/>
                    </w:rPr>
                    <w:t>m</w:t>
                  </w:r>
                  <w:r w:rsidRPr="00F533C1">
                    <w:rPr>
                      <w:rFonts w:hint="eastAsia"/>
                      <w:b/>
                      <w:color w:val="000000" w:themeColor="text1"/>
                      <w:szCs w:val="21"/>
                    </w:rPr>
                    <w:t>）</w:t>
                  </w:r>
                </w:p>
              </w:tc>
              <w:tc>
                <w:tcPr>
                  <w:tcW w:w="1590" w:type="pct"/>
                  <w:gridSpan w:val="4"/>
                  <w:shd w:val="clear" w:color="auto" w:fill="auto"/>
                  <w:vAlign w:val="center"/>
                </w:tcPr>
                <w:p w:rsidR="007C6724" w:rsidRPr="00F533C1" w:rsidRDefault="007C6724" w:rsidP="00F533C1">
                  <w:pPr>
                    <w:snapToGrid w:val="0"/>
                    <w:spacing w:line="240" w:lineRule="atLeast"/>
                    <w:ind w:firstLineChars="200" w:firstLine="422"/>
                    <w:jc w:val="center"/>
                    <w:rPr>
                      <w:b/>
                      <w:color w:val="000000" w:themeColor="text1"/>
                      <w:szCs w:val="21"/>
                    </w:rPr>
                  </w:pPr>
                  <w:r w:rsidRPr="00F533C1">
                    <w:rPr>
                      <w:rFonts w:hint="eastAsia"/>
                      <w:b/>
                      <w:color w:val="000000" w:themeColor="text1"/>
                      <w:szCs w:val="21"/>
                    </w:rPr>
                    <w:t>矩形面源</w:t>
                  </w:r>
                </w:p>
              </w:tc>
              <w:tc>
                <w:tcPr>
                  <w:tcW w:w="865" w:type="pct"/>
                  <w:gridSpan w:val="2"/>
                  <w:shd w:val="clear" w:color="auto" w:fill="auto"/>
                  <w:vAlign w:val="center"/>
                </w:tcPr>
                <w:p w:rsidR="007C6724" w:rsidRPr="00F533C1" w:rsidRDefault="007C6724" w:rsidP="00315DEF">
                  <w:pPr>
                    <w:snapToGrid w:val="0"/>
                    <w:spacing w:line="240" w:lineRule="atLeast"/>
                    <w:jc w:val="center"/>
                    <w:rPr>
                      <w:b/>
                      <w:color w:val="000000" w:themeColor="text1"/>
                      <w:szCs w:val="21"/>
                    </w:rPr>
                  </w:pPr>
                  <w:r w:rsidRPr="00F533C1">
                    <w:rPr>
                      <w:rFonts w:hint="eastAsia"/>
                      <w:b/>
                      <w:color w:val="000000" w:themeColor="text1"/>
                      <w:szCs w:val="21"/>
                    </w:rPr>
                    <w:t>污染物排放</w:t>
                  </w:r>
                </w:p>
                <w:p w:rsidR="007C6724" w:rsidRPr="00F533C1" w:rsidRDefault="007C6724" w:rsidP="00315DEF">
                  <w:pPr>
                    <w:snapToGrid w:val="0"/>
                    <w:spacing w:line="240" w:lineRule="atLeast"/>
                    <w:jc w:val="center"/>
                    <w:rPr>
                      <w:b/>
                      <w:color w:val="000000" w:themeColor="text1"/>
                      <w:szCs w:val="21"/>
                    </w:rPr>
                  </w:pPr>
                  <w:r w:rsidRPr="00F533C1">
                    <w:rPr>
                      <w:rFonts w:hint="eastAsia"/>
                      <w:b/>
                      <w:color w:val="000000" w:themeColor="text1"/>
                      <w:szCs w:val="21"/>
                    </w:rPr>
                    <w:t>速率（</w:t>
                  </w:r>
                  <w:r w:rsidRPr="00F533C1">
                    <w:rPr>
                      <w:rFonts w:hint="eastAsia"/>
                      <w:b/>
                      <w:szCs w:val="21"/>
                    </w:rPr>
                    <w:t>kg/h</w:t>
                  </w:r>
                  <w:r w:rsidRPr="00F533C1">
                    <w:rPr>
                      <w:rFonts w:hint="eastAsia"/>
                      <w:b/>
                      <w:color w:val="000000" w:themeColor="text1"/>
                      <w:szCs w:val="21"/>
                    </w:rPr>
                    <w:t>）</w:t>
                  </w:r>
                </w:p>
              </w:tc>
            </w:tr>
            <w:tr w:rsidR="00AB1B5E" w:rsidRPr="00C75E5D" w:rsidTr="00B67D37">
              <w:trPr>
                <w:trHeight w:val="305"/>
                <w:jc w:val="center"/>
              </w:trPr>
              <w:tc>
                <w:tcPr>
                  <w:tcW w:w="752" w:type="pct"/>
                  <w:vMerge/>
                  <w:shd w:val="clear" w:color="auto" w:fill="auto"/>
                  <w:vAlign w:val="center"/>
                </w:tcPr>
                <w:p w:rsidR="007C6724" w:rsidRPr="00F533C1" w:rsidRDefault="007C6724" w:rsidP="00F533C1">
                  <w:pPr>
                    <w:snapToGrid w:val="0"/>
                    <w:spacing w:line="240" w:lineRule="atLeast"/>
                    <w:ind w:firstLineChars="200" w:firstLine="422"/>
                    <w:jc w:val="center"/>
                    <w:rPr>
                      <w:b/>
                      <w:color w:val="000000" w:themeColor="text1"/>
                      <w:szCs w:val="21"/>
                    </w:rPr>
                  </w:pPr>
                </w:p>
              </w:tc>
              <w:tc>
                <w:tcPr>
                  <w:tcW w:w="690" w:type="pct"/>
                  <w:shd w:val="clear" w:color="auto" w:fill="auto"/>
                  <w:vAlign w:val="center"/>
                </w:tcPr>
                <w:p w:rsidR="007C6724" w:rsidRPr="00F533C1" w:rsidRDefault="007C6724" w:rsidP="00315DEF">
                  <w:pPr>
                    <w:jc w:val="center"/>
                    <w:rPr>
                      <w:color w:val="000000" w:themeColor="text1"/>
                      <w:szCs w:val="21"/>
                    </w:rPr>
                  </w:pPr>
                  <w:r w:rsidRPr="00F533C1">
                    <w:rPr>
                      <w:color w:val="000000" w:themeColor="text1"/>
                      <w:szCs w:val="21"/>
                    </w:rPr>
                    <w:t>X</w:t>
                  </w:r>
                </w:p>
              </w:tc>
              <w:tc>
                <w:tcPr>
                  <w:tcW w:w="621" w:type="pct"/>
                  <w:shd w:val="clear" w:color="auto" w:fill="auto"/>
                  <w:vAlign w:val="center"/>
                </w:tcPr>
                <w:p w:rsidR="007C6724" w:rsidRPr="00F533C1" w:rsidRDefault="007C6724" w:rsidP="00315DEF">
                  <w:pPr>
                    <w:jc w:val="center"/>
                    <w:rPr>
                      <w:color w:val="000000" w:themeColor="text1"/>
                      <w:szCs w:val="21"/>
                    </w:rPr>
                  </w:pPr>
                  <w:r w:rsidRPr="00F533C1">
                    <w:rPr>
                      <w:color w:val="000000" w:themeColor="text1"/>
                      <w:szCs w:val="21"/>
                    </w:rPr>
                    <w:t>Y</w:t>
                  </w:r>
                </w:p>
              </w:tc>
              <w:tc>
                <w:tcPr>
                  <w:tcW w:w="482" w:type="pct"/>
                  <w:vMerge/>
                  <w:shd w:val="clear" w:color="auto" w:fill="auto"/>
                  <w:vAlign w:val="center"/>
                </w:tcPr>
                <w:p w:rsidR="007C6724" w:rsidRPr="00F533C1" w:rsidRDefault="007C6724" w:rsidP="00F533C1">
                  <w:pPr>
                    <w:snapToGrid w:val="0"/>
                    <w:spacing w:line="240" w:lineRule="atLeast"/>
                    <w:ind w:firstLineChars="200" w:firstLine="420"/>
                    <w:jc w:val="center"/>
                    <w:rPr>
                      <w:color w:val="000000" w:themeColor="text1"/>
                      <w:szCs w:val="21"/>
                    </w:rPr>
                  </w:pPr>
                </w:p>
              </w:tc>
              <w:tc>
                <w:tcPr>
                  <w:tcW w:w="345" w:type="pct"/>
                  <w:shd w:val="clear" w:color="auto" w:fill="auto"/>
                  <w:vAlign w:val="center"/>
                </w:tcPr>
                <w:p w:rsidR="007C6724" w:rsidRPr="00F533C1" w:rsidRDefault="007C6724" w:rsidP="00315DEF">
                  <w:pPr>
                    <w:snapToGrid w:val="0"/>
                    <w:spacing w:line="240" w:lineRule="atLeast"/>
                    <w:jc w:val="center"/>
                    <w:rPr>
                      <w:b/>
                      <w:color w:val="000000" w:themeColor="text1"/>
                      <w:szCs w:val="21"/>
                    </w:rPr>
                  </w:pPr>
                  <w:r w:rsidRPr="00F533C1">
                    <w:rPr>
                      <w:rFonts w:hint="eastAsia"/>
                      <w:b/>
                      <w:color w:val="000000" w:themeColor="text1"/>
                      <w:szCs w:val="21"/>
                    </w:rPr>
                    <w:t>长度</w:t>
                  </w:r>
                </w:p>
              </w:tc>
              <w:tc>
                <w:tcPr>
                  <w:tcW w:w="344" w:type="pct"/>
                  <w:shd w:val="clear" w:color="auto" w:fill="auto"/>
                  <w:vAlign w:val="center"/>
                </w:tcPr>
                <w:p w:rsidR="007C6724" w:rsidRPr="00F533C1" w:rsidRDefault="007C6724" w:rsidP="00315DEF">
                  <w:pPr>
                    <w:snapToGrid w:val="0"/>
                    <w:spacing w:line="240" w:lineRule="atLeast"/>
                    <w:jc w:val="center"/>
                    <w:rPr>
                      <w:b/>
                      <w:color w:val="000000" w:themeColor="text1"/>
                      <w:szCs w:val="21"/>
                    </w:rPr>
                  </w:pPr>
                  <w:r w:rsidRPr="00F533C1">
                    <w:rPr>
                      <w:rFonts w:hint="eastAsia"/>
                      <w:b/>
                      <w:color w:val="000000" w:themeColor="text1"/>
                      <w:szCs w:val="21"/>
                    </w:rPr>
                    <w:t>宽度</w:t>
                  </w:r>
                </w:p>
              </w:tc>
              <w:tc>
                <w:tcPr>
                  <w:tcW w:w="482" w:type="pct"/>
                  <w:shd w:val="clear" w:color="auto" w:fill="auto"/>
                  <w:vAlign w:val="center"/>
                </w:tcPr>
                <w:p w:rsidR="007C6724" w:rsidRPr="00F533C1" w:rsidRDefault="007C6724" w:rsidP="00315DEF">
                  <w:pPr>
                    <w:snapToGrid w:val="0"/>
                    <w:spacing w:line="240" w:lineRule="atLeast"/>
                    <w:jc w:val="center"/>
                    <w:rPr>
                      <w:b/>
                      <w:color w:val="000000" w:themeColor="text1"/>
                      <w:szCs w:val="21"/>
                    </w:rPr>
                  </w:pPr>
                  <w:r w:rsidRPr="00F533C1">
                    <w:rPr>
                      <w:rFonts w:hint="eastAsia"/>
                      <w:b/>
                      <w:color w:val="000000" w:themeColor="text1"/>
                      <w:szCs w:val="21"/>
                    </w:rPr>
                    <w:t>与正北向夹角</w:t>
                  </w:r>
                  <w:r w:rsidRPr="00F533C1">
                    <w:rPr>
                      <w:rFonts w:hint="eastAsia"/>
                      <w:b/>
                      <w:color w:val="000000" w:themeColor="text1"/>
                      <w:szCs w:val="21"/>
                    </w:rPr>
                    <w:t>/</w:t>
                  </w:r>
                  <w:r w:rsidRPr="00F533C1">
                    <w:rPr>
                      <w:rFonts w:hint="eastAsia"/>
                      <w:b/>
                      <w:color w:val="000000" w:themeColor="text1"/>
                      <w:szCs w:val="21"/>
                    </w:rPr>
                    <w:t>°</w:t>
                  </w:r>
                </w:p>
              </w:tc>
              <w:tc>
                <w:tcPr>
                  <w:tcW w:w="418" w:type="pct"/>
                  <w:shd w:val="clear" w:color="auto" w:fill="auto"/>
                  <w:vAlign w:val="center"/>
                </w:tcPr>
                <w:p w:rsidR="007C6724" w:rsidRPr="00F533C1" w:rsidRDefault="007C6724" w:rsidP="00315DEF">
                  <w:pPr>
                    <w:snapToGrid w:val="0"/>
                    <w:spacing w:line="240" w:lineRule="atLeast"/>
                    <w:jc w:val="center"/>
                    <w:rPr>
                      <w:b/>
                      <w:color w:val="000000" w:themeColor="text1"/>
                      <w:szCs w:val="21"/>
                    </w:rPr>
                  </w:pPr>
                  <w:r w:rsidRPr="00F533C1">
                    <w:rPr>
                      <w:rFonts w:hint="eastAsia"/>
                      <w:b/>
                      <w:color w:val="000000" w:themeColor="text1"/>
                      <w:szCs w:val="21"/>
                    </w:rPr>
                    <w:t>有效</w:t>
                  </w:r>
                </w:p>
                <w:p w:rsidR="007C6724" w:rsidRPr="00F533C1" w:rsidRDefault="007C6724" w:rsidP="00315DEF">
                  <w:pPr>
                    <w:snapToGrid w:val="0"/>
                    <w:spacing w:line="240" w:lineRule="atLeast"/>
                    <w:jc w:val="center"/>
                    <w:rPr>
                      <w:b/>
                      <w:color w:val="000000" w:themeColor="text1"/>
                      <w:szCs w:val="21"/>
                    </w:rPr>
                  </w:pPr>
                  <w:r w:rsidRPr="00F533C1">
                    <w:rPr>
                      <w:rFonts w:hint="eastAsia"/>
                      <w:b/>
                      <w:color w:val="000000" w:themeColor="text1"/>
                      <w:szCs w:val="21"/>
                    </w:rPr>
                    <w:t>高度</w:t>
                  </w:r>
                </w:p>
              </w:tc>
              <w:tc>
                <w:tcPr>
                  <w:tcW w:w="483" w:type="pct"/>
                  <w:shd w:val="clear" w:color="auto" w:fill="auto"/>
                  <w:vAlign w:val="center"/>
                </w:tcPr>
                <w:p w:rsidR="007C6724" w:rsidRPr="00F533C1" w:rsidRDefault="007C6724" w:rsidP="00315DEF">
                  <w:pPr>
                    <w:snapToGrid w:val="0"/>
                    <w:spacing w:line="240" w:lineRule="atLeast"/>
                    <w:jc w:val="center"/>
                    <w:rPr>
                      <w:b/>
                      <w:color w:val="000000" w:themeColor="text1"/>
                      <w:szCs w:val="21"/>
                    </w:rPr>
                  </w:pPr>
                  <w:r w:rsidRPr="00F533C1">
                    <w:rPr>
                      <w:rFonts w:hint="eastAsia"/>
                      <w:b/>
                      <w:color w:val="000000" w:themeColor="text1"/>
                      <w:szCs w:val="21"/>
                    </w:rPr>
                    <w:t>颗粒物</w:t>
                  </w:r>
                </w:p>
              </w:tc>
              <w:tc>
                <w:tcPr>
                  <w:tcW w:w="382" w:type="pct"/>
                  <w:shd w:val="clear" w:color="auto" w:fill="auto"/>
                  <w:vAlign w:val="center"/>
                </w:tcPr>
                <w:p w:rsidR="007C6724" w:rsidRPr="00F533C1" w:rsidRDefault="007C6724" w:rsidP="00315DEF">
                  <w:pPr>
                    <w:snapToGrid w:val="0"/>
                    <w:spacing w:line="240" w:lineRule="atLeast"/>
                    <w:jc w:val="center"/>
                    <w:rPr>
                      <w:b/>
                      <w:color w:val="000000" w:themeColor="text1"/>
                      <w:szCs w:val="21"/>
                    </w:rPr>
                  </w:pPr>
                  <w:r w:rsidRPr="00F533C1">
                    <w:rPr>
                      <w:rFonts w:hint="eastAsia"/>
                      <w:b/>
                      <w:color w:val="000000" w:themeColor="text1"/>
                      <w:szCs w:val="21"/>
                    </w:rPr>
                    <w:t>VOCs</w:t>
                  </w:r>
                </w:p>
              </w:tc>
            </w:tr>
            <w:tr w:rsidR="00AB1B5E" w:rsidRPr="00CD3E4F" w:rsidTr="00B67D37">
              <w:trPr>
                <w:trHeight w:val="397"/>
                <w:jc w:val="center"/>
              </w:trPr>
              <w:tc>
                <w:tcPr>
                  <w:tcW w:w="752" w:type="pct"/>
                  <w:shd w:val="clear" w:color="auto" w:fill="auto"/>
                  <w:vAlign w:val="center"/>
                </w:tcPr>
                <w:p w:rsidR="007C6724" w:rsidRPr="00F533C1" w:rsidRDefault="007C6724" w:rsidP="00315DEF">
                  <w:pPr>
                    <w:snapToGrid w:val="0"/>
                    <w:spacing w:line="240" w:lineRule="atLeast"/>
                    <w:jc w:val="center"/>
                    <w:rPr>
                      <w:szCs w:val="21"/>
                    </w:rPr>
                  </w:pPr>
                  <w:r w:rsidRPr="00F533C1">
                    <w:rPr>
                      <w:rFonts w:hint="eastAsia"/>
                      <w:szCs w:val="21"/>
                    </w:rPr>
                    <w:t>3#</w:t>
                  </w:r>
                  <w:r w:rsidRPr="00F533C1">
                    <w:rPr>
                      <w:rFonts w:hint="eastAsia"/>
                      <w:szCs w:val="21"/>
                    </w:rPr>
                    <w:t>车间</w:t>
                  </w:r>
                </w:p>
              </w:tc>
              <w:tc>
                <w:tcPr>
                  <w:tcW w:w="690" w:type="pct"/>
                  <w:shd w:val="clear" w:color="auto" w:fill="auto"/>
                  <w:vAlign w:val="center"/>
                </w:tcPr>
                <w:p w:rsidR="007C6724" w:rsidRPr="00F533C1" w:rsidRDefault="007C6724" w:rsidP="007C6724">
                  <w:pPr>
                    <w:widowControl/>
                    <w:jc w:val="center"/>
                    <w:rPr>
                      <w:rFonts w:eastAsia="仿宋_GB2312"/>
                      <w:kern w:val="0"/>
                      <w:szCs w:val="21"/>
                    </w:rPr>
                  </w:pPr>
                  <w:r w:rsidRPr="00F533C1">
                    <w:rPr>
                      <w:rFonts w:eastAsia="仿宋_GB2312" w:hint="eastAsia"/>
                      <w:kern w:val="0"/>
                      <w:szCs w:val="21"/>
                    </w:rPr>
                    <w:t>120.376911</w:t>
                  </w:r>
                </w:p>
              </w:tc>
              <w:tc>
                <w:tcPr>
                  <w:tcW w:w="621" w:type="pct"/>
                  <w:shd w:val="clear" w:color="auto" w:fill="auto"/>
                  <w:vAlign w:val="center"/>
                </w:tcPr>
                <w:p w:rsidR="007C6724" w:rsidRPr="00F533C1" w:rsidRDefault="007C6724" w:rsidP="007C6724">
                  <w:pPr>
                    <w:widowControl/>
                    <w:jc w:val="center"/>
                    <w:rPr>
                      <w:rFonts w:eastAsia="仿宋_GB2312"/>
                      <w:kern w:val="0"/>
                      <w:szCs w:val="21"/>
                    </w:rPr>
                  </w:pPr>
                  <w:r w:rsidRPr="00F533C1">
                    <w:rPr>
                      <w:rFonts w:eastAsia="仿宋_GB2312" w:hint="eastAsia"/>
                      <w:kern w:val="0"/>
                      <w:szCs w:val="21"/>
                    </w:rPr>
                    <w:t>32.389821</w:t>
                  </w:r>
                </w:p>
              </w:tc>
              <w:tc>
                <w:tcPr>
                  <w:tcW w:w="482" w:type="pct"/>
                  <w:shd w:val="clear" w:color="auto" w:fill="auto"/>
                  <w:vAlign w:val="center"/>
                </w:tcPr>
                <w:p w:rsidR="007C6724" w:rsidRPr="00F533C1" w:rsidRDefault="00832D9B" w:rsidP="00315DEF">
                  <w:pPr>
                    <w:jc w:val="center"/>
                    <w:rPr>
                      <w:szCs w:val="21"/>
                    </w:rPr>
                  </w:pPr>
                  <w:r w:rsidRPr="00F533C1">
                    <w:rPr>
                      <w:rFonts w:hint="eastAsia"/>
                      <w:szCs w:val="21"/>
                    </w:rPr>
                    <w:t>6</w:t>
                  </w:r>
                </w:p>
              </w:tc>
              <w:tc>
                <w:tcPr>
                  <w:tcW w:w="345" w:type="pct"/>
                  <w:shd w:val="clear" w:color="auto" w:fill="auto"/>
                  <w:vAlign w:val="center"/>
                </w:tcPr>
                <w:p w:rsidR="007C6724" w:rsidRPr="00F533C1" w:rsidRDefault="007C6724" w:rsidP="00315DEF">
                  <w:pPr>
                    <w:jc w:val="center"/>
                    <w:rPr>
                      <w:szCs w:val="21"/>
                    </w:rPr>
                  </w:pPr>
                  <w:r w:rsidRPr="00F533C1">
                    <w:rPr>
                      <w:rFonts w:hint="eastAsia"/>
                      <w:szCs w:val="21"/>
                    </w:rPr>
                    <w:t>48</w:t>
                  </w:r>
                </w:p>
              </w:tc>
              <w:tc>
                <w:tcPr>
                  <w:tcW w:w="344" w:type="pct"/>
                  <w:shd w:val="clear" w:color="auto" w:fill="auto"/>
                  <w:vAlign w:val="center"/>
                </w:tcPr>
                <w:p w:rsidR="007C6724" w:rsidRPr="00F533C1" w:rsidRDefault="007C6724" w:rsidP="00315DEF">
                  <w:pPr>
                    <w:jc w:val="center"/>
                    <w:rPr>
                      <w:szCs w:val="21"/>
                    </w:rPr>
                  </w:pPr>
                  <w:r w:rsidRPr="00F533C1">
                    <w:rPr>
                      <w:rFonts w:hint="eastAsia"/>
                      <w:szCs w:val="21"/>
                    </w:rPr>
                    <w:t>30</w:t>
                  </w:r>
                </w:p>
              </w:tc>
              <w:tc>
                <w:tcPr>
                  <w:tcW w:w="482" w:type="pct"/>
                  <w:shd w:val="clear" w:color="auto" w:fill="auto"/>
                  <w:vAlign w:val="center"/>
                </w:tcPr>
                <w:p w:rsidR="007C6724" w:rsidRPr="00F533C1" w:rsidRDefault="007C6724" w:rsidP="00315DEF">
                  <w:pPr>
                    <w:snapToGrid w:val="0"/>
                    <w:spacing w:line="240" w:lineRule="atLeast"/>
                    <w:jc w:val="center"/>
                    <w:rPr>
                      <w:szCs w:val="21"/>
                    </w:rPr>
                  </w:pPr>
                  <w:r w:rsidRPr="00F533C1">
                    <w:rPr>
                      <w:rFonts w:hint="eastAsia"/>
                      <w:szCs w:val="21"/>
                    </w:rPr>
                    <w:t>5</w:t>
                  </w:r>
                </w:p>
              </w:tc>
              <w:tc>
                <w:tcPr>
                  <w:tcW w:w="418" w:type="pct"/>
                  <w:shd w:val="clear" w:color="auto" w:fill="auto"/>
                  <w:vAlign w:val="center"/>
                </w:tcPr>
                <w:p w:rsidR="007C6724" w:rsidRPr="00F533C1" w:rsidRDefault="007C6724" w:rsidP="00315DEF">
                  <w:pPr>
                    <w:snapToGrid w:val="0"/>
                    <w:spacing w:line="240" w:lineRule="atLeast"/>
                    <w:jc w:val="center"/>
                    <w:rPr>
                      <w:szCs w:val="21"/>
                    </w:rPr>
                  </w:pPr>
                  <w:r w:rsidRPr="00F533C1">
                    <w:rPr>
                      <w:rFonts w:hint="eastAsia"/>
                      <w:szCs w:val="21"/>
                    </w:rPr>
                    <w:t>8</w:t>
                  </w:r>
                </w:p>
              </w:tc>
              <w:tc>
                <w:tcPr>
                  <w:tcW w:w="483" w:type="pct"/>
                  <w:shd w:val="clear" w:color="auto" w:fill="auto"/>
                  <w:vAlign w:val="center"/>
                </w:tcPr>
                <w:p w:rsidR="007C6724" w:rsidRPr="00F533C1" w:rsidRDefault="007C6724" w:rsidP="007C6724">
                  <w:pPr>
                    <w:snapToGrid w:val="0"/>
                    <w:spacing w:line="240" w:lineRule="atLeast"/>
                    <w:jc w:val="center"/>
                    <w:rPr>
                      <w:szCs w:val="21"/>
                    </w:rPr>
                  </w:pPr>
                  <w:r w:rsidRPr="00F533C1">
                    <w:rPr>
                      <w:rFonts w:hint="eastAsia"/>
                      <w:szCs w:val="21"/>
                    </w:rPr>
                    <w:t>0.0247</w:t>
                  </w:r>
                </w:p>
              </w:tc>
              <w:tc>
                <w:tcPr>
                  <w:tcW w:w="382" w:type="pct"/>
                  <w:shd w:val="clear" w:color="auto" w:fill="auto"/>
                  <w:vAlign w:val="center"/>
                </w:tcPr>
                <w:p w:rsidR="007C6724" w:rsidRPr="00F533C1" w:rsidRDefault="007C6724" w:rsidP="00315DEF">
                  <w:pPr>
                    <w:snapToGrid w:val="0"/>
                    <w:spacing w:line="240" w:lineRule="atLeast"/>
                    <w:jc w:val="center"/>
                    <w:rPr>
                      <w:szCs w:val="21"/>
                    </w:rPr>
                  </w:pPr>
                  <w:r w:rsidRPr="00F533C1">
                    <w:rPr>
                      <w:rFonts w:hint="eastAsia"/>
                      <w:szCs w:val="21"/>
                    </w:rPr>
                    <w:t>/</w:t>
                  </w:r>
                </w:p>
              </w:tc>
            </w:tr>
            <w:tr w:rsidR="00AB1B5E" w:rsidRPr="00CD3E4F" w:rsidTr="00B67D37">
              <w:trPr>
                <w:trHeight w:val="417"/>
                <w:jc w:val="center"/>
              </w:trPr>
              <w:tc>
                <w:tcPr>
                  <w:tcW w:w="752" w:type="pct"/>
                  <w:shd w:val="clear" w:color="auto" w:fill="auto"/>
                  <w:vAlign w:val="center"/>
                </w:tcPr>
                <w:p w:rsidR="007C6724" w:rsidRPr="00F533C1" w:rsidRDefault="007C6724" w:rsidP="00315DEF">
                  <w:pPr>
                    <w:snapToGrid w:val="0"/>
                    <w:spacing w:line="240" w:lineRule="atLeast"/>
                    <w:jc w:val="center"/>
                    <w:rPr>
                      <w:szCs w:val="21"/>
                    </w:rPr>
                  </w:pPr>
                  <w:r w:rsidRPr="00F533C1">
                    <w:rPr>
                      <w:rFonts w:hint="eastAsia"/>
                      <w:szCs w:val="21"/>
                    </w:rPr>
                    <w:t>1#</w:t>
                  </w:r>
                  <w:r w:rsidRPr="00F533C1">
                    <w:rPr>
                      <w:rFonts w:hint="eastAsia"/>
                      <w:szCs w:val="21"/>
                    </w:rPr>
                    <w:t>车间</w:t>
                  </w:r>
                </w:p>
              </w:tc>
              <w:tc>
                <w:tcPr>
                  <w:tcW w:w="690" w:type="pct"/>
                  <w:shd w:val="clear" w:color="auto" w:fill="auto"/>
                  <w:vAlign w:val="center"/>
                </w:tcPr>
                <w:p w:rsidR="007C6724" w:rsidRPr="00F533C1" w:rsidRDefault="007C6724" w:rsidP="007C6724">
                  <w:pPr>
                    <w:widowControl/>
                    <w:jc w:val="center"/>
                    <w:rPr>
                      <w:rFonts w:eastAsia="仿宋_GB2312"/>
                      <w:kern w:val="0"/>
                      <w:szCs w:val="21"/>
                    </w:rPr>
                  </w:pPr>
                  <w:r w:rsidRPr="00F533C1">
                    <w:rPr>
                      <w:rFonts w:eastAsia="仿宋_GB2312" w:hint="eastAsia"/>
                      <w:kern w:val="0"/>
                      <w:szCs w:val="21"/>
                    </w:rPr>
                    <w:t>120.377228</w:t>
                  </w:r>
                </w:p>
              </w:tc>
              <w:tc>
                <w:tcPr>
                  <w:tcW w:w="621" w:type="pct"/>
                  <w:shd w:val="clear" w:color="auto" w:fill="auto"/>
                  <w:vAlign w:val="center"/>
                </w:tcPr>
                <w:p w:rsidR="007C6724" w:rsidRPr="00F533C1" w:rsidRDefault="007C6724" w:rsidP="00315DEF">
                  <w:pPr>
                    <w:widowControl/>
                    <w:jc w:val="center"/>
                    <w:rPr>
                      <w:rFonts w:eastAsia="仿宋_GB2312"/>
                      <w:kern w:val="0"/>
                      <w:szCs w:val="21"/>
                    </w:rPr>
                  </w:pPr>
                  <w:r w:rsidRPr="00F533C1">
                    <w:rPr>
                      <w:rFonts w:eastAsia="仿宋_GB2312" w:hint="eastAsia"/>
                      <w:kern w:val="0"/>
                      <w:szCs w:val="21"/>
                    </w:rPr>
                    <w:t>32.389986</w:t>
                  </w:r>
                </w:p>
              </w:tc>
              <w:tc>
                <w:tcPr>
                  <w:tcW w:w="482" w:type="pct"/>
                  <w:shd w:val="clear" w:color="auto" w:fill="auto"/>
                  <w:vAlign w:val="center"/>
                </w:tcPr>
                <w:p w:rsidR="007C6724" w:rsidRPr="00F533C1" w:rsidRDefault="00832D9B" w:rsidP="00315DEF">
                  <w:pPr>
                    <w:jc w:val="center"/>
                    <w:rPr>
                      <w:szCs w:val="21"/>
                    </w:rPr>
                  </w:pPr>
                  <w:r w:rsidRPr="00F533C1">
                    <w:rPr>
                      <w:rFonts w:hint="eastAsia"/>
                      <w:szCs w:val="21"/>
                    </w:rPr>
                    <w:t>6</w:t>
                  </w:r>
                </w:p>
              </w:tc>
              <w:tc>
                <w:tcPr>
                  <w:tcW w:w="345" w:type="pct"/>
                  <w:shd w:val="clear" w:color="auto" w:fill="auto"/>
                  <w:vAlign w:val="center"/>
                </w:tcPr>
                <w:p w:rsidR="007C6724" w:rsidRPr="00F533C1" w:rsidRDefault="007C6724" w:rsidP="00315DEF">
                  <w:pPr>
                    <w:jc w:val="center"/>
                    <w:rPr>
                      <w:szCs w:val="21"/>
                    </w:rPr>
                  </w:pPr>
                  <w:r w:rsidRPr="00F533C1">
                    <w:rPr>
                      <w:rFonts w:hint="eastAsia"/>
                      <w:szCs w:val="21"/>
                    </w:rPr>
                    <w:t>42</w:t>
                  </w:r>
                </w:p>
              </w:tc>
              <w:tc>
                <w:tcPr>
                  <w:tcW w:w="344" w:type="pct"/>
                  <w:shd w:val="clear" w:color="auto" w:fill="auto"/>
                  <w:vAlign w:val="center"/>
                </w:tcPr>
                <w:p w:rsidR="007C6724" w:rsidRPr="00F533C1" w:rsidRDefault="007C6724" w:rsidP="00315DEF">
                  <w:pPr>
                    <w:jc w:val="center"/>
                    <w:rPr>
                      <w:szCs w:val="21"/>
                    </w:rPr>
                  </w:pPr>
                  <w:r w:rsidRPr="00F533C1">
                    <w:rPr>
                      <w:rFonts w:hint="eastAsia"/>
                      <w:szCs w:val="21"/>
                    </w:rPr>
                    <w:t>34</w:t>
                  </w:r>
                </w:p>
              </w:tc>
              <w:tc>
                <w:tcPr>
                  <w:tcW w:w="482" w:type="pct"/>
                  <w:shd w:val="clear" w:color="auto" w:fill="auto"/>
                  <w:vAlign w:val="center"/>
                </w:tcPr>
                <w:p w:rsidR="007C6724" w:rsidRPr="00F533C1" w:rsidRDefault="007C6724" w:rsidP="00315DEF">
                  <w:pPr>
                    <w:snapToGrid w:val="0"/>
                    <w:spacing w:line="240" w:lineRule="atLeast"/>
                    <w:jc w:val="center"/>
                    <w:rPr>
                      <w:szCs w:val="21"/>
                    </w:rPr>
                  </w:pPr>
                  <w:r w:rsidRPr="00F533C1">
                    <w:rPr>
                      <w:rFonts w:hint="eastAsia"/>
                      <w:szCs w:val="21"/>
                    </w:rPr>
                    <w:t>5</w:t>
                  </w:r>
                </w:p>
              </w:tc>
              <w:tc>
                <w:tcPr>
                  <w:tcW w:w="418" w:type="pct"/>
                  <w:shd w:val="clear" w:color="auto" w:fill="auto"/>
                  <w:vAlign w:val="center"/>
                </w:tcPr>
                <w:p w:rsidR="007C6724" w:rsidRPr="00F533C1" w:rsidRDefault="007C6724" w:rsidP="00315DEF">
                  <w:pPr>
                    <w:snapToGrid w:val="0"/>
                    <w:spacing w:line="240" w:lineRule="atLeast"/>
                    <w:jc w:val="center"/>
                    <w:rPr>
                      <w:szCs w:val="21"/>
                    </w:rPr>
                  </w:pPr>
                  <w:r w:rsidRPr="00F533C1">
                    <w:rPr>
                      <w:rFonts w:hint="eastAsia"/>
                      <w:szCs w:val="21"/>
                    </w:rPr>
                    <w:t>8</w:t>
                  </w:r>
                </w:p>
              </w:tc>
              <w:tc>
                <w:tcPr>
                  <w:tcW w:w="483" w:type="pct"/>
                  <w:shd w:val="clear" w:color="auto" w:fill="auto"/>
                  <w:vAlign w:val="center"/>
                </w:tcPr>
                <w:p w:rsidR="007C6724" w:rsidRPr="00F533C1" w:rsidRDefault="007C6724" w:rsidP="007C6724">
                  <w:pPr>
                    <w:snapToGrid w:val="0"/>
                    <w:spacing w:line="240" w:lineRule="atLeast"/>
                    <w:jc w:val="center"/>
                    <w:rPr>
                      <w:szCs w:val="21"/>
                    </w:rPr>
                  </w:pPr>
                  <w:r w:rsidRPr="00F533C1">
                    <w:rPr>
                      <w:rFonts w:hint="eastAsia"/>
                      <w:szCs w:val="21"/>
                    </w:rPr>
                    <w:t>0.0246</w:t>
                  </w:r>
                </w:p>
              </w:tc>
              <w:tc>
                <w:tcPr>
                  <w:tcW w:w="382" w:type="pct"/>
                  <w:shd w:val="clear" w:color="auto" w:fill="auto"/>
                  <w:vAlign w:val="center"/>
                </w:tcPr>
                <w:p w:rsidR="007C6724" w:rsidRPr="00F533C1" w:rsidRDefault="007C6724" w:rsidP="00315DEF">
                  <w:pPr>
                    <w:snapToGrid w:val="0"/>
                    <w:spacing w:line="240" w:lineRule="atLeast"/>
                    <w:jc w:val="center"/>
                    <w:rPr>
                      <w:szCs w:val="21"/>
                    </w:rPr>
                  </w:pPr>
                  <w:r w:rsidRPr="00F533C1">
                    <w:rPr>
                      <w:rFonts w:hint="eastAsia"/>
                      <w:szCs w:val="21"/>
                    </w:rPr>
                    <w:t>/</w:t>
                  </w:r>
                </w:p>
              </w:tc>
            </w:tr>
            <w:tr w:rsidR="00AB1B5E" w:rsidRPr="00CD3E4F" w:rsidTr="00B67D37">
              <w:trPr>
                <w:trHeight w:val="263"/>
                <w:jc w:val="center"/>
              </w:trPr>
              <w:tc>
                <w:tcPr>
                  <w:tcW w:w="752" w:type="pct"/>
                  <w:shd w:val="clear" w:color="auto" w:fill="auto"/>
                  <w:vAlign w:val="center"/>
                </w:tcPr>
                <w:p w:rsidR="007C6724" w:rsidRPr="00F533C1" w:rsidRDefault="007C6724" w:rsidP="00315DEF">
                  <w:pPr>
                    <w:snapToGrid w:val="0"/>
                    <w:spacing w:line="240" w:lineRule="atLeast"/>
                    <w:jc w:val="center"/>
                    <w:rPr>
                      <w:szCs w:val="21"/>
                    </w:rPr>
                  </w:pPr>
                  <w:r w:rsidRPr="00F533C1">
                    <w:rPr>
                      <w:rFonts w:hint="eastAsia"/>
                      <w:szCs w:val="21"/>
                    </w:rPr>
                    <w:t>喷漆晾干区域</w:t>
                  </w:r>
                </w:p>
              </w:tc>
              <w:tc>
                <w:tcPr>
                  <w:tcW w:w="690" w:type="pct"/>
                  <w:shd w:val="clear" w:color="auto" w:fill="auto"/>
                  <w:vAlign w:val="center"/>
                </w:tcPr>
                <w:p w:rsidR="007C6724" w:rsidRPr="00F533C1" w:rsidRDefault="007C6724" w:rsidP="007C6724">
                  <w:pPr>
                    <w:widowControl/>
                    <w:jc w:val="center"/>
                    <w:rPr>
                      <w:rFonts w:eastAsia="仿宋_GB2312"/>
                      <w:kern w:val="0"/>
                      <w:szCs w:val="21"/>
                    </w:rPr>
                  </w:pPr>
                  <w:r w:rsidRPr="00F533C1">
                    <w:rPr>
                      <w:rFonts w:eastAsia="仿宋_GB2312" w:hint="eastAsia"/>
                      <w:kern w:val="0"/>
                      <w:szCs w:val="21"/>
                    </w:rPr>
                    <w:t>120.377228</w:t>
                  </w:r>
                </w:p>
              </w:tc>
              <w:tc>
                <w:tcPr>
                  <w:tcW w:w="621" w:type="pct"/>
                  <w:shd w:val="clear" w:color="auto" w:fill="auto"/>
                  <w:vAlign w:val="center"/>
                </w:tcPr>
                <w:p w:rsidR="007C6724" w:rsidRPr="00F533C1" w:rsidRDefault="007C6724" w:rsidP="00315DEF">
                  <w:pPr>
                    <w:widowControl/>
                    <w:jc w:val="center"/>
                    <w:rPr>
                      <w:rFonts w:eastAsia="仿宋_GB2312"/>
                      <w:kern w:val="0"/>
                      <w:szCs w:val="21"/>
                    </w:rPr>
                  </w:pPr>
                  <w:r w:rsidRPr="00F533C1">
                    <w:rPr>
                      <w:rFonts w:eastAsia="仿宋_GB2312" w:hint="eastAsia"/>
                      <w:kern w:val="0"/>
                      <w:szCs w:val="21"/>
                    </w:rPr>
                    <w:t>32.389930</w:t>
                  </w:r>
                </w:p>
              </w:tc>
              <w:tc>
                <w:tcPr>
                  <w:tcW w:w="482" w:type="pct"/>
                  <w:shd w:val="clear" w:color="auto" w:fill="auto"/>
                  <w:vAlign w:val="center"/>
                </w:tcPr>
                <w:p w:rsidR="007C6724" w:rsidRPr="00F533C1" w:rsidRDefault="00832D9B" w:rsidP="00315DEF">
                  <w:pPr>
                    <w:jc w:val="center"/>
                    <w:rPr>
                      <w:szCs w:val="21"/>
                    </w:rPr>
                  </w:pPr>
                  <w:r w:rsidRPr="00F533C1">
                    <w:rPr>
                      <w:rFonts w:hint="eastAsia"/>
                      <w:szCs w:val="21"/>
                    </w:rPr>
                    <w:t>6</w:t>
                  </w:r>
                </w:p>
              </w:tc>
              <w:tc>
                <w:tcPr>
                  <w:tcW w:w="345" w:type="pct"/>
                  <w:shd w:val="clear" w:color="auto" w:fill="auto"/>
                  <w:vAlign w:val="center"/>
                </w:tcPr>
                <w:p w:rsidR="007C6724" w:rsidRPr="00F533C1" w:rsidRDefault="007C6724" w:rsidP="00315DEF">
                  <w:pPr>
                    <w:jc w:val="center"/>
                    <w:rPr>
                      <w:szCs w:val="21"/>
                    </w:rPr>
                  </w:pPr>
                  <w:r w:rsidRPr="00F533C1">
                    <w:rPr>
                      <w:rFonts w:hint="eastAsia"/>
                      <w:szCs w:val="21"/>
                    </w:rPr>
                    <w:t>10</w:t>
                  </w:r>
                </w:p>
              </w:tc>
              <w:tc>
                <w:tcPr>
                  <w:tcW w:w="344" w:type="pct"/>
                  <w:shd w:val="clear" w:color="auto" w:fill="auto"/>
                  <w:vAlign w:val="center"/>
                </w:tcPr>
                <w:p w:rsidR="007C6724" w:rsidRPr="00F533C1" w:rsidRDefault="007C6724" w:rsidP="00315DEF">
                  <w:pPr>
                    <w:jc w:val="center"/>
                    <w:rPr>
                      <w:szCs w:val="21"/>
                    </w:rPr>
                  </w:pPr>
                  <w:r w:rsidRPr="00F533C1">
                    <w:rPr>
                      <w:rFonts w:hint="eastAsia"/>
                      <w:szCs w:val="21"/>
                    </w:rPr>
                    <w:t>6</w:t>
                  </w:r>
                </w:p>
              </w:tc>
              <w:tc>
                <w:tcPr>
                  <w:tcW w:w="482" w:type="pct"/>
                  <w:shd w:val="clear" w:color="auto" w:fill="auto"/>
                  <w:vAlign w:val="center"/>
                </w:tcPr>
                <w:p w:rsidR="007C6724" w:rsidRPr="00F533C1" w:rsidRDefault="007C6724" w:rsidP="00315DEF">
                  <w:pPr>
                    <w:snapToGrid w:val="0"/>
                    <w:spacing w:line="240" w:lineRule="atLeast"/>
                    <w:jc w:val="center"/>
                    <w:rPr>
                      <w:szCs w:val="21"/>
                    </w:rPr>
                  </w:pPr>
                  <w:r w:rsidRPr="00F533C1">
                    <w:rPr>
                      <w:rFonts w:hint="eastAsia"/>
                      <w:szCs w:val="21"/>
                    </w:rPr>
                    <w:t>5</w:t>
                  </w:r>
                </w:p>
              </w:tc>
              <w:tc>
                <w:tcPr>
                  <w:tcW w:w="418" w:type="pct"/>
                  <w:shd w:val="clear" w:color="auto" w:fill="auto"/>
                  <w:vAlign w:val="center"/>
                </w:tcPr>
                <w:p w:rsidR="007C6724" w:rsidRPr="00F533C1" w:rsidRDefault="007C6724" w:rsidP="00315DEF">
                  <w:pPr>
                    <w:snapToGrid w:val="0"/>
                    <w:spacing w:line="240" w:lineRule="atLeast"/>
                    <w:jc w:val="center"/>
                    <w:rPr>
                      <w:szCs w:val="21"/>
                    </w:rPr>
                  </w:pPr>
                  <w:r w:rsidRPr="00F533C1">
                    <w:rPr>
                      <w:rFonts w:hint="eastAsia"/>
                      <w:szCs w:val="21"/>
                    </w:rPr>
                    <w:t>6</w:t>
                  </w:r>
                </w:p>
              </w:tc>
              <w:tc>
                <w:tcPr>
                  <w:tcW w:w="483" w:type="pct"/>
                  <w:shd w:val="clear" w:color="auto" w:fill="auto"/>
                  <w:vAlign w:val="center"/>
                </w:tcPr>
                <w:p w:rsidR="007C6724" w:rsidRPr="00F533C1" w:rsidRDefault="007C6724" w:rsidP="007C6724">
                  <w:pPr>
                    <w:snapToGrid w:val="0"/>
                    <w:spacing w:line="240" w:lineRule="atLeast"/>
                    <w:jc w:val="center"/>
                    <w:rPr>
                      <w:szCs w:val="21"/>
                    </w:rPr>
                  </w:pPr>
                  <w:r w:rsidRPr="00F533C1">
                    <w:rPr>
                      <w:rFonts w:hint="eastAsia"/>
                      <w:szCs w:val="21"/>
                    </w:rPr>
                    <w:t>0.0185</w:t>
                  </w:r>
                </w:p>
              </w:tc>
              <w:tc>
                <w:tcPr>
                  <w:tcW w:w="382" w:type="pct"/>
                  <w:shd w:val="clear" w:color="auto" w:fill="auto"/>
                  <w:vAlign w:val="center"/>
                </w:tcPr>
                <w:p w:rsidR="007C6724" w:rsidRPr="00F533C1" w:rsidRDefault="007C6724" w:rsidP="00315DEF">
                  <w:pPr>
                    <w:snapToGrid w:val="0"/>
                    <w:spacing w:line="240" w:lineRule="atLeast"/>
                    <w:jc w:val="center"/>
                    <w:rPr>
                      <w:szCs w:val="21"/>
                    </w:rPr>
                  </w:pPr>
                  <w:r w:rsidRPr="00F533C1">
                    <w:rPr>
                      <w:rFonts w:hint="eastAsia"/>
                      <w:szCs w:val="21"/>
                    </w:rPr>
                    <w:t>0.0131</w:t>
                  </w:r>
                </w:p>
              </w:tc>
            </w:tr>
          </w:tbl>
          <w:p w:rsidR="00F0123C" w:rsidRPr="001E6527" w:rsidRDefault="00F0123C" w:rsidP="00F0123C">
            <w:pPr>
              <w:spacing w:line="480" w:lineRule="exact"/>
              <w:ind w:firstLineChars="200" w:firstLine="480"/>
              <w:jc w:val="left"/>
              <w:rPr>
                <w:sz w:val="24"/>
              </w:rPr>
            </w:pPr>
            <w:r w:rsidRPr="001E6527">
              <w:rPr>
                <w:sz w:val="24"/>
              </w:rPr>
              <w:t>估算模式所用参数见表</w:t>
            </w:r>
            <w:r w:rsidRPr="001E6527">
              <w:rPr>
                <w:sz w:val="24"/>
              </w:rPr>
              <w:t>7-</w:t>
            </w:r>
            <w:r>
              <w:rPr>
                <w:rFonts w:hint="eastAsia"/>
                <w:sz w:val="24"/>
              </w:rPr>
              <w:t>7</w:t>
            </w:r>
            <w:r>
              <w:rPr>
                <w:rFonts w:hint="eastAsia"/>
                <w:sz w:val="24"/>
              </w:rPr>
              <w:t>：</w:t>
            </w:r>
          </w:p>
          <w:p w:rsidR="00F0123C" w:rsidRPr="001E6527" w:rsidRDefault="00F0123C" w:rsidP="007C6724">
            <w:pPr>
              <w:spacing w:line="360" w:lineRule="auto"/>
              <w:ind w:firstLineChars="176" w:firstLine="424"/>
              <w:jc w:val="center"/>
              <w:rPr>
                <w:b/>
                <w:sz w:val="24"/>
              </w:rPr>
            </w:pPr>
            <w:r w:rsidRPr="001E6527">
              <w:rPr>
                <w:rFonts w:hint="eastAsia"/>
                <w:b/>
                <w:sz w:val="24"/>
              </w:rPr>
              <w:t>表</w:t>
            </w:r>
            <w:r w:rsidRPr="001E6527">
              <w:rPr>
                <w:rFonts w:hint="eastAsia"/>
                <w:b/>
                <w:sz w:val="24"/>
              </w:rPr>
              <w:t>7-</w:t>
            </w:r>
            <w:r>
              <w:rPr>
                <w:rFonts w:hint="eastAsia"/>
                <w:b/>
                <w:sz w:val="24"/>
              </w:rPr>
              <w:t>7</w:t>
            </w:r>
            <w:r w:rsidRPr="001E6527">
              <w:rPr>
                <w:b/>
                <w:sz w:val="24"/>
              </w:rPr>
              <w:t xml:space="preserve"> </w:t>
            </w:r>
            <w:r w:rsidRPr="001E6527">
              <w:rPr>
                <w:b/>
                <w:sz w:val="24"/>
              </w:rPr>
              <w:t>估算模型参数表</w:t>
            </w:r>
          </w:p>
          <w:tbl>
            <w:tblPr>
              <w:tblW w:w="4967" w:type="pct"/>
              <w:jc w:val="center"/>
              <w:tblBorders>
                <w:top w:val="single" w:sz="12" w:space="0" w:color="auto"/>
                <w:bottom w:val="single" w:sz="12" w:space="0" w:color="auto"/>
                <w:insideH w:val="single" w:sz="4" w:space="0" w:color="auto"/>
                <w:insideV w:val="single" w:sz="4" w:space="0" w:color="auto"/>
              </w:tblBorders>
              <w:tblLook w:val="04A0"/>
            </w:tblPr>
            <w:tblGrid>
              <w:gridCol w:w="2273"/>
              <w:gridCol w:w="3493"/>
              <w:gridCol w:w="4151"/>
            </w:tblGrid>
            <w:tr w:rsidR="00F0123C" w:rsidRPr="001E6527" w:rsidTr="00B67D37">
              <w:trPr>
                <w:trHeight w:val="389"/>
                <w:jc w:val="center"/>
              </w:trPr>
              <w:tc>
                <w:tcPr>
                  <w:tcW w:w="2907" w:type="pct"/>
                  <w:gridSpan w:val="2"/>
                  <w:shd w:val="clear" w:color="auto" w:fill="auto"/>
                  <w:vAlign w:val="center"/>
                </w:tcPr>
                <w:p w:rsidR="00F0123C" w:rsidRPr="00F533C1" w:rsidRDefault="00F0123C" w:rsidP="00F533C1">
                  <w:pPr>
                    <w:snapToGrid w:val="0"/>
                    <w:spacing w:line="240" w:lineRule="atLeast"/>
                    <w:ind w:firstLineChars="200" w:firstLine="422"/>
                    <w:jc w:val="center"/>
                    <w:rPr>
                      <w:b/>
                      <w:szCs w:val="21"/>
                    </w:rPr>
                  </w:pPr>
                  <w:r w:rsidRPr="00F533C1">
                    <w:rPr>
                      <w:b/>
                      <w:szCs w:val="21"/>
                    </w:rPr>
                    <w:t>参数</w:t>
                  </w:r>
                </w:p>
              </w:tc>
              <w:tc>
                <w:tcPr>
                  <w:tcW w:w="2093" w:type="pct"/>
                  <w:shd w:val="clear" w:color="auto" w:fill="auto"/>
                  <w:vAlign w:val="center"/>
                </w:tcPr>
                <w:p w:rsidR="00F0123C" w:rsidRPr="00F533C1" w:rsidRDefault="00F0123C" w:rsidP="00F533C1">
                  <w:pPr>
                    <w:snapToGrid w:val="0"/>
                    <w:spacing w:line="240" w:lineRule="atLeast"/>
                    <w:ind w:firstLineChars="200" w:firstLine="422"/>
                    <w:jc w:val="center"/>
                    <w:rPr>
                      <w:b/>
                      <w:szCs w:val="21"/>
                    </w:rPr>
                  </w:pPr>
                  <w:r w:rsidRPr="00F533C1">
                    <w:rPr>
                      <w:b/>
                      <w:szCs w:val="21"/>
                    </w:rPr>
                    <w:t>取值</w:t>
                  </w:r>
                </w:p>
              </w:tc>
            </w:tr>
            <w:tr w:rsidR="00F0123C" w:rsidRPr="001E6527" w:rsidTr="00B67D37">
              <w:trPr>
                <w:trHeight w:val="319"/>
                <w:jc w:val="center"/>
              </w:trPr>
              <w:tc>
                <w:tcPr>
                  <w:tcW w:w="1146" w:type="pct"/>
                  <w:vMerge w:val="restart"/>
                  <w:shd w:val="clear" w:color="auto" w:fill="auto"/>
                  <w:vAlign w:val="center"/>
                </w:tcPr>
                <w:p w:rsidR="00F0123C" w:rsidRPr="00AB1B5E" w:rsidRDefault="00F0123C" w:rsidP="00AB1B5E">
                  <w:pPr>
                    <w:snapToGrid w:val="0"/>
                    <w:spacing w:line="240" w:lineRule="atLeast"/>
                    <w:ind w:firstLineChars="200" w:firstLine="360"/>
                    <w:jc w:val="center"/>
                    <w:rPr>
                      <w:sz w:val="18"/>
                      <w:szCs w:val="18"/>
                    </w:rPr>
                  </w:pPr>
                  <w:r w:rsidRPr="00AB1B5E">
                    <w:rPr>
                      <w:sz w:val="18"/>
                      <w:szCs w:val="18"/>
                    </w:rPr>
                    <w:t>城市农村</w:t>
                  </w:r>
                  <w:r w:rsidRPr="00AB1B5E">
                    <w:rPr>
                      <w:sz w:val="18"/>
                      <w:szCs w:val="18"/>
                    </w:rPr>
                    <w:t>/</w:t>
                  </w:r>
                  <w:r w:rsidRPr="00AB1B5E">
                    <w:rPr>
                      <w:sz w:val="18"/>
                      <w:szCs w:val="18"/>
                    </w:rPr>
                    <w:t>选项</w:t>
                  </w:r>
                </w:p>
              </w:tc>
              <w:tc>
                <w:tcPr>
                  <w:tcW w:w="1761" w:type="pct"/>
                  <w:shd w:val="clear" w:color="auto" w:fill="auto"/>
                  <w:vAlign w:val="center"/>
                </w:tcPr>
                <w:p w:rsidR="00F0123C" w:rsidRPr="00F533C1" w:rsidRDefault="00F0123C" w:rsidP="00F533C1">
                  <w:pPr>
                    <w:snapToGrid w:val="0"/>
                    <w:spacing w:line="240" w:lineRule="atLeast"/>
                    <w:ind w:firstLineChars="200" w:firstLine="420"/>
                    <w:jc w:val="center"/>
                    <w:rPr>
                      <w:szCs w:val="21"/>
                    </w:rPr>
                  </w:pPr>
                  <w:r w:rsidRPr="00F533C1">
                    <w:rPr>
                      <w:szCs w:val="21"/>
                    </w:rPr>
                    <w:t>城市</w:t>
                  </w:r>
                  <w:r w:rsidRPr="00F533C1">
                    <w:rPr>
                      <w:szCs w:val="21"/>
                    </w:rPr>
                    <w:t>/</w:t>
                  </w:r>
                  <w:r w:rsidRPr="00F533C1">
                    <w:rPr>
                      <w:szCs w:val="21"/>
                    </w:rPr>
                    <w:t>农村</w:t>
                  </w:r>
                </w:p>
              </w:tc>
              <w:tc>
                <w:tcPr>
                  <w:tcW w:w="2093" w:type="pct"/>
                  <w:shd w:val="clear" w:color="auto" w:fill="auto"/>
                  <w:vAlign w:val="center"/>
                </w:tcPr>
                <w:p w:rsidR="00F0123C" w:rsidRPr="00F533C1" w:rsidRDefault="00F0123C" w:rsidP="00F533C1">
                  <w:pPr>
                    <w:snapToGrid w:val="0"/>
                    <w:spacing w:line="240" w:lineRule="atLeast"/>
                    <w:ind w:firstLineChars="200" w:firstLine="420"/>
                    <w:jc w:val="center"/>
                    <w:rPr>
                      <w:szCs w:val="21"/>
                    </w:rPr>
                  </w:pPr>
                  <w:r w:rsidRPr="00F533C1">
                    <w:rPr>
                      <w:rFonts w:hint="eastAsia"/>
                      <w:szCs w:val="21"/>
                    </w:rPr>
                    <w:t>农村</w:t>
                  </w:r>
                </w:p>
              </w:tc>
            </w:tr>
            <w:tr w:rsidR="00F0123C" w:rsidRPr="001E6527" w:rsidTr="00B67D37">
              <w:trPr>
                <w:trHeight w:val="313"/>
                <w:jc w:val="center"/>
              </w:trPr>
              <w:tc>
                <w:tcPr>
                  <w:tcW w:w="1146" w:type="pct"/>
                  <w:vMerge/>
                  <w:shd w:val="clear" w:color="auto" w:fill="auto"/>
                  <w:vAlign w:val="center"/>
                </w:tcPr>
                <w:p w:rsidR="00F0123C" w:rsidRPr="00AB1B5E" w:rsidRDefault="00F0123C" w:rsidP="00AB1B5E">
                  <w:pPr>
                    <w:snapToGrid w:val="0"/>
                    <w:spacing w:line="240" w:lineRule="atLeast"/>
                    <w:ind w:firstLineChars="200" w:firstLine="360"/>
                    <w:jc w:val="center"/>
                    <w:rPr>
                      <w:sz w:val="18"/>
                      <w:szCs w:val="18"/>
                    </w:rPr>
                  </w:pPr>
                </w:p>
              </w:tc>
              <w:tc>
                <w:tcPr>
                  <w:tcW w:w="1761" w:type="pct"/>
                  <w:shd w:val="clear" w:color="auto" w:fill="auto"/>
                  <w:vAlign w:val="center"/>
                </w:tcPr>
                <w:p w:rsidR="00F0123C" w:rsidRPr="00F533C1" w:rsidRDefault="00F0123C" w:rsidP="00F533C1">
                  <w:pPr>
                    <w:snapToGrid w:val="0"/>
                    <w:spacing w:line="240" w:lineRule="atLeast"/>
                    <w:ind w:firstLineChars="200" w:firstLine="420"/>
                    <w:jc w:val="center"/>
                    <w:rPr>
                      <w:szCs w:val="21"/>
                    </w:rPr>
                  </w:pPr>
                  <w:r w:rsidRPr="00F533C1">
                    <w:rPr>
                      <w:szCs w:val="21"/>
                    </w:rPr>
                    <w:t>人口数</w:t>
                  </w:r>
                  <w:r w:rsidRPr="00F533C1">
                    <w:rPr>
                      <w:szCs w:val="21"/>
                    </w:rPr>
                    <w:t>(</w:t>
                  </w:r>
                  <w:r w:rsidRPr="00F533C1">
                    <w:rPr>
                      <w:szCs w:val="21"/>
                    </w:rPr>
                    <w:t>城市人口数</w:t>
                  </w:r>
                  <w:r w:rsidRPr="00F533C1">
                    <w:rPr>
                      <w:szCs w:val="21"/>
                    </w:rPr>
                    <w:t>)</w:t>
                  </w:r>
                </w:p>
              </w:tc>
              <w:tc>
                <w:tcPr>
                  <w:tcW w:w="2093" w:type="pct"/>
                  <w:shd w:val="clear" w:color="auto" w:fill="auto"/>
                  <w:vAlign w:val="center"/>
                </w:tcPr>
                <w:p w:rsidR="00F0123C" w:rsidRPr="00F533C1" w:rsidRDefault="00F0123C" w:rsidP="00F533C1">
                  <w:pPr>
                    <w:snapToGrid w:val="0"/>
                    <w:spacing w:line="240" w:lineRule="atLeast"/>
                    <w:ind w:firstLineChars="200" w:firstLine="420"/>
                    <w:jc w:val="center"/>
                    <w:rPr>
                      <w:szCs w:val="21"/>
                    </w:rPr>
                  </w:pPr>
                  <w:r w:rsidRPr="00F533C1">
                    <w:rPr>
                      <w:rFonts w:hint="eastAsia"/>
                      <w:szCs w:val="21"/>
                    </w:rPr>
                    <w:t>--</w:t>
                  </w:r>
                </w:p>
              </w:tc>
            </w:tr>
            <w:tr w:rsidR="00F0123C" w:rsidRPr="001E6527" w:rsidTr="00B67D37">
              <w:trPr>
                <w:trHeight w:val="318"/>
                <w:jc w:val="center"/>
              </w:trPr>
              <w:tc>
                <w:tcPr>
                  <w:tcW w:w="2907" w:type="pct"/>
                  <w:gridSpan w:val="2"/>
                  <w:shd w:val="clear" w:color="auto" w:fill="auto"/>
                  <w:vAlign w:val="center"/>
                </w:tcPr>
                <w:p w:rsidR="00F0123C" w:rsidRPr="00F533C1" w:rsidRDefault="00F0123C" w:rsidP="00F533C1">
                  <w:pPr>
                    <w:snapToGrid w:val="0"/>
                    <w:spacing w:line="240" w:lineRule="atLeast"/>
                    <w:ind w:firstLineChars="200" w:firstLine="420"/>
                    <w:jc w:val="center"/>
                    <w:rPr>
                      <w:szCs w:val="21"/>
                    </w:rPr>
                  </w:pPr>
                  <w:r w:rsidRPr="00F533C1">
                    <w:rPr>
                      <w:szCs w:val="21"/>
                    </w:rPr>
                    <w:t>最高环境温度</w:t>
                  </w:r>
                </w:p>
              </w:tc>
              <w:tc>
                <w:tcPr>
                  <w:tcW w:w="2093" w:type="pct"/>
                  <w:shd w:val="clear" w:color="auto" w:fill="auto"/>
                  <w:vAlign w:val="center"/>
                </w:tcPr>
                <w:p w:rsidR="00F0123C" w:rsidRPr="00F533C1" w:rsidRDefault="00F0123C" w:rsidP="00F533C1">
                  <w:pPr>
                    <w:snapToGrid w:val="0"/>
                    <w:spacing w:line="240" w:lineRule="atLeast"/>
                    <w:ind w:firstLineChars="200" w:firstLine="420"/>
                    <w:jc w:val="center"/>
                    <w:rPr>
                      <w:szCs w:val="21"/>
                    </w:rPr>
                  </w:pPr>
                  <w:r w:rsidRPr="00F533C1">
                    <w:rPr>
                      <w:rFonts w:hint="eastAsia"/>
                      <w:szCs w:val="21"/>
                    </w:rPr>
                    <w:t>39.1</w:t>
                  </w:r>
                  <w:r w:rsidRPr="00F533C1">
                    <w:rPr>
                      <w:szCs w:val="21"/>
                    </w:rPr>
                    <w:t>°C</w:t>
                  </w:r>
                </w:p>
              </w:tc>
            </w:tr>
            <w:tr w:rsidR="00F0123C" w:rsidRPr="001E6527" w:rsidTr="00B67D37">
              <w:trPr>
                <w:trHeight w:val="408"/>
                <w:jc w:val="center"/>
              </w:trPr>
              <w:tc>
                <w:tcPr>
                  <w:tcW w:w="2907" w:type="pct"/>
                  <w:gridSpan w:val="2"/>
                  <w:shd w:val="clear" w:color="auto" w:fill="auto"/>
                  <w:vAlign w:val="center"/>
                </w:tcPr>
                <w:p w:rsidR="00F0123C" w:rsidRPr="00F533C1" w:rsidRDefault="00F0123C" w:rsidP="00F533C1">
                  <w:pPr>
                    <w:snapToGrid w:val="0"/>
                    <w:spacing w:line="240" w:lineRule="atLeast"/>
                    <w:ind w:firstLineChars="200" w:firstLine="420"/>
                    <w:jc w:val="center"/>
                    <w:rPr>
                      <w:szCs w:val="21"/>
                    </w:rPr>
                  </w:pPr>
                  <w:r w:rsidRPr="00F533C1">
                    <w:rPr>
                      <w:szCs w:val="21"/>
                    </w:rPr>
                    <w:t>最低环境温度</w:t>
                  </w:r>
                </w:p>
              </w:tc>
              <w:tc>
                <w:tcPr>
                  <w:tcW w:w="2093" w:type="pct"/>
                  <w:shd w:val="clear" w:color="auto" w:fill="auto"/>
                  <w:vAlign w:val="center"/>
                </w:tcPr>
                <w:p w:rsidR="00F0123C" w:rsidRPr="00F533C1" w:rsidRDefault="00F0123C" w:rsidP="00F533C1">
                  <w:pPr>
                    <w:snapToGrid w:val="0"/>
                    <w:spacing w:line="240" w:lineRule="atLeast"/>
                    <w:ind w:firstLineChars="200" w:firstLine="420"/>
                    <w:jc w:val="center"/>
                    <w:rPr>
                      <w:szCs w:val="21"/>
                    </w:rPr>
                  </w:pPr>
                  <w:r w:rsidRPr="00F533C1">
                    <w:rPr>
                      <w:szCs w:val="21"/>
                    </w:rPr>
                    <w:t>-</w:t>
                  </w:r>
                  <w:r w:rsidRPr="00F533C1">
                    <w:rPr>
                      <w:rFonts w:hint="eastAsia"/>
                      <w:szCs w:val="21"/>
                    </w:rPr>
                    <w:t>10</w:t>
                  </w:r>
                  <w:r w:rsidRPr="00F533C1">
                    <w:rPr>
                      <w:szCs w:val="21"/>
                    </w:rPr>
                    <w:t xml:space="preserve"> °C</w:t>
                  </w:r>
                </w:p>
              </w:tc>
            </w:tr>
            <w:tr w:rsidR="00F0123C" w:rsidRPr="001E6527" w:rsidTr="00B67D37">
              <w:trPr>
                <w:trHeight w:val="328"/>
                <w:jc w:val="center"/>
              </w:trPr>
              <w:tc>
                <w:tcPr>
                  <w:tcW w:w="2907" w:type="pct"/>
                  <w:gridSpan w:val="2"/>
                  <w:shd w:val="clear" w:color="auto" w:fill="auto"/>
                  <w:vAlign w:val="center"/>
                </w:tcPr>
                <w:p w:rsidR="00F0123C" w:rsidRPr="00F533C1" w:rsidRDefault="00F0123C" w:rsidP="00F533C1">
                  <w:pPr>
                    <w:snapToGrid w:val="0"/>
                    <w:spacing w:line="240" w:lineRule="atLeast"/>
                    <w:ind w:firstLineChars="200" w:firstLine="420"/>
                    <w:jc w:val="center"/>
                    <w:rPr>
                      <w:szCs w:val="21"/>
                    </w:rPr>
                  </w:pPr>
                  <w:r w:rsidRPr="00F533C1">
                    <w:rPr>
                      <w:szCs w:val="21"/>
                    </w:rPr>
                    <w:t>土地利用类型</w:t>
                  </w:r>
                </w:p>
              </w:tc>
              <w:tc>
                <w:tcPr>
                  <w:tcW w:w="2093" w:type="pct"/>
                  <w:shd w:val="clear" w:color="auto" w:fill="auto"/>
                  <w:vAlign w:val="center"/>
                </w:tcPr>
                <w:p w:rsidR="00F0123C" w:rsidRPr="00F533C1" w:rsidRDefault="00F0123C" w:rsidP="00F533C1">
                  <w:pPr>
                    <w:snapToGrid w:val="0"/>
                    <w:spacing w:line="240" w:lineRule="atLeast"/>
                    <w:ind w:firstLineChars="200" w:firstLine="420"/>
                    <w:jc w:val="center"/>
                    <w:rPr>
                      <w:szCs w:val="21"/>
                    </w:rPr>
                  </w:pPr>
                  <w:r w:rsidRPr="00F533C1">
                    <w:rPr>
                      <w:rFonts w:hint="eastAsia"/>
                      <w:szCs w:val="21"/>
                    </w:rPr>
                    <w:t>农田</w:t>
                  </w:r>
                </w:p>
              </w:tc>
            </w:tr>
            <w:tr w:rsidR="00F0123C" w:rsidRPr="001E6527" w:rsidTr="00B67D37">
              <w:trPr>
                <w:trHeight w:val="420"/>
                <w:jc w:val="center"/>
              </w:trPr>
              <w:tc>
                <w:tcPr>
                  <w:tcW w:w="2907" w:type="pct"/>
                  <w:gridSpan w:val="2"/>
                  <w:shd w:val="clear" w:color="auto" w:fill="auto"/>
                  <w:vAlign w:val="center"/>
                </w:tcPr>
                <w:p w:rsidR="00F0123C" w:rsidRPr="00F533C1" w:rsidRDefault="00F0123C" w:rsidP="00F533C1">
                  <w:pPr>
                    <w:snapToGrid w:val="0"/>
                    <w:spacing w:line="240" w:lineRule="atLeast"/>
                    <w:ind w:firstLineChars="200" w:firstLine="420"/>
                    <w:jc w:val="center"/>
                    <w:rPr>
                      <w:szCs w:val="21"/>
                    </w:rPr>
                  </w:pPr>
                  <w:r w:rsidRPr="00F533C1">
                    <w:rPr>
                      <w:szCs w:val="21"/>
                    </w:rPr>
                    <w:t>区域湿度条件</w:t>
                  </w:r>
                </w:p>
              </w:tc>
              <w:tc>
                <w:tcPr>
                  <w:tcW w:w="2093" w:type="pct"/>
                  <w:shd w:val="clear" w:color="auto" w:fill="auto"/>
                  <w:vAlign w:val="center"/>
                </w:tcPr>
                <w:p w:rsidR="00F0123C" w:rsidRPr="00F533C1" w:rsidRDefault="00F0123C" w:rsidP="00F533C1">
                  <w:pPr>
                    <w:snapToGrid w:val="0"/>
                    <w:spacing w:line="240" w:lineRule="atLeast"/>
                    <w:ind w:firstLineChars="200" w:firstLine="420"/>
                    <w:jc w:val="center"/>
                    <w:rPr>
                      <w:szCs w:val="21"/>
                    </w:rPr>
                  </w:pPr>
                  <w:r w:rsidRPr="00F533C1">
                    <w:rPr>
                      <w:rFonts w:hint="eastAsia"/>
                      <w:szCs w:val="21"/>
                    </w:rPr>
                    <w:t>2</w:t>
                  </w:r>
                  <w:r w:rsidRPr="00F533C1">
                    <w:rPr>
                      <w:szCs w:val="21"/>
                    </w:rPr>
                    <w:t>（</w:t>
                  </w:r>
                  <w:r w:rsidRPr="00F533C1">
                    <w:rPr>
                      <w:rFonts w:hint="eastAsia"/>
                      <w:szCs w:val="21"/>
                    </w:rPr>
                    <w:t>湿润区</w:t>
                  </w:r>
                  <w:r w:rsidRPr="00F533C1">
                    <w:rPr>
                      <w:szCs w:val="21"/>
                    </w:rPr>
                    <w:t>）</w:t>
                  </w:r>
                </w:p>
              </w:tc>
            </w:tr>
            <w:tr w:rsidR="00F0123C" w:rsidRPr="001E6527" w:rsidTr="00B67D37">
              <w:trPr>
                <w:trHeight w:val="426"/>
                <w:jc w:val="center"/>
              </w:trPr>
              <w:tc>
                <w:tcPr>
                  <w:tcW w:w="1146" w:type="pct"/>
                  <w:shd w:val="clear" w:color="auto" w:fill="auto"/>
                  <w:vAlign w:val="center"/>
                </w:tcPr>
                <w:p w:rsidR="00F0123C" w:rsidRPr="00F533C1" w:rsidRDefault="00F0123C" w:rsidP="00315DEF">
                  <w:pPr>
                    <w:snapToGrid w:val="0"/>
                    <w:spacing w:line="240" w:lineRule="atLeast"/>
                    <w:jc w:val="center"/>
                    <w:rPr>
                      <w:szCs w:val="21"/>
                    </w:rPr>
                  </w:pPr>
                  <w:r w:rsidRPr="00F533C1">
                    <w:rPr>
                      <w:szCs w:val="21"/>
                    </w:rPr>
                    <w:t>是否考虑地形</w:t>
                  </w:r>
                </w:p>
              </w:tc>
              <w:tc>
                <w:tcPr>
                  <w:tcW w:w="1761" w:type="pct"/>
                  <w:shd w:val="clear" w:color="auto" w:fill="auto"/>
                  <w:vAlign w:val="center"/>
                </w:tcPr>
                <w:p w:rsidR="00F0123C" w:rsidRPr="00F533C1" w:rsidRDefault="00F0123C" w:rsidP="00F533C1">
                  <w:pPr>
                    <w:snapToGrid w:val="0"/>
                    <w:spacing w:line="240" w:lineRule="atLeast"/>
                    <w:ind w:firstLineChars="200" w:firstLine="420"/>
                    <w:jc w:val="center"/>
                    <w:rPr>
                      <w:szCs w:val="21"/>
                    </w:rPr>
                  </w:pPr>
                  <w:r w:rsidRPr="00F533C1">
                    <w:rPr>
                      <w:szCs w:val="21"/>
                    </w:rPr>
                    <w:t>考虑地形</w:t>
                  </w:r>
                </w:p>
              </w:tc>
              <w:tc>
                <w:tcPr>
                  <w:tcW w:w="2093" w:type="pct"/>
                  <w:shd w:val="clear" w:color="auto" w:fill="auto"/>
                  <w:vAlign w:val="center"/>
                </w:tcPr>
                <w:p w:rsidR="00F0123C" w:rsidRPr="00F533C1" w:rsidRDefault="00F0123C" w:rsidP="00F533C1">
                  <w:pPr>
                    <w:snapToGrid w:val="0"/>
                    <w:spacing w:line="240" w:lineRule="atLeast"/>
                    <w:ind w:firstLineChars="200" w:firstLine="420"/>
                    <w:jc w:val="center"/>
                    <w:rPr>
                      <w:szCs w:val="21"/>
                    </w:rPr>
                  </w:pPr>
                  <w:r w:rsidRPr="00F533C1">
                    <w:rPr>
                      <w:szCs w:val="21"/>
                    </w:rPr>
                    <w:t>否</w:t>
                  </w:r>
                </w:p>
              </w:tc>
            </w:tr>
            <w:tr w:rsidR="00F0123C" w:rsidRPr="001E6527" w:rsidTr="00B67D37">
              <w:trPr>
                <w:trHeight w:val="426"/>
                <w:jc w:val="center"/>
              </w:trPr>
              <w:tc>
                <w:tcPr>
                  <w:tcW w:w="1146" w:type="pct"/>
                  <w:shd w:val="clear" w:color="auto" w:fill="auto"/>
                  <w:vAlign w:val="center"/>
                </w:tcPr>
                <w:p w:rsidR="00F0123C" w:rsidRPr="00F533C1" w:rsidRDefault="00F0123C" w:rsidP="00315DEF">
                  <w:pPr>
                    <w:snapToGrid w:val="0"/>
                    <w:spacing w:line="240" w:lineRule="atLeast"/>
                    <w:jc w:val="center"/>
                    <w:rPr>
                      <w:szCs w:val="21"/>
                    </w:rPr>
                  </w:pPr>
                  <w:r w:rsidRPr="00F533C1">
                    <w:rPr>
                      <w:szCs w:val="21"/>
                    </w:rPr>
                    <w:t>是否考虑海岸线熏烟</w:t>
                  </w:r>
                </w:p>
              </w:tc>
              <w:tc>
                <w:tcPr>
                  <w:tcW w:w="1761" w:type="pct"/>
                  <w:shd w:val="clear" w:color="auto" w:fill="auto"/>
                  <w:vAlign w:val="center"/>
                </w:tcPr>
                <w:p w:rsidR="00F0123C" w:rsidRPr="00F533C1" w:rsidRDefault="00F0123C" w:rsidP="00F533C1">
                  <w:pPr>
                    <w:snapToGrid w:val="0"/>
                    <w:spacing w:line="240" w:lineRule="atLeast"/>
                    <w:ind w:firstLineChars="200" w:firstLine="420"/>
                    <w:jc w:val="center"/>
                    <w:rPr>
                      <w:szCs w:val="21"/>
                    </w:rPr>
                  </w:pPr>
                  <w:r w:rsidRPr="00F533C1">
                    <w:rPr>
                      <w:szCs w:val="21"/>
                    </w:rPr>
                    <w:t>考虑海岸线熏烟</w:t>
                  </w:r>
                </w:p>
              </w:tc>
              <w:tc>
                <w:tcPr>
                  <w:tcW w:w="2093" w:type="pct"/>
                  <w:shd w:val="clear" w:color="auto" w:fill="auto"/>
                  <w:vAlign w:val="center"/>
                </w:tcPr>
                <w:p w:rsidR="00F0123C" w:rsidRPr="00F533C1" w:rsidRDefault="00F0123C" w:rsidP="00F533C1">
                  <w:pPr>
                    <w:snapToGrid w:val="0"/>
                    <w:spacing w:line="240" w:lineRule="atLeast"/>
                    <w:ind w:firstLineChars="200" w:firstLine="420"/>
                    <w:jc w:val="center"/>
                    <w:rPr>
                      <w:szCs w:val="21"/>
                    </w:rPr>
                  </w:pPr>
                  <w:r w:rsidRPr="00F533C1">
                    <w:rPr>
                      <w:szCs w:val="21"/>
                    </w:rPr>
                    <w:t>否</w:t>
                  </w:r>
                </w:p>
              </w:tc>
            </w:tr>
          </w:tbl>
          <w:p w:rsidR="00F0123C" w:rsidRPr="001E6527" w:rsidRDefault="00F0123C" w:rsidP="00F0123C">
            <w:pPr>
              <w:spacing w:line="480" w:lineRule="exact"/>
              <w:ind w:firstLineChars="176" w:firstLine="422"/>
              <w:jc w:val="left"/>
              <w:rPr>
                <w:sz w:val="24"/>
              </w:rPr>
            </w:pPr>
            <w:r w:rsidRPr="001E6527">
              <w:rPr>
                <w:sz w:val="24"/>
              </w:rPr>
              <w:t>评级工作等级确定：</w:t>
            </w:r>
          </w:p>
          <w:p w:rsidR="00F0123C" w:rsidRPr="00CD3E4F" w:rsidRDefault="00F0123C" w:rsidP="00F0123C">
            <w:pPr>
              <w:spacing w:line="480" w:lineRule="exact"/>
              <w:ind w:firstLineChars="176" w:firstLine="422"/>
              <w:jc w:val="left"/>
              <w:rPr>
                <w:color w:val="FF0000"/>
                <w:sz w:val="24"/>
              </w:rPr>
            </w:pPr>
            <w:r w:rsidRPr="001E6527">
              <w:rPr>
                <w:sz w:val="24"/>
              </w:rPr>
              <w:t>本项目所有污染源的正常排放的污染物的</w:t>
            </w:r>
            <w:r w:rsidRPr="001E6527">
              <w:rPr>
                <w:sz w:val="24"/>
              </w:rPr>
              <w:t>P</w:t>
            </w:r>
            <w:r w:rsidRPr="001E6527">
              <w:rPr>
                <w:sz w:val="24"/>
                <w:vertAlign w:val="subscript"/>
              </w:rPr>
              <w:t>max</w:t>
            </w:r>
            <w:r w:rsidRPr="001E6527">
              <w:rPr>
                <w:sz w:val="24"/>
              </w:rPr>
              <w:t>和</w:t>
            </w:r>
            <w:r w:rsidRPr="001E6527">
              <w:rPr>
                <w:sz w:val="24"/>
              </w:rPr>
              <w:t>D</w:t>
            </w:r>
            <w:r w:rsidRPr="001E6527">
              <w:rPr>
                <w:sz w:val="24"/>
                <w:vertAlign w:val="subscript"/>
              </w:rPr>
              <w:t>10%</w:t>
            </w:r>
            <w:r w:rsidRPr="001E6527">
              <w:rPr>
                <w:rFonts w:hint="eastAsia"/>
                <w:sz w:val="24"/>
              </w:rPr>
              <w:t>估算</w:t>
            </w:r>
            <w:r w:rsidRPr="001E6527">
              <w:rPr>
                <w:sz w:val="24"/>
              </w:rPr>
              <w:t>结果如下：</w:t>
            </w:r>
          </w:p>
          <w:p w:rsidR="00F0123C" w:rsidRPr="009A588F" w:rsidRDefault="00F0123C" w:rsidP="006B062F">
            <w:pPr>
              <w:spacing w:beforeLines="50" w:line="360" w:lineRule="auto"/>
              <w:jc w:val="center"/>
              <w:rPr>
                <w:b/>
                <w:sz w:val="24"/>
              </w:rPr>
            </w:pPr>
            <w:r w:rsidRPr="009A588F">
              <w:rPr>
                <w:b/>
                <w:sz w:val="24"/>
              </w:rPr>
              <w:t>表</w:t>
            </w:r>
            <w:r w:rsidRPr="009A588F">
              <w:rPr>
                <w:b/>
                <w:sz w:val="24"/>
              </w:rPr>
              <w:t>7-</w:t>
            </w:r>
            <w:r>
              <w:rPr>
                <w:rFonts w:hint="eastAsia"/>
                <w:b/>
                <w:sz w:val="24"/>
              </w:rPr>
              <w:t>8</w:t>
            </w:r>
            <w:r w:rsidRPr="009A588F">
              <w:rPr>
                <w:b/>
                <w:sz w:val="24"/>
              </w:rPr>
              <w:t xml:space="preserve">  P</w:t>
            </w:r>
            <w:r w:rsidRPr="009A588F">
              <w:rPr>
                <w:b/>
                <w:sz w:val="24"/>
                <w:vertAlign w:val="subscript"/>
              </w:rPr>
              <w:t>max</w:t>
            </w:r>
            <w:r w:rsidRPr="009A588F">
              <w:rPr>
                <w:b/>
                <w:sz w:val="24"/>
              </w:rPr>
              <w:t>和</w:t>
            </w:r>
            <w:r w:rsidRPr="009A588F">
              <w:rPr>
                <w:b/>
                <w:sz w:val="24"/>
              </w:rPr>
              <w:t>D</w:t>
            </w:r>
            <w:r w:rsidRPr="009A588F">
              <w:rPr>
                <w:b/>
                <w:sz w:val="24"/>
                <w:vertAlign w:val="subscript"/>
              </w:rPr>
              <w:t>10%</w:t>
            </w:r>
            <w:r w:rsidRPr="009A588F">
              <w:rPr>
                <w:rFonts w:hint="eastAsia"/>
                <w:b/>
                <w:sz w:val="24"/>
              </w:rPr>
              <w:t>估算</w:t>
            </w:r>
            <w:r w:rsidRPr="009A588F">
              <w:rPr>
                <w:b/>
                <w:sz w:val="24"/>
              </w:rPr>
              <w:t>结果一览表</w:t>
            </w:r>
          </w:p>
          <w:tbl>
            <w:tblPr>
              <w:tblW w:w="9982" w:type="dxa"/>
              <w:jc w:val="center"/>
              <w:tblBorders>
                <w:top w:val="single" w:sz="12" w:space="0" w:color="auto"/>
                <w:bottom w:val="single" w:sz="12" w:space="0" w:color="auto"/>
                <w:insideH w:val="single" w:sz="4" w:space="0" w:color="auto"/>
                <w:insideV w:val="single" w:sz="4" w:space="0" w:color="auto"/>
              </w:tblBorders>
              <w:tblLook w:val="04A0"/>
            </w:tblPr>
            <w:tblGrid>
              <w:gridCol w:w="584"/>
              <w:gridCol w:w="1609"/>
              <w:gridCol w:w="1378"/>
              <w:gridCol w:w="1931"/>
              <w:gridCol w:w="1653"/>
              <w:gridCol w:w="1517"/>
              <w:gridCol w:w="1310"/>
            </w:tblGrid>
            <w:tr w:rsidR="00F0123C" w:rsidRPr="009A588F" w:rsidTr="00B67D37">
              <w:trPr>
                <w:trHeight w:val="440"/>
                <w:jc w:val="center"/>
              </w:trPr>
              <w:tc>
                <w:tcPr>
                  <w:tcW w:w="1098" w:type="pct"/>
                  <w:gridSpan w:val="2"/>
                  <w:shd w:val="clear" w:color="auto" w:fill="auto"/>
                  <w:vAlign w:val="center"/>
                </w:tcPr>
                <w:p w:rsidR="00F0123C" w:rsidRPr="00F533C1" w:rsidRDefault="00F0123C" w:rsidP="00315DEF">
                  <w:pPr>
                    <w:snapToGrid w:val="0"/>
                    <w:spacing w:line="240" w:lineRule="atLeast"/>
                    <w:jc w:val="center"/>
                    <w:rPr>
                      <w:b/>
                      <w:szCs w:val="21"/>
                    </w:rPr>
                  </w:pPr>
                  <w:r w:rsidRPr="00F533C1">
                    <w:rPr>
                      <w:b/>
                      <w:szCs w:val="21"/>
                    </w:rPr>
                    <w:t>污染源名称</w:t>
                  </w:r>
                </w:p>
              </w:tc>
              <w:tc>
                <w:tcPr>
                  <w:tcW w:w="690" w:type="pct"/>
                  <w:shd w:val="clear" w:color="auto" w:fill="auto"/>
                  <w:vAlign w:val="center"/>
                </w:tcPr>
                <w:p w:rsidR="00F0123C" w:rsidRPr="00F533C1" w:rsidRDefault="00F0123C" w:rsidP="00315DEF">
                  <w:pPr>
                    <w:snapToGrid w:val="0"/>
                    <w:spacing w:line="240" w:lineRule="atLeast"/>
                    <w:jc w:val="center"/>
                    <w:rPr>
                      <w:b/>
                      <w:szCs w:val="21"/>
                    </w:rPr>
                  </w:pPr>
                  <w:r w:rsidRPr="00F533C1">
                    <w:rPr>
                      <w:b/>
                      <w:szCs w:val="21"/>
                    </w:rPr>
                    <w:t>评价因子</w:t>
                  </w:r>
                </w:p>
              </w:tc>
              <w:tc>
                <w:tcPr>
                  <w:tcW w:w="967" w:type="pct"/>
                  <w:shd w:val="clear" w:color="auto" w:fill="auto"/>
                  <w:vAlign w:val="center"/>
                </w:tcPr>
                <w:p w:rsidR="00F0123C" w:rsidRPr="00F533C1" w:rsidRDefault="00F0123C" w:rsidP="00315DEF">
                  <w:pPr>
                    <w:snapToGrid w:val="0"/>
                    <w:spacing w:line="240" w:lineRule="atLeast"/>
                    <w:jc w:val="center"/>
                    <w:rPr>
                      <w:b/>
                      <w:szCs w:val="21"/>
                    </w:rPr>
                  </w:pPr>
                  <w:r w:rsidRPr="00F533C1">
                    <w:rPr>
                      <w:b/>
                      <w:szCs w:val="21"/>
                    </w:rPr>
                    <w:t>评价标准</w:t>
                  </w:r>
                  <w:r w:rsidRPr="00F533C1">
                    <w:rPr>
                      <w:rFonts w:hint="eastAsia"/>
                      <w:b/>
                      <w:szCs w:val="21"/>
                    </w:rPr>
                    <w:t>(</w:t>
                  </w:r>
                  <w:r w:rsidRPr="00F533C1">
                    <w:rPr>
                      <w:b/>
                      <w:szCs w:val="21"/>
                    </w:rPr>
                    <w:t>μg/m</w:t>
                  </w:r>
                  <w:r w:rsidRPr="00F533C1">
                    <w:rPr>
                      <w:b/>
                      <w:szCs w:val="21"/>
                      <w:vertAlign w:val="superscript"/>
                    </w:rPr>
                    <w:t>3</w:t>
                  </w:r>
                  <w:r w:rsidRPr="00F533C1">
                    <w:rPr>
                      <w:rFonts w:hint="eastAsia"/>
                      <w:b/>
                      <w:szCs w:val="21"/>
                    </w:rPr>
                    <w:t>)</w:t>
                  </w:r>
                </w:p>
              </w:tc>
              <w:tc>
                <w:tcPr>
                  <w:tcW w:w="828" w:type="pct"/>
                  <w:shd w:val="clear" w:color="auto" w:fill="auto"/>
                  <w:vAlign w:val="center"/>
                </w:tcPr>
                <w:p w:rsidR="00F0123C" w:rsidRPr="00F533C1" w:rsidRDefault="00F0123C" w:rsidP="00315DEF">
                  <w:pPr>
                    <w:snapToGrid w:val="0"/>
                    <w:spacing w:line="240" w:lineRule="atLeast"/>
                    <w:jc w:val="center"/>
                    <w:rPr>
                      <w:b/>
                      <w:szCs w:val="21"/>
                    </w:rPr>
                  </w:pPr>
                  <w:r w:rsidRPr="00F533C1">
                    <w:rPr>
                      <w:b/>
                      <w:szCs w:val="21"/>
                    </w:rPr>
                    <w:t>C</w:t>
                  </w:r>
                  <w:r w:rsidRPr="00F533C1">
                    <w:rPr>
                      <w:rFonts w:hint="eastAsia"/>
                      <w:b/>
                      <w:szCs w:val="21"/>
                      <w:vertAlign w:val="subscript"/>
                    </w:rPr>
                    <w:t>max</w:t>
                  </w:r>
                  <w:r w:rsidRPr="00F533C1">
                    <w:rPr>
                      <w:b/>
                      <w:szCs w:val="21"/>
                    </w:rPr>
                    <w:t xml:space="preserve"> (μg/m</w:t>
                  </w:r>
                  <w:r w:rsidRPr="00F533C1">
                    <w:rPr>
                      <w:b/>
                      <w:szCs w:val="21"/>
                      <w:vertAlign w:val="superscript"/>
                    </w:rPr>
                    <w:t>3</w:t>
                  </w:r>
                  <w:r w:rsidRPr="00F533C1">
                    <w:rPr>
                      <w:b/>
                      <w:szCs w:val="21"/>
                    </w:rPr>
                    <w:t>)</w:t>
                  </w:r>
                </w:p>
              </w:tc>
              <w:tc>
                <w:tcPr>
                  <w:tcW w:w="760" w:type="pct"/>
                  <w:shd w:val="clear" w:color="auto" w:fill="auto"/>
                  <w:vAlign w:val="center"/>
                </w:tcPr>
                <w:p w:rsidR="00F0123C" w:rsidRPr="00F533C1" w:rsidRDefault="00F0123C" w:rsidP="00315DEF">
                  <w:pPr>
                    <w:snapToGrid w:val="0"/>
                    <w:spacing w:line="240" w:lineRule="atLeast"/>
                    <w:jc w:val="center"/>
                    <w:rPr>
                      <w:b/>
                      <w:szCs w:val="21"/>
                    </w:rPr>
                  </w:pPr>
                  <w:r w:rsidRPr="00F533C1">
                    <w:rPr>
                      <w:b/>
                      <w:szCs w:val="21"/>
                    </w:rPr>
                    <w:t>P</w:t>
                  </w:r>
                  <w:r w:rsidRPr="00F533C1">
                    <w:rPr>
                      <w:rFonts w:hint="eastAsia"/>
                      <w:b/>
                      <w:szCs w:val="21"/>
                      <w:vertAlign w:val="subscript"/>
                    </w:rPr>
                    <w:t>max</w:t>
                  </w:r>
                  <w:r w:rsidRPr="00F533C1">
                    <w:rPr>
                      <w:b/>
                      <w:szCs w:val="21"/>
                    </w:rPr>
                    <w:t xml:space="preserve"> (%)</w:t>
                  </w:r>
                </w:p>
              </w:tc>
              <w:tc>
                <w:tcPr>
                  <w:tcW w:w="656" w:type="pct"/>
                  <w:shd w:val="clear" w:color="auto" w:fill="auto"/>
                  <w:vAlign w:val="center"/>
                </w:tcPr>
                <w:p w:rsidR="00F0123C" w:rsidRPr="00F533C1" w:rsidRDefault="00F0123C" w:rsidP="00315DEF">
                  <w:pPr>
                    <w:snapToGrid w:val="0"/>
                    <w:spacing w:line="240" w:lineRule="atLeast"/>
                    <w:jc w:val="center"/>
                    <w:rPr>
                      <w:b/>
                      <w:szCs w:val="21"/>
                    </w:rPr>
                  </w:pPr>
                  <w:r w:rsidRPr="00F533C1">
                    <w:rPr>
                      <w:b/>
                      <w:szCs w:val="21"/>
                    </w:rPr>
                    <w:t>D</w:t>
                  </w:r>
                  <w:r w:rsidRPr="00F533C1">
                    <w:rPr>
                      <w:b/>
                      <w:szCs w:val="21"/>
                      <w:vertAlign w:val="subscript"/>
                    </w:rPr>
                    <w:t>10%</w:t>
                  </w:r>
                  <w:r w:rsidRPr="00F533C1">
                    <w:rPr>
                      <w:b/>
                      <w:szCs w:val="21"/>
                    </w:rPr>
                    <w:t xml:space="preserve"> (m)</w:t>
                  </w:r>
                </w:p>
              </w:tc>
            </w:tr>
            <w:tr w:rsidR="00F0123C" w:rsidRPr="009A588F" w:rsidTr="00B67D37">
              <w:trPr>
                <w:trHeight w:val="300"/>
                <w:jc w:val="center"/>
              </w:trPr>
              <w:tc>
                <w:tcPr>
                  <w:tcW w:w="293" w:type="pct"/>
                  <w:vMerge w:val="restart"/>
                  <w:shd w:val="clear" w:color="auto" w:fill="auto"/>
                  <w:vAlign w:val="center"/>
                </w:tcPr>
                <w:p w:rsidR="00F0123C" w:rsidRPr="00F533C1" w:rsidRDefault="00F0123C" w:rsidP="00315DEF">
                  <w:pPr>
                    <w:snapToGrid w:val="0"/>
                    <w:spacing w:line="240" w:lineRule="atLeast"/>
                    <w:jc w:val="center"/>
                    <w:rPr>
                      <w:szCs w:val="21"/>
                    </w:rPr>
                  </w:pPr>
                  <w:r w:rsidRPr="00F533C1">
                    <w:rPr>
                      <w:szCs w:val="21"/>
                    </w:rPr>
                    <w:t>点源</w:t>
                  </w:r>
                </w:p>
              </w:tc>
              <w:tc>
                <w:tcPr>
                  <w:tcW w:w="806" w:type="pct"/>
                  <w:shd w:val="clear" w:color="auto" w:fill="auto"/>
                  <w:vAlign w:val="center"/>
                </w:tcPr>
                <w:p w:rsidR="00F0123C" w:rsidRPr="00F533C1" w:rsidRDefault="00F0123C" w:rsidP="00315DEF">
                  <w:pPr>
                    <w:widowControl/>
                    <w:jc w:val="center"/>
                    <w:rPr>
                      <w:kern w:val="0"/>
                      <w:szCs w:val="21"/>
                    </w:rPr>
                  </w:pPr>
                  <w:r w:rsidRPr="00F533C1">
                    <w:rPr>
                      <w:kern w:val="0"/>
                      <w:szCs w:val="21"/>
                    </w:rPr>
                    <w:t>1#</w:t>
                  </w:r>
                  <w:r w:rsidRPr="00F533C1">
                    <w:rPr>
                      <w:kern w:val="0"/>
                      <w:szCs w:val="21"/>
                    </w:rPr>
                    <w:t xml:space="preserve">排气筒　</w:t>
                  </w:r>
                </w:p>
              </w:tc>
              <w:tc>
                <w:tcPr>
                  <w:tcW w:w="690" w:type="pct"/>
                  <w:shd w:val="clear" w:color="auto" w:fill="auto"/>
                  <w:vAlign w:val="center"/>
                </w:tcPr>
                <w:p w:rsidR="00F0123C" w:rsidRPr="00F533C1" w:rsidRDefault="00F0123C" w:rsidP="00315DEF">
                  <w:pPr>
                    <w:widowControl/>
                    <w:jc w:val="center"/>
                    <w:rPr>
                      <w:rFonts w:eastAsia="仿宋_GB2312"/>
                      <w:kern w:val="0"/>
                      <w:szCs w:val="21"/>
                    </w:rPr>
                  </w:pPr>
                  <w:r w:rsidRPr="00F533C1">
                    <w:rPr>
                      <w:rFonts w:eastAsia="仿宋_GB2312"/>
                      <w:kern w:val="0"/>
                      <w:szCs w:val="21"/>
                    </w:rPr>
                    <w:t>PM</w:t>
                  </w:r>
                  <w:r w:rsidRPr="00F533C1">
                    <w:rPr>
                      <w:rFonts w:eastAsia="仿宋_GB2312"/>
                      <w:kern w:val="0"/>
                      <w:szCs w:val="21"/>
                      <w:vertAlign w:val="subscript"/>
                    </w:rPr>
                    <w:t>10</w:t>
                  </w:r>
                </w:p>
              </w:tc>
              <w:tc>
                <w:tcPr>
                  <w:tcW w:w="967" w:type="pct"/>
                  <w:shd w:val="clear" w:color="auto" w:fill="auto"/>
                  <w:vAlign w:val="center"/>
                </w:tcPr>
                <w:p w:rsidR="00F0123C" w:rsidRPr="00F533C1" w:rsidRDefault="00F0123C" w:rsidP="00315DEF">
                  <w:pPr>
                    <w:jc w:val="center"/>
                    <w:rPr>
                      <w:szCs w:val="21"/>
                    </w:rPr>
                  </w:pPr>
                  <w:r w:rsidRPr="00F533C1">
                    <w:rPr>
                      <w:szCs w:val="21"/>
                    </w:rPr>
                    <w:t>450</w:t>
                  </w:r>
                </w:p>
              </w:tc>
              <w:tc>
                <w:tcPr>
                  <w:tcW w:w="828" w:type="pct"/>
                  <w:shd w:val="clear" w:color="auto" w:fill="auto"/>
                  <w:vAlign w:val="center"/>
                </w:tcPr>
                <w:p w:rsidR="00F0123C" w:rsidRPr="00F533C1" w:rsidRDefault="00315DEF" w:rsidP="00315DEF">
                  <w:pPr>
                    <w:jc w:val="center"/>
                    <w:rPr>
                      <w:szCs w:val="21"/>
                    </w:rPr>
                  </w:pPr>
                  <w:r w:rsidRPr="00F533C1">
                    <w:rPr>
                      <w:rFonts w:hint="eastAsia"/>
                      <w:szCs w:val="21"/>
                    </w:rPr>
                    <w:t>1.93</w:t>
                  </w:r>
                </w:p>
              </w:tc>
              <w:tc>
                <w:tcPr>
                  <w:tcW w:w="760" w:type="pct"/>
                  <w:shd w:val="clear" w:color="auto" w:fill="auto"/>
                  <w:vAlign w:val="center"/>
                </w:tcPr>
                <w:p w:rsidR="00F0123C" w:rsidRPr="00F533C1" w:rsidRDefault="00315DEF" w:rsidP="00315DEF">
                  <w:pPr>
                    <w:jc w:val="center"/>
                    <w:rPr>
                      <w:szCs w:val="21"/>
                    </w:rPr>
                  </w:pPr>
                  <w:r w:rsidRPr="00F533C1">
                    <w:rPr>
                      <w:rFonts w:hint="eastAsia"/>
                      <w:szCs w:val="21"/>
                    </w:rPr>
                    <w:t>0.43</w:t>
                  </w:r>
                </w:p>
              </w:tc>
              <w:tc>
                <w:tcPr>
                  <w:tcW w:w="656" w:type="pct"/>
                  <w:shd w:val="clear" w:color="auto" w:fill="auto"/>
                  <w:vAlign w:val="center"/>
                </w:tcPr>
                <w:p w:rsidR="00F0123C" w:rsidRPr="00F533C1" w:rsidRDefault="00F0123C" w:rsidP="00315DEF">
                  <w:pPr>
                    <w:snapToGrid w:val="0"/>
                    <w:spacing w:line="240" w:lineRule="atLeast"/>
                    <w:jc w:val="center"/>
                    <w:rPr>
                      <w:szCs w:val="21"/>
                    </w:rPr>
                  </w:pPr>
                  <w:r w:rsidRPr="00F533C1">
                    <w:rPr>
                      <w:rFonts w:hint="eastAsia"/>
                      <w:szCs w:val="21"/>
                    </w:rPr>
                    <w:t>/</w:t>
                  </w:r>
                </w:p>
              </w:tc>
            </w:tr>
            <w:tr w:rsidR="00F0123C" w:rsidRPr="009A588F" w:rsidTr="00B67D37">
              <w:trPr>
                <w:trHeight w:val="300"/>
                <w:jc w:val="center"/>
              </w:trPr>
              <w:tc>
                <w:tcPr>
                  <w:tcW w:w="293" w:type="pct"/>
                  <w:vMerge/>
                  <w:shd w:val="clear" w:color="auto" w:fill="auto"/>
                  <w:vAlign w:val="center"/>
                </w:tcPr>
                <w:p w:rsidR="00F0123C" w:rsidRPr="00F533C1" w:rsidRDefault="00F0123C" w:rsidP="00F533C1">
                  <w:pPr>
                    <w:snapToGrid w:val="0"/>
                    <w:spacing w:line="240" w:lineRule="atLeast"/>
                    <w:ind w:firstLineChars="200" w:firstLine="420"/>
                    <w:jc w:val="left"/>
                    <w:rPr>
                      <w:szCs w:val="21"/>
                    </w:rPr>
                  </w:pPr>
                </w:p>
              </w:tc>
              <w:tc>
                <w:tcPr>
                  <w:tcW w:w="806" w:type="pct"/>
                  <w:vMerge w:val="restart"/>
                  <w:shd w:val="clear" w:color="auto" w:fill="auto"/>
                  <w:vAlign w:val="center"/>
                </w:tcPr>
                <w:p w:rsidR="00F0123C" w:rsidRPr="00F533C1" w:rsidRDefault="007C6724" w:rsidP="00315DEF">
                  <w:pPr>
                    <w:widowControl/>
                    <w:jc w:val="center"/>
                    <w:rPr>
                      <w:kern w:val="0"/>
                      <w:szCs w:val="21"/>
                    </w:rPr>
                  </w:pPr>
                  <w:r w:rsidRPr="00F533C1">
                    <w:rPr>
                      <w:rFonts w:hint="eastAsia"/>
                      <w:kern w:val="0"/>
                      <w:szCs w:val="21"/>
                    </w:rPr>
                    <w:t>2</w:t>
                  </w:r>
                  <w:r w:rsidR="00F0123C" w:rsidRPr="00F533C1">
                    <w:rPr>
                      <w:kern w:val="0"/>
                      <w:szCs w:val="21"/>
                    </w:rPr>
                    <w:t>#</w:t>
                  </w:r>
                  <w:r w:rsidR="00F0123C" w:rsidRPr="00F533C1">
                    <w:rPr>
                      <w:kern w:val="0"/>
                      <w:szCs w:val="21"/>
                    </w:rPr>
                    <w:t>排气筒</w:t>
                  </w:r>
                </w:p>
              </w:tc>
              <w:tc>
                <w:tcPr>
                  <w:tcW w:w="690" w:type="pct"/>
                  <w:shd w:val="clear" w:color="auto" w:fill="auto"/>
                  <w:vAlign w:val="center"/>
                </w:tcPr>
                <w:p w:rsidR="00F0123C" w:rsidRPr="00F533C1" w:rsidRDefault="00F0123C" w:rsidP="00315DEF">
                  <w:pPr>
                    <w:jc w:val="center"/>
                    <w:rPr>
                      <w:szCs w:val="21"/>
                    </w:rPr>
                  </w:pPr>
                  <w:r w:rsidRPr="00F533C1">
                    <w:rPr>
                      <w:szCs w:val="21"/>
                    </w:rPr>
                    <w:t>VOC</w:t>
                  </w:r>
                  <w:r w:rsidR="007C6724" w:rsidRPr="00F533C1">
                    <w:rPr>
                      <w:rFonts w:hint="eastAsia"/>
                      <w:szCs w:val="21"/>
                    </w:rPr>
                    <w:t>s</w:t>
                  </w:r>
                </w:p>
              </w:tc>
              <w:tc>
                <w:tcPr>
                  <w:tcW w:w="967" w:type="pct"/>
                  <w:shd w:val="clear" w:color="auto" w:fill="auto"/>
                  <w:vAlign w:val="center"/>
                </w:tcPr>
                <w:p w:rsidR="00F0123C" w:rsidRPr="00F533C1" w:rsidRDefault="00F0123C" w:rsidP="00315DEF">
                  <w:pPr>
                    <w:jc w:val="center"/>
                    <w:rPr>
                      <w:szCs w:val="21"/>
                    </w:rPr>
                  </w:pPr>
                  <w:r w:rsidRPr="00F533C1">
                    <w:rPr>
                      <w:szCs w:val="21"/>
                    </w:rPr>
                    <w:t>1200</w:t>
                  </w:r>
                </w:p>
              </w:tc>
              <w:tc>
                <w:tcPr>
                  <w:tcW w:w="828" w:type="pct"/>
                  <w:shd w:val="clear" w:color="auto" w:fill="auto"/>
                  <w:vAlign w:val="center"/>
                </w:tcPr>
                <w:p w:rsidR="00F0123C" w:rsidRPr="00F533C1" w:rsidRDefault="00315DEF" w:rsidP="00315DEF">
                  <w:pPr>
                    <w:jc w:val="center"/>
                    <w:rPr>
                      <w:szCs w:val="21"/>
                    </w:rPr>
                  </w:pPr>
                  <w:r w:rsidRPr="00F533C1">
                    <w:rPr>
                      <w:rFonts w:hint="eastAsia"/>
                      <w:szCs w:val="21"/>
                    </w:rPr>
                    <w:t>5.93</w:t>
                  </w:r>
                </w:p>
              </w:tc>
              <w:tc>
                <w:tcPr>
                  <w:tcW w:w="760" w:type="pct"/>
                  <w:shd w:val="clear" w:color="auto" w:fill="auto"/>
                  <w:vAlign w:val="center"/>
                </w:tcPr>
                <w:p w:rsidR="00F0123C" w:rsidRPr="00F533C1" w:rsidRDefault="00F0123C" w:rsidP="00315DEF">
                  <w:pPr>
                    <w:jc w:val="center"/>
                    <w:rPr>
                      <w:szCs w:val="21"/>
                    </w:rPr>
                  </w:pPr>
                  <w:r w:rsidRPr="00F533C1">
                    <w:rPr>
                      <w:rFonts w:hint="eastAsia"/>
                      <w:szCs w:val="21"/>
                    </w:rPr>
                    <w:t>0.</w:t>
                  </w:r>
                  <w:r w:rsidR="00315DEF" w:rsidRPr="00F533C1">
                    <w:rPr>
                      <w:rFonts w:hint="eastAsia"/>
                      <w:szCs w:val="21"/>
                    </w:rPr>
                    <w:t>49</w:t>
                  </w:r>
                </w:p>
              </w:tc>
              <w:tc>
                <w:tcPr>
                  <w:tcW w:w="656" w:type="pct"/>
                  <w:shd w:val="clear" w:color="auto" w:fill="auto"/>
                  <w:vAlign w:val="center"/>
                </w:tcPr>
                <w:p w:rsidR="00F0123C" w:rsidRPr="00F533C1" w:rsidRDefault="00F0123C" w:rsidP="00315DEF">
                  <w:pPr>
                    <w:snapToGrid w:val="0"/>
                    <w:spacing w:line="240" w:lineRule="atLeast"/>
                    <w:jc w:val="center"/>
                    <w:rPr>
                      <w:szCs w:val="21"/>
                    </w:rPr>
                  </w:pPr>
                  <w:r w:rsidRPr="00F533C1">
                    <w:rPr>
                      <w:rFonts w:hint="eastAsia"/>
                      <w:szCs w:val="21"/>
                    </w:rPr>
                    <w:t>/</w:t>
                  </w:r>
                </w:p>
              </w:tc>
            </w:tr>
            <w:tr w:rsidR="00F0123C" w:rsidRPr="009A588F" w:rsidTr="00B67D37">
              <w:trPr>
                <w:trHeight w:val="300"/>
                <w:jc w:val="center"/>
              </w:trPr>
              <w:tc>
                <w:tcPr>
                  <w:tcW w:w="293" w:type="pct"/>
                  <w:vMerge/>
                  <w:shd w:val="clear" w:color="auto" w:fill="auto"/>
                  <w:vAlign w:val="center"/>
                </w:tcPr>
                <w:p w:rsidR="00F0123C" w:rsidRPr="00F533C1" w:rsidRDefault="00F0123C" w:rsidP="00F533C1">
                  <w:pPr>
                    <w:snapToGrid w:val="0"/>
                    <w:spacing w:line="240" w:lineRule="atLeast"/>
                    <w:ind w:firstLineChars="200" w:firstLine="420"/>
                    <w:jc w:val="left"/>
                    <w:rPr>
                      <w:szCs w:val="21"/>
                    </w:rPr>
                  </w:pPr>
                </w:p>
              </w:tc>
              <w:tc>
                <w:tcPr>
                  <w:tcW w:w="806" w:type="pct"/>
                  <w:vMerge/>
                  <w:shd w:val="clear" w:color="auto" w:fill="auto"/>
                  <w:vAlign w:val="center"/>
                </w:tcPr>
                <w:p w:rsidR="00F0123C" w:rsidRPr="00F533C1" w:rsidRDefault="00F0123C" w:rsidP="00F533C1">
                  <w:pPr>
                    <w:snapToGrid w:val="0"/>
                    <w:spacing w:line="240" w:lineRule="atLeast"/>
                    <w:ind w:firstLineChars="200" w:firstLine="420"/>
                    <w:jc w:val="left"/>
                    <w:rPr>
                      <w:szCs w:val="21"/>
                    </w:rPr>
                  </w:pPr>
                </w:p>
              </w:tc>
              <w:tc>
                <w:tcPr>
                  <w:tcW w:w="690" w:type="pct"/>
                  <w:shd w:val="clear" w:color="auto" w:fill="auto"/>
                  <w:vAlign w:val="center"/>
                </w:tcPr>
                <w:p w:rsidR="00F0123C" w:rsidRPr="00F533C1" w:rsidRDefault="00F0123C" w:rsidP="00315DEF">
                  <w:pPr>
                    <w:jc w:val="center"/>
                    <w:rPr>
                      <w:szCs w:val="21"/>
                    </w:rPr>
                  </w:pPr>
                  <w:r w:rsidRPr="00F533C1">
                    <w:rPr>
                      <w:szCs w:val="21"/>
                    </w:rPr>
                    <w:t>PM</w:t>
                  </w:r>
                  <w:r w:rsidRPr="00F533C1">
                    <w:rPr>
                      <w:szCs w:val="21"/>
                      <w:vertAlign w:val="subscript"/>
                    </w:rPr>
                    <w:t>10</w:t>
                  </w:r>
                </w:p>
              </w:tc>
              <w:tc>
                <w:tcPr>
                  <w:tcW w:w="967" w:type="pct"/>
                  <w:shd w:val="clear" w:color="auto" w:fill="auto"/>
                  <w:vAlign w:val="center"/>
                </w:tcPr>
                <w:p w:rsidR="00F0123C" w:rsidRPr="00F533C1" w:rsidRDefault="00F0123C" w:rsidP="00315DEF">
                  <w:pPr>
                    <w:jc w:val="center"/>
                    <w:rPr>
                      <w:szCs w:val="21"/>
                    </w:rPr>
                  </w:pPr>
                  <w:r w:rsidRPr="00F533C1">
                    <w:rPr>
                      <w:szCs w:val="21"/>
                    </w:rPr>
                    <w:t>450</w:t>
                  </w:r>
                </w:p>
              </w:tc>
              <w:tc>
                <w:tcPr>
                  <w:tcW w:w="828" w:type="pct"/>
                  <w:shd w:val="clear" w:color="auto" w:fill="auto"/>
                  <w:vAlign w:val="center"/>
                </w:tcPr>
                <w:p w:rsidR="00F0123C" w:rsidRPr="00F533C1" w:rsidRDefault="00315DEF" w:rsidP="00315DEF">
                  <w:pPr>
                    <w:jc w:val="center"/>
                    <w:rPr>
                      <w:szCs w:val="21"/>
                    </w:rPr>
                  </w:pPr>
                  <w:r w:rsidRPr="00F533C1">
                    <w:rPr>
                      <w:rFonts w:hint="eastAsia"/>
                      <w:szCs w:val="21"/>
                    </w:rPr>
                    <w:t>8.26</w:t>
                  </w:r>
                </w:p>
              </w:tc>
              <w:tc>
                <w:tcPr>
                  <w:tcW w:w="760" w:type="pct"/>
                  <w:shd w:val="clear" w:color="auto" w:fill="auto"/>
                  <w:vAlign w:val="center"/>
                </w:tcPr>
                <w:p w:rsidR="00F0123C" w:rsidRPr="00F533C1" w:rsidRDefault="00F0123C" w:rsidP="00315DEF">
                  <w:pPr>
                    <w:jc w:val="center"/>
                    <w:rPr>
                      <w:szCs w:val="21"/>
                    </w:rPr>
                  </w:pPr>
                  <w:r w:rsidRPr="00F533C1">
                    <w:rPr>
                      <w:rFonts w:hint="eastAsia"/>
                      <w:szCs w:val="21"/>
                    </w:rPr>
                    <w:t>1.</w:t>
                  </w:r>
                  <w:r w:rsidR="00315DEF" w:rsidRPr="00F533C1">
                    <w:rPr>
                      <w:rFonts w:hint="eastAsia"/>
                      <w:szCs w:val="21"/>
                    </w:rPr>
                    <w:t>84</w:t>
                  </w:r>
                </w:p>
              </w:tc>
              <w:tc>
                <w:tcPr>
                  <w:tcW w:w="656" w:type="pct"/>
                  <w:shd w:val="clear" w:color="auto" w:fill="auto"/>
                  <w:vAlign w:val="center"/>
                </w:tcPr>
                <w:p w:rsidR="00F0123C" w:rsidRPr="00F533C1" w:rsidRDefault="00F0123C" w:rsidP="00315DEF">
                  <w:pPr>
                    <w:snapToGrid w:val="0"/>
                    <w:spacing w:line="240" w:lineRule="atLeast"/>
                    <w:jc w:val="center"/>
                    <w:rPr>
                      <w:szCs w:val="21"/>
                    </w:rPr>
                  </w:pPr>
                  <w:r w:rsidRPr="00F533C1">
                    <w:rPr>
                      <w:rFonts w:hint="eastAsia"/>
                      <w:szCs w:val="21"/>
                    </w:rPr>
                    <w:t>/</w:t>
                  </w:r>
                </w:p>
              </w:tc>
            </w:tr>
            <w:tr w:rsidR="00F0123C" w:rsidRPr="009A588F" w:rsidTr="00B67D37">
              <w:trPr>
                <w:trHeight w:val="300"/>
                <w:jc w:val="center"/>
              </w:trPr>
              <w:tc>
                <w:tcPr>
                  <w:tcW w:w="293" w:type="pct"/>
                  <w:vMerge w:val="restart"/>
                  <w:shd w:val="clear" w:color="auto" w:fill="auto"/>
                  <w:vAlign w:val="center"/>
                </w:tcPr>
                <w:p w:rsidR="00F0123C" w:rsidRPr="00F533C1" w:rsidRDefault="00F0123C" w:rsidP="00315DEF">
                  <w:pPr>
                    <w:snapToGrid w:val="0"/>
                    <w:spacing w:line="240" w:lineRule="atLeast"/>
                    <w:jc w:val="center"/>
                    <w:rPr>
                      <w:szCs w:val="21"/>
                    </w:rPr>
                  </w:pPr>
                  <w:r w:rsidRPr="00F533C1">
                    <w:rPr>
                      <w:rFonts w:hint="eastAsia"/>
                      <w:szCs w:val="21"/>
                    </w:rPr>
                    <w:t>面源</w:t>
                  </w:r>
                </w:p>
              </w:tc>
              <w:tc>
                <w:tcPr>
                  <w:tcW w:w="806" w:type="pct"/>
                  <w:shd w:val="clear" w:color="auto" w:fill="auto"/>
                  <w:vAlign w:val="center"/>
                </w:tcPr>
                <w:p w:rsidR="00F0123C" w:rsidRPr="00F533C1" w:rsidRDefault="007C6724" w:rsidP="00315DEF">
                  <w:pPr>
                    <w:snapToGrid w:val="0"/>
                    <w:spacing w:line="240" w:lineRule="atLeast"/>
                    <w:jc w:val="center"/>
                    <w:rPr>
                      <w:szCs w:val="21"/>
                    </w:rPr>
                  </w:pPr>
                  <w:r w:rsidRPr="00F533C1">
                    <w:rPr>
                      <w:rFonts w:hint="eastAsia"/>
                      <w:szCs w:val="21"/>
                    </w:rPr>
                    <w:t>3</w:t>
                  </w:r>
                  <w:r w:rsidR="00F0123C" w:rsidRPr="00F533C1">
                    <w:rPr>
                      <w:rFonts w:hint="eastAsia"/>
                      <w:szCs w:val="21"/>
                    </w:rPr>
                    <w:t>#</w:t>
                  </w:r>
                  <w:r w:rsidRPr="00F533C1">
                    <w:rPr>
                      <w:rFonts w:hint="eastAsia"/>
                      <w:szCs w:val="21"/>
                    </w:rPr>
                    <w:t>生产</w:t>
                  </w:r>
                  <w:r w:rsidR="00F0123C" w:rsidRPr="00F533C1">
                    <w:rPr>
                      <w:rFonts w:hint="eastAsia"/>
                      <w:szCs w:val="21"/>
                    </w:rPr>
                    <w:t>车间</w:t>
                  </w:r>
                </w:p>
              </w:tc>
              <w:tc>
                <w:tcPr>
                  <w:tcW w:w="690" w:type="pct"/>
                  <w:shd w:val="clear" w:color="auto" w:fill="auto"/>
                  <w:vAlign w:val="center"/>
                </w:tcPr>
                <w:p w:rsidR="00F0123C" w:rsidRPr="00F533C1" w:rsidRDefault="00F0123C" w:rsidP="00315DEF">
                  <w:pPr>
                    <w:jc w:val="center"/>
                    <w:rPr>
                      <w:szCs w:val="21"/>
                    </w:rPr>
                  </w:pPr>
                  <w:r w:rsidRPr="00F533C1">
                    <w:rPr>
                      <w:szCs w:val="21"/>
                    </w:rPr>
                    <w:t>TSP</w:t>
                  </w:r>
                </w:p>
              </w:tc>
              <w:tc>
                <w:tcPr>
                  <w:tcW w:w="967" w:type="pct"/>
                  <w:shd w:val="clear" w:color="auto" w:fill="auto"/>
                  <w:vAlign w:val="center"/>
                </w:tcPr>
                <w:p w:rsidR="00F0123C" w:rsidRPr="00F533C1" w:rsidRDefault="00F0123C" w:rsidP="00315DEF">
                  <w:pPr>
                    <w:jc w:val="center"/>
                    <w:rPr>
                      <w:szCs w:val="21"/>
                    </w:rPr>
                  </w:pPr>
                  <w:r w:rsidRPr="00F533C1">
                    <w:rPr>
                      <w:szCs w:val="21"/>
                    </w:rPr>
                    <w:t>900</w:t>
                  </w:r>
                </w:p>
              </w:tc>
              <w:tc>
                <w:tcPr>
                  <w:tcW w:w="828" w:type="pct"/>
                  <w:shd w:val="clear" w:color="auto" w:fill="auto"/>
                  <w:vAlign w:val="center"/>
                </w:tcPr>
                <w:p w:rsidR="00F0123C" w:rsidRPr="00F533C1" w:rsidRDefault="00832D9B" w:rsidP="00315DEF">
                  <w:pPr>
                    <w:jc w:val="center"/>
                    <w:rPr>
                      <w:szCs w:val="21"/>
                    </w:rPr>
                  </w:pPr>
                  <w:r w:rsidRPr="00F533C1">
                    <w:rPr>
                      <w:rFonts w:hint="eastAsia"/>
                      <w:szCs w:val="21"/>
                    </w:rPr>
                    <w:t>23.48</w:t>
                  </w:r>
                </w:p>
              </w:tc>
              <w:tc>
                <w:tcPr>
                  <w:tcW w:w="760" w:type="pct"/>
                  <w:shd w:val="clear" w:color="auto" w:fill="auto"/>
                  <w:vAlign w:val="center"/>
                </w:tcPr>
                <w:p w:rsidR="00F0123C" w:rsidRPr="00F533C1" w:rsidRDefault="00832D9B" w:rsidP="00315DEF">
                  <w:pPr>
                    <w:jc w:val="center"/>
                    <w:rPr>
                      <w:szCs w:val="21"/>
                    </w:rPr>
                  </w:pPr>
                  <w:r w:rsidRPr="00F533C1">
                    <w:rPr>
                      <w:rFonts w:hint="eastAsia"/>
                      <w:szCs w:val="21"/>
                    </w:rPr>
                    <w:t>2.61</w:t>
                  </w:r>
                </w:p>
              </w:tc>
              <w:tc>
                <w:tcPr>
                  <w:tcW w:w="656" w:type="pct"/>
                  <w:shd w:val="clear" w:color="auto" w:fill="auto"/>
                  <w:vAlign w:val="center"/>
                </w:tcPr>
                <w:p w:rsidR="00F0123C" w:rsidRPr="00F533C1" w:rsidRDefault="00F0123C" w:rsidP="00315DEF">
                  <w:pPr>
                    <w:snapToGrid w:val="0"/>
                    <w:spacing w:line="240" w:lineRule="atLeast"/>
                    <w:jc w:val="center"/>
                    <w:rPr>
                      <w:szCs w:val="21"/>
                    </w:rPr>
                  </w:pPr>
                  <w:r w:rsidRPr="00F533C1">
                    <w:rPr>
                      <w:rFonts w:hint="eastAsia"/>
                      <w:szCs w:val="21"/>
                    </w:rPr>
                    <w:t>/</w:t>
                  </w:r>
                </w:p>
              </w:tc>
            </w:tr>
            <w:tr w:rsidR="007C6724" w:rsidRPr="009A588F" w:rsidTr="00B67D37">
              <w:trPr>
                <w:trHeight w:val="300"/>
                <w:jc w:val="center"/>
              </w:trPr>
              <w:tc>
                <w:tcPr>
                  <w:tcW w:w="293" w:type="pct"/>
                  <w:vMerge/>
                  <w:shd w:val="clear" w:color="auto" w:fill="auto"/>
                  <w:vAlign w:val="center"/>
                </w:tcPr>
                <w:p w:rsidR="007C6724" w:rsidRPr="00F533C1" w:rsidRDefault="007C6724" w:rsidP="00315DEF">
                  <w:pPr>
                    <w:snapToGrid w:val="0"/>
                    <w:spacing w:line="240" w:lineRule="atLeast"/>
                    <w:jc w:val="center"/>
                    <w:rPr>
                      <w:szCs w:val="21"/>
                    </w:rPr>
                  </w:pPr>
                </w:p>
              </w:tc>
              <w:tc>
                <w:tcPr>
                  <w:tcW w:w="806" w:type="pct"/>
                  <w:shd w:val="clear" w:color="auto" w:fill="auto"/>
                  <w:vAlign w:val="center"/>
                </w:tcPr>
                <w:p w:rsidR="007C6724" w:rsidRPr="00F533C1" w:rsidRDefault="007C6724" w:rsidP="00315DEF">
                  <w:pPr>
                    <w:snapToGrid w:val="0"/>
                    <w:spacing w:line="240" w:lineRule="atLeast"/>
                    <w:jc w:val="center"/>
                    <w:rPr>
                      <w:szCs w:val="21"/>
                    </w:rPr>
                  </w:pPr>
                  <w:r w:rsidRPr="00F533C1">
                    <w:rPr>
                      <w:rFonts w:hint="eastAsia"/>
                      <w:szCs w:val="21"/>
                    </w:rPr>
                    <w:t>1#</w:t>
                  </w:r>
                  <w:r w:rsidRPr="00F533C1">
                    <w:rPr>
                      <w:rFonts w:hint="eastAsia"/>
                      <w:szCs w:val="21"/>
                    </w:rPr>
                    <w:t>生产车间</w:t>
                  </w:r>
                </w:p>
              </w:tc>
              <w:tc>
                <w:tcPr>
                  <w:tcW w:w="690" w:type="pct"/>
                  <w:shd w:val="clear" w:color="auto" w:fill="auto"/>
                  <w:vAlign w:val="center"/>
                </w:tcPr>
                <w:p w:rsidR="007C6724" w:rsidRPr="00F533C1" w:rsidRDefault="007C6724" w:rsidP="00315DEF">
                  <w:pPr>
                    <w:jc w:val="center"/>
                    <w:rPr>
                      <w:szCs w:val="21"/>
                    </w:rPr>
                  </w:pPr>
                  <w:r w:rsidRPr="00F533C1">
                    <w:rPr>
                      <w:szCs w:val="21"/>
                    </w:rPr>
                    <w:t>TSP</w:t>
                  </w:r>
                </w:p>
              </w:tc>
              <w:tc>
                <w:tcPr>
                  <w:tcW w:w="967" w:type="pct"/>
                  <w:shd w:val="clear" w:color="auto" w:fill="auto"/>
                  <w:vAlign w:val="center"/>
                </w:tcPr>
                <w:p w:rsidR="007C6724" w:rsidRPr="00F533C1" w:rsidRDefault="00363D32" w:rsidP="00315DEF">
                  <w:pPr>
                    <w:jc w:val="center"/>
                    <w:rPr>
                      <w:szCs w:val="21"/>
                    </w:rPr>
                  </w:pPr>
                  <w:r w:rsidRPr="00F533C1">
                    <w:rPr>
                      <w:rFonts w:hint="eastAsia"/>
                      <w:szCs w:val="21"/>
                    </w:rPr>
                    <w:t>900</w:t>
                  </w:r>
                </w:p>
              </w:tc>
              <w:tc>
                <w:tcPr>
                  <w:tcW w:w="828" w:type="pct"/>
                  <w:shd w:val="clear" w:color="auto" w:fill="auto"/>
                  <w:vAlign w:val="center"/>
                </w:tcPr>
                <w:p w:rsidR="007C6724" w:rsidRPr="00F533C1" w:rsidRDefault="00514BB6" w:rsidP="00315DEF">
                  <w:pPr>
                    <w:jc w:val="center"/>
                    <w:rPr>
                      <w:szCs w:val="21"/>
                    </w:rPr>
                  </w:pPr>
                  <w:r w:rsidRPr="00F533C1">
                    <w:rPr>
                      <w:rFonts w:hint="eastAsia"/>
                      <w:szCs w:val="21"/>
                    </w:rPr>
                    <w:t>22.56</w:t>
                  </w:r>
                </w:p>
              </w:tc>
              <w:tc>
                <w:tcPr>
                  <w:tcW w:w="760" w:type="pct"/>
                  <w:shd w:val="clear" w:color="auto" w:fill="auto"/>
                  <w:vAlign w:val="center"/>
                </w:tcPr>
                <w:p w:rsidR="007C6724" w:rsidRPr="00F533C1" w:rsidRDefault="00514BB6" w:rsidP="00315DEF">
                  <w:pPr>
                    <w:jc w:val="center"/>
                    <w:rPr>
                      <w:szCs w:val="21"/>
                    </w:rPr>
                  </w:pPr>
                  <w:r w:rsidRPr="00F533C1">
                    <w:rPr>
                      <w:rFonts w:hint="eastAsia"/>
                      <w:szCs w:val="21"/>
                    </w:rPr>
                    <w:t>2.51</w:t>
                  </w:r>
                </w:p>
              </w:tc>
              <w:tc>
                <w:tcPr>
                  <w:tcW w:w="656" w:type="pct"/>
                  <w:shd w:val="clear" w:color="auto" w:fill="auto"/>
                  <w:vAlign w:val="center"/>
                </w:tcPr>
                <w:p w:rsidR="007C6724" w:rsidRPr="00F533C1" w:rsidRDefault="007C6724" w:rsidP="00315DEF">
                  <w:pPr>
                    <w:snapToGrid w:val="0"/>
                    <w:spacing w:line="240" w:lineRule="atLeast"/>
                    <w:jc w:val="center"/>
                    <w:rPr>
                      <w:szCs w:val="21"/>
                    </w:rPr>
                  </w:pPr>
                </w:p>
              </w:tc>
            </w:tr>
            <w:tr w:rsidR="00F0123C" w:rsidRPr="009A588F" w:rsidTr="00B67D37">
              <w:trPr>
                <w:trHeight w:val="300"/>
                <w:jc w:val="center"/>
              </w:trPr>
              <w:tc>
                <w:tcPr>
                  <w:tcW w:w="293" w:type="pct"/>
                  <w:vMerge/>
                  <w:shd w:val="clear" w:color="auto" w:fill="auto"/>
                  <w:vAlign w:val="center"/>
                </w:tcPr>
                <w:p w:rsidR="00F0123C" w:rsidRPr="00F533C1" w:rsidRDefault="00F0123C" w:rsidP="00315DEF">
                  <w:pPr>
                    <w:snapToGrid w:val="0"/>
                    <w:spacing w:line="240" w:lineRule="atLeast"/>
                    <w:ind w:firstLineChars="200" w:firstLine="420"/>
                    <w:jc w:val="left"/>
                    <w:rPr>
                      <w:szCs w:val="21"/>
                    </w:rPr>
                  </w:pPr>
                </w:p>
              </w:tc>
              <w:tc>
                <w:tcPr>
                  <w:tcW w:w="806" w:type="pct"/>
                  <w:vMerge w:val="restart"/>
                  <w:shd w:val="clear" w:color="auto" w:fill="auto"/>
                  <w:vAlign w:val="center"/>
                </w:tcPr>
                <w:p w:rsidR="00F0123C" w:rsidRPr="00F533C1" w:rsidRDefault="007C6724" w:rsidP="00315DEF">
                  <w:pPr>
                    <w:snapToGrid w:val="0"/>
                    <w:spacing w:line="240" w:lineRule="atLeast"/>
                    <w:jc w:val="center"/>
                    <w:rPr>
                      <w:szCs w:val="21"/>
                    </w:rPr>
                  </w:pPr>
                  <w:r w:rsidRPr="00F533C1">
                    <w:rPr>
                      <w:rFonts w:hint="eastAsia"/>
                      <w:szCs w:val="21"/>
                    </w:rPr>
                    <w:t>喷漆晾干区域</w:t>
                  </w:r>
                </w:p>
              </w:tc>
              <w:tc>
                <w:tcPr>
                  <w:tcW w:w="690" w:type="pct"/>
                  <w:shd w:val="clear" w:color="auto" w:fill="auto"/>
                  <w:vAlign w:val="center"/>
                </w:tcPr>
                <w:p w:rsidR="00F0123C" w:rsidRPr="00F533C1" w:rsidRDefault="007C6724" w:rsidP="00315DEF">
                  <w:pPr>
                    <w:jc w:val="center"/>
                    <w:rPr>
                      <w:szCs w:val="21"/>
                    </w:rPr>
                  </w:pPr>
                  <w:r w:rsidRPr="00F533C1">
                    <w:rPr>
                      <w:szCs w:val="21"/>
                    </w:rPr>
                    <w:t>VOC</w:t>
                  </w:r>
                  <w:r w:rsidRPr="00F533C1">
                    <w:rPr>
                      <w:rFonts w:hint="eastAsia"/>
                      <w:szCs w:val="21"/>
                    </w:rPr>
                    <w:t>s</w:t>
                  </w:r>
                </w:p>
              </w:tc>
              <w:tc>
                <w:tcPr>
                  <w:tcW w:w="967" w:type="pct"/>
                  <w:shd w:val="clear" w:color="auto" w:fill="auto"/>
                  <w:vAlign w:val="center"/>
                </w:tcPr>
                <w:p w:rsidR="00F0123C" w:rsidRPr="00F533C1" w:rsidRDefault="00363D32" w:rsidP="00315DEF">
                  <w:pPr>
                    <w:jc w:val="center"/>
                    <w:rPr>
                      <w:szCs w:val="21"/>
                    </w:rPr>
                  </w:pPr>
                  <w:r w:rsidRPr="00F533C1">
                    <w:rPr>
                      <w:szCs w:val="21"/>
                    </w:rPr>
                    <w:t>1200</w:t>
                  </w:r>
                </w:p>
              </w:tc>
              <w:tc>
                <w:tcPr>
                  <w:tcW w:w="828" w:type="pct"/>
                  <w:shd w:val="clear" w:color="auto" w:fill="auto"/>
                  <w:vAlign w:val="center"/>
                </w:tcPr>
                <w:p w:rsidR="00F0123C" w:rsidRPr="00F533C1" w:rsidRDefault="00AB2C5C" w:rsidP="00315DEF">
                  <w:pPr>
                    <w:jc w:val="center"/>
                    <w:rPr>
                      <w:szCs w:val="21"/>
                    </w:rPr>
                  </w:pPr>
                  <w:r w:rsidRPr="00F533C1">
                    <w:rPr>
                      <w:rFonts w:hint="eastAsia"/>
                      <w:szCs w:val="21"/>
                    </w:rPr>
                    <w:t>47.06</w:t>
                  </w:r>
                </w:p>
              </w:tc>
              <w:tc>
                <w:tcPr>
                  <w:tcW w:w="760" w:type="pct"/>
                  <w:shd w:val="clear" w:color="auto" w:fill="auto"/>
                  <w:vAlign w:val="center"/>
                </w:tcPr>
                <w:p w:rsidR="00F0123C" w:rsidRPr="00F533C1" w:rsidRDefault="00AB2C5C" w:rsidP="00315DEF">
                  <w:pPr>
                    <w:jc w:val="center"/>
                    <w:rPr>
                      <w:szCs w:val="21"/>
                    </w:rPr>
                  </w:pPr>
                  <w:r w:rsidRPr="00F533C1">
                    <w:rPr>
                      <w:rFonts w:hint="eastAsia"/>
                      <w:szCs w:val="21"/>
                    </w:rPr>
                    <w:t>3.92</w:t>
                  </w:r>
                </w:p>
              </w:tc>
              <w:tc>
                <w:tcPr>
                  <w:tcW w:w="656" w:type="pct"/>
                  <w:shd w:val="clear" w:color="auto" w:fill="auto"/>
                  <w:vAlign w:val="center"/>
                </w:tcPr>
                <w:p w:rsidR="00F0123C" w:rsidRPr="00F533C1" w:rsidRDefault="00F0123C" w:rsidP="00315DEF">
                  <w:pPr>
                    <w:snapToGrid w:val="0"/>
                    <w:spacing w:line="240" w:lineRule="atLeast"/>
                    <w:jc w:val="center"/>
                    <w:rPr>
                      <w:szCs w:val="21"/>
                    </w:rPr>
                  </w:pPr>
                  <w:r w:rsidRPr="00F533C1">
                    <w:rPr>
                      <w:rFonts w:hint="eastAsia"/>
                      <w:szCs w:val="21"/>
                    </w:rPr>
                    <w:t>/</w:t>
                  </w:r>
                </w:p>
              </w:tc>
            </w:tr>
            <w:tr w:rsidR="00F0123C" w:rsidRPr="009A588F" w:rsidTr="00B67D37">
              <w:trPr>
                <w:trHeight w:val="300"/>
                <w:jc w:val="center"/>
              </w:trPr>
              <w:tc>
                <w:tcPr>
                  <w:tcW w:w="293" w:type="pct"/>
                  <w:vMerge/>
                  <w:shd w:val="clear" w:color="auto" w:fill="auto"/>
                  <w:vAlign w:val="center"/>
                </w:tcPr>
                <w:p w:rsidR="00F0123C" w:rsidRPr="00F533C1" w:rsidRDefault="00F0123C" w:rsidP="00315DEF">
                  <w:pPr>
                    <w:snapToGrid w:val="0"/>
                    <w:spacing w:line="240" w:lineRule="atLeast"/>
                    <w:ind w:firstLineChars="200" w:firstLine="420"/>
                    <w:jc w:val="left"/>
                    <w:rPr>
                      <w:szCs w:val="21"/>
                    </w:rPr>
                  </w:pPr>
                </w:p>
              </w:tc>
              <w:tc>
                <w:tcPr>
                  <w:tcW w:w="806" w:type="pct"/>
                  <w:vMerge/>
                  <w:shd w:val="clear" w:color="auto" w:fill="auto"/>
                  <w:vAlign w:val="center"/>
                </w:tcPr>
                <w:p w:rsidR="00F0123C" w:rsidRPr="00F533C1" w:rsidRDefault="00F0123C" w:rsidP="00F533C1">
                  <w:pPr>
                    <w:snapToGrid w:val="0"/>
                    <w:spacing w:line="240" w:lineRule="atLeast"/>
                    <w:ind w:firstLineChars="200" w:firstLine="420"/>
                    <w:jc w:val="left"/>
                    <w:rPr>
                      <w:szCs w:val="21"/>
                    </w:rPr>
                  </w:pPr>
                </w:p>
              </w:tc>
              <w:tc>
                <w:tcPr>
                  <w:tcW w:w="690" w:type="pct"/>
                  <w:shd w:val="clear" w:color="auto" w:fill="auto"/>
                  <w:vAlign w:val="center"/>
                </w:tcPr>
                <w:p w:rsidR="00F0123C" w:rsidRPr="00F533C1" w:rsidRDefault="007C6724" w:rsidP="00315DEF">
                  <w:pPr>
                    <w:jc w:val="center"/>
                    <w:rPr>
                      <w:szCs w:val="21"/>
                    </w:rPr>
                  </w:pPr>
                  <w:r w:rsidRPr="00F533C1">
                    <w:rPr>
                      <w:szCs w:val="21"/>
                    </w:rPr>
                    <w:t>TSP</w:t>
                  </w:r>
                </w:p>
              </w:tc>
              <w:tc>
                <w:tcPr>
                  <w:tcW w:w="967" w:type="pct"/>
                  <w:shd w:val="clear" w:color="auto" w:fill="auto"/>
                  <w:vAlign w:val="center"/>
                </w:tcPr>
                <w:p w:rsidR="00F0123C" w:rsidRPr="00F533C1" w:rsidRDefault="00363D32" w:rsidP="00315DEF">
                  <w:pPr>
                    <w:jc w:val="center"/>
                    <w:rPr>
                      <w:szCs w:val="21"/>
                    </w:rPr>
                  </w:pPr>
                  <w:r w:rsidRPr="00F533C1">
                    <w:rPr>
                      <w:szCs w:val="21"/>
                    </w:rPr>
                    <w:t>900</w:t>
                  </w:r>
                </w:p>
              </w:tc>
              <w:tc>
                <w:tcPr>
                  <w:tcW w:w="828" w:type="pct"/>
                  <w:shd w:val="clear" w:color="auto" w:fill="auto"/>
                  <w:vAlign w:val="center"/>
                </w:tcPr>
                <w:p w:rsidR="00F0123C" w:rsidRPr="00F533C1" w:rsidRDefault="00AB2C5C" w:rsidP="00315DEF">
                  <w:pPr>
                    <w:jc w:val="center"/>
                    <w:rPr>
                      <w:szCs w:val="21"/>
                    </w:rPr>
                  </w:pPr>
                  <w:r w:rsidRPr="00F533C1">
                    <w:rPr>
                      <w:rFonts w:hint="eastAsia"/>
                      <w:szCs w:val="21"/>
                    </w:rPr>
                    <w:t>66.45</w:t>
                  </w:r>
                </w:p>
              </w:tc>
              <w:tc>
                <w:tcPr>
                  <w:tcW w:w="760" w:type="pct"/>
                  <w:shd w:val="clear" w:color="auto" w:fill="auto"/>
                  <w:vAlign w:val="center"/>
                </w:tcPr>
                <w:p w:rsidR="00F0123C" w:rsidRPr="00F533C1" w:rsidRDefault="00AB2C5C" w:rsidP="00315DEF">
                  <w:pPr>
                    <w:jc w:val="center"/>
                    <w:rPr>
                      <w:szCs w:val="21"/>
                    </w:rPr>
                  </w:pPr>
                  <w:r w:rsidRPr="00F533C1">
                    <w:rPr>
                      <w:rFonts w:hint="eastAsia"/>
                      <w:szCs w:val="21"/>
                    </w:rPr>
                    <w:t>7.38</w:t>
                  </w:r>
                </w:p>
              </w:tc>
              <w:tc>
                <w:tcPr>
                  <w:tcW w:w="656" w:type="pct"/>
                  <w:shd w:val="clear" w:color="auto" w:fill="auto"/>
                  <w:vAlign w:val="center"/>
                </w:tcPr>
                <w:p w:rsidR="00F0123C" w:rsidRPr="00F533C1" w:rsidRDefault="00F0123C" w:rsidP="00315DEF">
                  <w:pPr>
                    <w:snapToGrid w:val="0"/>
                    <w:spacing w:line="240" w:lineRule="atLeast"/>
                    <w:jc w:val="center"/>
                    <w:rPr>
                      <w:szCs w:val="21"/>
                    </w:rPr>
                  </w:pPr>
                  <w:r w:rsidRPr="00F533C1">
                    <w:rPr>
                      <w:rFonts w:hint="eastAsia"/>
                      <w:szCs w:val="21"/>
                    </w:rPr>
                    <w:t>/</w:t>
                  </w:r>
                </w:p>
              </w:tc>
            </w:tr>
          </w:tbl>
          <w:p w:rsidR="00F0123C" w:rsidRDefault="00F0123C" w:rsidP="00F0123C">
            <w:pPr>
              <w:spacing w:line="440" w:lineRule="exact"/>
              <w:ind w:firstLineChars="200" w:firstLine="480"/>
              <w:rPr>
                <w:kern w:val="0"/>
                <w:sz w:val="24"/>
              </w:rPr>
            </w:pPr>
            <w:r w:rsidRPr="009A588F">
              <w:rPr>
                <w:sz w:val="24"/>
              </w:rPr>
              <w:t>综合分析，</w:t>
            </w:r>
            <w:r w:rsidRPr="00AB2C5C">
              <w:rPr>
                <w:sz w:val="24"/>
              </w:rPr>
              <w:t>本项目</w:t>
            </w:r>
            <w:r w:rsidRPr="00AB2C5C">
              <w:rPr>
                <w:sz w:val="24"/>
              </w:rPr>
              <w:t>P</w:t>
            </w:r>
            <w:r w:rsidRPr="00AB2C5C">
              <w:rPr>
                <w:sz w:val="24"/>
                <w:vertAlign w:val="subscript"/>
              </w:rPr>
              <w:t>max</w:t>
            </w:r>
            <w:r w:rsidRPr="00AB2C5C">
              <w:rPr>
                <w:sz w:val="24"/>
              </w:rPr>
              <w:t>最大为</w:t>
            </w:r>
            <w:r w:rsidR="00AB2C5C" w:rsidRPr="00AB2C5C">
              <w:rPr>
                <w:rFonts w:hint="eastAsia"/>
                <w:sz w:val="24"/>
              </w:rPr>
              <w:t>喷漆晾干区域</w:t>
            </w:r>
            <w:r w:rsidRPr="00AB2C5C">
              <w:rPr>
                <w:rFonts w:hint="eastAsia"/>
                <w:sz w:val="24"/>
              </w:rPr>
              <w:t>面源</w:t>
            </w:r>
            <w:r w:rsidRPr="00AB2C5C">
              <w:rPr>
                <w:sz w:val="24"/>
              </w:rPr>
              <w:t>排放的</w:t>
            </w:r>
            <w:r w:rsidRPr="00AB2C5C">
              <w:rPr>
                <w:rFonts w:hint="eastAsia"/>
                <w:sz w:val="24"/>
              </w:rPr>
              <w:t>TSP</w:t>
            </w:r>
            <w:r w:rsidRPr="00AB2C5C">
              <w:rPr>
                <w:sz w:val="24"/>
              </w:rPr>
              <w:t>，</w:t>
            </w:r>
            <w:r w:rsidRPr="00AB2C5C">
              <w:rPr>
                <w:sz w:val="24"/>
              </w:rPr>
              <w:t>P</w:t>
            </w:r>
            <w:r w:rsidRPr="00AB2C5C">
              <w:rPr>
                <w:sz w:val="24"/>
                <w:vertAlign w:val="subscript"/>
              </w:rPr>
              <w:t>max</w:t>
            </w:r>
            <w:r w:rsidRPr="00AB2C5C">
              <w:rPr>
                <w:sz w:val="24"/>
              </w:rPr>
              <w:t>值为</w:t>
            </w:r>
            <w:r w:rsidR="00AB2C5C" w:rsidRPr="00AB2C5C">
              <w:rPr>
                <w:rFonts w:hint="eastAsia"/>
                <w:sz w:val="24"/>
              </w:rPr>
              <w:t>7.38</w:t>
            </w:r>
            <w:r w:rsidRPr="00AB2C5C">
              <w:rPr>
                <w:sz w:val="24"/>
              </w:rPr>
              <w:t>%</w:t>
            </w:r>
            <w:r w:rsidRPr="00AB2C5C">
              <w:rPr>
                <w:rFonts w:hint="eastAsia"/>
                <w:sz w:val="24"/>
              </w:rPr>
              <w:t>，</w:t>
            </w:r>
            <w:r w:rsidRPr="00AB2C5C">
              <w:rPr>
                <w:sz w:val="24"/>
              </w:rPr>
              <w:t>根据</w:t>
            </w:r>
            <w:r w:rsidRPr="009A588F">
              <w:rPr>
                <w:sz w:val="24"/>
              </w:rPr>
              <w:t>《环境影响评价技术导则</w:t>
            </w:r>
            <w:r w:rsidRPr="009A588F">
              <w:rPr>
                <w:sz w:val="24"/>
              </w:rPr>
              <w:t xml:space="preserve"> </w:t>
            </w:r>
            <w:r w:rsidRPr="009A588F">
              <w:rPr>
                <w:sz w:val="24"/>
              </w:rPr>
              <w:t>大气环境》</w:t>
            </w:r>
            <w:r w:rsidRPr="009A588F">
              <w:rPr>
                <w:rFonts w:hint="eastAsia"/>
                <w:sz w:val="24"/>
              </w:rPr>
              <w:t>（</w:t>
            </w:r>
            <w:r w:rsidRPr="009A588F">
              <w:rPr>
                <w:sz w:val="24"/>
              </w:rPr>
              <w:t>HJ2.2-20</w:t>
            </w:r>
            <w:r w:rsidRPr="009A588F">
              <w:rPr>
                <w:rFonts w:hint="eastAsia"/>
                <w:sz w:val="24"/>
              </w:rPr>
              <w:t>1</w:t>
            </w:r>
            <w:r w:rsidRPr="009A588F">
              <w:rPr>
                <w:sz w:val="24"/>
              </w:rPr>
              <w:t>8</w:t>
            </w:r>
            <w:r w:rsidRPr="009A588F">
              <w:rPr>
                <w:rFonts w:hint="eastAsia"/>
                <w:sz w:val="24"/>
              </w:rPr>
              <w:t>）</w:t>
            </w:r>
            <w:r w:rsidRPr="009A588F">
              <w:rPr>
                <w:sz w:val="24"/>
              </w:rPr>
              <w:t>分级判据，确定</w:t>
            </w:r>
            <w:r w:rsidRPr="009A588F">
              <w:rPr>
                <w:rFonts w:hint="eastAsia"/>
                <w:sz w:val="24"/>
              </w:rPr>
              <w:t>本项目</w:t>
            </w:r>
            <w:r w:rsidRPr="009A588F">
              <w:rPr>
                <w:sz w:val="24"/>
              </w:rPr>
              <w:t>大气环境影响评价工作等级为二</w:t>
            </w:r>
            <w:r w:rsidRPr="009A588F">
              <w:rPr>
                <w:noProof/>
                <w:sz w:val="24"/>
              </w:rPr>
              <w:t>级</w:t>
            </w:r>
            <w:r w:rsidRPr="009A588F">
              <w:rPr>
                <w:rFonts w:hint="eastAsia"/>
                <w:kern w:val="0"/>
                <w:sz w:val="24"/>
              </w:rPr>
              <w:t>。点源和面源</w:t>
            </w:r>
            <w:r w:rsidRPr="009A588F">
              <w:rPr>
                <w:rFonts w:hint="eastAsia"/>
                <w:bCs/>
                <w:kern w:val="0"/>
                <w:sz w:val="24"/>
              </w:rPr>
              <w:t>估算</w:t>
            </w:r>
            <w:r w:rsidRPr="009A588F">
              <w:rPr>
                <w:bCs/>
                <w:kern w:val="0"/>
                <w:sz w:val="24"/>
              </w:rPr>
              <w:t>结果</w:t>
            </w:r>
            <w:r w:rsidRPr="009A588F">
              <w:rPr>
                <w:rFonts w:hint="eastAsia"/>
                <w:kern w:val="0"/>
                <w:sz w:val="24"/>
              </w:rPr>
              <w:t>见表</w:t>
            </w:r>
            <w:r w:rsidRPr="009A588F">
              <w:rPr>
                <w:rFonts w:hint="eastAsia"/>
                <w:kern w:val="0"/>
                <w:sz w:val="24"/>
              </w:rPr>
              <w:t>7-</w:t>
            </w:r>
            <w:r>
              <w:rPr>
                <w:rFonts w:hint="eastAsia"/>
                <w:kern w:val="0"/>
                <w:sz w:val="24"/>
              </w:rPr>
              <w:t>9~</w:t>
            </w:r>
            <w:r>
              <w:rPr>
                <w:rFonts w:hint="eastAsia"/>
                <w:kern w:val="0"/>
                <w:sz w:val="24"/>
              </w:rPr>
              <w:t>表</w:t>
            </w:r>
            <w:r>
              <w:rPr>
                <w:rFonts w:hint="eastAsia"/>
                <w:kern w:val="0"/>
                <w:sz w:val="24"/>
              </w:rPr>
              <w:t>7-13</w:t>
            </w:r>
            <w:r>
              <w:rPr>
                <w:rFonts w:hint="eastAsia"/>
                <w:kern w:val="0"/>
                <w:sz w:val="24"/>
              </w:rPr>
              <w:t>：</w:t>
            </w:r>
          </w:p>
          <w:p w:rsidR="00363D32" w:rsidRDefault="00363D32" w:rsidP="00F0123C">
            <w:pPr>
              <w:spacing w:line="440" w:lineRule="exact"/>
              <w:ind w:firstLineChars="200" w:firstLine="480"/>
              <w:rPr>
                <w:kern w:val="0"/>
                <w:sz w:val="24"/>
              </w:rPr>
            </w:pPr>
          </w:p>
          <w:p w:rsidR="00363D32" w:rsidRDefault="00363D32" w:rsidP="00363D32">
            <w:pPr>
              <w:spacing w:line="360" w:lineRule="auto"/>
              <w:jc w:val="center"/>
              <w:rPr>
                <w:rFonts w:ascii="宋体" w:hAnsi="宋体"/>
                <w:b/>
                <w:bCs/>
              </w:rPr>
            </w:pPr>
          </w:p>
          <w:p w:rsidR="00363D32" w:rsidRPr="00363D32" w:rsidRDefault="00363D32" w:rsidP="006B062F">
            <w:pPr>
              <w:spacing w:beforeLines="50" w:line="360" w:lineRule="auto"/>
              <w:jc w:val="center"/>
              <w:rPr>
                <w:b/>
                <w:bCs/>
                <w:sz w:val="24"/>
              </w:rPr>
            </w:pPr>
            <w:r w:rsidRPr="00363D32">
              <w:rPr>
                <w:rFonts w:ascii="宋体" w:hAnsi="宋体"/>
                <w:b/>
                <w:bCs/>
                <w:sz w:val="24"/>
              </w:rPr>
              <w:lastRenderedPageBreak/>
              <w:t>表</w:t>
            </w:r>
            <w:r w:rsidRPr="00363D32">
              <w:rPr>
                <w:b/>
                <w:bCs/>
                <w:sz w:val="24"/>
              </w:rPr>
              <w:t>7-</w:t>
            </w:r>
            <w:r w:rsidRPr="00363D32">
              <w:rPr>
                <w:rFonts w:hint="eastAsia"/>
                <w:b/>
                <w:bCs/>
                <w:sz w:val="24"/>
              </w:rPr>
              <w:t>9</w:t>
            </w:r>
            <w:r w:rsidRPr="00363D32">
              <w:rPr>
                <w:b/>
                <w:bCs/>
                <w:sz w:val="24"/>
              </w:rPr>
              <w:t xml:space="preserve">  </w:t>
            </w:r>
            <w:r w:rsidRPr="00363D32">
              <w:rPr>
                <w:rFonts w:ascii="宋体" w:hAnsi="宋体" w:hint="eastAsia"/>
                <w:b/>
                <w:bCs/>
                <w:sz w:val="24"/>
              </w:rPr>
              <w:t>点源</w:t>
            </w:r>
            <w:r w:rsidRPr="00363D32">
              <w:rPr>
                <w:rFonts w:ascii="宋体" w:hAnsi="宋体"/>
                <w:b/>
                <w:bCs/>
                <w:kern w:val="28"/>
                <w:sz w:val="24"/>
              </w:rPr>
              <w:t>最大</w:t>
            </w:r>
            <w:r w:rsidRPr="00363D32">
              <w:rPr>
                <w:b/>
                <w:bCs/>
                <w:kern w:val="28"/>
                <w:sz w:val="24"/>
              </w:rPr>
              <w:t>P</w:t>
            </w:r>
            <w:r w:rsidRPr="00363D32">
              <w:rPr>
                <w:b/>
                <w:bCs/>
                <w:kern w:val="28"/>
                <w:sz w:val="24"/>
                <w:vertAlign w:val="subscript"/>
              </w:rPr>
              <w:t>max</w:t>
            </w:r>
            <w:r w:rsidRPr="00363D32">
              <w:rPr>
                <w:rFonts w:ascii="宋体" w:hAnsi="宋体"/>
                <w:b/>
                <w:bCs/>
                <w:kern w:val="28"/>
                <w:sz w:val="24"/>
              </w:rPr>
              <w:t>和</w:t>
            </w:r>
            <w:r w:rsidRPr="00363D32">
              <w:rPr>
                <w:b/>
                <w:bCs/>
                <w:kern w:val="28"/>
                <w:sz w:val="24"/>
              </w:rPr>
              <w:t>D</w:t>
            </w:r>
            <w:r w:rsidRPr="00363D32">
              <w:rPr>
                <w:b/>
                <w:bCs/>
                <w:kern w:val="28"/>
                <w:sz w:val="24"/>
                <w:vertAlign w:val="subscript"/>
              </w:rPr>
              <w:t>10%</w:t>
            </w:r>
            <w:r w:rsidRPr="00363D32">
              <w:rPr>
                <w:rFonts w:ascii="宋体" w:hAnsi="宋体" w:hint="eastAsia"/>
                <w:b/>
                <w:bCs/>
                <w:kern w:val="28"/>
                <w:sz w:val="24"/>
              </w:rPr>
              <w:t>估算结果一览表</w:t>
            </w:r>
          </w:p>
          <w:tbl>
            <w:tblPr>
              <w:tblW w:w="9982" w:type="dxa"/>
              <w:jc w:val="center"/>
              <w:tblBorders>
                <w:top w:val="single" w:sz="12" w:space="0" w:color="auto"/>
                <w:bottom w:val="single" w:sz="12" w:space="0" w:color="auto"/>
                <w:insideH w:val="single" w:sz="4" w:space="0" w:color="auto"/>
                <w:insideV w:val="single" w:sz="4" w:space="0" w:color="auto"/>
              </w:tblBorders>
              <w:tblLook w:val="0000"/>
            </w:tblPr>
            <w:tblGrid>
              <w:gridCol w:w="3036"/>
              <w:gridCol w:w="1382"/>
              <w:gridCol w:w="964"/>
              <w:gridCol w:w="1382"/>
              <w:gridCol w:w="966"/>
              <w:gridCol w:w="1378"/>
              <w:gridCol w:w="874"/>
            </w:tblGrid>
            <w:tr w:rsidR="00315DEF" w:rsidRPr="00B620E8" w:rsidTr="00B67D37">
              <w:trPr>
                <w:trHeight w:val="14"/>
                <w:jc w:val="center"/>
              </w:trPr>
              <w:tc>
                <w:tcPr>
                  <w:tcW w:w="1521" w:type="pct"/>
                  <w:vMerge w:val="restart"/>
                  <w:tcBorders>
                    <w:top w:val="single" w:sz="12" w:space="0" w:color="auto"/>
                    <w:right w:val="single" w:sz="4" w:space="0" w:color="auto"/>
                  </w:tcBorders>
                  <w:vAlign w:val="center"/>
                </w:tcPr>
                <w:p w:rsidR="00363D32" w:rsidRPr="00F533C1" w:rsidRDefault="00363D32" w:rsidP="00315DEF">
                  <w:pPr>
                    <w:jc w:val="center"/>
                    <w:rPr>
                      <w:rFonts w:ascii="宋体" w:hAnsi="宋体"/>
                      <w:b/>
                      <w:szCs w:val="21"/>
                    </w:rPr>
                  </w:pPr>
                  <w:r w:rsidRPr="00F533C1">
                    <w:rPr>
                      <w:rFonts w:ascii="宋体" w:hAnsi="宋体"/>
                      <w:b/>
                      <w:szCs w:val="21"/>
                    </w:rPr>
                    <w:t>污染物</w:t>
                  </w:r>
                </w:p>
              </w:tc>
              <w:tc>
                <w:tcPr>
                  <w:tcW w:w="1175" w:type="pct"/>
                  <w:gridSpan w:val="2"/>
                  <w:tcBorders>
                    <w:top w:val="single" w:sz="12" w:space="0" w:color="auto"/>
                    <w:left w:val="single" w:sz="4" w:space="0" w:color="auto"/>
                    <w:bottom w:val="single" w:sz="8" w:space="0" w:color="auto"/>
                    <w:right w:val="nil"/>
                  </w:tcBorders>
                  <w:vAlign w:val="center"/>
                </w:tcPr>
                <w:p w:rsidR="00363D32" w:rsidRPr="00F533C1" w:rsidRDefault="00363D32" w:rsidP="00315DEF">
                  <w:pPr>
                    <w:jc w:val="center"/>
                    <w:rPr>
                      <w:b/>
                      <w:szCs w:val="21"/>
                    </w:rPr>
                  </w:pPr>
                  <w:r w:rsidRPr="00F533C1">
                    <w:rPr>
                      <w:rFonts w:hint="eastAsia"/>
                      <w:b/>
                      <w:kern w:val="44"/>
                      <w:szCs w:val="21"/>
                    </w:rPr>
                    <w:t>1</w:t>
                  </w:r>
                  <w:r w:rsidRPr="00F533C1">
                    <w:rPr>
                      <w:b/>
                      <w:kern w:val="44"/>
                      <w:szCs w:val="21"/>
                    </w:rPr>
                    <w:t>#</w:t>
                  </w:r>
                  <w:r w:rsidRPr="00F533C1">
                    <w:rPr>
                      <w:rFonts w:ascii="宋体" w:hAnsi="宋体"/>
                      <w:b/>
                      <w:kern w:val="44"/>
                      <w:szCs w:val="21"/>
                    </w:rPr>
                    <w:t>排气筒</w:t>
                  </w:r>
                </w:p>
              </w:tc>
              <w:tc>
                <w:tcPr>
                  <w:tcW w:w="2304" w:type="pct"/>
                  <w:gridSpan w:val="4"/>
                  <w:tcBorders>
                    <w:top w:val="single" w:sz="12" w:space="0" w:color="auto"/>
                    <w:left w:val="single" w:sz="4" w:space="0" w:color="auto"/>
                    <w:bottom w:val="single" w:sz="8" w:space="0" w:color="auto"/>
                    <w:right w:val="nil"/>
                  </w:tcBorders>
                  <w:vAlign w:val="center"/>
                </w:tcPr>
                <w:p w:rsidR="00363D32" w:rsidRPr="00F533C1" w:rsidRDefault="00363D32" w:rsidP="00315DEF">
                  <w:pPr>
                    <w:jc w:val="center"/>
                    <w:rPr>
                      <w:b/>
                      <w:szCs w:val="21"/>
                    </w:rPr>
                  </w:pPr>
                  <w:r w:rsidRPr="00F533C1">
                    <w:rPr>
                      <w:rFonts w:hint="eastAsia"/>
                      <w:b/>
                      <w:kern w:val="44"/>
                      <w:szCs w:val="21"/>
                    </w:rPr>
                    <w:t>2</w:t>
                  </w:r>
                  <w:r w:rsidRPr="00F533C1">
                    <w:rPr>
                      <w:b/>
                      <w:kern w:val="44"/>
                      <w:szCs w:val="21"/>
                    </w:rPr>
                    <w:t>#</w:t>
                  </w:r>
                  <w:r w:rsidRPr="00F533C1">
                    <w:rPr>
                      <w:rFonts w:ascii="宋体" w:hAnsi="宋体"/>
                      <w:b/>
                      <w:kern w:val="44"/>
                      <w:szCs w:val="21"/>
                    </w:rPr>
                    <w:t>排气筒</w:t>
                  </w:r>
                </w:p>
              </w:tc>
            </w:tr>
            <w:tr w:rsidR="00CE6106" w:rsidRPr="00B620E8" w:rsidTr="00B67D37">
              <w:trPr>
                <w:trHeight w:val="14"/>
                <w:jc w:val="center"/>
              </w:trPr>
              <w:tc>
                <w:tcPr>
                  <w:tcW w:w="1521" w:type="pct"/>
                  <w:vMerge/>
                  <w:tcBorders>
                    <w:right w:val="single" w:sz="4" w:space="0" w:color="auto"/>
                  </w:tcBorders>
                  <w:vAlign w:val="center"/>
                </w:tcPr>
                <w:p w:rsidR="00363D32" w:rsidRPr="00F533C1" w:rsidRDefault="00363D32" w:rsidP="00315DEF">
                  <w:pPr>
                    <w:jc w:val="center"/>
                    <w:rPr>
                      <w:rFonts w:ascii="宋体" w:hAnsi="宋体"/>
                      <w:b/>
                      <w:szCs w:val="21"/>
                    </w:rPr>
                  </w:pPr>
                </w:p>
              </w:tc>
              <w:tc>
                <w:tcPr>
                  <w:tcW w:w="1175" w:type="pct"/>
                  <w:gridSpan w:val="2"/>
                  <w:tcBorders>
                    <w:top w:val="single" w:sz="8" w:space="0" w:color="auto"/>
                    <w:left w:val="single" w:sz="4" w:space="0" w:color="auto"/>
                    <w:bottom w:val="single" w:sz="8" w:space="0" w:color="auto"/>
                    <w:right w:val="nil"/>
                  </w:tcBorders>
                  <w:vAlign w:val="center"/>
                </w:tcPr>
                <w:p w:rsidR="00363D32" w:rsidRPr="00F533C1" w:rsidRDefault="00363D32" w:rsidP="00315DEF">
                  <w:pPr>
                    <w:jc w:val="center"/>
                    <w:rPr>
                      <w:b/>
                      <w:kern w:val="44"/>
                      <w:szCs w:val="21"/>
                    </w:rPr>
                  </w:pPr>
                  <w:r w:rsidRPr="00F533C1">
                    <w:rPr>
                      <w:rFonts w:hint="eastAsia"/>
                      <w:b/>
                      <w:kern w:val="44"/>
                      <w:szCs w:val="21"/>
                    </w:rPr>
                    <w:t>PM</w:t>
                  </w:r>
                  <w:r w:rsidRPr="00F533C1">
                    <w:rPr>
                      <w:rFonts w:hint="eastAsia"/>
                      <w:b/>
                      <w:kern w:val="44"/>
                      <w:szCs w:val="21"/>
                      <w:vertAlign w:val="subscript"/>
                    </w:rPr>
                    <w:t>10</w:t>
                  </w:r>
                </w:p>
              </w:tc>
              <w:tc>
                <w:tcPr>
                  <w:tcW w:w="1176" w:type="pct"/>
                  <w:gridSpan w:val="2"/>
                  <w:tcBorders>
                    <w:top w:val="single" w:sz="8" w:space="0" w:color="auto"/>
                    <w:left w:val="single" w:sz="4" w:space="0" w:color="auto"/>
                    <w:bottom w:val="single" w:sz="8" w:space="0" w:color="auto"/>
                    <w:right w:val="nil"/>
                  </w:tcBorders>
                  <w:vAlign w:val="center"/>
                </w:tcPr>
                <w:p w:rsidR="00363D32" w:rsidRPr="00F533C1" w:rsidRDefault="00363D32" w:rsidP="00315DEF">
                  <w:pPr>
                    <w:jc w:val="center"/>
                    <w:rPr>
                      <w:b/>
                      <w:kern w:val="44"/>
                      <w:szCs w:val="21"/>
                    </w:rPr>
                  </w:pPr>
                  <w:r w:rsidRPr="00F533C1">
                    <w:rPr>
                      <w:rFonts w:hint="eastAsia"/>
                      <w:b/>
                      <w:kern w:val="44"/>
                      <w:szCs w:val="21"/>
                    </w:rPr>
                    <w:t>TVOC</w:t>
                  </w:r>
                </w:p>
              </w:tc>
              <w:tc>
                <w:tcPr>
                  <w:tcW w:w="1128" w:type="pct"/>
                  <w:gridSpan w:val="2"/>
                  <w:tcBorders>
                    <w:top w:val="single" w:sz="8" w:space="0" w:color="auto"/>
                    <w:left w:val="single" w:sz="4" w:space="0" w:color="auto"/>
                    <w:bottom w:val="single" w:sz="8" w:space="0" w:color="auto"/>
                    <w:right w:val="nil"/>
                  </w:tcBorders>
                  <w:vAlign w:val="center"/>
                </w:tcPr>
                <w:p w:rsidR="00363D32" w:rsidRPr="00F533C1" w:rsidRDefault="00363D32" w:rsidP="00315DEF">
                  <w:pPr>
                    <w:jc w:val="center"/>
                    <w:rPr>
                      <w:b/>
                      <w:kern w:val="44"/>
                      <w:szCs w:val="21"/>
                    </w:rPr>
                  </w:pPr>
                  <w:r w:rsidRPr="00F533C1">
                    <w:rPr>
                      <w:rFonts w:hint="eastAsia"/>
                      <w:b/>
                      <w:kern w:val="44"/>
                      <w:szCs w:val="21"/>
                    </w:rPr>
                    <w:t>PM</w:t>
                  </w:r>
                  <w:r w:rsidRPr="00F533C1">
                    <w:rPr>
                      <w:rFonts w:hint="eastAsia"/>
                      <w:b/>
                      <w:kern w:val="44"/>
                      <w:szCs w:val="21"/>
                      <w:vertAlign w:val="subscript"/>
                    </w:rPr>
                    <w:t>10</w:t>
                  </w:r>
                </w:p>
              </w:tc>
            </w:tr>
            <w:tr w:rsidR="00CE6106" w:rsidRPr="00B620E8" w:rsidTr="00B67D37">
              <w:trPr>
                <w:trHeight w:val="14"/>
                <w:jc w:val="center"/>
              </w:trPr>
              <w:tc>
                <w:tcPr>
                  <w:tcW w:w="1521" w:type="pct"/>
                  <w:tcBorders>
                    <w:top w:val="single" w:sz="4" w:space="0" w:color="auto"/>
                    <w:bottom w:val="single" w:sz="4" w:space="0" w:color="auto"/>
                    <w:right w:val="single" w:sz="4" w:space="0" w:color="auto"/>
                  </w:tcBorders>
                  <w:vAlign w:val="center"/>
                </w:tcPr>
                <w:p w:rsidR="000B6CB9" w:rsidRDefault="00363D32" w:rsidP="00832D9B">
                  <w:pPr>
                    <w:jc w:val="center"/>
                    <w:rPr>
                      <w:b/>
                      <w:szCs w:val="21"/>
                    </w:rPr>
                  </w:pPr>
                  <w:r w:rsidRPr="00F533C1">
                    <w:rPr>
                      <w:rFonts w:ascii="宋体" w:hAnsi="宋体"/>
                      <w:b/>
                      <w:szCs w:val="21"/>
                    </w:rPr>
                    <w:t>距源中心下风向距离</w:t>
                  </w:r>
                  <w:r w:rsidRPr="00F533C1">
                    <w:rPr>
                      <w:b/>
                      <w:szCs w:val="21"/>
                    </w:rPr>
                    <w:t>D</w:t>
                  </w:r>
                </w:p>
                <w:p w:rsidR="00363D32" w:rsidRPr="00F533C1" w:rsidRDefault="00363D32" w:rsidP="00832D9B">
                  <w:pPr>
                    <w:jc w:val="center"/>
                    <w:rPr>
                      <w:rFonts w:ascii="宋体" w:hAnsi="宋体"/>
                      <w:b/>
                      <w:szCs w:val="21"/>
                    </w:rPr>
                  </w:pPr>
                  <w:r w:rsidRPr="00F533C1">
                    <w:rPr>
                      <w:rFonts w:hAnsi="宋体"/>
                      <w:b/>
                      <w:szCs w:val="21"/>
                    </w:rPr>
                    <w:t>（</w:t>
                  </w:r>
                  <w:r w:rsidRPr="00F533C1">
                    <w:rPr>
                      <w:b/>
                      <w:szCs w:val="21"/>
                    </w:rPr>
                    <w:t>m</w:t>
                  </w:r>
                  <w:r w:rsidRPr="00F533C1">
                    <w:rPr>
                      <w:rFonts w:hAnsi="宋体"/>
                      <w:b/>
                      <w:szCs w:val="21"/>
                    </w:rPr>
                    <w:t>）</w:t>
                  </w:r>
                </w:p>
              </w:tc>
              <w:tc>
                <w:tcPr>
                  <w:tcW w:w="692" w:type="pct"/>
                  <w:tcBorders>
                    <w:top w:val="single" w:sz="4" w:space="0" w:color="auto"/>
                    <w:left w:val="single" w:sz="4" w:space="0" w:color="auto"/>
                    <w:bottom w:val="single" w:sz="4" w:space="0" w:color="auto"/>
                    <w:right w:val="single" w:sz="4" w:space="0" w:color="auto"/>
                  </w:tcBorders>
                  <w:vAlign w:val="center"/>
                </w:tcPr>
                <w:p w:rsidR="00363D32" w:rsidRPr="00F533C1" w:rsidRDefault="00363D32" w:rsidP="00315DEF">
                  <w:pPr>
                    <w:jc w:val="center"/>
                    <w:rPr>
                      <w:rFonts w:ascii="宋体" w:hAnsi="宋体"/>
                      <w:b/>
                      <w:szCs w:val="21"/>
                    </w:rPr>
                  </w:pPr>
                  <w:r w:rsidRPr="00F533C1">
                    <w:rPr>
                      <w:rFonts w:ascii="宋体" w:hAnsi="宋体"/>
                      <w:b/>
                      <w:szCs w:val="21"/>
                    </w:rPr>
                    <w:t>下风向浓度</w:t>
                  </w:r>
                </w:p>
                <w:p w:rsidR="00363D32" w:rsidRPr="00F533C1" w:rsidRDefault="00363D32" w:rsidP="00315DEF">
                  <w:pPr>
                    <w:jc w:val="center"/>
                    <w:rPr>
                      <w:rFonts w:ascii="宋体" w:hAnsi="宋体"/>
                      <w:b/>
                      <w:szCs w:val="21"/>
                    </w:rPr>
                  </w:pPr>
                  <w:r w:rsidRPr="00F533C1">
                    <w:rPr>
                      <w:rFonts w:ascii="宋体" w:hAnsi="宋体"/>
                      <w:b/>
                      <w:szCs w:val="21"/>
                    </w:rPr>
                    <w:t>（</w:t>
                  </w:r>
                  <w:r w:rsidRPr="00F533C1">
                    <w:rPr>
                      <w:b/>
                      <w:szCs w:val="21"/>
                    </w:rPr>
                    <w:t>μg /m</w:t>
                  </w:r>
                  <w:r w:rsidRPr="00F533C1">
                    <w:rPr>
                      <w:b/>
                      <w:szCs w:val="21"/>
                      <w:vertAlign w:val="superscript"/>
                    </w:rPr>
                    <w:t>3</w:t>
                  </w:r>
                  <w:r w:rsidRPr="00F533C1">
                    <w:rPr>
                      <w:rFonts w:ascii="宋体" w:hAnsi="宋体"/>
                      <w:b/>
                      <w:szCs w:val="21"/>
                    </w:rPr>
                    <w:t>）</w:t>
                  </w:r>
                </w:p>
              </w:tc>
              <w:tc>
                <w:tcPr>
                  <w:tcW w:w="483" w:type="pct"/>
                  <w:tcBorders>
                    <w:top w:val="single" w:sz="4" w:space="0" w:color="auto"/>
                    <w:left w:val="single" w:sz="4" w:space="0" w:color="auto"/>
                    <w:bottom w:val="single" w:sz="4" w:space="0" w:color="auto"/>
                    <w:right w:val="nil"/>
                  </w:tcBorders>
                  <w:vAlign w:val="center"/>
                </w:tcPr>
                <w:p w:rsidR="00363D32" w:rsidRPr="00F533C1" w:rsidRDefault="00363D32" w:rsidP="00315DEF">
                  <w:pPr>
                    <w:jc w:val="center"/>
                    <w:rPr>
                      <w:rFonts w:ascii="宋体" w:hAnsi="宋体"/>
                      <w:b/>
                      <w:szCs w:val="21"/>
                    </w:rPr>
                  </w:pPr>
                  <w:r w:rsidRPr="00F533C1">
                    <w:rPr>
                      <w:rFonts w:ascii="宋体" w:hAnsi="宋体"/>
                      <w:b/>
                      <w:szCs w:val="21"/>
                    </w:rPr>
                    <w:t>占标率</w:t>
                  </w:r>
                </w:p>
                <w:p w:rsidR="00363D32" w:rsidRPr="00F533C1" w:rsidRDefault="00363D32" w:rsidP="00315DEF">
                  <w:pPr>
                    <w:jc w:val="center"/>
                    <w:rPr>
                      <w:rFonts w:ascii="宋体" w:hAnsi="宋体"/>
                      <w:b/>
                      <w:szCs w:val="21"/>
                    </w:rPr>
                  </w:pPr>
                  <w:r w:rsidRPr="00F533C1">
                    <w:rPr>
                      <w:rFonts w:ascii="宋体" w:hAnsi="宋体"/>
                      <w:b/>
                      <w:szCs w:val="21"/>
                    </w:rPr>
                    <w:t>（</w:t>
                  </w:r>
                  <w:r w:rsidRPr="00F533C1">
                    <w:rPr>
                      <w:b/>
                      <w:szCs w:val="21"/>
                    </w:rPr>
                    <w:t>%</w:t>
                  </w:r>
                  <w:r w:rsidRPr="00F533C1">
                    <w:rPr>
                      <w:rFonts w:ascii="宋体" w:hAnsi="宋体"/>
                      <w:b/>
                      <w:szCs w:val="21"/>
                    </w:rPr>
                    <w:t>）</w:t>
                  </w:r>
                </w:p>
              </w:tc>
              <w:tc>
                <w:tcPr>
                  <w:tcW w:w="692" w:type="pct"/>
                  <w:tcBorders>
                    <w:top w:val="single" w:sz="4" w:space="0" w:color="auto"/>
                    <w:left w:val="single" w:sz="4" w:space="0" w:color="auto"/>
                    <w:bottom w:val="single" w:sz="4" w:space="0" w:color="auto"/>
                    <w:right w:val="nil"/>
                  </w:tcBorders>
                  <w:vAlign w:val="center"/>
                </w:tcPr>
                <w:p w:rsidR="00363D32" w:rsidRPr="00F533C1" w:rsidRDefault="00363D32" w:rsidP="00315DEF">
                  <w:pPr>
                    <w:jc w:val="center"/>
                    <w:rPr>
                      <w:rFonts w:ascii="宋体" w:hAnsi="宋体"/>
                      <w:b/>
                      <w:szCs w:val="21"/>
                    </w:rPr>
                  </w:pPr>
                  <w:r w:rsidRPr="00F533C1">
                    <w:rPr>
                      <w:rFonts w:ascii="宋体" w:hAnsi="宋体"/>
                      <w:b/>
                      <w:szCs w:val="21"/>
                    </w:rPr>
                    <w:t>下风向浓度</w:t>
                  </w:r>
                </w:p>
                <w:p w:rsidR="00363D32" w:rsidRPr="00F533C1" w:rsidRDefault="00363D32" w:rsidP="00315DEF">
                  <w:pPr>
                    <w:jc w:val="center"/>
                    <w:rPr>
                      <w:rFonts w:ascii="宋体" w:hAnsi="宋体"/>
                      <w:b/>
                      <w:szCs w:val="21"/>
                    </w:rPr>
                  </w:pPr>
                  <w:r w:rsidRPr="00F533C1">
                    <w:rPr>
                      <w:rFonts w:ascii="宋体" w:hAnsi="宋体"/>
                      <w:b/>
                      <w:szCs w:val="21"/>
                    </w:rPr>
                    <w:t>（</w:t>
                  </w:r>
                  <w:r w:rsidRPr="00F533C1">
                    <w:rPr>
                      <w:b/>
                      <w:szCs w:val="21"/>
                    </w:rPr>
                    <w:t>μg /m</w:t>
                  </w:r>
                  <w:r w:rsidRPr="00F533C1">
                    <w:rPr>
                      <w:b/>
                      <w:szCs w:val="21"/>
                      <w:vertAlign w:val="superscript"/>
                    </w:rPr>
                    <w:t>3</w:t>
                  </w:r>
                  <w:r w:rsidRPr="00F533C1">
                    <w:rPr>
                      <w:rFonts w:ascii="宋体" w:hAnsi="宋体"/>
                      <w:b/>
                      <w:szCs w:val="21"/>
                    </w:rPr>
                    <w:t>）</w:t>
                  </w:r>
                </w:p>
              </w:tc>
              <w:tc>
                <w:tcPr>
                  <w:tcW w:w="484" w:type="pct"/>
                  <w:tcBorders>
                    <w:top w:val="single" w:sz="4" w:space="0" w:color="auto"/>
                    <w:left w:val="single" w:sz="4" w:space="0" w:color="auto"/>
                    <w:bottom w:val="single" w:sz="4" w:space="0" w:color="auto"/>
                    <w:right w:val="nil"/>
                  </w:tcBorders>
                  <w:vAlign w:val="center"/>
                </w:tcPr>
                <w:p w:rsidR="00363D32" w:rsidRPr="00F533C1" w:rsidRDefault="00363D32" w:rsidP="00315DEF">
                  <w:pPr>
                    <w:jc w:val="center"/>
                    <w:rPr>
                      <w:rFonts w:ascii="宋体" w:hAnsi="宋体"/>
                      <w:b/>
                      <w:szCs w:val="21"/>
                    </w:rPr>
                  </w:pPr>
                  <w:r w:rsidRPr="00F533C1">
                    <w:rPr>
                      <w:rFonts w:ascii="宋体" w:hAnsi="宋体"/>
                      <w:b/>
                      <w:szCs w:val="21"/>
                    </w:rPr>
                    <w:t>占标率</w:t>
                  </w:r>
                </w:p>
                <w:p w:rsidR="00363D32" w:rsidRPr="00F533C1" w:rsidRDefault="00363D32" w:rsidP="00315DEF">
                  <w:pPr>
                    <w:jc w:val="center"/>
                    <w:rPr>
                      <w:rFonts w:ascii="宋体" w:hAnsi="宋体"/>
                      <w:b/>
                      <w:szCs w:val="21"/>
                    </w:rPr>
                  </w:pPr>
                  <w:r w:rsidRPr="00F533C1">
                    <w:rPr>
                      <w:rFonts w:ascii="宋体" w:hAnsi="宋体"/>
                      <w:b/>
                      <w:szCs w:val="21"/>
                    </w:rPr>
                    <w:t>（</w:t>
                  </w:r>
                  <w:r w:rsidRPr="00F533C1">
                    <w:rPr>
                      <w:b/>
                      <w:szCs w:val="21"/>
                    </w:rPr>
                    <w:t>%</w:t>
                  </w:r>
                  <w:r w:rsidRPr="00F533C1">
                    <w:rPr>
                      <w:rFonts w:ascii="宋体" w:hAnsi="宋体"/>
                      <w:b/>
                      <w:szCs w:val="21"/>
                    </w:rPr>
                    <w:t>）</w:t>
                  </w:r>
                </w:p>
              </w:tc>
              <w:tc>
                <w:tcPr>
                  <w:tcW w:w="690" w:type="pct"/>
                  <w:tcBorders>
                    <w:top w:val="single" w:sz="4" w:space="0" w:color="auto"/>
                    <w:left w:val="single" w:sz="4" w:space="0" w:color="auto"/>
                    <w:bottom w:val="single" w:sz="4" w:space="0" w:color="auto"/>
                    <w:right w:val="single" w:sz="4" w:space="0" w:color="auto"/>
                  </w:tcBorders>
                  <w:vAlign w:val="center"/>
                </w:tcPr>
                <w:p w:rsidR="00363D32" w:rsidRPr="00F533C1" w:rsidRDefault="00363D32" w:rsidP="00315DEF">
                  <w:pPr>
                    <w:jc w:val="center"/>
                    <w:rPr>
                      <w:rFonts w:ascii="宋体" w:hAnsi="宋体"/>
                      <w:b/>
                      <w:szCs w:val="21"/>
                    </w:rPr>
                  </w:pPr>
                  <w:r w:rsidRPr="00F533C1">
                    <w:rPr>
                      <w:rFonts w:ascii="宋体" w:hAnsi="宋体"/>
                      <w:b/>
                      <w:szCs w:val="21"/>
                    </w:rPr>
                    <w:t>下风向浓度</w:t>
                  </w:r>
                </w:p>
                <w:p w:rsidR="00363D32" w:rsidRPr="00F533C1" w:rsidRDefault="00363D32" w:rsidP="00315DEF">
                  <w:pPr>
                    <w:jc w:val="center"/>
                    <w:rPr>
                      <w:rFonts w:ascii="宋体" w:hAnsi="宋体"/>
                      <w:b/>
                      <w:szCs w:val="21"/>
                    </w:rPr>
                  </w:pPr>
                  <w:r w:rsidRPr="00F533C1">
                    <w:rPr>
                      <w:rFonts w:ascii="宋体" w:hAnsi="宋体"/>
                      <w:b/>
                      <w:szCs w:val="21"/>
                    </w:rPr>
                    <w:t>（</w:t>
                  </w:r>
                  <w:r w:rsidRPr="00F533C1">
                    <w:rPr>
                      <w:b/>
                      <w:szCs w:val="21"/>
                    </w:rPr>
                    <w:t>μg /m</w:t>
                  </w:r>
                  <w:r w:rsidRPr="00F533C1">
                    <w:rPr>
                      <w:b/>
                      <w:szCs w:val="21"/>
                      <w:vertAlign w:val="superscript"/>
                    </w:rPr>
                    <w:t>3</w:t>
                  </w:r>
                  <w:r w:rsidRPr="00F533C1">
                    <w:rPr>
                      <w:rFonts w:ascii="宋体" w:hAnsi="宋体"/>
                      <w:b/>
                      <w:szCs w:val="21"/>
                    </w:rPr>
                    <w:t>）</w:t>
                  </w:r>
                </w:p>
              </w:tc>
              <w:tc>
                <w:tcPr>
                  <w:tcW w:w="438" w:type="pct"/>
                  <w:tcBorders>
                    <w:top w:val="single" w:sz="4" w:space="0" w:color="auto"/>
                    <w:left w:val="single" w:sz="4" w:space="0" w:color="auto"/>
                    <w:bottom w:val="single" w:sz="4" w:space="0" w:color="auto"/>
                    <w:right w:val="nil"/>
                  </w:tcBorders>
                  <w:vAlign w:val="center"/>
                </w:tcPr>
                <w:p w:rsidR="00363D32" w:rsidRPr="00F533C1" w:rsidRDefault="00363D32" w:rsidP="00315DEF">
                  <w:pPr>
                    <w:rPr>
                      <w:rFonts w:ascii="宋体" w:hAnsi="宋体"/>
                      <w:b/>
                      <w:szCs w:val="21"/>
                    </w:rPr>
                  </w:pPr>
                  <w:r w:rsidRPr="00F533C1">
                    <w:rPr>
                      <w:rFonts w:ascii="宋体" w:hAnsi="宋体"/>
                      <w:b/>
                      <w:szCs w:val="21"/>
                    </w:rPr>
                    <w:t>占标率</w:t>
                  </w:r>
                </w:p>
                <w:p w:rsidR="00363D32" w:rsidRPr="00F533C1" w:rsidRDefault="00363D32" w:rsidP="00F533C1">
                  <w:pPr>
                    <w:ind w:firstLineChars="50" w:firstLine="105"/>
                    <w:rPr>
                      <w:rFonts w:ascii="宋体" w:hAnsi="宋体"/>
                      <w:b/>
                      <w:szCs w:val="21"/>
                    </w:rPr>
                  </w:pPr>
                  <w:r w:rsidRPr="00F533C1">
                    <w:rPr>
                      <w:rFonts w:ascii="宋体" w:hAnsi="宋体"/>
                      <w:b/>
                      <w:szCs w:val="21"/>
                    </w:rPr>
                    <w:t>（</w:t>
                  </w:r>
                  <w:r w:rsidRPr="00F533C1">
                    <w:rPr>
                      <w:b/>
                      <w:szCs w:val="21"/>
                    </w:rPr>
                    <w:t>%</w:t>
                  </w:r>
                  <w:r w:rsidRPr="00F533C1">
                    <w:rPr>
                      <w:rFonts w:ascii="宋体" w:hAnsi="宋体"/>
                      <w:b/>
                      <w:szCs w:val="21"/>
                    </w:rPr>
                    <w:t>）</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25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0.88</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0.19</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1.39</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0.12</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1.94</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0.43</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50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1.09</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0.24</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2.47</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0.21</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3.44</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0.76</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75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1.84</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0.41</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4.51</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0.38</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6.28</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1.4</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10</w:t>
                  </w:r>
                  <w:r w:rsidRPr="00F533C1">
                    <w:rPr>
                      <w:rFonts w:hint="eastAsia"/>
                      <w:szCs w:val="21"/>
                    </w:rPr>
                    <w:t>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1.86</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0.41</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4.92</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0.41</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6.86</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1.52</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125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1.73</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0.38</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5.31</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0.44</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7.39</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1.64</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150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1.74</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0.39</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5.36</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0.45</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7.47</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1.66</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175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1.88</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0.42</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5.79</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0.48</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8.07</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1.79</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200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1.93</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0.43</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5.93</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0.49</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8.26</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1.84</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225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1.9</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0.42</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5.85</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0.49</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1.94</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0.43</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250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1.84</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0.41</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5.66</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0.47</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3.44</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0.76</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275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1.76</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0.39</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5.41</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0.45</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6.28</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1.4</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300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1.67</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0.37</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5.13</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0.43</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6.86</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1.52</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325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1.58</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0.35</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4.86</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7.39</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1.64</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350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1.49</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0.33</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4.59</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0.38</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7.47</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1.66</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375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1.41</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0.31</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4.33</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0.36</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8.07</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1.79</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400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1.33</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0.3</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4.09</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0.34</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8.26</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1.84</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425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1.26</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0.28</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3.86</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0.32</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1.94</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0.43</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450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1.19</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0.26</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3.65</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0.3</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3.44</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0.76</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475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1.13</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0.25</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3.46</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0.29</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6.28</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1.4</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500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1.07</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0.24</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3.28</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0.27</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6.86</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1.52</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525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1.03</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0.23</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3.16</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0.26</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7.39</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1.64</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550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1.03</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0.23</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3.16</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0.26</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7.47</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1.66</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575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1.02</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0.23</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3.15</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0.26</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8.07</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1.79</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600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1.02</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0.23</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3.13</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0.26</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8.26</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1.84</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625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1.01</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0.22</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3.1</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0.26</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4.32</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0.96</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650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1.0</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0.22</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3.07</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0.26</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4.28</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0.95</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675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0.99</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0.22</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3.03</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0.25</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4.23</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0.94</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700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0.97</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0.22</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2.99</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0.25</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4.17</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0.93</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725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0.96</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0.21</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2.95</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0.25</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4.11</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0.91</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750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0.95</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0.21</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2.91</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0.24</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4.05</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0.9</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775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0.93</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0.21</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2.86</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0.24</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3.99</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0.89</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800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0.92</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2.82</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0.23</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3.92</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0.87</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825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0.9</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2.77</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0.23</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3.86</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0.86</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850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0.88</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2.72</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0.23</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3.79</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0.84</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875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0.87</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0.19</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2.67</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0.22</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3.73</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0.83</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900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0.85</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0.19</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2.63</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0.22</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3.66</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0.81</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925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0.84</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0.19</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2.58</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0.22</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3.6</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0.8</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950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0.82</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0.18</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2.53</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0.21</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3.53</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0.78</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975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0.81</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0.18</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2.49</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0.21</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3.47</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0.77</w:t>
                  </w:r>
                </w:p>
              </w:tc>
            </w:tr>
            <w:tr w:rsidR="00315DEF" w:rsidRPr="00B620E8" w:rsidTr="00B67D37">
              <w:trPr>
                <w:trHeight w:val="5"/>
                <w:jc w:val="center"/>
              </w:trPr>
              <w:tc>
                <w:tcPr>
                  <w:tcW w:w="1521" w:type="pct"/>
                  <w:tcBorders>
                    <w:top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1000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15DEF" w:rsidRPr="00F533C1" w:rsidRDefault="00315DEF" w:rsidP="00315DEF">
                  <w:pPr>
                    <w:jc w:val="center"/>
                    <w:rPr>
                      <w:szCs w:val="21"/>
                    </w:rPr>
                  </w:pPr>
                  <w:r w:rsidRPr="00F533C1">
                    <w:rPr>
                      <w:szCs w:val="21"/>
                    </w:rPr>
                    <w:t>0.79</w:t>
                  </w:r>
                </w:p>
              </w:tc>
              <w:tc>
                <w:tcPr>
                  <w:tcW w:w="483"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0.18</w:t>
                  </w:r>
                </w:p>
              </w:tc>
              <w:tc>
                <w:tcPr>
                  <w:tcW w:w="692"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2.44</w:t>
                  </w:r>
                </w:p>
              </w:tc>
              <w:tc>
                <w:tcPr>
                  <w:tcW w:w="484"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0.2</w:t>
                  </w:r>
                </w:p>
              </w:tc>
              <w:tc>
                <w:tcPr>
                  <w:tcW w:w="690"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3.41</w:t>
                  </w:r>
                </w:p>
              </w:tc>
              <w:tc>
                <w:tcPr>
                  <w:tcW w:w="438" w:type="pct"/>
                  <w:tcBorders>
                    <w:top w:val="single" w:sz="4" w:space="0" w:color="auto"/>
                    <w:left w:val="single" w:sz="4" w:space="0" w:color="auto"/>
                    <w:bottom w:val="single" w:sz="4" w:space="0" w:color="auto"/>
                    <w:right w:val="nil"/>
                  </w:tcBorders>
                  <w:shd w:val="clear" w:color="auto" w:fill="auto"/>
                  <w:vAlign w:val="center"/>
                </w:tcPr>
                <w:p w:rsidR="00315DEF" w:rsidRPr="00F533C1" w:rsidRDefault="00315DEF" w:rsidP="00315DEF">
                  <w:pPr>
                    <w:jc w:val="center"/>
                    <w:rPr>
                      <w:szCs w:val="21"/>
                    </w:rPr>
                  </w:pPr>
                  <w:r w:rsidRPr="00F533C1">
                    <w:rPr>
                      <w:szCs w:val="21"/>
                    </w:rPr>
                    <w:t>0.76</w:t>
                  </w:r>
                </w:p>
              </w:tc>
            </w:tr>
            <w:tr w:rsidR="00315DEF" w:rsidRPr="00B620E8" w:rsidTr="00B67D37">
              <w:trPr>
                <w:trHeight w:val="14"/>
                <w:jc w:val="center"/>
              </w:trPr>
              <w:tc>
                <w:tcPr>
                  <w:tcW w:w="1521" w:type="pct"/>
                  <w:tcBorders>
                    <w:top w:val="single" w:sz="8" w:space="0" w:color="auto"/>
                    <w:bottom w:val="single" w:sz="8" w:space="0" w:color="auto"/>
                  </w:tcBorders>
                  <w:vAlign w:val="center"/>
                </w:tcPr>
                <w:p w:rsidR="00363D32" w:rsidRPr="00F533C1" w:rsidRDefault="00363D32" w:rsidP="00F533C1">
                  <w:pPr>
                    <w:ind w:firstLineChars="150" w:firstLine="316"/>
                    <w:rPr>
                      <w:b/>
                      <w:szCs w:val="21"/>
                    </w:rPr>
                  </w:pPr>
                  <w:r w:rsidRPr="00F533C1">
                    <w:rPr>
                      <w:rFonts w:ascii="宋体" w:hAnsi="宋体"/>
                      <w:b/>
                      <w:szCs w:val="21"/>
                    </w:rPr>
                    <w:t>下风向最大浓度</w:t>
                  </w:r>
                  <w:r w:rsidRPr="00F533C1">
                    <w:rPr>
                      <w:rFonts w:ascii="宋体" w:hAnsi="宋体" w:hint="eastAsia"/>
                      <w:b/>
                      <w:szCs w:val="21"/>
                    </w:rPr>
                    <w:t>及占标率</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363D32" w:rsidRPr="00F533C1" w:rsidRDefault="00315DEF" w:rsidP="00315DEF">
                  <w:pPr>
                    <w:jc w:val="center"/>
                    <w:rPr>
                      <w:szCs w:val="21"/>
                    </w:rPr>
                  </w:pPr>
                  <w:r w:rsidRPr="00F533C1">
                    <w:rPr>
                      <w:rFonts w:hint="eastAsia"/>
                      <w:szCs w:val="21"/>
                    </w:rPr>
                    <w:t>1.93</w:t>
                  </w:r>
                </w:p>
              </w:tc>
              <w:tc>
                <w:tcPr>
                  <w:tcW w:w="483" w:type="pct"/>
                  <w:tcBorders>
                    <w:top w:val="single" w:sz="4" w:space="0" w:color="auto"/>
                    <w:left w:val="single" w:sz="4" w:space="0" w:color="auto"/>
                    <w:bottom w:val="single" w:sz="4" w:space="0" w:color="auto"/>
                    <w:right w:val="nil"/>
                  </w:tcBorders>
                  <w:shd w:val="clear" w:color="auto" w:fill="auto"/>
                  <w:vAlign w:val="center"/>
                </w:tcPr>
                <w:p w:rsidR="00363D32" w:rsidRPr="00F533C1" w:rsidRDefault="00363D32" w:rsidP="00315DEF">
                  <w:pPr>
                    <w:jc w:val="center"/>
                    <w:rPr>
                      <w:szCs w:val="21"/>
                    </w:rPr>
                  </w:pPr>
                  <w:r w:rsidRPr="00F533C1">
                    <w:rPr>
                      <w:rFonts w:hint="eastAsia"/>
                      <w:szCs w:val="21"/>
                    </w:rPr>
                    <w:t>0.</w:t>
                  </w:r>
                  <w:r w:rsidR="00315DEF" w:rsidRPr="00F533C1">
                    <w:rPr>
                      <w:rFonts w:hint="eastAsia"/>
                      <w:szCs w:val="21"/>
                    </w:rPr>
                    <w:t>43</w:t>
                  </w:r>
                </w:p>
              </w:tc>
              <w:tc>
                <w:tcPr>
                  <w:tcW w:w="692" w:type="pct"/>
                  <w:tcBorders>
                    <w:top w:val="single" w:sz="4" w:space="0" w:color="auto"/>
                    <w:left w:val="single" w:sz="4" w:space="0" w:color="auto"/>
                    <w:bottom w:val="single" w:sz="4" w:space="0" w:color="auto"/>
                    <w:right w:val="nil"/>
                  </w:tcBorders>
                  <w:shd w:val="clear" w:color="auto" w:fill="auto"/>
                  <w:vAlign w:val="center"/>
                </w:tcPr>
                <w:p w:rsidR="00363D32" w:rsidRPr="00F533C1" w:rsidRDefault="00315DEF" w:rsidP="00315DEF">
                  <w:pPr>
                    <w:jc w:val="center"/>
                    <w:rPr>
                      <w:szCs w:val="21"/>
                    </w:rPr>
                  </w:pPr>
                  <w:r w:rsidRPr="00F533C1">
                    <w:rPr>
                      <w:rFonts w:hint="eastAsia"/>
                      <w:szCs w:val="21"/>
                    </w:rPr>
                    <w:t>5.93</w:t>
                  </w:r>
                </w:p>
              </w:tc>
              <w:tc>
                <w:tcPr>
                  <w:tcW w:w="484" w:type="pct"/>
                  <w:tcBorders>
                    <w:top w:val="single" w:sz="4" w:space="0" w:color="auto"/>
                    <w:left w:val="single" w:sz="4" w:space="0" w:color="auto"/>
                    <w:bottom w:val="single" w:sz="4" w:space="0" w:color="auto"/>
                    <w:right w:val="nil"/>
                  </w:tcBorders>
                  <w:shd w:val="clear" w:color="auto" w:fill="auto"/>
                  <w:vAlign w:val="center"/>
                </w:tcPr>
                <w:p w:rsidR="00363D32" w:rsidRPr="00F533C1" w:rsidRDefault="00363D32" w:rsidP="00315DEF">
                  <w:pPr>
                    <w:jc w:val="center"/>
                    <w:rPr>
                      <w:szCs w:val="21"/>
                    </w:rPr>
                  </w:pPr>
                  <w:r w:rsidRPr="00F533C1">
                    <w:rPr>
                      <w:rFonts w:hint="eastAsia"/>
                      <w:szCs w:val="21"/>
                    </w:rPr>
                    <w:t>0.</w:t>
                  </w:r>
                  <w:r w:rsidR="00315DEF" w:rsidRPr="00F533C1">
                    <w:rPr>
                      <w:rFonts w:hint="eastAsia"/>
                      <w:szCs w:val="21"/>
                    </w:rPr>
                    <w:t>4</w:t>
                  </w:r>
                  <w:r w:rsidRPr="00F533C1">
                    <w:rPr>
                      <w:rFonts w:hint="eastAsia"/>
                      <w:szCs w:val="21"/>
                    </w:rPr>
                    <w:t>9</w:t>
                  </w:r>
                </w:p>
              </w:tc>
              <w:tc>
                <w:tcPr>
                  <w:tcW w:w="690" w:type="pct"/>
                  <w:tcBorders>
                    <w:top w:val="single" w:sz="4" w:space="0" w:color="auto"/>
                    <w:left w:val="single" w:sz="4" w:space="0" w:color="auto"/>
                    <w:bottom w:val="single" w:sz="4" w:space="0" w:color="auto"/>
                    <w:right w:val="nil"/>
                  </w:tcBorders>
                  <w:shd w:val="clear" w:color="auto" w:fill="auto"/>
                  <w:vAlign w:val="center"/>
                </w:tcPr>
                <w:p w:rsidR="00363D32" w:rsidRPr="00F533C1" w:rsidRDefault="00315DEF" w:rsidP="00315DEF">
                  <w:pPr>
                    <w:jc w:val="center"/>
                    <w:rPr>
                      <w:szCs w:val="21"/>
                    </w:rPr>
                  </w:pPr>
                  <w:r w:rsidRPr="00F533C1">
                    <w:rPr>
                      <w:rFonts w:hint="eastAsia"/>
                      <w:szCs w:val="21"/>
                    </w:rPr>
                    <w:t>8.26</w:t>
                  </w:r>
                </w:p>
              </w:tc>
              <w:tc>
                <w:tcPr>
                  <w:tcW w:w="438" w:type="pct"/>
                  <w:tcBorders>
                    <w:top w:val="single" w:sz="4" w:space="0" w:color="auto"/>
                    <w:left w:val="single" w:sz="4" w:space="0" w:color="auto"/>
                    <w:bottom w:val="single" w:sz="4" w:space="0" w:color="auto"/>
                    <w:right w:val="nil"/>
                  </w:tcBorders>
                  <w:shd w:val="clear" w:color="auto" w:fill="auto"/>
                  <w:vAlign w:val="center"/>
                </w:tcPr>
                <w:p w:rsidR="00363D32" w:rsidRPr="00F533C1" w:rsidRDefault="00315DEF" w:rsidP="00315DEF">
                  <w:pPr>
                    <w:jc w:val="center"/>
                    <w:rPr>
                      <w:szCs w:val="21"/>
                    </w:rPr>
                  </w:pPr>
                  <w:r w:rsidRPr="00F533C1">
                    <w:rPr>
                      <w:rFonts w:hint="eastAsia"/>
                      <w:szCs w:val="21"/>
                    </w:rPr>
                    <w:t>1.84</w:t>
                  </w:r>
                </w:p>
              </w:tc>
            </w:tr>
            <w:tr w:rsidR="00315DEF" w:rsidRPr="00B620E8" w:rsidTr="00B67D37">
              <w:trPr>
                <w:trHeight w:val="14"/>
                <w:jc w:val="center"/>
              </w:trPr>
              <w:tc>
                <w:tcPr>
                  <w:tcW w:w="1521" w:type="pct"/>
                  <w:tcBorders>
                    <w:top w:val="single" w:sz="8" w:space="0" w:color="auto"/>
                    <w:bottom w:val="single" w:sz="8" w:space="0" w:color="auto"/>
                  </w:tcBorders>
                  <w:vAlign w:val="center"/>
                </w:tcPr>
                <w:p w:rsidR="00363D32" w:rsidRPr="00F533C1" w:rsidRDefault="00363D32" w:rsidP="00F533C1">
                  <w:pPr>
                    <w:ind w:firstLineChars="100" w:firstLine="211"/>
                    <w:rPr>
                      <w:rFonts w:ascii="宋体" w:hAnsi="宋体"/>
                      <w:b/>
                      <w:color w:val="000000"/>
                      <w:szCs w:val="21"/>
                    </w:rPr>
                  </w:pPr>
                  <w:r w:rsidRPr="00F533C1">
                    <w:rPr>
                      <w:rFonts w:ascii="宋体" w:hAnsi="宋体" w:hint="eastAsia"/>
                      <w:b/>
                      <w:color w:val="000000"/>
                      <w:szCs w:val="21"/>
                    </w:rPr>
                    <w:t>最大地面浓度距离</w:t>
                  </w:r>
                  <w:r w:rsidRPr="00F533C1">
                    <w:rPr>
                      <w:rFonts w:hint="eastAsia"/>
                      <w:b/>
                      <w:color w:val="000000"/>
                      <w:szCs w:val="21"/>
                    </w:rPr>
                    <w:t>（</w:t>
                  </w:r>
                  <w:r w:rsidRPr="00F533C1">
                    <w:rPr>
                      <w:b/>
                      <w:color w:val="000000"/>
                      <w:szCs w:val="21"/>
                    </w:rPr>
                    <w:t>m</w:t>
                  </w:r>
                  <w:r w:rsidRPr="00F533C1">
                    <w:rPr>
                      <w:rFonts w:hint="eastAsia"/>
                      <w:b/>
                      <w:color w:val="000000"/>
                      <w:szCs w:val="21"/>
                    </w:rPr>
                    <w:t>）</w:t>
                  </w:r>
                </w:p>
              </w:tc>
              <w:tc>
                <w:tcPr>
                  <w:tcW w:w="117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D32" w:rsidRPr="00F533C1" w:rsidRDefault="00363D32" w:rsidP="00315DEF">
                  <w:pPr>
                    <w:jc w:val="center"/>
                    <w:rPr>
                      <w:szCs w:val="21"/>
                    </w:rPr>
                  </w:pPr>
                  <w:r w:rsidRPr="00F533C1">
                    <w:rPr>
                      <w:rFonts w:hint="eastAsia"/>
                      <w:szCs w:val="21"/>
                    </w:rPr>
                    <w:t>201</w:t>
                  </w:r>
                </w:p>
              </w:tc>
              <w:tc>
                <w:tcPr>
                  <w:tcW w:w="117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D32" w:rsidRPr="00F533C1" w:rsidRDefault="00363D32" w:rsidP="00315DEF">
                  <w:pPr>
                    <w:jc w:val="center"/>
                    <w:rPr>
                      <w:szCs w:val="21"/>
                    </w:rPr>
                  </w:pPr>
                  <w:r w:rsidRPr="00F533C1">
                    <w:rPr>
                      <w:rFonts w:hint="eastAsia"/>
                      <w:szCs w:val="21"/>
                    </w:rPr>
                    <w:t>201</w:t>
                  </w:r>
                </w:p>
              </w:tc>
              <w:tc>
                <w:tcPr>
                  <w:tcW w:w="1128" w:type="pct"/>
                  <w:gridSpan w:val="2"/>
                  <w:tcBorders>
                    <w:top w:val="single" w:sz="4" w:space="0" w:color="auto"/>
                    <w:left w:val="single" w:sz="4" w:space="0" w:color="auto"/>
                    <w:bottom w:val="single" w:sz="4" w:space="0" w:color="auto"/>
                    <w:right w:val="nil"/>
                  </w:tcBorders>
                  <w:shd w:val="clear" w:color="auto" w:fill="auto"/>
                  <w:vAlign w:val="center"/>
                </w:tcPr>
                <w:p w:rsidR="00363D32" w:rsidRPr="00F533C1" w:rsidRDefault="00363D32" w:rsidP="00315DEF">
                  <w:pPr>
                    <w:jc w:val="center"/>
                    <w:rPr>
                      <w:szCs w:val="21"/>
                    </w:rPr>
                  </w:pPr>
                  <w:r w:rsidRPr="00F533C1">
                    <w:rPr>
                      <w:rFonts w:hint="eastAsia"/>
                      <w:szCs w:val="21"/>
                    </w:rPr>
                    <w:t>201</w:t>
                  </w:r>
                </w:p>
              </w:tc>
            </w:tr>
            <w:tr w:rsidR="00315DEF" w:rsidRPr="00B620E8" w:rsidTr="00B67D37">
              <w:trPr>
                <w:trHeight w:val="7"/>
                <w:jc w:val="center"/>
              </w:trPr>
              <w:tc>
                <w:tcPr>
                  <w:tcW w:w="1521" w:type="pct"/>
                  <w:tcBorders>
                    <w:top w:val="single" w:sz="8" w:space="0" w:color="auto"/>
                    <w:bottom w:val="single" w:sz="12" w:space="0" w:color="auto"/>
                  </w:tcBorders>
                  <w:vAlign w:val="center"/>
                </w:tcPr>
                <w:p w:rsidR="00363D32" w:rsidRPr="00F533C1" w:rsidRDefault="00363D32" w:rsidP="00315DEF">
                  <w:pPr>
                    <w:jc w:val="center"/>
                    <w:rPr>
                      <w:b/>
                      <w:szCs w:val="21"/>
                      <w:highlight w:val="yellow"/>
                    </w:rPr>
                  </w:pPr>
                  <w:r w:rsidRPr="00F533C1">
                    <w:rPr>
                      <w:b/>
                      <w:szCs w:val="21"/>
                    </w:rPr>
                    <w:t>D</w:t>
                  </w:r>
                  <w:r w:rsidRPr="00F533C1">
                    <w:rPr>
                      <w:b/>
                      <w:szCs w:val="21"/>
                      <w:vertAlign w:val="subscript"/>
                    </w:rPr>
                    <w:t>10%</w:t>
                  </w:r>
                  <w:r w:rsidRPr="00F533C1">
                    <w:rPr>
                      <w:rFonts w:ascii="宋体" w:hAnsi="宋体"/>
                      <w:b/>
                      <w:szCs w:val="21"/>
                    </w:rPr>
                    <w:t>最远距离</w:t>
                  </w:r>
                </w:p>
              </w:tc>
              <w:tc>
                <w:tcPr>
                  <w:tcW w:w="2351" w:type="pct"/>
                  <w:gridSpan w:val="4"/>
                  <w:tcBorders>
                    <w:top w:val="single" w:sz="4" w:space="0" w:color="auto"/>
                    <w:left w:val="single" w:sz="4" w:space="0" w:color="auto"/>
                    <w:bottom w:val="single" w:sz="12" w:space="0" w:color="auto"/>
                    <w:right w:val="nil"/>
                  </w:tcBorders>
                  <w:vAlign w:val="center"/>
                </w:tcPr>
                <w:p w:rsidR="00363D32" w:rsidRPr="00F533C1" w:rsidRDefault="00363D32" w:rsidP="00315DEF">
                  <w:pPr>
                    <w:jc w:val="center"/>
                    <w:rPr>
                      <w:b/>
                      <w:szCs w:val="21"/>
                    </w:rPr>
                  </w:pPr>
                  <w:r w:rsidRPr="00F533C1">
                    <w:rPr>
                      <w:rFonts w:hint="eastAsia"/>
                      <w:b/>
                      <w:szCs w:val="21"/>
                    </w:rPr>
                    <w:t>/</w:t>
                  </w:r>
                </w:p>
              </w:tc>
              <w:tc>
                <w:tcPr>
                  <w:tcW w:w="1128" w:type="pct"/>
                  <w:gridSpan w:val="2"/>
                  <w:tcBorders>
                    <w:top w:val="single" w:sz="4" w:space="0" w:color="auto"/>
                    <w:left w:val="single" w:sz="4" w:space="0" w:color="auto"/>
                    <w:bottom w:val="single" w:sz="12" w:space="0" w:color="auto"/>
                    <w:right w:val="nil"/>
                  </w:tcBorders>
                  <w:vAlign w:val="center"/>
                </w:tcPr>
                <w:p w:rsidR="00363D32" w:rsidRPr="00F533C1" w:rsidRDefault="00363D32" w:rsidP="00315DEF">
                  <w:pPr>
                    <w:jc w:val="center"/>
                    <w:rPr>
                      <w:b/>
                      <w:szCs w:val="21"/>
                    </w:rPr>
                  </w:pPr>
                  <w:r w:rsidRPr="00F533C1">
                    <w:rPr>
                      <w:rFonts w:hint="eastAsia"/>
                      <w:b/>
                      <w:szCs w:val="21"/>
                    </w:rPr>
                    <w:t>/</w:t>
                  </w:r>
                </w:p>
              </w:tc>
            </w:tr>
          </w:tbl>
          <w:p w:rsidR="000B6CB9" w:rsidRDefault="00832D9B" w:rsidP="006B062F">
            <w:pPr>
              <w:spacing w:beforeLines="50" w:line="360" w:lineRule="auto"/>
              <w:jc w:val="center"/>
              <w:rPr>
                <w:b/>
                <w:bCs/>
                <w:kern w:val="28"/>
                <w:sz w:val="24"/>
              </w:rPr>
            </w:pPr>
            <w:r>
              <w:rPr>
                <w:rFonts w:hint="eastAsia"/>
                <w:b/>
                <w:bCs/>
                <w:kern w:val="28"/>
                <w:sz w:val="24"/>
              </w:rPr>
              <w:t xml:space="preserve">        </w:t>
            </w:r>
          </w:p>
          <w:p w:rsidR="000B6CB9" w:rsidRDefault="000B6CB9" w:rsidP="006B062F">
            <w:pPr>
              <w:spacing w:beforeLines="50" w:line="360" w:lineRule="auto"/>
              <w:jc w:val="center"/>
              <w:rPr>
                <w:b/>
                <w:bCs/>
                <w:kern w:val="28"/>
                <w:sz w:val="24"/>
              </w:rPr>
            </w:pPr>
          </w:p>
          <w:p w:rsidR="00832D9B" w:rsidRPr="00DF02C5" w:rsidRDefault="00832D9B" w:rsidP="006B062F">
            <w:pPr>
              <w:spacing w:beforeLines="50" w:line="360" w:lineRule="auto"/>
              <w:jc w:val="center"/>
              <w:rPr>
                <w:b/>
                <w:bCs/>
                <w:kern w:val="28"/>
                <w:sz w:val="24"/>
              </w:rPr>
            </w:pPr>
            <w:r w:rsidRPr="00DF02C5">
              <w:rPr>
                <w:rFonts w:hint="eastAsia"/>
                <w:b/>
                <w:bCs/>
                <w:kern w:val="28"/>
                <w:sz w:val="24"/>
              </w:rPr>
              <w:lastRenderedPageBreak/>
              <w:t>表</w:t>
            </w:r>
            <w:r w:rsidRPr="00DF02C5">
              <w:rPr>
                <w:b/>
                <w:bCs/>
                <w:kern w:val="28"/>
                <w:sz w:val="24"/>
              </w:rPr>
              <w:t>7-</w:t>
            </w:r>
            <w:r>
              <w:rPr>
                <w:rFonts w:hint="eastAsia"/>
                <w:b/>
                <w:bCs/>
                <w:kern w:val="28"/>
                <w:sz w:val="24"/>
              </w:rPr>
              <w:t>10</w:t>
            </w:r>
            <w:r w:rsidRPr="00DF02C5">
              <w:rPr>
                <w:rFonts w:hint="eastAsia"/>
                <w:b/>
                <w:bCs/>
                <w:kern w:val="28"/>
                <w:sz w:val="24"/>
              </w:rPr>
              <w:t xml:space="preserve">  </w:t>
            </w:r>
            <w:r>
              <w:rPr>
                <w:rFonts w:hint="eastAsia"/>
                <w:b/>
                <w:bCs/>
                <w:kern w:val="28"/>
                <w:sz w:val="24"/>
              </w:rPr>
              <w:t>面源</w:t>
            </w:r>
            <w:r w:rsidRPr="00DF02C5">
              <w:rPr>
                <w:rFonts w:hint="eastAsia"/>
                <w:b/>
                <w:bCs/>
                <w:kern w:val="28"/>
                <w:sz w:val="24"/>
              </w:rPr>
              <w:t>估算结果一览表</w:t>
            </w:r>
            <w:r>
              <w:rPr>
                <w:rFonts w:hint="eastAsia"/>
                <w:b/>
                <w:bCs/>
                <w:kern w:val="28"/>
                <w:sz w:val="24"/>
              </w:rPr>
              <w:t>（一）</w:t>
            </w:r>
          </w:p>
          <w:tbl>
            <w:tblPr>
              <w:tblW w:w="9981" w:type="dxa"/>
              <w:jc w:val="center"/>
              <w:tblBorders>
                <w:top w:val="single" w:sz="12" w:space="0" w:color="auto"/>
                <w:bottom w:val="single" w:sz="12" w:space="0" w:color="auto"/>
                <w:insideH w:val="single" w:sz="4" w:space="0" w:color="auto"/>
                <w:insideV w:val="single" w:sz="4" w:space="0" w:color="auto"/>
              </w:tblBorders>
              <w:tblLook w:val="04A0"/>
            </w:tblPr>
            <w:tblGrid>
              <w:gridCol w:w="2742"/>
              <w:gridCol w:w="1932"/>
              <w:gridCol w:w="1793"/>
              <w:gridCol w:w="1793"/>
              <w:gridCol w:w="1721"/>
            </w:tblGrid>
            <w:tr w:rsidR="00832D9B" w:rsidRPr="00DF02C5" w:rsidTr="00B67D37">
              <w:trPr>
                <w:trHeight w:val="118"/>
                <w:jc w:val="center"/>
              </w:trPr>
              <w:tc>
                <w:tcPr>
                  <w:tcW w:w="1374" w:type="pct"/>
                  <w:vMerge w:val="restart"/>
                  <w:vAlign w:val="center"/>
                  <w:hideMark/>
                </w:tcPr>
                <w:p w:rsidR="00832D9B" w:rsidRPr="000B6CB9" w:rsidRDefault="00832D9B" w:rsidP="00514BB6">
                  <w:pPr>
                    <w:jc w:val="center"/>
                    <w:rPr>
                      <w:rFonts w:ascii="宋体" w:hAnsi="宋体" w:cs="宋体"/>
                      <w:b/>
                      <w:bCs/>
                      <w:kern w:val="0"/>
                      <w:szCs w:val="21"/>
                    </w:rPr>
                  </w:pPr>
                  <w:r w:rsidRPr="000B6CB9">
                    <w:rPr>
                      <w:rFonts w:ascii="宋体" w:hAnsi="宋体" w:cs="宋体" w:hint="eastAsia"/>
                      <w:b/>
                      <w:bCs/>
                      <w:szCs w:val="21"/>
                    </w:rPr>
                    <w:t>下风向距离</w:t>
                  </w:r>
                  <w:r w:rsidRPr="000B6CB9">
                    <w:rPr>
                      <w:b/>
                      <w:bCs/>
                      <w:szCs w:val="21"/>
                    </w:rPr>
                    <w:t>D/m</w:t>
                  </w:r>
                </w:p>
              </w:tc>
              <w:tc>
                <w:tcPr>
                  <w:tcW w:w="1866" w:type="pct"/>
                  <w:gridSpan w:val="2"/>
                  <w:vAlign w:val="center"/>
                  <w:hideMark/>
                </w:tcPr>
                <w:p w:rsidR="00832D9B" w:rsidRPr="000B6CB9" w:rsidRDefault="00832D9B" w:rsidP="00832D9B">
                  <w:pPr>
                    <w:jc w:val="center"/>
                    <w:rPr>
                      <w:rFonts w:ascii="宋体" w:hAnsi="宋体" w:cs="宋体"/>
                      <w:b/>
                      <w:bCs/>
                      <w:szCs w:val="21"/>
                    </w:rPr>
                  </w:pPr>
                  <w:r w:rsidRPr="000B6CB9">
                    <w:rPr>
                      <w:rFonts w:hint="eastAsia"/>
                      <w:b/>
                      <w:bCs/>
                      <w:szCs w:val="21"/>
                    </w:rPr>
                    <w:t>TSP</w:t>
                  </w:r>
                  <w:r w:rsidRPr="000B6CB9">
                    <w:rPr>
                      <w:b/>
                      <w:bCs/>
                      <w:szCs w:val="21"/>
                    </w:rPr>
                    <w:t>（</w:t>
                  </w:r>
                  <w:r w:rsidRPr="000B6CB9">
                    <w:rPr>
                      <w:rFonts w:hint="eastAsia"/>
                      <w:b/>
                      <w:bCs/>
                      <w:szCs w:val="21"/>
                    </w:rPr>
                    <w:t>3#</w:t>
                  </w:r>
                  <w:r w:rsidRPr="000B6CB9">
                    <w:rPr>
                      <w:rFonts w:hint="eastAsia"/>
                      <w:b/>
                      <w:bCs/>
                      <w:szCs w:val="21"/>
                    </w:rPr>
                    <w:t>生产车间</w:t>
                  </w:r>
                  <w:r w:rsidRPr="000B6CB9">
                    <w:rPr>
                      <w:b/>
                      <w:bCs/>
                      <w:szCs w:val="21"/>
                    </w:rPr>
                    <w:t>）</w:t>
                  </w:r>
                </w:p>
              </w:tc>
              <w:tc>
                <w:tcPr>
                  <w:tcW w:w="1760" w:type="pct"/>
                  <w:gridSpan w:val="2"/>
                  <w:vAlign w:val="center"/>
                </w:tcPr>
                <w:p w:rsidR="00832D9B" w:rsidRPr="000B6CB9" w:rsidRDefault="00832D9B" w:rsidP="00832D9B">
                  <w:pPr>
                    <w:jc w:val="center"/>
                    <w:rPr>
                      <w:b/>
                      <w:bCs/>
                      <w:szCs w:val="21"/>
                    </w:rPr>
                  </w:pPr>
                  <w:r w:rsidRPr="000B6CB9">
                    <w:rPr>
                      <w:rFonts w:hint="eastAsia"/>
                      <w:b/>
                      <w:bCs/>
                      <w:szCs w:val="21"/>
                    </w:rPr>
                    <w:t>TSP</w:t>
                  </w:r>
                  <w:r w:rsidRPr="000B6CB9">
                    <w:rPr>
                      <w:b/>
                      <w:bCs/>
                      <w:szCs w:val="21"/>
                    </w:rPr>
                    <w:t>（</w:t>
                  </w:r>
                  <w:r w:rsidRPr="000B6CB9">
                    <w:rPr>
                      <w:rFonts w:hint="eastAsia"/>
                      <w:b/>
                      <w:bCs/>
                      <w:szCs w:val="21"/>
                    </w:rPr>
                    <w:t>1#</w:t>
                  </w:r>
                  <w:r w:rsidRPr="000B6CB9">
                    <w:rPr>
                      <w:rFonts w:hint="eastAsia"/>
                      <w:b/>
                      <w:bCs/>
                      <w:szCs w:val="21"/>
                    </w:rPr>
                    <w:t>生产车间</w:t>
                  </w:r>
                  <w:r w:rsidRPr="000B6CB9">
                    <w:rPr>
                      <w:b/>
                      <w:bCs/>
                      <w:szCs w:val="21"/>
                    </w:rPr>
                    <w:t>）</w:t>
                  </w:r>
                </w:p>
              </w:tc>
            </w:tr>
            <w:tr w:rsidR="00832D9B" w:rsidRPr="00DF02C5" w:rsidTr="00B67D37">
              <w:trPr>
                <w:trHeight w:val="100"/>
                <w:jc w:val="center"/>
              </w:trPr>
              <w:tc>
                <w:tcPr>
                  <w:tcW w:w="1374" w:type="pct"/>
                  <w:vMerge/>
                  <w:vAlign w:val="center"/>
                  <w:hideMark/>
                </w:tcPr>
                <w:p w:rsidR="00832D9B" w:rsidRPr="000B6CB9" w:rsidRDefault="00832D9B" w:rsidP="00514BB6">
                  <w:pPr>
                    <w:jc w:val="left"/>
                    <w:rPr>
                      <w:rFonts w:ascii="宋体" w:hAnsi="宋体" w:cs="宋体"/>
                      <w:b/>
                      <w:bCs/>
                      <w:szCs w:val="21"/>
                    </w:rPr>
                  </w:pPr>
                </w:p>
              </w:tc>
              <w:tc>
                <w:tcPr>
                  <w:tcW w:w="968" w:type="pct"/>
                  <w:vAlign w:val="center"/>
                  <w:hideMark/>
                </w:tcPr>
                <w:p w:rsidR="00832D9B" w:rsidRPr="000B6CB9" w:rsidRDefault="00832D9B" w:rsidP="00514BB6">
                  <w:pPr>
                    <w:jc w:val="center"/>
                    <w:rPr>
                      <w:rFonts w:ascii="宋体" w:hAnsi="宋体" w:cs="宋体"/>
                      <w:b/>
                      <w:bCs/>
                      <w:szCs w:val="21"/>
                    </w:rPr>
                  </w:pPr>
                  <w:r w:rsidRPr="000B6CB9">
                    <w:rPr>
                      <w:rFonts w:ascii="宋体" w:hAnsi="宋体" w:cs="宋体" w:hint="eastAsia"/>
                      <w:b/>
                      <w:bCs/>
                      <w:szCs w:val="21"/>
                    </w:rPr>
                    <w:t>浓度</w:t>
                  </w:r>
                  <w:r w:rsidRPr="000B6CB9">
                    <w:rPr>
                      <w:b/>
                      <w:bCs/>
                      <w:szCs w:val="21"/>
                    </w:rPr>
                    <w:t>Ci</w:t>
                  </w:r>
                  <w:r w:rsidRPr="000B6CB9">
                    <w:rPr>
                      <w:rFonts w:ascii="宋体" w:hAnsi="宋体" w:cs="宋体" w:hint="eastAsia"/>
                      <w:b/>
                      <w:bCs/>
                      <w:szCs w:val="21"/>
                    </w:rPr>
                    <w:t>（</w:t>
                  </w:r>
                  <w:r w:rsidRPr="000B6CB9">
                    <w:rPr>
                      <w:b/>
                      <w:bCs/>
                      <w:szCs w:val="21"/>
                    </w:rPr>
                    <w:t>μg /m</w:t>
                  </w:r>
                  <w:r w:rsidRPr="000B6CB9">
                    <w:rPr>
                      <w:b/>
                      <w:bCs/>
                      <w:szCs w:val="21"/>
                      <w:vertAlign w:val="superscript"/>
                    </w:rPr>
                    <w:t>3</w:t>
                  </w:r>
                  <w:r w:rsidRPr="000B6CB9">
                    <w:rPr>
                      <w:rFonts w:ascii="宋体" w:hAnsi="宋体" w:cs="宋体" w:hint="eastAsia"/>
                      <w:b/>
                      <w:bCs/>
                      <w:szCs w:val="21"/>
                    </w:rPr>
                    <w:t>）</w:t>
                  </w:r>
                </w:p>
              </w:tc>
              <w:tc>
                <w:tcPr>
                  <w:tcW w:w="898" w:type="pct"/>
                  <w:vAlign w:val="center"/>
                  <w:hideMark/>
                </w:tcPr>
                <w:p w:rsidR="00832D9B" w:rsidRPr="000B6CB9" w:rsidRDefault="00832D9B" w:rsidP="00514BB6">
                  <w:pPr>
                    <w:jc w:val="center"/>
                    <w:rPr>
                      <w:rFonts w:ascii="宋体" w:hAnsi="宋体" w:cs="宋体"/>
                      <w:b/>
                      <w:bCs/>
                      <w:szCs w:val="21"/>
                    </w:rPr>
                  </w:pPr>
                  <w:r w:rsidRPr="000B6CB9">
                    <w:rPr>
                      <w:rFonts w:ascii="宋体" w:hAnsi="宋体" w:cs="宋体" w:hint="eastAsia"/>
                      <w:b/>
                      <w:bCs/>
                      <w:szCs w:val="21"/>
                    </w:rPr>
                    <w:t>占标率</w:t>
                  </w:r>
                  <w:r w:rsidRPr="000B6CB9">
                    <w:rPr>
                      <w:b/>
                      <w:bCs/>
                      <w:szCs w:val="21"/>
                    </w:rPr>
                    <w:t>Pi</w:t>
                  </w:r>
                  <w:r w:rsidRPr="000B6CB9">
                    <w:rPr>
                      <w:rFonts w:ascii="宋体" w:hAnsi="宋体" w:cs="宋体" w:hint="eastAsia"/>
                      <w:b/>
                      <w:bCs/>
                      <w:szCs w:val="21"/>
                    </w:rPr>
                    <w:t>（</w:t>
                  </w:r>
                  <w:r w:rsidRPr="000B6CB9">
                    <w:rPr>
                      <w:b/>
                      <w:bCs/>
                      <w:szCs w:val="21"/>
                    </w:rPr>
                    <w:t>%</w:t>
                  </w:r>
                  <w:r w:rsidRPr="000B6CB9">
                    <w:rPr>
                      <w:rFonts w:ascii="宋体" w:hAnsi="宋体" w:cs="宋体" w:hint="eastAsia"/>
                      <w:b/>
                      <w:bCs/>
                      <w:szCs w:val="21"/>
                    </w:rPr>
                    <w:t>）</w:t>
                  </w:r>
                </w:p>
              </w:tc>
              <w:tc>
                <w:tcPr>
                  <w:tcW w:w="898" w:type="pct"/>
                  <w:vAlign w:val="center"/>
                </w:tcPr>
                <w:p w:rsidR="00832D9B" w:rsidRPr="000B6CB9" w:rsidRDefault="00832D9B" w:rsidP="00514BB6">
                  <w:pPr>
                    <w:jc w:val="center"/>
                    <w:rPr>
                      <w:rFonts w:ascii="宋体" w:hAnsi="宋体" w:cs="宋体"/>
                      <w:b/>
                      <w:bCs/>
                      <w:szCs w:val="21"/>
                    </w:rPr>
                  </w:pPr>
                  <w:r w:rsidRPr="000B6CB9">
                    <w:rPr>
                      <w:rFonts w:ascii="宋体" w:hAnsi="宋体" w:cs="宋体" w:hint="eastAsia"/>
                      <w:b/>
                      <w:bCs/>
                      <w:szCs w:val="21"/>
                    </w:rPr>
                    <w:t>浓度</w:t>
                  </w:r>
                  <w:r w:rsidRPr="000B6CB9">
                    <w:rPr>
                      <w:b/>
                      <w:bCs/>
                      <w:szCs w:val="21"/>
                    </w:rPr>
                    <w:t>Ci</w:t>
                  </w:r>
                  <w:r w:rsidRPr="000B6CB9">
                    <w:rPr>
                      <w:rFonts w:ascii="宋体" w:hAnsi="宋体" w:cs="宋体" w:hint="eastAsia"/>
                      <w:b/>
                      <w:bCs/>
                      <w:szCs w:val="21"/>
                    </w:rPr>
                    <w:t>（</w:t>
                  </w:r>
                  <w:r w:rsidRPr="000B6CB9">
                    <w:rPr>
                      <w:b/>
                      <w:bCs/>
                      <w:szCs w:val="21"/>
                    </w:rPr>
                    <w:t>μg /m</w:t>
                  </w:r>
                  <w:r w:rsidRPr="000B6CB9">
                    <w:rPr>
                      <w:b/>
                      <w:bCs/>
                      <w:szCs w:val="21"/>
                      <w:vertAlign w:val="superscript"/>
                    </w:rPr>
                    <w:t>3</w:t>
                  </w:r>
                  <w:r w:rsidRPr="000B6CB9">
                    <w:rPr>
                      <w:rFonts w:ascii="宋体" w:hAnsi="宋体" w:cs="宋体" w:hint="eastAsia"/>
                      <w:b/>
                      <w:bCs/>
                      <w:szCs w:val="21"/>
                    </w:rPr>
                    <w:t>）</w:t>
                  </w:r>
                </w:p>
              </w:tc>
              <w:tc>
                <w:tcPr>
                  <w:tcW w:w="862" w:type="pct"/>
                  <w:vAlign w:val="center"/>
                </w:tcPr>
                <w:p w:rsidR="00832D9B" w:rsidRPr="000B6CB9" w:rsidRDefault="00832D9B" w:rsidP="00514BB6">
                  <w:pPr>
                    <w:jc w:val="center"/>
                    <w:rPr>
                      <w:rFonts w:ascii="宋体" w:hAnsi="宋体" w:cs="宋体"/>
                      <w:b/>
                      <w:bCs/>
                      <w:szCs w:val="21"/>
                    </w:rPr>
                  </w:pPr>
                  <w:r w:rsidRPr="000B6CB9">
                    <w:rPr>
                      <w:rFonts w:ascii="宋体" w:hAnsi="宋体" w:cs="宋体" w:hint="eastAsia"/>
                      <w:b/>
                      <w:bCs/>
                      <w:szCs w:val="21"/>
                    </w:rPr>
                    <w:t>占标率</w:t>
                  </w:r>
                  <w:r w:rsidRPr="000B6CB9">
                    <w:rPr>
                      <w:b/>
                      <w:bCs/>
                      <w:szCs w:val="21"/>
                    </w:rPr>
                    <w:t>Pi</w:t>
                  </w:r>
                  <w:r w:rsidRPr="000B6CB9">
                    <w:rPr>
                      <w:rFonts w:ascii="宋体" w:hAnsi="宋体" w:cs="宋体" w:hint="eastAsia"/>
                      <w:b/>
                      <w:bCs/>
                      <w:szCs w:val="21"/>
                    </w:rPr>
                    <w:t>（</w:t>
                  </w:r>
                  <w:r w:rsidRPr="000B6CB9">
                    <w:rPr>
                      <w:b/>
                      <w:bCs/>
                      <w:szCs w:val="21"/>
                    </w:rPr>
                    <w:t>%</w:t>
                  </w:r>
                  <w:r w:rsidRPr="000B6CB9">
                    <w:rPr>
                      <w:rFonts w:ascii="宋体" w:hAnsi="宋体" w:cs="宋体" w:hint="eastAsia"/>
                      <w:b/>
                      <w:bCs/>
                      <w:szCs w:val="21"/>
                    </w:rPr>
                    <w:t>）</w:t>
                  </w:r>
                </w:p>
              </w:tc>
            </w:tr>
            <w:tr w:rsidR="00832D9B" w:rsidRPr="00DF02C5" w:rsidTr="00B67D37">
              <w:trPr>
                <w:trHeight w:val="104"/>
                <w:jc w:val="center"/>
              </w:trPr>
              <w:tc>
                <w:tcPr>
                  <w:tcW w:w="1374" w:type="pct"/>
                  <w:tcBorders>
                    <w:bottom w:val="single" w:sz="4" w:space="0" w:color="auto"/>
                  </w:tcBorders>
                  <w:vAlign w:val="center"/>
                  <w:hideMark/>
                </w:tcPr>
                <w:p w:rsidR="00832D9B" w:rsidRPr="000B6CB9" w:rsidRDefault="00832D9B" w:rsidP="00514BB6">
                  <w:pPr>
                    <w:jc w:val="center"/>
                    <w:rPr>
                      <w:szCs w:val="21"/>
                    </w:rPr>
                  </w:pPr>
                  <w:r w:rsidRPr="000B6CB9">
                    <w:rPr>
                      <w:szCs w:val="21"/>
                    </w:rPr>
                    <w:t>25</w:t>
                  </w:r>
                </w:p>
              </w:tc>
              <w:tc>
                <w:tcPr>
                  <w:tcW w:w="968" w:type="pct"/>
                  <w:tcBorders>
                    <w:bottom w:val="single" w:sz="4" w:space="0" w:color="auto"/>
                  </w:tcBorders>
                  <w:vAlign w:val="center"/>
                  <w:hideMark/>
                </w:tcPr>
                <w:p w:rsidR="00832D9B" w:rsidRPr="000B6CB9" w:rsidRDefault="00832D9B" w:rsidP="00514BB6">
                  <w:pPr>
                    <w:jc w:val="center"/>
                    <w:rPr>
                      <w:szCs w:val="21"/>
                    </w:rPr>
                  </w:pPr>
                  <w:r w:rsidRPr="000B6CB9">
                    <w:rPr>
                      <w:rFonts w:hint="eastAsia"/>
                      <w:szCs w:val="21"/>
                    </w:rPr>
                    <w:t>21.95</w:t>
                  </w:r>
                </w:p>
              </w:tc>
              <w:tc>
                <w:tcPr>
                  <w:tcW w:w="898" w:type="pct"/>
                  <w:tcBorders>
                    <w:bottom w:val="single" w:sz="4" w:space="0" w:color="auto"/>
                  </w:tcBorders>
                  <w:vAlign w:val="center"/>
                  <w:hideMark/>
                </w:tcPr>
                <w:p w:rsidR="00832D9B" w:rsidRPr="000B6CB9" w:rsidRDefault="00832D9B" w:rsidP="00514BB6">
                  <w:pPr>
                    <w:jc w:val="center"/>
                    <w:rPr>
                      <w:szCs w:val="21"/>
                    </w:rPr>
                  </w:pPr>
                  <w:r w:rsidRPr="000B6CB9">
                    <w:rPr>
                      <w:rFonts w:hint="eastAsia"/>
                      <w:szCs w:val="21"/>
                    </w:rPr>
                    <w:t>2.44</w:t>
                  </w:r>
                </w:p>
              </w:tc>
              <w:tc>
                <w:tcPr>
                  <w:tcW w:w="898" w:type="pct"/>
                  <w:tcBorders>
                    <w:bottom w:val="single" w:sz="4" w:space="0" w:color="auto"/>
                  </w:tcBorders>
                  <w:vAlign w:val="center"/>
                </w:tcPr>
                <w:p w:rsidR="00832D9B" w:rsidRPr="000B6CB9" w:rsidRDefault="00514BB6" w:rsidP="00514BB6">
                  <w:pPr>
                    <w:jc w:val="center"/>
                    <w:rPr>
                      <w:szCs w:val="21"/>
                    </w:rPr>
                  </w:pPr>
                  <w:r w:rsidRPr="000B6CB9">
                    <w:rPr>
                      <w:rFonts w:hint="eastAsia"/>
                      <w:szCs w:val="21"/>
                    </w:rPr>
                    <w:t>21.9</w:t>
                  </w:r>
                </w:p>
              </w:tc>
              <w:tc>
                <w:tcPr>
                  <w:tcW w:w="862" w:type="pct"/>
                  <w:tcBorders>
                    <w:bottom w:val="single" w:sz="4" w:space="0" w:color="auto"/>
                  </w:tcBorders>
                  <w:vAlign w:val="center"/>
                </w:tcPr>
                <w:p w:rsidR="00832D9B" w:rsidRPr="000B6CB9" w:rsidRDefault="00514BB6" w:rsidP="00514BB6">
                  <w:pPr>
                    <w:jc w:val="center"/>
                    <w:rPr>
                      <w:szCs w:val="21"/>
                    </w:rPr>
                  </w:pPr>
                  <w:r w:rsidRPr="000B6CB9">
                    <w:rPr>
                      <w:rFonts w:hint="eastAsia"/>
                      <w:szCs w:val="21"/>
                    </w:rPr>
                    <w:t>2.43</w:t>
                  </w:r>
                </w:p>
              </w:tc>
            </w:tr>
            <w:tr w:rsidR="00514BB6" w:rsidRPr="00DF02C5" w:rsidTr="00B67D37">
              <w:trPr>
                <w:trHeight w:val="150"/>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50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23.37</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2.6</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22.52</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2.5</w:t>
                  </w:r>
                </w:p>
              </w:tc>
            </w:tr>
            <w:tr w:rsidR="00514BB6" w:rsidRPr="00DF02C5" w:rsidTr="00B67D37">
              <w:trPr>
                <w:trHeight w:val="60"/>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75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19.78</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2.2</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18.97</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2.11</w:t>
                  </w:r>
                </w:p>
              </w:tc>
            </w:tr>
            <w:tr w:rsidR="00514BB6" w:rsidRPr="00DF02C5" w:rsidTr="00B67D37">
              <w:trPr>
                <w:trHeight w:val="71"/>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100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15.01</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1.67</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14.55</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1.62</w:t>
                  </w:r>
                </w:p>
              </w:tc>
            </w:tr>
            <w:tr w:rsidR="00514BB6" w:rsidRPr="00DF02C5" w:rsidTr="00B67D37">
              <w:trPr>
                <w:trHeight w:val="60"/>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125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12.03</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1.34</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11.73</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1.3</w:t>
                  </w:r>
                </w:p>
              </w:tc>
            </w:tr>
            <w:tr w:rsidR="00514BB6" w:rsidRPr="00DF02C5" w:rsidTr="00B67D37">
              <w:trPr>
                <w:trHeight w:val="121"/>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150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10.21</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1.13</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10.01</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1.11</w:t>
                  </w:r>
                </w:p>
              </w:tc>
            </w:tr>
            <w:tr w:rsidR="00514BB6" w:rsidRPr="00DF02C5" w:rsidTr="00B67D37">
              <w:trPr>
                <w:trHeight w:val="300"/>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175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9.05</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1.01</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8.91</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0.99</w:t>
                  </w:r>
                </w:p>
              </w:tc>
            </w:tr>
            <w:tr w:rsidR="00514BB6" w:rsidRPr="00DF02C5" w:rsidTr="00B67D37">
              <w:trPr>
                <w:trHeight w:val="143"/>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200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8.46</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0.94</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8.43</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0.94</w:t>
                  </w:r>
                </w:p>
              </w:tc>
            </w:tr>
            <w:tr w:rsidR="00514BB6" w:rsidRPr="00DF02C5" w:rsidTr="00B67D37">
              <w:trPr>
                <w:trHeight w:val="60"/>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225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7.78</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0.86</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7.75</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0.86</w:t>
                  </w:r>
                </w:p>
              </w:tc>
            </w:tr>
            <w:tr w:rsidR="00514BB6" w:rsidRPr="00DF02C5" w:rsidTr="00B67D37">
              <w:trPr>
                <w:trHeight w:val="60"/>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250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7.46</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0.83</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7.41</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0.82</w:t>
                  </w:r>
                </w:p>
              </w:tc>
            </w:tr>
            <w:tr w:rsidR="00514BB6" w:rsidRPr="00DF02C5" w:rsidTr="00B67D37">
              <w:trPr>
                <w:trHeight w:val="170"/>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275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7.14</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0.79</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7.09</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0.79</w:t>
                  </w:r>
                </w:p>
              </w:tc>
            </w:tr>
            <w:tr w:rsidR="00514BB6" w:rsidRPr="00DF02C5" w:rsidTr="00B67D37">
              <w:trPr>
                <w:trHeight w:val="231"/>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300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6.79</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0.75</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6.75</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0.75</w:t>
                  </w:r>
                </w:p>
              </w:tc>
            </w:tr>
            <w:tr w:rsidR="00514BB6" w:rsidRPr="00DF02C5" w:rsidTr="00B67D37">
              <w:trPr>
                <w:trHeight w:val="134"/>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325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6.44</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0.72</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6.41</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0.71</w:t>
                  </w:r>
                </w:p>
              </w:tc>
            </w:tr>
            <w:tr w:rsidR="00514BB6" w:rsidRPr="00DF02C5" w:rsidTr="00B67D37">
              <w:trPr>
                <w:trHeight w:val="208"/>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350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6.71</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0.75</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6.67</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0.74</w:t>
                  </w:r>
                </w:p>
              </w:tc>
            </w:tr>
            <w:tr w:rsidR="00514BB6" w:rsidRPr="00DF02C5" w:rsidTr="00B67D37">
              <w:trPr>
                <w:trHeight w:val="126"/>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375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6.91</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0.77</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6.86</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0.76</w:t>
                  </w:r>
                </w:p>
              </w:tc>
            </w:tr>
            <w:tr w:rsidR="00514BB6" w:rsidRPr="00DF02C5" w:rsidTr="00B67D37">
              <w:trPr>
                <w:trHeight w:val="60"/>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400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6.95</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0.77</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6.91</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0.77</w:t>
                  </w:r>
                </w:p>
              </w:tc>
            </w:tr>
            <w:tr w:rsidR="00514BB6" w:rsidRPr="00DF02C5" w:rsidTr="00B67D37">
              <w:trPr>
                <w:trHeight w:val="117"/>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425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6.96</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0.77</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6.91</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0.77</w:t>
                  </w:r>
                </w:p>
              </w:tc>
            </w:tr>
            <w:tr w:rsidR="00514BB6" w:rsidRPr="00DF02C5" w:rsidTr="00B67D37">
              <w:trPr>
                <w:trHeight w:val="177"/>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450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6.93</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0.77</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6.89</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0.77</w:t>
                  </w:r>
                </w:p>
              </w:tc>
            </w:tr>
            <w:tr w:rsidR="00514BB6" w:rsidRPr="00DF02C5" w:rsidTr="00B67D37">
              <w:trPr>
                <w:trHeight w:val="109"/>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475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6.88</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0.76</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6.84</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0.76</w:t>
                  </w:r>
                </w:p>
              </w:tc>
            </w:tr>
            <w:tr w:rsidR="00514BB6" w:rsidRPr="00DF02C5" w:rsidTr="00B67D37">
              <w:trPr>
                <w:trHeight w:val="170"/>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500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6.81</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0.76</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6.77</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0.75</w:t>
                  </w:r>
                </w:p>
              </w:tc>
            </w:tr>
            <w:tr w:rsidR="00514BB6" w:rsidRPr="00DF02C5" w:rsidTr="00B67D37">
              <w:trPr>
                <w:trHeight w:val="101"/>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525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6.73</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0.75</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6.68</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0.74</w:t>
                  </w:r>
                </w:p>
              </w:tc>
            </w:tr>
            <w:tr w:rsidR="00514BB6" w:rsidRPr="00DF02C5" w:rsidTr="00B67D37">
              <w:trPr>
                <w:trHeight w:val="175"/>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550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6.64</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0.74</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6.59</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0.73</w:t>
                  </w:r>
                </w:p>
              </w:tc>
            </w:tr>
            <w:tr w:rsidR="00514BB6" w:rsidRPr="00DF02C5" w:rsidTr="00B67D37">
              <w:trPr>
                <w:trHeight w:val="221"/>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575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6.53</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0.73</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6.49</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0.72</w:t>
                  </w:r>
                </w:p>
              </w:tc>
            </w:tr>
            <w:tr w:rsidR="00514BB6" w:rsidRPr="00DF02C5" w:rsidTr="00B67D37">
              <w:trPr>
                <w:trHeight w:val="139"/>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600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6.42</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0.71</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6.39</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0.71</w:t>
                  </w:r>
                </w:p>
              </w:tc>
            </w:tr>
            <w:tr w:rsidR="00514BB6" w:rsidRPr="00DF02C5" w:rsidTr="00B67D37">
              <w:trPr>
                <w:trHeight w:val="213"/>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625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6.31</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0.7</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6.28</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0.7</w:t>
                  </w:r>
                </w:p>
              </w:tc>
            </w:tr>
            <w:tr w:rsidR="00514BB6" w:rsidRPr="00DF02C5" w:rsidTr="00B67D37">
              <w:trPr>
                <w:trHeight w:val="131"/>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650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6.19</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0.69</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6.16</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0.68</w:t>
                  </w:r>
                </w:p>
              </w:tc>
            </w:tr>
            <w:tr w:rsidR="00514BB6" w:rsidRPr="00DF02C5" w:rsidTr="00B67D37">
              <w:trPr>
                <w:trHeight w:val="205"/>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675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6.08</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0.68</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6.05</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0.67</w:t>
                  </w:r>
                </w:p>
              </w:tc>
            </w:tr>
            <w:tr w:rsidR="00514BB6" w:rsidRPr="00DF02C5" w:rsidTr="00B67D37">
              <w:trPr>
                <w:trHeight w:val="123"/>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700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5.96</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0.66</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5.93</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0.66</w:t>
                  </w:r>
                </w:p>
              </w:tc>
            </w:tr>
            <w:tr w:rsidR="00514BB6" w:rsidRPr="00DF02C5" w:rsidTr="00B67D37">
              <w:trPr>
                <w:trHeight w:val="183"/>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725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5.85</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0.65</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5.82</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0.65</w:t>
                  </w:r>
                </w:p>
              </w:tc>
            </w:tr>
            <w:tr w:rsidR="00514BB6" w:rsidRPr="00DF02C5" w:rsidTr="00B67D37">
              <w:trPr>
                <w:trHeight w:val="115"/>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rFonts w:hint="eastAsia"/>
                      <w:szCs w:val="21"/>
                    </w:rPr>
                    <w:t>750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5.73</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0.64</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5.7</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0.63</w:t>
                  </w:r>
                </w:p>
              </w:tc>
            </w:tr>
            <w:tr w:rsidR="00514BB6" w:rsidRPr="00DF02C5" w:rsidTr="00B67D37">
              <w:trPr>
                <w:trHeight w:val="175"/>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775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5.62</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0.62</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5.59</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0.62</w:t>
                  </w:r>
                </w:p>
              </w:tc>
            </w:tr>
            <w:tr w:rsidR="00514BB6" w:rsidRPr="00DF02C5" w:rsidTr="00B67D37">
              <w:trPr>
                <w:trHeight w:val="107"/>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800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5.51</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0.61</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5.48</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0.61</w:t>
                  </w:r>
                </w:p>
              </w:tc>
            </w:tr>
            <w:tr w:rsidR="00514BB6" w:rsidRPr="00DF02C5" w:rsidTr="00B67D37">
              <w:trPr>
                <w:trHeight w:val="181"/>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825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5.4</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0.6</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5.37</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0.6</w:t>
                  </w:r>
                </w:p>
              </w:tc>
            </w:tr>
            <w:tr w:rsidR="00514BB6" w:rsidRPr="00DF02C5" w:rsidTr="00B67D37">
              <w:trPr>
                <w:trHeight w:val="227"/>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850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5.32</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0.59</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5.27</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0.59</w:t>
                  </w:r>
                </w:p>
              </w:tc>
            </w:tr>
            <w:tr w:rsidR="00514BB6" w:rsidRPr="00DF02C5" w:rsidTr="00B67D37">
              <w:trPr>
                <w:trHeight w:val="131"/>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875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5.21</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0.58</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5.16</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0.57</w:t>
                  </w:r>
                </w:p>
              </w:tc>
            </w:tr>
            <w:tr w:rsidR="00514BB6" w:rsidRPr="00DF02C5" w:rsidTr="00B67D37">
              <w:trPr>
                <w:trHeight w:val="205"/>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900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5.11</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0.57</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5.06</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0.56</w:t>
                  </w:r>
                </w:p>
              </w:tc>
            </w:tr>
            <w:tr w:rsidR="00514BB6" w:rsidRPr="00DF02C5" w:rsidTr="00B67D37">
              <w:trPr>
                <w:trHeight w:val="255"/>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925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5.01</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0.56</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4.96</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0.55</w:t>
                  </w:r>
                </w:p>
              </w:tc>
            </w:tr>
            <w:tr w:rsidR="00514BB6" w:rsidRPr="00DF02C5" w:rsidTr="00B67D37">
              <w:trPr>
                <w:trHeight w:val="75"/>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950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4.91</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0.55</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4.89</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0.54</w:t>
                  </w:r>
                </w:p>
              </w:tc>
            </w:tr>
            <w:tr w:rsidR="00514BB6" w:rsidRPr="00DF02C5" w:rsidTr="00B67D37">
              <w:trPr>
                <w:trHeight w:val="60"/>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975</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4.87</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0.54</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4.85</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0.54</w:t>
                  </w:r>
                </w:p>
              </w:tc>
            </w:tr>
            <w:tr w:rsidR="00514BB6" w:rsidRPr="00DF02C5" w:rsidTr="00B67D37">
              <w:trPr>
                <w:trHeight w:val="60"/>
                <w:jc w:val="center"/>
              </w:trPr>
              <w:tc>
                <w:tcPr>
                  <w:tcW w:w="1374" w:type="pct"/>
                  <w:tcBorders>
                    <w:bottom w:val="single" w:sz="4" w:space="0" w:color="auto"/>
                  </w:tcBorders>
                  <w:vAlign w:val="center"/>
                  <w:hideMark/>
                </w:tcPr>
                <w:p w:rsidR="00514BB6" w:rsidRPr="000B6CB9" w:rsidRDefault="00514BB6" w:rsidP="00514BB6">
                  <w:pPr>
                    <w:jc w:val="center"/>
                    <w:rPr>
                      <w:szCs w:val="21"/>
                    </w:rPr>
                  </w:pPr>
                  <w:r w:rsidRPr="000B6CB9">
                    <w:rPr>
                      <w:szCs w:val="21"/>
                    </w:rPr>
                    <w:t>1000</w:t>
                  </w:r>
                </w:p>
              </w:tc>
              <w:tc>
                <w:tcPr>
                  <w:tcW w:w="968" w:type="pct"/>
                  <w:tcBorders>
                    <w:bottom w:val="single" w:sz="4" w:space="0" w:color="auto"/>
                  </w:tcBorders>
                  <w:vAlign w:val="center"/>
                  <w:hideMark/>
                </w:tcPr>
                <w:p w:rsidR="00514BB6" w:rsidRPr="000B6CB9" w:rsidRDefault="00514BB6" w:rsidP="00514BB6">
                  <w:pPr>
                    <w:jc w:val="center"/>
                    <w:rPr>
                      <w:szCs w:val="21"/>
                    </w:rPr>
                  </w:pPr>
                  <w:r w:rsidRPr="000B6CB9">
                    <w:rPr>
                      <w:szCs w:val="21"/>
                    </w:rPr>
                    <w:t>4.85</w:t>
                  </w:r>
                </w:p>
              </w:tc>
              <w:tc>
                <w:tcPr>
                  <w:tcW w:w="898" w:type="pct"/>
                  <w:tcBorders>
                    <w:bottom w:val="single" w:sz="4" w:space="0" w:color="auto"/>
                  </w:tcBorders>
                  <w:vAlign w:val="center"/>
                  <w:hideMark/>
                </w:tcPr>
                <w:p w:rsidR="00514BB6" w:rsidRPr="000B6CB9" w:rsidRDefault="00514BB6" w:rsidP="00514BB6">
                  <w:pPr>
                    <w:jc w:val="center"/>
                    <w:rPr>
                      <w:szCs w:val="21"/>
                    </w:rPr>
                  </w:pPr>
                  <w:r w:rsidRPr="000B6CB9">
                    <w:rPr>
                      <w:szCs w:val="21"/>
                    </w:rPr>
                    <w:t>0.54</w:t>
                  </w:r>
                </w:p>
              </w:tc>
              <w:tc>
                <w:tcPr>
                  <w:tcW w:w="898" w:type="pct"/>
                  <w:tcBorders>
                    <w:bottom w:val="single" w:sz="4" w:space="0" w:color="auto"/>
                  </w:tcBorders>
                  <w:vAlign w:val="center"/>
                </w:tcPr>
                <w:p w:rsidR="00514BB6" w:rsidRPr="000B6CB9" w:rsidRDefault="00514BB6" w:rsidP="00514BB6">
                  <w:pPr>
                    <w:jc w:val="center"/>
                    <w:rPr>
                      <w:szCs w:val="21"/>
                    </w:rPr>
                  </w:pPr>
                  <w:r w:rsidRPr="000B6CB9">
                    <w:rPr>
                      <w:szCs w:val="21"/>
                    </w:rPr>
                    <w:t>4.83</w:t>
                  </w:r>
                </w:p>
              </w:tc>
              <w:tc>
                <w:tcPr>
                  <w:tcW w:w="862" w:type="pct"/>
                  <w:tcBorders>
                    <w:bottom w:val="single" w:sz="4" w:space="0" w:color="auto"/>
                  </w:tcBorders>
                  <w:vAlign w:val="center"/>
                </w:tcPr>
                <w:p w:rsidR="00514BB6" w:rsidRPr="000B6CB9" w:rsidRDefault="00514BB6" w:rsidP="00514BB6">
                  <w:pPr>
                    <w:jc w:val="center"/>
                    <w:rPr>
                      <w:szCs w:val="21"/>
                    </w:rPr>
                  </w:pPr>
                  <w:r w:rsidRPr="000B6CB9">
                    <w:rPr>
                      <w:szCs w:val="21"/>
                    </w:rPr>
                    <w:t>0.54</w:t>
                  </w:r>
                </w:p>
              </w:tc>
            </w:tr>
            <w:tr w:rsidR="00832D9B" w:rsidRPr="00DF02C5" w:rsidTr="00B67D37">
              <w:trPr>
                <w:trHeight w:val="300"/>
                <w:jc w:val="center"/>
              </w:trPr>
              <w:tc>
                <w:tcPr>
                  <w:tcW w:w="1374" w:type="pct"/>
                  <w:tcBorders>
                    <w:top w:val="single" w:sz="4" w:space="0" w:color="auto"/>
                    <w:bottom w:val="single" w:sz="4" w:space="0" w:color="auto"/>
                  </w:tcBorders>
                  <w:shd w:val="clear" w:color="auto" w:fill="auto"/>
                  <w:vAlign w:val="center"/>
                </w:tcPr>
                <w:p w:rsidR="000B6CB9" w:rsidRDefault="00832D9B" w:rsidP="00514BB6">
                  <w:pPr>
                    <w:jc w:val="center"/>
                    <w:rPr>
                      <w:b/>
                      <w:szCs w:val="21"/>
                    </w:rPr>
                  </w:pPr>
                  <w:r w:rsidRPr="000B6CB9">
                    <w:rPr>
                      <w:rFonts w:hint="eastAsia"/>
                      <w:b/>
                      <w:szCs w:val="21"/>
                    </w:rPr>
                    <w:t>下风向最大质量浓度</w:t>
                  </w:r>
                </w:p>
                <w:p w:rsidR="00832D9B" w:rsidRPr="000B6CB9" w:rsidRDefault="00832D9B" w:rsidP="00514BB6">
                  <w:pPr>
                    <w:jc w:val="center"/>
                    <w:rPr>
                      <w:b/>
                      <w:szCs w:val="21"/>
                    </w:rPr>
                  </w:pPr>
                  <w:r w:rsidRPr="000B6CB9">
                    <w:rPr>
                      <w:rFonts w:hint="eastAsia"/>
                      <w:b/>
                      <w:szCs w:val="21"/>
                    </w:rPr>
                    <w:t>及占标率</w:t>
                  </w:r>
                </w:p>
              </w:tc>
              <w:tc>
                <w:tcPr>
                  <w:tcW w:w="968" w:type="pct"/>
                  <w:tcBorders>
                    <w:top w:val="single" w:sz="4" w:space="0" w:color="auto"/>
                    <w:bottom w:val="single" w:sz="4" w:space="0" w:color="auto"/>
                  </w:tcBorders>
                  <w:shd w:val="clear" w:color="auto" w:fill="auto"/>
                  <w:vAlign w:val="center"/>
                </w:tcPr>
                <w:p w:rsidR="00832D9B" w:rsidRPr="000B6CB9" w:rsidRDefault="00832D9B" w:rsidP="00514BB6">
                  <w:pPr>
                    <w:jc w:val="center"/>
                    <w:rPr>
                      <w:szCs w:val="21"/>
                    </w:rPr>
                  </w:pPr>
                  <w:r w:rsidRPr="000B6CB9">
                    <w:rPr>
                      <w:rFonts w:hint="eastAsia"/>
                      <w:szCs w:val="21"/>
                    </w:rPr>
                    <w:t>23.48</w:t>
                  </w:r>
                </w:p>
              </w:tc>
              <w:tc>
                <w:tcPr>
                  <w:tcW w:w="898" w:type="pct"/>
                  <w:tcBorders>
                    <w:top w:val="single" w:sz="4" w:space="0" w:color="auto"/>
                    <w:bottom w:val="single" w:sz="4" w:space="0" w:color="auto"/>
                  </w:tcBorders>
                  <w:shd w:val="clear" w:color="auto" w:fill="auto"/>
                  <w:vAlign w:val="center"/>
                </w:tcPr>
                <w:p w:rsidR="00832D9B" w:rsidRPr="000B6CB9" w:rsidRDefault="00832D9B" w:rsidP="00514BB6">
                  <w:pPr>
                    <w:jc w:val="center"/>
                    <w:rPr>
                      <w:szCs w:val="21"/>
                    </w:rPr>
                  </w:pPr>
                  <w:r w:rsidRPr="000B6CB9">
                    <w:rPr>
                      <w:rFonts w:hint="eastAsia"/>
                      <w:szCs w:val="21"/>
                    </w:rPr>
                    <w:t>2.61</w:t>
                  </w:r>
                </w:p>
              </w:tc>
              <w:tc>
                <w:tcPr>
                  <w:tcW w:w="898" w:type="pct"/>
                  <w:tcBorders>
                    <w:top w:val="single" w:sz="4" w:space="0" w:color="auto"/>
                    <w:bottom w:val="single" w:sz="4" w:space="0" w:color="auto"/>
                  </w:tcBorders>
                  <w:shd w:val="clear" w:color="auto" w:fill="auto"/>
                  <w:vAlign w:val="center"/>
                </w:tcPr>
                <w:p w:rsidR="00832D9B" w:rsidRPr="000B6CB9" w:rsidRDefault="00514BB6" w:rsidP="00514BB6">
                  <w:pPr>
                    <w:jc w:val="center"/>
                    <w:rPr>
                      <w:szCs w:val="21"/>
                    </w:rPr>
                  </w:pPr>
                  <w:r w:rsidRPr="000B6CB9">
                    <w:rPr>
                      <w:rFonts w:hint="eastAsia"/>
                      <w:szCs w:val="21"/>
                    </w:rPr>
                    <w:t>22.56</w:t>
                  </w:r>
                </w:p>
              </w:tc>
              <w:tc>
                <w:tcPr>
                  <w:tcW w:w="862" w:type="pct"/>
                  <w:tcBorders>
                    <w:top w:val="single" w:sz="4" w:space="0" w:color="auto"/>
                    <w:bottom w:val="single" w:sz="4" w:space="0" w:color="auto"/>
                  </w:tcBorders>
                  <w:shd w:val="clear" w:color="auto" w:fill="auto"/>
                  <w:vAlign w:val="center"/>
                </w:tcPr>
                <w:p w:rsidR="00832D9B" w:rsidRPr="000B6CB9" w:rsidRDefault="00514BB6" w:rsidP="00514BB6">
                  <w:pPr>
                    <w:jc w:val="center"/>
                    <w:rPr>
                      <w:szCs w:val="21"/>
                    </w:rPr>
                  </w:pPr>
                  <w:r w:rsidRPr="000B6CB9">
                    <w:rPr>
                      <w:rFonts w:hint="eastAsia"/>
                      <w:szCs w:val="21"/>
                    </w:rPr>
                    <w:t>2</w:t>
                  </w:r>
                  <w:r w:rsidR="00832D9B" w:rsidRPr="000B6CB9">
                    <w:rPr>
                      <w:rFonts w:hint="eastAsia"/>
                      <w:szCs w:val="21"/>
                    </w:rPr>
                    <w:t>.51</w:t>
                  </w:r>
                </w:p>
              </w:tc>
            </w:tr>
            <w:tr w:rsidR="00832D9B" w:rsidRPr="00DF02C5" w:rsidTr="00B67D37">
              <w:trPr>
                <w:trHeight w:val="300"/>
                <w:jc w:val="center"/>
              </w:trPr>
              <w:tc>
                <w:tcPr>
                  <w:tcW w:w="1374" w:type="pct"/>
                  <w:tcBorders>
                    <w:top w:val="single" w:sz="4" w:space="0" w:color="auto"/>
                    <w:bottom w:val="single" w:sz="4" w:space="0" w:color="auto"/>
                  </w:tcBorders>
                  <w:shd w:val="clear" w:color="auto" w:fill="auto"/>
                  <w:vAlign w:val="center"/>
                </w:tcPr>
                <w:p w:rsidR="00832D9B" w:rsidRPr="000B6CB9" w:rsidRDefault="00832D9B" w:rsidP="00514BB6">
                  <w:pPr>
                    <w:jc w:val="center"/>
                    <w:rPr>
                      <w:b/>
                      <w:szCs w:val="21"/>
                    </w:rPr>
                  </w:pPr>
                  <w:r w:rsidRPr="000B6CB9">
                    <w:rPr>
                      <w:rFonts w:hint="eastAsia"/>
                      <w:b/>
                      <w:szCs w:val="21"/>
                    </w:rPr>
                    <w:t>最大地面浓度距离（</w:t>
                  </w:r>
                  <w:r w:rsidRPr="000B6CB9">
                    <w:rPr>
                      <w:b/>
                      <w:szCs w:val="21"/>
                    </w:rPr>
                    <w:t>m</w:t>
                  </w:r>
                  <w:r w:rsidRPr="000B6CB9">
                    <w:rPr>
                      <w:rFonts w:hint="eastAsia"/>
                      <w:b/>
                      <w:szCs w:val="21"/>
                    </w:rPr>
                    <w:t>）</w:t>
                  </w:r>
                </w:p>
              </w:tc>
              <w:tc>
                <w:tcPr>
                  <w:tcW w:w="1866" w:type="pct"/>
                  <w:gridSpan w:val="2"/>
                  <w:tcBorders>
                    <w:top w:val="single" w:sz="4" w:space="0" w:color="auto"/>
                    <w:bottom w:val="single" w:sz="4" w:space="0" w:color="auto"/>
                  </w:tcBorders>
                  <w:shd w:val="clear" w:color="auto" w:fill="auto"/>
                  <w:vAlign w:val="center"/>
                </w:tcPr>
                <w:p w:rsidR="00832D9B" w:rsidRPr="000B6CB9" w:rsidRDefault="00832D9B" w:rsidP="00514BB6">
                  <w:pPr>
                    <w:jc w:val="center"/>
                    <w:rPr>
                      <w:szCs w:val="21"/>
                    </w:rPr>
                  </w:pPr>
                  <w:r w:rsidRPr="000B6CB9">
                    <w:rPr>
                      <w:rFonts w:hint="eastAsia"/>
                      <w:szCs w:val="21"/>
                    </w:rPr>
                    <w:t>36</w:t>
                  </w:r>
                </w:p>
              </w:tc>
              <w:tc>
                <w:tcPr>
                  <w:tcW w:w="1760" w:type="pct"/>
                  <w:gridSpan w:val="2"/>
                  <w:tcBorders>
                    <w:top w:val="single" w:sz="4" w:space="0" w:color="auto"/>
                    <w:bottom w:val="single" w:sz="4" w:space="0" w:color="auto"/>
                  </w:tcBorders>
                  <w:shd w:val="clear" w:color="auto" w:fill="auto"/>
                  <w:vAlign w:val="center"/>
                </w:tcPr>
                <w:p w:rsidR="00832D9B" w:rsidRPr="000B6CB9" w:rsidRDefault="00514BB6" w:rsidP="00514BB6">
                  <w:pPr>
                    <w:jc w:val="center"/>
                    <w:rPr>
                      <w:szCs w:val="21"/>
                    </w:rPr>
                  </w:pPr>
                  <w:r w:rsidRPr="000B6CB9">
                    <w:rPr>
                      <w:rFonts w:hint="eastAsia"/>
                      <w:szCs w:val="21"/>
                    </w:rPr>
                    <w:t>34</w:t>
                  </w:r>
                </w:p>
              </w:tc>
            </w:tr>
            <w:tr w:rsidR="00832D9B" w:rsidRPr="00DF02C5" w:rsidTr="00B67D37">
              <w:trPr>
                <w:trHeight w:val="300"/>
                <w:jc w:val="center"/>
              </w:trPr>
              <w:tc>
                <w:tcPr>
                  <w:tcW w:w="1374" w:type="pct"/>
                  <w:tcBorders>
                    <w:top w:val="single" w:sz="4" w:space="0" w:color="auto"/>
                    <w:bottom w:val="single" w:sz="12" w:space="0" w:color="auto"/>
                  </w:tcBorders>
                  <w:shd w:val="clear" w:color="auto" w:fill="auto"/>
                  <w:vAlign w:val="center"/>
                </w:tcPr>
                <w:p w:rsidR="00832D9B" w:rsidRPr="000B6CB9" w:rsidRDefault="00832D9B" w:rsidP="00514BB6">
                  <w:pPr>
                    <w:jc w:val="center"/>
                    <w:rPr>
                      <w:b/>
                      <w:szCs w:val="21"/>
                    </w:rPr>
                  </w:pPr>
                  <w:r w:rsidRPr="000B6CB9">
                    <w:rPr>
                      <w:b/>
                      <w:szCs w:val="21"/>
                    </w:rPr>
                    <w:t>D</w:t>
                  </w:r>
                  <w:r w:rsidRPr="000B6CB9">
                    <w:rPr>
                      <w:b/>
                      <w:szCs w:val="21"/>
                      <w:vertAlign w:val="subscript"/>
                    </w:rPr>
                    <w:t>10%</w:t>
                  </w:r>
                  <w:r w:rsidRPr="000B6CB9">
                    <w:rPr>
                      <w:b/>
                      <w:szCs w:val="21"/>
                    </w:rPr>
                    <w:t>最远距离</w:t>
                  </w:r>
                </w:p>
              </w:tc>
              <w:tc>
                <w:tcPr>
                  <w:tcW w:w="968" w:type="pct"/>
                  <w:tcBorders>
                    <w:top w:val="single" w:sz="4" w:space="0" w:color="auto"/>
                    <w:bottom w:val="single" w:sz="12" w:space="0" w:color="auto"/>
                  </w:tcBorders>
                  <w:shd w:val="clear" w:color="auto" w:fill="auto"/>
                  <w:vAlign w:val="center"/>
                </w:tcPr>
                <w:p w:rsidR="00832D9B" w:rsidRPr="000B6CB9" w:rsidRDefault="00832D9B" w:rsidP="00514BB6">
                  <w:pPr>
                    <w:jc w:val="center"/>
                    <w:rPr>
                      <w:szCs w:val="21"/>
                    </w:rPr>
                  </w:pPr>
                  <w:r w:rsidRPr="000B6CB9">
                    <w:rPr>
                      <w:rFonts w:hint="eastAsia"/>
                      <w:szCs w:val="21"/>
                    </w:rPr>
                    <w:t>/</w:t>
                  </w:r>
                </w:p>
              </w:tc>
              <w:tc>
                <w:tcPr>
                  <w:tcW w:w="898" w:type="pct"/>
                  <w:tcBorders>
                    <w:top w:val="single" w:sz="4" w:space="0" w:color="auto"/>
                    <w:bottom w:val="single" w:sz="12" w:space="0" w:color="auto"/>
                  </w:tcBorders>
                  <w:shd w:val="clear" w:color="auto" w:fill="auto"/>
                  <w:vAlign w:val="center"/>
                </w:tcPr>
                <w:p w:rsidR="00832D9B" w:rsidRPr="000B6CB9" w:rsidRDefault="00832D9B" w:rsidP="00514BB6">
                  <w:pPr>
                    <w:jc w:val="center"/>
                    <w:rPr>
                      <w:szCs w:val="21"/>
                    </w:rPr>
                  </w:pPr>
                  <w:r w:rsidRPr="000B6CB9">
                    <w:rPr>
                      <w:rFonts w:hint="eastAsia"/>
                      <w:szCs w:val="21"/>
                    </w:rPr>
                    <w:t>/</w:t>
                  </w:r>
                </w:p>
              </w:tc>
              <w:tc>
                <w:tcPr>
                  <w:tcW w:w="898" w:type="pct"/>
                  <w:tcBorders>
                    <w:top w:val="single" w:sz="4" w:space="0" w:color="auto"/>
                    <w:bottom w:val="single" w:sz="12" w:space="0" w:color="auto"/>
                  </w:tcBorders>
                  <w:shd w:val="clear" w:color="auto" w:fill="auto"/>
                  <w:vAlign w:val="center"/>
                </w:tcPr>
                <w:p w:rsidR="00832D9B" w:rsidRPr="000B6CB9" w:rsidRDefault="00832D9B" w:rsidP="00514BB6">
                  <w:pPr>
                    <w:jc w:val="center"/>
                    <w:rPr>
                      <w:szCs w:val="21"/>
                    </w:rPr>
                  </w:pPr>
                  <w:r w:rsidRPr="000B6CB9">
                    <w:rPr>
                      <w:rFonts w:hint="eastAsia"/>
                      <w:szCs w:val="21"/>
                    </w:rPr>
                    <w:t>/</w:t>
                  </w:r>
                </w:p>
              </w:tc>
              <w:tc>
                <w:tcPr>
                  <w:tcW w:w="862" w:type="pct"/>
                  <w:tcBorders>
                    <w:top w:val="single" w:sz="4" w:space="0" w:color="auto"/>
                    <w:bottom w:val="single" w:sz="12" w:space="0" w:color="auto"/>
                  </w:tcBorders>
                  <w:shd w:val="clear" w:color="auto" w:fill="auto"/>
                  <w:vAlign w:val="center"/>
                </w:tcPr>
                <w:p w:rsidR="00832D9B" w:rsidRPr="000B6CB9" w:rsidRDefault="00832D9B" w:rsidP="00514BB6">
                  <w:pPr>
                    <w:jc w:val="center"/>
                    <w:rPr>
                      <w:szCs w:val="21"/>
                    </w:rPr>
                  </w:pPr>
                  <w:r w:rsidRPr="000B6CB9">
                    <w:rPr>
                      <w:rFonts w:hint="eastAsia"/>
                      <w:szCs w:val="21"/>
                    </w:rPr>
                    <w:t>/</w:t>
                  </w:r>
                </w:p>
              </w:tc>
            </w:tr>
          </w:tbl>
          <w:p w:rsidR="000B6CB9" w:rsidRDefault="00514BB6" w:rsidP="006B062F">
            <w:pPr>
              <w:spacing w:beforeLines="50" w:line="360" w:lineRule="auto"/>
              <w:jc w:val="center"/>
              <w:rPr>
                <w:b/>
                <w:bCs/>
                <w:kern w:val="28"/>
                <w:sz w:val="24"/>
              </w:rPr>
            </w:pPr>
            <w:r>
              <w:rPr>
                <w:rFonts w:hint="eastAsia"/>
                <w:b/>
                <w:bCs/>
                <w:kern w:val="28"/>
                <w:sz w:val="24"/>
              </w:rPr>
              <w:t xml:space="preserve">     </w:t>
            </w:r>
          </w:p>
          <w:p w:rsidR="000B6CB9" w:rsidRDefault="000B6CB9" w:rsidP="006B062F">
            <w:pPr>
              <w:spacing w:beforeLines="50" w:line="360" w:lineRule="auto"/>
              <w:jc w:val="center"/>
              <w:rPr>
                <w:b/>
                <w:bCs/>
                <w:kern w:val="28"/>
                <w:sz w:val="24"/>
              </w:rPr>
            </w:pPr>
          </w:p>
          <w:p w:rsidR="00514BB6" w:rsidRPr="00DF02C5" w:rsidRDefault="00514BB6" w:rsidP="006B062F">
            <w:pPr>
              <w:spacing w:beforeLines="50" w:line="360" w:lineRule="auto"/>
              <w:jc w:val="center"/>
              <w:rPr>
                <w:b/>
                <w:bCs/>
                <w:kern w:val="28"/>
                <w:sz w:val="24"/>
              </w:rPr>
            </w:pPr>
            <w:r w:rsidRPr="00DF02C5">
              <w:rPr>
                <w:rFonts w:hint="eastAsia"/>
                <w:b/>
                <w:bCs/>
                <w:kern w:val="28"/>
                <w:sz w:val="24"/>
              </w:rPr>
              <w:lastRenderedPageBreak/>
              <w:t>表</w:t>
            </w:r>
            <w:r w:rsidRPr="00DF02C5">
              <w:rPr>
                <w:b/>
                <w:bCs/>
                <w:kern w:val="28"/>
                <w:sz w:val="24"/>
              </w:rPr>
              <w:t>7-</w:t>
            </w:r>
            <w:r>
              <w:rPr>
                <w:rFonts w:hint="eastAsia"/>
                <w:b/>
                <w:bCs/>
                <w:kern w:val="28"/>
                <w:sz w:val="24"/>
              </w:rPr>
              <w:t>11</w:t>
            </w:r>
            <w:r w:rsidRPr="00DF02C5">
              <w:rPr>
                <w:rFonts w:hint="eastAsia"/>
                <w:b/>
                <w:bCs/>
                <w:kern w:val="28"/>
                <w:sz w:val="24"/>
              </w:rPr>
              <w:t xml:space="preserve">  </w:t>
            </w:r>
            <w:r>
              <w:rPr>
                <w:rFonts w:hint="eastAsia"/>
                <w:b/>
                <w:bCs/>
                <w:kern w:val="28"/>
                <w:sz w:val="24"/>
              </w:rPr>
              <w:t>面源</w:t>
            </w:r>
            <w:r w:rsidRPr="00DF02C5">
              <w:rPr>
                <w:rFonts w:hint="eastAsia"/>
                <w:b/>
                <w:bCs/>
                <w:kern w:val="28"/>
                <w:sz w:val="24"/>
              </w:rPr>
              <w:t>估算结果一览表</w:t>
            </w:r>
            <w:r>
              <w:rPr>
                <w:rFonts w:hint="eastAsia"/>
                <w:b/>
                <w:bCs/>
                <w:kern w:val="28"/>
                <w:sz w:val="24"/>
              </w:rPr>
              <w:t>（二）</w:t>
            </w:r>
          </w:p>
          <w:tbl>
            <w:tblPr>
              <w:tblW w:w="9982" w:type="dxa"/>
              <w:jc w:val="center"/>
              <w:tblBorders>
                <w:top w:val="single" w:sz="12" w:space="0" w:color="auto"/>
                <w:bottom w:val="single" w:sz="12" w:space="0" w:color="auto"/>
                <w:insideH w:val="single" w:sz="4" w:space="0" w:color="auto"/>
                <w:insideV w:val="single" w:sz="4" w:space="0" w:color="auto"/>
              </w:tblBorders>
              <w:tblLook w:val="04A0"/>
            </w:tblPr>
            <w:tblGrid>
              <w:gridCol w:w="3021"/>
              <w:gridCol w:w="1651"/>
              <w:gridCol w:w="277"/>
              <w:gridCol w:w="1651"/>
              <w:gridCol w:w="1657"/>
              <w:gridCol w:w="136"/>
              <w:gridCol w:w="1589"/>
            </w:tblGrid>
            <w:tr w:rsidR="00514BB6" w:rsidRPr="00DF02C5" w:rsidTr="00B67D37">
              <w:trPr>
                <w:trHeight w:val="118"/>
                <w:jc w:val="center"/>
              </w:trPr>
              <w:tc>
                <w:tcPr>
                  <w:tcW w:w="1513" w:type="pct"/>
                  <w:vMerge w:val="restart"/>
                  <w:vAlign w:val="center"/>
                  <w:hideMark/>
                </w:tcPr>
                <w:p w:rsidR="00514BB6" w:rsidRPr="000B6CB9" w:rsidRDefault="00514BB6" w:rsidP="00514BB6">
                  <w:pPr>
                    <w:jc w:val="center"/>
                    <w:rPr>
                      <w:rFonts w:ascii="宋体" w:hAnsi="宋体" w:cs="宋体"/>
                      <w:b/>
                      <w:bCs/>
                      <w:kern w:val="0"/>
                      <w:szCs w:val="21"/>
                    </w:rPr>
                  </w:pPr>
                  <w:r w:rsidRPr="000B6CB9">
                    <w:rPr>
                      <w:rFonts w:ascii="宋体" w:hAnsi="宋体" w:cs="宋体" w:hint="eastAsia"/>
                      <w:b/>
                      <w:bCs/>
                      <w:szCs w:val="21"/>
                    </w:rPr>
                    <w:t>下风向距离</w:t>
                  </w:r>
                  <w:r w:rsidRPr="000B6CB9">
                    <w:rPr>
                      <w:b/>
                      <w:bCs/>
                      <w:szCs w:val="21"/>
                    </w:rPr>
                    <w:t>D/m</w:t>
                  </w:r>
                </w:p>
              </w:tc>
              <w:tc>
                <w:tcPr>
                  <w:tcW w:w="3487" w:type="pct"/>
                  <w:gridSpan w:val="6"/>
                  <w:vAlign w:val="center"/>
                  <w:hideMark/>
                </w:tcPr>
                <w:p w:rsidR="00514BB6" w:rsidRPr="000B6CB9" w:rsidRDefault="00514BB6" w:rsidP="00514BB6">
                  <w:pPr>
                    <w:jc w:val="center"/>
                    <w:rPr>
                      <w:b/>
                      <w:bCs/>
                      <w:szCs w:val="21"/>
                    </w:rPr>
                  </w:pPr>
                  <w:r w:rsidRPr="000B6CB9">
                    <w:rPr>
                      <w:rFonts w:hint="eastAsia"/>
                      <w:b/>
                      <w:bCs/>
                      <w:szCs w:val="21"/>
                    </w:rPr>
                    <w:t>喷漆晾干区域</w:t>
                  </w:r>
                </w:p>
              </w:tc>
            </w:tr>
            <w:tr w:rsidR="00514BB6" w:rsidRPr="00DF02C5" w:rsidTr="00B67D37">
              <w:trPr>
                <w:trHeight w:val="118"/>
                <w:jc w:val="center"/>
              </w:trPr>
              <w:tc>
                <w:tcPr>
                  <w:tcW w:w="1513" w:type="pct"/>
                  <w:vMerge/>
                  <w:vAlign w:val="center"/>
                  <w:hideMark/>
                </w:tcPr>
                <w:p w:rsidR="00514BB6" w:rsidRPr="000B6CB9" w:rsidRDefault="00514BB6" w:rsidP="00514BB6">
                  <w:pPr>
                    <w:jc w:val="center"/>
                    <w:rPr>
                      <w:rFonts w:ascii="宋体" w:hAnsi="宋体" w:cs="宋体"/>
                      <w:b/>
                      <w:bCs/>
                      <w:szCs w:val="21"/>
                    </w:rPr>
                  </w:pPr>
                </w:p>
              </w:tc>
              <w:tc>
                <w:tcPr>
                  <w:tcW w:w="1793" w:type="pct"/>
                  <w:gridSpan w:val="3"/>
                  <w:vAlign w:val="center"/>
                  <w:hideMark/>
                </w:tcPr>
                <w:p w:rsidR="00514BB6" w:rsidRPr="000B6CB9" w:rsidRDefault="00514BB6" w:rsidP="00514BB6">
                  <w:pPr>
                    <w:jc w:val="center"/>
                    <w:rPr>
                      <w:b/>
                      <w:bCs/>
                      <w:szCs w:val="21"/>
                    </w:rPr>
                  </w:pPr>
                  <w:r w:rsidRPr="000B6CB9">
                    <w:rPr>
                      <w:rFonts w:hint="eastAsia"/>
                      <w:b/>
                      <w:bCs/>
                      <w:szCs w:val="21"/>
                    </w:rPr>
                    <w:t>TSP</w:t>
                  </w:r>
                </w:p>
              </w:tc>
              <w:tc>
                <w:tcPr>
                  <w:tcW w:w="1694" w:type="pct"/>
                  <w:gridSpan w:val="3"/>
                  <w:vAlign w:val="center"/>
                </w:tcPr>
                <w:p w:rsidR="00514BB6" w:rsidRPr="000B6CB9" w:rsidRDefault="00514BB6" w:rsidP="00514BB6">
                  <w:pPr>
                    <w:jc w:val="center"/>
                    <w:rPr>
                      <w:b/>
                      <w:bCs/>
                      <w:szCs w:val="21"/>
                    </w:rPr>
                  </w:pPr>
                  <w:r w:rsidRPr="000B6CB9">
                    <w:rPr>
                      <w:rFonts w:hint="eastAsia"/>
                      <w:b/>
                      <w:bCs/>
                      <w:szCs w:val="21"/>
                    </w:rPr>
                    <w:t>TVOC</w:t>
                  </w:r>
                </w:p>
              </w:tc>
            </w:tr>
            <w:tr w:rsidR="00514BB6" w:rsidRPr="00DF02C5" w:rsidTr="00B67D37">
              <w:trPr>
                <w:trHeight w:val="100"/>
                <w:jc w:val="center"/>
              </w:trPr>
              <w:tc>
                <w:tcPr>
                  <w:tcW w:w="1513" w:type="pct"/>
                  <w:vMerge/>
                  <w:vAlign w:val="center"/>
                  <w:hideMark/>
                </w:tcPr>
                <w:p w:rsidR="00514BB6" w:rsidRPr="000B6CB9" w:rsidRDefault="00514BB6" w:rsidP="00514BB6">
                  <w:pPr>
                    <w:jc w:val="left"/>
                    <w:rPr>
                      <w:rFonts w:ascii="宋体" w:hAnsi="宋体" w:cs="宋体"/>
                      <w:b/>
                      <w:bCs/>
                      <w:szCs w:val="21"/>
                    </w:rPr>
                  </w:pPr>
                </w:p>
              </w:tc>
              <w:tc>
                <w:tcPr>
                  <w:tcW w:w="966" w:type="pct"/>
                  <w:gridSpan w:val="2"/>
                  <w:vAlign w:val="center"/>
                  <w:hideMark/>
                </w:tcPr>
                <w:p w:rsidR="00514BB6" w:rsidRPr="000B6CB9" w:rsidRDefault="00514BB6" w:rsidP="00514BB6">
                  <w:pPr>
                    <w:jc w:val="center"/>
                    <w:rPr>
                      <w:rFonts w:ascii="宋体" w:hAnsi="宋体" w:cs="宋体"/>
                      <w:b/>
                      <w:bCs/>
                      <w:szCs w:val="21"/>
                    </w:rPr>
                  </w:pPr>
                  <w:r w:rsidRPr="000B6CB9">
                    <w:rPr>
                      <w:rFonts w:ascii="宋体" w:hAnsi="宋体" w:cs="宋体" w:hint="eastAsia"/>
                      <w:b/>
                      <w:bCs/>
                      <w:szCs w:val="21"/>
                    </w:rPr>
                    <w:t>浓度</w:t>
                  </w:r>
                  <w:r w:rsidRPr="000B6CB9">
                    <w:rPr>
                      <w:b/>
                      <w:bCs/>
                      <w:szCs w:val="21"/>
                    </w:rPr>
                    <w:t>Ci</w:t>
                  </w:r>
                  <w:r w:rsidRPr="000B6CB9">
                    <w:rPr>
                      <w:rFonts w:ascii="宋体" w:hAnsi="宋体" w:cs="宋体" w:hint="eastAsia"/>
                      <w:b/>
                      <w:bCs/>
                      <w:szCs w:val="21"/>
                    </w:rPr>
                    <w:t>（</w:t>
                  </w:r>
                  <w:r w:rsidRPr="000B6CB9">
                    <w:rPr>
                      <w:b/>
                      <w:bCs/>
                      <w:szCs w:val="21"/>
                    </w:rPr>
                    <w:t>μg /m</w:t>
                  </w:r>
                  <w:r w:rsidRPr="000B6CB9">
                    <w:rPr>
                      <w:b/>
                      <w:bCs/>
                      <w:szCs w:val="21"/>
                      <w:vertAlign w:val="superscript"/>
                    </w:rPr>
                    <w:t>3</w:t>
                  </w:r>
                  <w:r w:rsidRPr="000B6CB9">
                    <w:rPr>
                      <w:rFonts w:ascii="宋体" w:hAnsi="宋体" w:cs="宋体" w:hint="eastAsia"/>
                      <w:b/>
                      <w:bCs/>
                      <w:szCs w:val="21"/>
                    </w:rPr>
                    <w:t>）</w:t>
                  </w:r>
                </w:p>
              </w:tc>
              <w:tc>
                <w:tcPr>
                  <w:tcW w:w="827" w:type="pct"/>
                  <w:vAlign w:val="center"/>
                  <w:hideMark/>
                </w:tcPr>
                <w:p w:rsidR="00514BB6" w:rsidRPr="000B6CB9" w:rsidRDefault="00514BB6" w:rsidP="00514BB6">
                  <w:pPr>
                    <w:jc w:val="center"/>
                    <w:rPr>
                      <w:rFonts w:ascii="宋体" w:hAnsi="宋体" w:cs="宋体"/>
                      <w:b/>
                      <w:bCs/>
                      <w:szCs w:val="21"/>
                    </w:rPr>
                  </w:pPr>
                  <w:r w:rsidRPr="000B6CB9">
                    <w:rPr>
                      <w:rFonts w:ascii="宋体" w:hAnsi="宋体" w:cs="宋体" w:hint="eastAsia"/>
                      <w:b/>
                      <w:bCs/>
                      <w:szCs w:val="21"/>
                    </w:rPr>
                    <w:t>占标率</w:t>
                  </w:r>
                  <w:r w:rsidRPr="000B6CB9">
                    <w:rPr>
                      <w:b/>
                      <w:bCs/>
                      <w:szCs w:val="21"/>
                    </w:rPr>
                    <w:t>Pi</w:t>
                  </w:r>
                  <w:r w:rsidRPr="000B6CB9">
                    <w:rPr>
                      <w:rFonts w:ascii="宋体" w:hAnsi="宋体" w:cs="宋体" w:hint="eastAsia"/>
                      <w:b/>
                      <w:bCs/>
                      <w:szCs w:val="21"/>
                    </w:rPr>
                    <w:t>（</w:t>
                  </w:r>
                  <w:r w:rsidRPr="000B6CB9">
                    <w:rPr>
                      <w:b/>
                      <w:bCs/>
                      <w:szCs w:val="21"/>
                    </w:rPr>
                    <w:t>%</w:t>
                  </w:r>
                  <w:r w:rsidRPr="000B6CB9">
                    <w:rPr>
                      <w:rFonts w:ascii="宋体" w:hAnsi="宋体" w:cs="宋体" w:hint="eastAsia"/>
                      <w:b/>
                      <w:bCs/>
                      <w:szCs w:val="21"/>
                    </w:rPr>
                    <w:t>）</w:t>
                  </w:r>
                </w:p>
              </w:tc>
              <w:tc>
                <w:tcPr>
                  <w:tcW w:w="898" w:type="pct"/>
                  <w:gridSpan w:val="2"/>
                  <w:vAlign w:val="center"/>
                </w:tcPr>
                <w:p w:rsidR="00514BB6" w:rsidRPr="000B6CB9" w:rsidRDefault="00514BB6" w:rsidP="00514BB6">
                  <w:pPr>
                    <w:jc w:val="center"/>
                    <w:rPr>
                      <w:rFonts w:ascii="宋体" w:hAnsi="宋体" w:cs="宋体"/>
                      <w:b/>
                      <w:bCs/>
                      <w:szCs w:val="21"/>
                    </w:rPr>
                  </w:pPr>
                  <w:r w:rsidRPr="000B6CB9">
                    <w:rPr>
                      <w:rFonts w:ascii="宋体" w:hAnsi="宋体" w:cs="宋体" w:hint="eastAsia"/>
                      <w:b/>
                      <w:bCs/>
                      <w:szCs w:val="21"/>
                    </w:rPr>
                    <w:t>浓度</w:t>
                  </w:r>
                  <w:r w:rsidRPr="000B6CB9">
                    <w:rPr>
                      <w:b/>
                      <w:bCs/>
                      <w:szCs w:val="21"/>
                    </w:rPr>
                    <w:t>Ci</w:t>
                  </w:r>
                  <w:r w:rsidRPr="000B6CB9">
                    <w:rPr>
                      <w:rFonts w:ascii="宋体" w:hAnsi="宋体" w:cs="宋体" w:hint="eastAsia"/>
                      <w:b/>
                      <w:bCs/>
                      <w:szCs w:val="21"/>
                    </w:rPr>
                    <w:t>（</w:t>
                  </w:r>
                  <w:r w:rsidRPr="000B6CB9">
                    <w:rPr>
                      <w:b/>
                      <w:bCs/>
                      <w:szCs w:val="21"/>
                    </w:rPr>
                    <w:t>μg /m</w:t>
                  </w:r>
                  <w:r w:rsidRPr="000B6CB9">
                    <w:rPr>
                      <w:b/>
                      <w:bCs/>
                      <w:szCs w:val="21"/>
                      <w:vertAlign w:val="superscript"/>
                    </w:rPr>
                    <w:t>3</w:t>
                  </w:r>
                  <w:r w:rsidRPr="000B6CB9">
                    <w:rPr>
                      <w:rFonts w:ascii="宋体" w:hAnsi="宋体" w:cs="宋体" w:hint="eastAsia"/>
                      <w:b/>
                      <w:bCs/>
                      <w:szCs w:val="21"/>
                    </w:rPr>
                    <w:t>）</w:t>
                  </w:r>
                </w:p>
              </w:tc>
              <w:tc>
                <w:tcPr>
                  <w:tcW w:w="796" w:type="pct"/>
                  <w:vAlign w:val="center"/>
                </w:tcPr>
                <w:p w:rsidR="00514BB6" w:rsidRPr="000B6CB9" w:rsidRDefault="00514BB6" w:rsidP="00514BB6">
                  <w:pPr>
                    <w:jc w:val="center"/>
                    <w:rPr>
                      <w:rFonts w:ascii="宋体" w:hAnsi="宋体" w:cs="宋体"/>
                      <w:b/>
                      <w:bCs/>
                      <w:szCs w:val="21"/>
                    </w:rPr>
                  </w:pPr>
                  <w:r w:rsidRPr="000B6CB9">
                    <w:rPr>
                      <w:rFonts w:ascii="宋体" w:hAnsi="宋体" w:cs="宋体" w:hint="eastAsia"/>
                      <w:b/>
                      <w:bCs/>
                      <w:szCs w:val="21"/>
                    </w:rPr>
                    <w:t>占标率</w:t>
                  </w:r>
                  <w:r w:rsidRPr="000B6CB9">
                    <w:rPr>
                      <w:b/>
                      <w:bCs/>
                      <w:szCs w:val="21"/>
                    </w:rPr>
                    <w:t>Pi</w:t>
                  </w:r>
                  <w:r w:rsidRPr="000B6CB9">
                    <w:rPr>
                      <w:rFonts w:ascii="宋体" w:hAnsi="宋体" w:cs="宋体" w:hint="eastAsia"/>
                      <w:b/>
                      <w:bCs/>
                      <w:szCs w:val="21"/>
                    </w:rPr>
                    <w:t>（</w:t>
                  </w:r>
                  <w:r w:rsidRPr="000B6CB9">
                    <w:rPr>
                      <w:b/>
                      <w:bCs/>
                      <w:szCs w:val="21"/>
                    </w:rPr>
                    <w:t>%</w:t>
                  </w:r>
                  <w:r w:rsidRPr="000B6CB9">
                    <w:rPr>
                      <w:rFonts w:ascii="宋体" w:hAnsi="宋体" w:cs="宋体" w:hint="eastAsia"/>
                      <w:b/>
                      <w:bCs/>
                      <w:szCs w:val="21"/>
                    </w:rPr>
                    <w:t>）</w:t>
                  </w:r>
                </w:p>
              </w:tc>
            </w:tr>
            <w:tr w:rsidR="00AB2C5C" w:rsidRPr="00DF02C5" w:rsidTr="00B67D37">
              <w:trPr>
                <w:trHeight w:val="104"/>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25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48.35</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5.37</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34.23</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2.85</w:t>
                  </w:r>
                </w:p>
              </w:tc>
            </w:tr>
            <w:tr w:rsidR="00AB2C5C" w:rsidRPr="00DF02C5" w:rsidTr="00B67D37">
              <w:trPr>
                <w:trHeight w:val="150"/>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50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31.92</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3.55</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22.6</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1.88</w:t>
                  </w:r>
                </w:p>
              </w:tc>
            </w:tr>
            <w:tr w:rsidR="00AB2C5C" w:rsidRPr="00DF02C5" w:rsidTr="00B67D37">
              <w:trPr>
                <w:trHeight w:val="60"/>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75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18.83</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2.09</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13.33</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1.11</w:t>
                  </w:r>
                </w:p>
              </w:tc>
            </w:tr>
            <w:tr w:rsidR="00AB2C5C" w:rsidRPr="00DF02C5" w:rsidTr="00B67D37">
              <w:trPr>
                <w:trHeight w:val="71"/>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100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13.59</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1.51</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9.62</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0.8</w:t>
                  </w:r>
                </w:p>
              </w:tc>
            </w:tr>
            <w:tr w:rsidR="00AB2C5C" w:rsidRPr="00DF02C5" w:rsidTr="00B67D37">
              <w:trPr>
                <w:trHeight w:val="60"/>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125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13.26</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1.47</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9.39</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0.78</w:t>
                  </w:r>
                </w:p>
              </w:tc>
            </w:tr>
            <w:tr w:rsidR="00AB2C5C" w:rsidRPr="00DF02C5" w:rsidTr="00B67D37">
              <w:trPr>
                <w:trHeight w:val="121"/>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150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14.49</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1.61</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10.26</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0.85</w:t>
                  </w:r>
                </w:p>
              </w:tc>
            </w:tr>
            <w:tr w:rsidR="00AB2C5C" w:rsidRPr="00DF02C5" w:rsidTr="00B67D37">
              <w:trPr>
                <w:trHeight w:val="191"/>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175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14.76</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1.64</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10.45</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0.87</w:t>
                  </w:r>
                </w:p>
              </w:tc>
            </w:tr>
            <w:tr w:rsidR="00AB2C5C" w:rsidRPr="00DF02C5" w:rsidTr="00B67D37">
              <w:trPr>
                <w:trHeight w:val="143"/>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200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14.52</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1.61</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10.28</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0.86</w:t>
                  </w:r>
                </w:p>
              </w:tc>
            </w:tr>
            <w:tr w:rsidR="00AB2C5C" w:rsidRPr="00DF02C5" w:rsidTr="00B67D37">
              <w:trPr>
                <w:trHeight w:val="60"/>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225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14.04</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1.56</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9.94</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0.83</w:t>
                  </w:r>
                </w:p>
              </w:tc>
            </w:tr>
            <w:tr w:rsidR="00AB2C5C" w:rsidRPr="00DF02C5" w:rsidTr="00B67D37">
              <w:trPr>
                <w:trHeight w:val="60"/>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250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13.44</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1.49</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9.52</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0.79</w:t>
                  </w:r>
                </w:p>
              </w:tc>
            </w:tr>
            <w:tr w:rsidR="00AB2C5C" w:rsidRPr="00DF02C5" w:rsidTr="00B67D37">
              <w:trPr>
                <w:trHeight w:val="178"/>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275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12.8</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1.42</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9.06</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0.76</w:t>
                  </w:r>
                </w:p>
              </w:tc>
            </w:tr>
            <w:tr w:rsidR="00AB2C5C" w:rsidRPr="00DF02C5" w:rsidTr="00B67D37">
              <w:trPr>
                <w:trHeight w:val="110"/>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300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12.15</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1.35</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8.6</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0.72</w:t>
                  </w:r>
                </w:p>
              </w:tc>
            </w:tr>
            <w:tr w:rsidR="00AB2C5C" w:rsidRPr="00DF02C5" w:rsidTr="00B67D37">
              <w:trPr>
                <w:trHeight w:val="170"/>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325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11.53</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1.28</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8.16</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0.68</w:t>
                  </w:r>
                </w:p>
              </w:tc>
            </w:tr>
            <w:tr w:rsidR="00AB2C5C" w:rsidRPr="00DF02C5" w:rsidTr="00B67D37">
              <w:trPr>
                <w:trHeight w:val="89"/>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350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10.93</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1.21</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7.74</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0.64</w:t>
                  </w:r>
                </w:p>
              </w:tc>
            </w:tr>
            <w:tr w:rsidR="00AB2C5C" w:rsidRPr="00DF02C5" w:rsidTr="00B67D37">
              <w:trPr>
                <w:trHeight w:val="162"/>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375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10.43</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1.16</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7.38</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0.62</w:t>
                  </w:r>
                </w:p>
              </w:tc>
            </w:tr>
            <w:tr w:rsidR="00AB2C5C" w:rsidRPr="00DF02C5" w:rsidTr="00B67D37">
              <w:trPr>
                <w:trHeight w:val="222"/>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400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9.96</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1.11</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7.05</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0.59</w:t>
                  </w:r>
                </w:p>
              </w:tc>
            </w:tr>
            <w:tr w:rsidR="00AB2C5C" w:rsidRPr="00DF02C5" w:rsidTr="00B67D37">
              <w:trPr>
                <w:trHeight w:val="139"/>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425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9.52</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1.06</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6.74</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0.56</w:t>
                  </w:r>
                </w:p>
              </w:tc>
            </w:tr>
            <w:tr w:rsidR="00AB2C5C" w:rsidRPr="00DF02C5" w:rsidTr="00B67D37">
              <w:trPr>
                <w:trHeight w:val="213"/>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450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9.1</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1.01</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6.44</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0.54</w:t>
                  </w:r>
                </w:p>
              </w:tc>
            </w:tr>
            <w:tr w:rsidR="00AB2C5C" w:rsidRPr="00DF02C5" w:rsidTr="00B67D37">
              <w:trPr>
                <w:trHeight w:val="131"/>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475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8.75</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0.97</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6.2</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0.52</w:t>
                  </w:r>
                </w:p>
              </w:tc>
            </w:tr>
            <w:tr w:rsidR="00AB2C5C" w:rsidRPr="00DF02C5" w:rsidTr="00B67D37">
              <w:trPr>
                <w:trHeight w:val="177"/>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500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8.72</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0.97</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6.18</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0.51</w:t>
                  </w:r>
                </w:p>
              </w:tc>
            </w:tr>
            <w:tr w:rsidR="00AB2C5C" w:rsidRPr="00DF02C5" w:rsidTr="00B67D37">
              <w:trPr>
                <w:trHeight w:val="109"/>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525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8.67</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0.96</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6.14</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0.51</w:t>
                  </w:r>
                </w:p>
              </w:tc>
            </w:tr>
            <w:tr w:rsidR="00AB2C5C" w:rsidRPr="00DF02C5" w:rsidTr="00B67D37">
              <w:trPr>
                <w:trHeight w:val="184"/>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550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8.59</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0.95</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6.09</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0.51</w:t>
                  </w:r>
                </w:p>
              </w:tc>
            </w:tr>
            <w:tr w:rsidR="00AB2C5C" w:rsidRPr="00DF02C5" w:rsidTr="00B67D37">
              <w:trPr>
                <w:trHeight w:val="101"/>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575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8.51</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0.95</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6.02</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0.5</w:t>
                  </w:r>
                </w:p>
              </w:tc>
            </w:tr>
            <w:tr w:rsidR="00AB2C5C" w:rsidRPr="00DF02C5" w:rsidTr="00B67D37">
              <w:trPr>
                <w:trHeight w:val="175"/>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600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8.41</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0.93</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5.96</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0.5</w:t>
                  </w:r>
                </w:p>
              </w:tc>
            </w:tr>
            <w:tr w:rsidR="00AB2C5C" w:rsidRPr="00DF02C5" w:rsidTr="00B67D37">
              <w:trPr>
                <w:trHeight w:val="93"/>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625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8.3</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0.92</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5.88</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0.49</w:t>
                  </w:r>
                </w:p>
              </w:tc>
            </w:tr>
            <w:tr w:rsidR="00AB2C5C" w:rsidRPr="00DF02C5" w:rsidTr="00B67D37">
              <w:trPr>
                <w:trHeight w:val="153"/>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650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8.19</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0.91</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5.8</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0.48</w:t>
                  </w:r>
                </w:p>
              </w:tc>
            </w:tr>
            <w:tr w:rsidR="00AB2C5C" w:rsidRPr="00DF02C5" w:rsidTr="00B67D37">
              <w:trPr>
                <w:trHeight w:val="228"/>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675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8.08</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0.9</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5.72</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0.48</w:t>
                  </w:r>
                </w:p>
              </w:tc>
            </w:tr>
            <w:tr w:rsidR="00AB2C5C" w:rsidRPr="00DF02C5" w:rsidTr="00B67D37">
              <w:trPr>
                <w:trHeight w:val="131"/>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700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7.96</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0.88</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5.64</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0.47</w:t>
                  </w:r>
                </w:p>
              </w:tc>
            </w:tr>
            <w:tr w:rsidR="00AB2C5C" w:rsidRPr="00DF02C5" w:rsidTr="00B67D37">
              <w:trPr>
                <w:trHeight w:val="205"/>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725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7.84</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0.87</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5.55</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0.46</w:t>
                  </w:r>
                </w:p>
              </w:tc>
            </w:tr>
            <w:tr w:rsidR="00AB2C5C" w:rsidRPr="00DF02C5" w:rsidTr="00B67D37">
              <w:trPr>
                <w:trHeight w:val="123"/>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rFonts w:hint="eastAsia"/>
                      <w:szCs w:val="21"/>
                    </w:rPr>
                    <w:t>750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7.72</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0.86</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5.46</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0.46</w:t>
                  </w:r>
                </w:p>
              </w:tc>
            </w:tr>
            <w:tr w:rsidR="00AB2C5C" w:rsidRPr="00DF02C5" w:rsidTr="00B67D37">
              <w:trPr>
                <w:trHeight w:val="183"/>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775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7.59</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0.84</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5.38</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0.45</w:t>
                  </w:r>
                </w:p>
              </w:tc>
            </w:tr>
            <w:tr w:rsidR="00AB2C5C" w:rsidRPr="00DF02C5" w:rsidTr="00B67D37">
              <w:trPr>
                <w:trHeight w:val="115"/>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800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7.47</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0.83</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5.29</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0.44</w:t>
                  </w:r>
                </w:p>
              </w:tc>
            </w:tr>
            <w:tr w:rsidR="00AB2C5C" w:rsidRPr="00DF02C5" w:rsidTr="00B67D37">
              <w:trPr>
                <w:trHeight w:val="175"/>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825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7.35</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0.82</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5.2</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0.43</w:t>
                  </w:r>
                </w:p>
              </w:tc>
            </w:tr>
            <w:tr w:rsidR="00AB2C5C" w:rsidRPr="00DF02C5" w:rsidTr="00B67D37">
              <w:trPr>
                <w:trHeight w:val="249"/>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850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7.23</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0.8</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5.12</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0.43</w:t>
                  </w:r>
                </w:p>
              </w:tc>
            </w:tr>
            <w:tr w:rsidR="00AB2C5C" w:rsidRPr="00DF02C5" w:rsidTr="00B67D37">
              <w:trPr>
                <w:trHeight w:val="125"/>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875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7.11</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0.79</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5.03</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0.42</w:t>
                  </w:r>
                </w:p>
              </w:tc>
            </w:tr>
            <w:tr w:rsidR="00AB2C5C" w:rsidRPr="00DF02C5" w:rsidTr="00B67D37">
              <w:trPr>
                <w:trHeight w:val="199"/>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900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6.99</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0.78</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4.95</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0.41</w:t>
                  </w:r>
                </w:p>
              </w:tc>
            </w:tr>
            <w:tr w:rsidR="00AB2C5C" w:rsidRPr="00DF02C5" w:rsidTr="00B67D37">
              <w:trPr>
                <w:trHeight w:val="255"/>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925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6.88</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0.76</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4.87</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0.41</w:t>
                  </w:r>
                </w:p>
              </w:tc>
            </w:tr>
            <w:tr w:rsidR="00AB2C5C" w:rsidRPr="00DF02C5" w:rsidTr="00B67D37">
              <w:trPr>
                <w:trHeight w:val="75"/>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950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6.76</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0.75</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4.79</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0.4</w:t>
                  </w:r>
                </w:p>
              </w:tc>
            </w:tr>
            <w:tr w:rsidR="00AB2C5C" w:rsidRPr="00DF02C5" w:rsidTr="00B67D37">
              <w:trPr>
                <w:trHeight w:val="60"/>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975</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6.65</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0.74</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4.71</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0.39</w:t>
                  </w:r>
                </w:p>
              </w:tc>
            </w:tr>
            <w:tr w:rsidR="00AB2C5C" w:rsidRPr="00DF02C5" w:rsidTr="00B67D37">
              <w:trPr>
                <w:trHeight w:val="60"/>
                <w:jc w:val="center"/>
              </w:trPr>
              <w:tc>
                <w:tcPr>
                  <w:tcW w:w="1513" w:type="pct"/>
                  <w:tcBorders>
                    <w:bottom w:val="single" w:sz="4" w:space="0" w:color="auto"/>
                  </w:tcBorders>
                  <w:vAlign w:val="center"/>
                  <w:hideMark/>
                </w:tcPr>
                <w:p w:rsidR="00AB2C5C" w:rsidRPr="000B6CB9" w:rsidRDefault="00AB2C5C" w:rsidP="00514BB6">
                  <w:pPr>
                    <w:jc w:val="center"/>
                    <w:rPr>
                      <w:szCs w:val="21"/>
                    </w:rPr>
                  </w:pPr>
                  <w:r w:rsidRPr="000B6CB9">
                    <w:rPr>
                      <w:szCs w:val="21"/>
                    </w:rPr>
                    <w:t>1000</w:t>
                  </w:r>
                </w:p>
              </w:tc>
              <w:tc>
                <w:tcPr>
                  <w:tcW w:w="966" w:type="pct"/>
                  <w:gridSpan w:val="2"/>
                  <w:tcBorders>
                    <w:bottom w:val="single" w:sz="4" w:space="0" w:color="auto"/>
                  </w:tcBorders>
                  <w:vAlign w:val="center"/>
                  <w:hideMark/>
                </w:tcPr>
                <w:p w:rsidR="00AB2C5C" w:rsidRPr="000B6CB9" w:rsidRDefault="00AB2C5C" w:rsidP="0017580C">
                  <w:pPr>
                    <w:jc w:val="center"/>
                    <w:rPr>
                      <w:szCs w:val="21"/>
                    </w:rPr>
                  </w:pPr>
                  <w:r w:rsidRPr="000B6CB9">
                    <w:rPr>
                      <w:szCs w:val="21"/>
                    </w:rPr>
                    <w:t>6.54</w:t>
                  </w:r>
                </w:p>
              </w:tc>
              <w:tc>
                <w:tcPr>
                  <w:tcW w:w="827" w:type="pct"/>
                  <w:tcBorders>
                    <w:bottom w:val="single" w:sz="4" w:space="0" w:color="auto"/>
                  </w:tcBorders>
                  <w:vAlign w:val="center"/>
                  <w:hideMark/>
                </w:tcPr>
                <w:p w:rsidR="00AB2C5C" w:rsidRPr="000B6CB9" w:rsidRDefault="00AB2C5C" w:rsidP="0017580C">
                  <w:pPr>
                    <w:jc w:val="center"/>
                    <w:rPr>
                      <w:szCs w:val="21"/>
                    </w:rPr>
                  </w:pPr>
                  <w:r w:rsidRPr="000B6CB9">
                    <w:rPr>
                      <w:szCs w:val="21"/>
                    </w:rPr>
                    <w:t>0.73</w:t>
                  </w:r>
                </w:p>
              </w:tc>
              <w:tc>
                <w:tcPr>
                  <w:tcW w:w="898" w:type="pct"/>
                  <w:gridSpan w:val="2"/>
                  <w:tcBorders>
                    <w:bottom w:val="single" w:sz="4" w:space="0" w:color="auto"/>
                  </w:tcBorders>
                  <w:vAlign w:val="center"/>
                </w:tcPr>
                <w:p w:rsidR="00AB2C5C" w:rsidRPr="000B6CB9" w:rsidRDefault="00AB2C5C" w:rsidP="0017580C">
                  <w:pPr>
                    <w:jc w:val="center"/>
                    <w:rPr>
                      <w:szCs w:val="21"/>
                    </w:rPr>
                  </w:pPr>
                  <w:r w:rsidRPr="000B6CB9">
                    <w:rPr>
                      <w:szCs w:val="21"/>
                    </w:rPr>
                    <w:t>4.63</w:t>
                  </w:r>
                </w:p>
              </w:tc>
              <w:tc>
                <w:tcPr>
                  <w:tcW w:w="796" w:type="pct"/>
                  <w:tcBorders>
                    <w:bottom w:val="single" w:sz="4" w:space="0" w:color="auto"/>
                  </w:tcBorders>
                  <w:vAlign w:val="center"/>
                </w:tcPr>
                <w:p w:rsidR="00AB2C5C" w:rsidRPr="000B6CB9" w:rsidRDefault="00AB2C5C" w:rsidP="0017580C">
                  <w:pPr>
                    <w:jc w:val="center"/>
                    <w:rPr>
                      <w:szCs w:val="21"/>
                    </w:rPr>
                  </w:pPr>
                  <w:r w:rsidRPr="000B6CB9">
                    <w:rPr>
                      <w:szCs w:val="21"/>
                    </w:rPr>
                    <w:t>0.39</w:t>
                  </w:r>
                </w:p>
              </w:tc>
            </w:tr>
            <w:tr w:rsidR="00514BB6" w:rsidRPr="00DF02C5" w:rsidTr="00B67D37">
              <w:trPr>
                <w:trHeight w:val="300"/>
                <w:jc w:val="center"/>
              </w:trPr>
              <w:tc>
                <w:tcPr>
                  <w:tcW w:w="1513" w:type="pct"/>
                  <w:tcBorders>
                    <w:top w:val="single" w:sz="4" w:space="0" w:color="auto"/>
                    <w:bottom w:val="single" w:sz="4" w:space="0" w:color="auto"/>
                  </w:tcBorders>
                  <w:shd w:val="clear" w:color="auto" w:fill="auto"/>
                  <w:vAlign w:val="center"/>
                </w:tcPr>
                <w:p w:rsidR="00514BB6" w:rsidRPr="000B6CB9" w:rsidRDefault="00514BB6" w:rsidP="000B6CB9">
                  <w:pPr>
                    <w:jc w:val="center"/>
                    <w:rPr>
                      <w:b/>
                      <w:szCs w:val="21"/>
                    </w:rPr>
                  </w:pPr>
                  <w:r w:rsidRPr="000B6CB9">
                    <w:rPr>
                      <w:rFonts w:hint="eastAsia"/>
                      <w:b/>
                      <w:szCs w:val="21"/>
                    </w:rPr>
                    <w:t>下风向最大质量浓度及占标率</w:t>
                  </w:r>
                </w:p>
              </w:tc>
              <w:tc>
                <w:tcPr>
                  <w:tcW w:w="966" w:type="pct"/>
                  <w:gridSpan w:val="2"/>
                  <w:tcBorders>
                    <w:top w:val="single" w:sz="4" w:space="0" w:color="auto"/>
                    <w:bottom w:val="single" w:sz="4" w:space="0" w:color="auto"/>
                  </w:tcBorders>
                  <w:shd w:val="clear" w:color="auto" w:fill="auto"/>
                  <w:vAlign w:val="center"/>
                </w:tcPr>
                <w:p w:rsidR="00514BB6" w:rsidRPr="000B6CB9" w:rsidRDefault="00AB2C5C" w:rsidP="00514BB6">
                  <w:pPr>
                    <w:jc w:val="center"/>
                    <w:rPr>
                      <w:szCs w:val="21"/>
                    </w:rPr>
                  </w:pPr>
                  <w:r w:rsidRPr="000B6CB9">
                    <w:rPr>
                      <w:rFonts w:hint="eastAsia"/>
                      <w:szCs w:val="21"/>
                    </w:rPr>
                    <w:t>66.45</w:t>
                  </w:r>
                </w:p>
              </w:tc>
              <w:tc>
                <w:tcPr>
                  <w:tcW w:w="827" w:type="pct"/>
                  <w:tcBorders>
                    <w:top w:val="single" w:sz="4" w:space="0" w:color="auto"/>
                    <w:bottom w:val="single" w:sz="4" w:space="0" w:color="auto"/>
                  </w:tcBorders>
                  <w:shd w:val="clear" w:color="auto" w:fill="auto"/>
                  <w:vAlign w:val="center"/>
                </w:tcPr>
                <w:p w:rsidR="00514BB6" w:rsidRPr="000B6CB9" w:rsidRDefault="00AB2C5C" w:rsidP="00514BB6">
                  <w:pPr>
                    <w:jc w:val="center"/>
                    <w:rPr>
                      <w:szCs w:val="21"/>
                    </w:rPr>
                  </w:pPr>
                  <w:r w:rsidRPr="000B6CB9">
                    <w:rPr>
                      <w:rFonts w:hint="eastAsia"/>
                      <w:szCs w:val="21"/>
                    </w:rPr>
                    <w:t>7.38</w:t>
                  </w:r>
                </w:p>
              </w:tc>
              <w:tc>
                <w:tcPr>
                  <w:tcW w:w="898" w:type="pct"/>
                  <w:gridSpan w:val="2"/>
                  <w:tcBorders>
                    <w:top w:val="single" w:sz="4" w:space="0" w:color="auto"/>
                    <w:bottom w:val="single" w:sz="4" w:space="0" w:color="auto"/>
                  </w:tcBorders>
                  <w:shd w:val="clear" w:color="auto" w:fill="auto"/>
                  <w:vAlign w:val="center"/>
                </w:tcPr>
                <w:p w:rsidR="00514BB6" w:rsidRPr="000B6CB9" w:rsidRDefault="00AB2C5C" w:rsidP="00514BB6">
                  <w:pPr>
                    <w:jc w:val="center"/>
                    <w:rPr>
                      <w:szCs w:val="21"/>
                    </w:rPr>
                  </w:pPr>
                  <w:r w:rsidRPr="000B6CB9">
                    <w:rPr>
                      <w:rFonts w:hint="eastAsia"/>
                      <w:szCs w:val="21"/>
                    </w:rPr>
                    <w:t>47.06</w:t>
                  </w:r>
                </w:p>
              </w:tc>
              <w:tc>
                <w:tcPr>
                  <w:tcW w:w="796" w:type="pct"/>
                  <w:tcBorders>
                    <w:top w:val="single" w:sz="4" w:space="0" w:color="auto"/>
                    <w:bottom w:val="single" w:sz="4" w:space="0" w:color="auto"/>
                  </w:tcBorders>
                  <w:shd w:val="clear" w:color="auto" w:fill="auto"/>
                  <w:vAlign w:val="center"/>
                </w:tcPr>
                <w:p w:rsidR="00514BB6" w:rsidRPr="000B6CB9" w:rsidRDefault="00AB2C5C" w:rsidP="00514BB6">
                  <w:pPr>
                    <w:jc w:val="center"/>
                    <w:rPr>
                      <w:szCs w:val="21"/>
                    </w:rPr>
                  </w:pPr>
                  <w:r w:rsidRPr="000B6CB9">
                    <w:rPr>
                      <w:rFonts w:hint="eastAsia"/>
                      <w:szCs w:val="21"/>
                    </w:rPr>
                    <w:t>3.92</w:t>
                  </w:r>
                </w:p>
              </w:tc>
            </w:tr>
            <w:tr w:rsidR="00514BB6" w:rsidRPr="00DF02C5" w:rsidTr="00B67D37">
              <w:trPr>
                <w:trHeight w:val="300"/>
                <w:jc w:val="center"/>
              </w:trPr>
              <w:tc>
                <w:tcPr>
                  <w:tcW w:w="1513" w:type="pct"/>
                  <w:tcBorders>
                    <w:top w:val="single" w:sz="4" w:space="0" w:color="auto"/>
                    <w:bottom w:val="single" w:sz="4" w:space="0" w:color="auto"/>
                  </w:tcBorders>
                  <w:shd w:val="clear" w:color="auto" w:fill="auto"/>
                  <w:vAlign w:val="center"/>
                </w:tcPr>
                <w:p w:rsidR="00514BB6" w:rsidRPr="000B6CB9" w:rsidRDefault="00514BB6" w:rsidP="00514BB6">
                  <w:pPr>
                    <w:jc w:val="center"/>
                    <w:rPr>
                      <w:b/>
                      <w:szCs w:val="21"/>
                    </w:rPr>
                  </w:pPr>
                  <w:r w:rsidRPr="000B6CB9">
                    <w:rPr>
                      <w:rFonts w:hint="eastAsia"/>
                      <w:b/>
                      <w:szCs w:val="21"/>
                    </w:rPr>
                    <w:t>最大地面浓度距离（</w:t>
                  </w:r>
                  <w:r w:rsidRPr="000B6CB9">
                    <w:rPr>
                      <w:b/>
                      <w:szCs w:val="21"/>
                    </w:rPr>
                    <w:t>m</w:t>
                  </w:r>
                  <w:r w:rsidRPr="000B6CB9">
                    <w:rPr>
                      <w:rFonts w:hint="eastAsia"/>
                      <w:b/>
                      <w:szCs w:val="21"/>
                    </w:rPr>
                    <w:t>）</w:t>
                  </w:r>
                </w:p>
              </w:tc>
              <w:tc>
                <w:tcPr>
                  <w:tcW w:w="1793" w:type="pct"/>
                  <w:gridSpan w:val="3"/>
                  <w:tcBorders>
                    <w:top w:val="single" w:sz="4" w:space="0" w:color="auto"/>
                    <w:bottom w:val="single" w:sz="4" w:space="0" w:color="auto"/>
                  </w:tcBorders>
                  <w:shd w:val="clear" w:color="auto" w:fill="auto"/>
                  <w:vAlign w:val="center"/>
                </w:tcPr>
                <w:p w:rsidR="00514BB6" w:rsidRPr="000B6CB9" w:rsidRDefault="00AB2C5C" w:rsidP="00514BB6">
                  <w:pPr>
                    <w:jc w:val="center"/>
                    <w:rPr>
                      <w:szCs w:val="21"/>
                    </w:rPr>
                  </w:pPr>
                  <w:r w:rsidRPr="000B6CB9">
                    <w:rPr>
                      <w:rFonts w:hint="eastAsia"/>
                      <w:szCs w:val="21"/>
                    </w:rPr>
                    <w:t>15</w:t>
                  </w:r>
                </w:p>
              </w:tc>
              <w:tc>
                <w:tcPr>
                  <w:tcW w:w="1694" w:type="pct"/>
                  <w:gridSpan w:val="3"/>
                  <w:tcBorders>
                    <w:top w:val="single" w:sz="4" w:space="0" w:color="auto"/>
                    <w:bottom w:val="single" w:sz="4" w:space="0" w:color="auto"/>
                  </w:tcBorders>
                  <w:shd w:val="clear" w:color="auto" w:fill="auto"/>
                  <w:vAlign w:val="center"/>
                </w:tcPr>
                <w:p w:rsidR="00514BB6" w:rsidRPr="000B6CB9" w:rsidRDefault="00AB2C5C" w:rsidP="00514BB6">
                  <w:pPr>
                    <w:jc w:val="center"/>
                    <w:rPr>
                      <w:szCs w:val="21"/>
                    </w:rPr>
                  </w:pPr>
                  <w:r w:rsidRPr="000B6CB9">
                    <w:rPr>
                      <w:rFonts w:hint="eastAsia"/>
                      <w:szCs w:val="21"/>
                    </w:rPr>
                    <w:t>15</w:t>
                  </w:r>
                </w:p>
              </w:tc>
            </w:tr>
            <w:tr w:rsidR="00514BB6" w:rsidRPr="00DF02C5" w:rsidTr="00B67D37">
              <w:trPr>
                <w:trHeight w:val="300"/>
                <w:jc w:val="center"/>
              </w:trPr>
              <w:tc>
                <w:tcPr>
                  <w:tcW w:w="1513" w:type="pct"/>
                  <w:tcBorders>
                    <w:top w:val="single" w:sz="4" w:space="0" w:color="auto"/>
                    <w:bottom w:val="single" w:sz="12" w:space="0" w:color="auto"/>
                  </w:tcBorders>
                  <w:shd w:val="clear" w:color="auto" w:fill="auto"/>
                  <w:vAlign w:val="center"/>
                </w:tcPr>
                <w:p w:rsidR="00514BB6" w:rsidRPr="000B6CB9" w:rsidRDefault="00514BB6" w:rsidP="00514BB6">
                  <w:pPr>
                    <w:jc w:val="center"/>
                    <w:rPr>
                      <w:b/>
                      <w:szCs w:val="21"/>
                    </w:rPr>
                  </w:pPr>
                  <w:r w:rsidRPr="000B6CB9">
                    <w:rPr>
                      <w:b/>
                      <w:szCs w:val="21"/>
                    </w:rPr>
                    <w:t>D</w:t>
                  </w:r>
                  <w:r w:rsidRPr="000B6CB9">
                    <w:rPr>
                      <w:b/>
                      <w:szCs w:val="21"/>
                      <w:vertAlign w:val="subscript"/>
                    </w:rPr>
                    <w:t>10%</w:t>
                  </w:r>
                  <w:r w:rsidRPr="000B6CB9">
                    <w:rPr>
                      <w:b/>
                      <w:szCs w:val="21"/>
                    </w:rPr>
                    <w:t>最远距离</w:t>
                  </w:r>
                </w:p>
              </w:tc>
              <w:tc>
                <w:tcPr>
                  <w:tcW w:w="827" w:type="pct"/>
                  <w:tcBorders>
                    <w:top w:val="single" w:sz="4" w:space="0" w:color="auto"/>
                    <w:bottom w:val="single" w:sz="12" w:space="0" w:color="auto"/>
                  </w:tcBorders>
                  <w:shd w:val="clear" w:color="auto" w:fill="auto"/>
                  <w:vAlign w:val="center"/>
                </w:tcPr>
                <w:p w:rsidR="00514BB6" w:rsidRPr="000B6CB9" w:rsidRDefault="00514BB6" w:rsidP="00514BB6">
                  <w:pPr>
                    <w:jc w:val="center"/>
                    <w:rPr>
                      <w:szCs w:val="21"/>
                    </w:rPr>
                  </w:pPr>
                  <w:r w:rsidRPr="000B6CB9">
                    <w:rPr>
                      <w:rFonts w:hint="eastAsia"/>
                      <w:szCs w:val="21"/>
                    </w:rPr>
                    <w:t>/</w:t>
                  </w:r>
                </w:p>
              </w:tc>
              <w:tc>
                <w:tcPr>
                  <w:tcW w:w="966" w:type="pct"/>
                  <w:gridSpan w:val="2"/>
                  <w:tcBorders>
                    <w:top w:val="single" w:sz="4" w:space="0" w:color="auto"/>
                    <w:bottom w:val="single" w:sz="12" w:space="0" w:color="auto"/>
                  </w:tcBorders>
                  <w:shd w:val="clear" w:color="auto" w:fill="auto"/>
                  <w:vAlign w:val="center"/>
                </w:tcPr>
                <w:p w:rsidR="00514BB6" w:rsidRPr="000B6CB9" w:rsidRDefault="00514BB6" w:rsidP="00514BB6">
                  <w:pPr>
                    <w:jc w:val="center"/>
                    <w:rPr>
                      <w:szCs w:val="21"/>
                    </w:rPr>
                  </w:pPr>
                  <w:r w:rsidRPr="000B6CB9">
                    <w:rPr>
                      <w:rFonts w:hint="eastAsia"/>
                      <w:szCs w:val="21"/>
                    </w:rPr>
                    <w:t>/</w:t>
                  </w:r>
                </w:p>
              </w:tc>
              <w:tc>
                <w:tcPr>
                  <w:tcW w:w="830" w:type="pct"/>
                  <w:tcBorders>
                    <w:top w:val="single" w:sz="4" w:space="0" w:color="auto"/>
                    <w:bottom w:val="single" w:sz="12" w:space="0" w:color="auto"/>
                  </w:tcBorders>
                  <w:shd w:val="clear" w:color="auto" w:fill="auto"/>
                  <w:vAlign w:val="center"/>
                </w:tcPr>
                <w:p w:rsidR="00514BB6" w:rsidRPr="000B6CB9" w:rsidRDefault="00514BB6" w:rsidP="00514BB6">
                  <w:pPr>
                    <w:jc w:val="center"/>
                    <w:rPr>
                      <w:szCs w:val="21"/>
                    </w:rPr>
                  </w:pPr>
                  <w:r w:rsidRPr="000B6CB9">
                    <w:rPr>
                      <w:rFonts w:hint="eastAsia"/>
                      <w:szCs w:val="21"/>
                    </w:rPr>
                    <w:t>/</w:t>
                  </w:r>
                </w:p>
              </w:tc>
              <w:tc>
                <w:tcPr>
                  <w:tcW w:w="864" w:type="pct"/>
                  <w:gridSpan w:val="2"/>
                  <w:tcBorders>
                    <w:top w:val="single" w:sz="4" w:space="0" w:color="auto"/>
                    <w:bottom w:val="single" w:sz="12" w:space="0" w:color="auto"/>
                  </w:tcBorders>
                  <w:shd w:val="clear" w:color="auto" w:fill="auto"/>
                  <w:vAlign w:val="center"/>
                </w:tcPr>
                <w:p w:rsidR="00514BB6" w:rsidRPr="000B6CB9" w:rsidRDefault="00514BB6" w:rsidP="00514BB6">
                  <w:pPr>
                    <w:jc w:val="center"/>
                    <w:rPr>
                      <w:szCs w:val="21"/>
                    </w:rPr>
                  </w:pPr>
                  <w:r w:rsidRPr="000B6CB9">
                    <w:rPr>
                      <w:rFonts w:hint="eastAsia"/>
                      <w:szCs w:val="21"/>
                    </w:rPr>
                    <w:t>/</w:t>
                  </w:r>
                </w:p>
              </w:tc>
            </w:tr>
          </w:tbl>
          <w:p w:rsidR="00784F4F" w:rsidRPr="009D7FA3" w:rsidRDefault="00784F4F" w:rsidP="006B062F">
            <w:pPr>
              <w:adjustRightInd w:val="0"/>
              <w:snapToGrid w:val="0"/>
              <w:spacing w:beforeLines="50" w:line="360" w:lineRule="auto"/>
              <w:ind w:firstLineChars="200" w:firstLine="480"/>
              <w:rPr>
                <w:rFonts w:ascii="宋体" w:hAnsi="宋体"/>
                <w:sz w:val="24"/>
              </w:rPr>
            </w:pPr>
            <w:r w:rsidRPr="008B578C">
              <w:rPr>
                <w:rFonts w:hint="eastAsia"/>
                <w:sz w:val="24"/>
              </w:rPr>
              <w:t>由表</w:t>
            </w:r>
            <w:r w:rsidRPr="008B578C">
              <w:rPr>
                <w:rFonts w:hint="eastAsia"/>
                <w:sz w:val="24"/>
              </w:rPr>
              <w:t>7-</w:t>
            </w:r>
            <w:r>
              <w:rPr>
                <w:rFonts w:hint="eastAsia"/>
                <w:sz w:val="24"/>
              </w:rPr>
              <w:t>9</w:t>
            </w:r>
            <w:r w:rsidRPr="008B578C">
              <w:rPr>
                <w:rFonts w:ascii="宋体" w:hAnsi="宋体" w:hint="eastAsia"/>
                <w:sz w:val="24"/>
              </w:rPr>
              <w:t>～</w:t>
            </w:r>
            <w:r w:rsidRPr="008B578C">
              <w:rPr>
                <w:rFonts w:hint="eastAsia"/>
                <w:sz w:val="24"/>
              </w:rPr>
              <w:t>7-</w:t>
            </w:r>
            <w:r>
              <w:rPr>
                <w:rFonts w:hint="eastAsia"/>
                <w:sz w:val="24"/>
              </w:rPr>
              <w:t>11</w:t>
            </w:r>
            <w:r w:rsidRPr="008B578C">
              <w:rPr>
                <w:rFonts w:hint="eastAsia"/>
                <w:sz w:val="24"/>
              </w:rPr>
              <w:t>可知，本项目</w:t>
            </w:r>
            <w:r>
              <w:rPr>
                <w:rFonts w:hint="eastAsia"/>
                <w:sz w:val="24"/>
              </w:rPr>
              <w:t>技术改造后，</w:t>
            </w:r>
            <w:r w:rsidRPr="008B578C">
              <w:rPr>
                <w:rFonts w:hint="eastAsia"/>
                <w:sz w:val="24"/>
              </w:rPr>
              <w:t>有组织</w:t>
            </w:r>
            <w:r>
              <w:rPr>
                <w:rFonts w:hint="eastAsia"/>
                <w:sz w:val="24"/>
              </w:rPr>
              <w:t>、无组织</w:t>
            </w:r>
            <w:r w:rsidRPr="008B578C">
              <w:rPr>
                <w:rFonts w:hint="eastAsia"/>
                <w:sz w:val="24"/>
              </w:rPr>
              <w:t>排放的大气污染物</w:t>
            </w:r>
            <w:r>
              <w:rPr>
                <w:rFonts w:hint="eastAsia"/>
                <w:sz w:val="24"/>
              </w:rPr>
              <w:t>颗粒物、有机废气</w:t>
            </w:r>
            <w:r w:rsidRPr="008B578C">
              <w:rPr>
                <w:rFonts w:hint="eastAsia"/>
                <w:sz w:val="24"/>
              </w:rPr>
              <w:t>的最大地面浓度占标率均</w:t>
            </w:r>
            <w:r w:rsidRPr="008B578C">
              <w:rPr>
                <w:rFonts w:ascii="宋体" w:hAnsi="宋体" w:hint="eastAsia"/>
                <w:sz w:val="24"/>
              </w:rPr>
              <w:t>＜</w:t>
            </w:r>
            <w:r w:rsidRPr="008B578C">
              <w:rPr>
                <w:rFonts w:hint="eastAsia"/>
                <w:sz w:val="24"/>
              </w:rPr>
              <w:t>10%</w:t>
            </w:r>
            <w:r w:rsidRPr="008B578C">
              <w:rPr>
                <w:rFonts w:hint="eastAsia"/>
                <w:sz w:val="24"/>
              </w:rPr>
              <w:t>。根据</w:t>
            </w:r>
            <w:r w:rsidRPr="008B578C">
              <w:rPr>
                <w:sz w:val="24"/>
              </w:rPr>
              <w:t>《环境影响评价技术导则</w:t>
            </w:r>
            <w:r w:rsidRPr="008B578C">
              <w:rPr>
                <w:sz w:val="24"/>
              </w:rPr>
              <w:t>-</w:t>
            </w:r>
            <w:r w:rsidRPr="008B578C">
              <w:rPr>
                <w:sz w:val="24"/>
              </w:rPr>
              <w:t>大气环境》（</w:t>
            </w:r>
            <w:r w:rsidRPr="00204985">
              <w:rPr>
                <w:sz w:val="24"/>
              </w:rPr>
              <w:t>HJ2.2-20</w:t>
            </w:r>
            <w:r w:rsidRPr="00204985">
              <w:rPr>
                <w:rFonts w:hint="eastAsia"/>
                <w:sz w:val="24"/>
              </w:rPr>
              <w:t>1</w:t>
            </w:r>
            <w:r w:rsidRPr="00204985">
              <w:rPr>
                <w:sz w:val="24"/>
              </w:rPr>
              <w:t>8</w:t>
            </w:r>
            <w:r w:rsidRPr="008B578C">
              <w:rPr>
                <w:sz w:val="24"/>
              </w:rPr>
              <w:t>）</w:t>
            </w:r>
            <w:r w:rsidRPr="008B578C">
              <w:rPr>
                <w:rFonts w:hint="eastAsia"/>
                <w:sz w:val="24"/>
              </w:rPr>
              <w:t>，确定大气环境影响评价等级为</w:t>
            </w:r>
            <w:r w:rsidRPr="009A337E">
              <w:rPr>
                <w:rFonts w:hint="eastAsia"/>
                <w:sz w:val="24"/>
              </w:rPr>
              <w:t>二级</w:t>
            </w:r>
            <w:r w:rsidRPr="008B578C">
              <w:rPr>
                <w:rFonts w:hint="eastAsia"/>
                <w:sz w:val="24"/>
              </w:rPr>
              <w:t>，根据预测</w:t>
            </w:r>
            <w:r>
              <w:rPr>
                <w:rFonts w:hint="eastAsia"/>
                <w:sz w:val="24"/>
              </w:rPr>
              <w:t>结果，上述污染物最大落地浓度所占标准份额较小，</w:t>
            </w:r>
            <w:r>
              <w:rPr>
                <w:rFonts w:hint="eastAsia"/>
                <w:sz w:val="24"/>
              </w:rPr>
              <w:lastRenderedPageBreak/>
              <w:t>远小于标准值，</w:t>
            </w:r>
            <w:r w:rsidRPr="009D7FA3">
              <w:rPr>
                <w:rFonts w:hAnsi="宋体"/>
                <w:sz w:val="24"/>
              </w:rPr>
              <w:t>不会改变区域环境空气质量等级，</w:t>
            </w:r>
            <w:r w:rsidRPr="009D7FA3">
              <w:rPr>
                <w:rFonts w:hint="eastAsia"/>
                <w:sz w:val="24"/>
              </w:rPr>
              <w:t>对周围大气环境的影响在可接受范围内</w:t>
            </w:r>
            <w:r w:rsidRPr="009D7FA3">
              <w:rPr>
                <w:rFonts w:ascii="宋体" w:hAnsi="宋体" w:hint="eastAsia"/>
                <w:sz w:val="24"/>
              </w:rPr>
              <w:t>。</w:t>
            </w:r>
          </w:p>
          <w:p w:rsidR="000722C7" w:rsidRPr="000722C7" w:rsidRDefault="000722C7" w:rsidP="000722C7">
            <w:pPr>
              <w:spacing w:line="360" w:lineRule="auto"/>
              <w:ind w:firstLineChars="200" w:firstLine="422"/>
              <w:rPr>
                <w:b/>
                <w:sz w:val="24"/>
              </w:rPr>
            </w:pPr>
            <w:r>
              <w:rPr>
                <w:rFonts w:hAnsi="宋体" w:hint="eastAsia"/>
                <w:b/>
              </w:rPr>
              <w:t>（</w:t>
            </w:r>
            <w:r w:rsidRPr="007D72C7">
              <w:rPr>
                <w:rFonts w:hAnsi="宋体" w:hint="eastAsia"/>
                <w:b/>
                <w:sz w:val="24"/>
              </w:rPr>
              <w:t>4</w:t>
            </w:r>
            <w:r>
              <w:rPr>
                <w:rFonts w:hAnsi="宋体" w:hint="eastAsia"/>
                <w:b/>
              </w:rPr>
              <w:t>）</w:t>
            </w:r>
            <w:r w:rsidRPr="000722C7">
              <w:rPr>
                <w:rFonts w:ascii="宋体" w:hAnsi="宋体" w:hint="eastAsia"/>
                <w:b/>
                <w:sz w:val="24"/>
              </w:rPr>
              <w:t>卫生防护距离</w:t>
            </w:r>
          </w:p>
          <w:p w:rsidR="000722C7" w:rsidRPr="000722C7" w:rsidRDefault="000722C7" w:rsidP="000722C7">
            <w:pPr>
              <w:adjustRightInd w:val="0"/>
              <w:snapToGrid w:val="0"/>
              <w:spacing w:line="360" w:lineRule="auto"/>
              <w:ind w:firstLineChars="200" w:firstLine="480"/>
              <w:rPr>
                <w:rFonts w:ascii="宋体" w:hAnsi="宋体"/>
                <w:bCs/>
                <w:sz w:val="24"/>
              </w:rPr>
            </w:pPr>
            <w:r w:rsidRPr="000722C7">
              <w:rPr>
                <w:rFonts w:ascii="宋体" w:hAnsi="宋体"/>
                <w:bCs/>
                <w:sz w:val="24"/>
              </w:rPr>
              <w:t>根据《制定地方大气污染物排放标准的技术方法》(</w:t>
            </w:r>
            <w:r w:rsidRPr="000722C7">
              <w:rPr>
                <w:bCs/>
                <w:sz w:val="24"/>
              </w:rPr>
              <w:t>GB/T3840-91</w:t>
            </w:r>
            <w:r w:rsidRPr="000722C7">
              <w:rPr>
                <w:rFonts w:ascii="宋体" w:hAnsi="宋体"/>
                <w:bCs/>
                <w:sz w:val="24"/>
              </w:rPr>
              <w:t>)，各类工业企业卫生防护距离按下式计算：</w:t>
            </w:r>
          </w:p>
          <w:p w:rsidR="000722C7" w:rsidRPr="000722C7" w:rsidRDefault="005C7659" w:rsidP="006B062F">
            <w:pPr>
              <w:adjustRightInd w:val="0"/>
              <w:snapToGrid w:val="0"/>
              <w:spacing w:beforeLines="50" w:line="360" w:lineRule="auto"/>
              <w:ind w:firstLineChars="100" w:firstLine="240"/>
              <w:rPr>
                <w:rFonts w:ascii="宋体" w:hAnsi="宋体"/>
                <w:bCs/>
                <w:sz w:val="24"/>
              </w:rPr>
            </w:pPr>
            <w:r>
              <w:rPr>
                <w:rFonts w:ascii="宋体" w:hAnsi="宋体"/>
                <w:bCs/>
                <w:sz w:val="24"/>
              </w:rPr>
              <w:pict>
                <v:shape id="Picture 151" o:spid="_x0000_s28194" type="#_x0000_t75" style="position:absolute;left:0;text-align:left;margin-left:29.8pt;margin-top:.9pt;width:181.65pt;height:39.1pt;z-index:251901952">
                  <v:imagedata r:id="rId34" o:title=""/>
                  <w10:wrap type="topAndBottom"/>
                </v:shape>
                <o:OLEObject Type="Embed" ProgID="Equation.3" ShapeID="Picture 151" DrawAspect="Content" ObjectID="_1615896645" r:id="rId35">
                  <o:FieldCodes>\* MERGEFORMAT</o:FieldCodes>
                </o:OLEObject>
              </w:pict>
            </w:r>
            <w:r w:rsidR="000722C7" w:rsidRPr="000722C7">
              <w:rPr>
                <w:rFonts w:ascii="宋体" w:hAnsi="宋体"/>
                <w:bCs/>
                <w:sz w:val="24"/>
              </w:rPr>
              <w:t>式中：</w:t>
            </w:r>
            <w:r w:rsidR="000722C7" w:rsidRPr="000722C7">
              <w:rPr>
                <w:bCs/>
                <w:sz w:val="24"/>
              </w:rPr>
              <w:t>C</w:t>
            </w:r>
            <w:r w:rsidR="000722C7" w:rsidRPr="000722C7">
              <w:rPr>
                <w:bCs/>
                <w:sz w:val="24"/>
                <w:vertAlign w:val="subscript"/>
              </w:rPr>
              <w:t>m</w:t>
            </w:r>
            <w:r w:rsidR="000722C7" w:rsidRPr="000722C7">
              <w:rPr>
                <w:rFonts w:ascii="宋体" w:hAnsi="宋体"/>
                <w:bCs/>
                <w:sz w:val="24"/>
              </w:rPr>
              <w:t>—标准浓度限值，</w:t>
            </w:r>
            <w:r w:rsidR="000722C7" w:rsidRPr="000722C7">
              <w:rPr>
                <w:bCs/>
                <w:sz w:val="24"/>
              </w:rPr>
              <w:t>mg/m</w:t>
            </w:r>
            <w:r w:rsidR="000722C7" w:rsidRPr="000722C7">
              <w:rPr>
                <w:bCs/>
                <w:sz w:val="24"/>
                <w:vertAlign w:val="superscript"/>
              </w:rPr>
              <w:t>3</w:t>
            </w:r>
            <w:r w:rsidR="000722C7" w:rsidRPr="000722C7">
              <w:rPr>
                <w:rFonts w:ascii="宋体" w:hAnsi="宋体"/>
                <w:bCs/>
                <w:sz w:val="24"/>
              </w:rPr>
              <w:t>；</w:t>
            </w:r>
          </w:p>
          <w:p w:rsidR="000722C7" w:rsidRPr="000722C7" w:rsidRDefault="000722C7" w:rsidP="000722C7">
            <w:pPr>
              <w:adjustRightInd w:val="0"/>
              <w:snapToGrid w:val="0"/>
              <w:spacing w:line="360" w:lineRule="auto"/>
              <w:ind w:firstLineChars="400" w:firstLine="960"/>
              <w:rPr>
                <w:rFonts w:ascii="宋体" w:hAnsi="宋体"/>
                <w:bCs/>
                <w:sz w:val="24"/>
              </w:rPr>
            </w:pPr>
            <w:r w:rsidRPr="000722C7">
              <w:rPr>
                <w:bCs/>
                <w:sz w:val="24"/>
              </w:rPr>
              <w:t>L</w:t>
            </w:r>
            <w:r w:rsidRPr="000722C7">
              <w:rPr>
                <w:rFonts w:ascii="宋体" w:hAnsi="宋体"/>
                <w:bCs/>
                <w:sz w:val="24"/>
              </w:rPr>
              <w:t>—工业企业所需卫生防护距离，</w:t>
            </w:r>
            <w:r w:rsidRPr="000722C7">
              <w:rPr>
                <w:bCs/>
                <w:sz w:val="24"/>
              </w:rPr>
              <w:t>m</w:t>
            </w:r>
            <w:r w:rsidRPr="000722C7">
              <w:rPr>
                <w:rFonts w:ascii="宋体" w:hAnsi="宋体"/>
                <w:bCs/>
                <w:sz w:val="24"/>
              </w:rPr>
              <w:t>；</w:t>
            </w:r>
          </w:p>
          <w:p w:rsidR="000722C7" w:rsidRPr="000722C7" w:rsidRDefault="000722C7" w:rsidP="000722C7">
            <w:pPr>
              <w:adjustRightInd w:val="0"/>
              <w:snapToGrid w:val="0"/>
              <w:spacing w:line="360" w:lineRule="auto"/>
              <w:ind w:leftChars="391" w:left="821" w:firstLineChars="50" w:firstLine="120"/>
              <w:rPr>
                <w:rFonts w:ascii="宋体" w:hAnsi="宋体"/>
                <w:bCs/>
                <w:sz w:val="24"/>
              </w:rPr>
            </w:pPr>
            <w:r w:rsidRPr="000722C7">
              <w:rPr>
                <w:bCs/>
                <w:sz w:val="24"/>
              </w:rPr>
              <w:t>r</w:t>
            </w:r>
            <w:r w:rsidRPr="000722C7">
              <w:rPr>
                <w:rFonts w:ascii="宋体" w:hAnsi="宋体"/>
                <w:bCs/>
                <w:sz w:val="24"/>
              </w:rPr>
              <w:t>—有害气体无组织排放源所在单元的等效半径，</w:t>
            </w:r>
            <w:r w:rsidRPr="000722C7">
              <w:rPr>
                <w:bCs/>
                <w:sz w:val="24"/>
              </w:rPr>
              <w:t>m</w:t>
            </w:r>
            <w:r w:rsidRPr="000722C7">
              <w:rPr>
                <w:rFonts w:ascii="宋体" w:hAnsi="宋体"/>
                <w:bCs/>
                <w:sz w:val="24"/>
              </w:rPr>
              <w:t>，根据该单元面积</w:t>
            </w:r>
            <w:r w:rsidRPr="000722C7">
              <w:rPr>
                <w:bCs/>
                <w:sz w:val="24"/>
              </w:rPr>
              <w:t>S(m</w:t>
            </w:r>
            <w:r w:rsidRPr="000722C7">
              <w:rPr>
                <w:bCs/>
                <w:sz w:val="24"/>
                <w:vertAlign w:val="superscript"/>
              </w:rPr>
              <w:t>2</w:t>
            </w:r>
            <w:r w:rsidRPr="000722C7">
              <w:rPr>
                <w:bCs/>
                <w:sz w:val="24"/>
              </w:rPr>
              <w:t>)</w:t>
            </w:r>
            <w:r w:rsidRPr="000722C7">
              <w:rPr>
                <w:rFonts w:ascii="宋体" w:hAnsi="宋体"/>
                <w:bCs/>
                <w:sz w:val="24"/>
              </w:rPr>
              <w:t>计算；</w:t>
            </w:r>
          </w:p>
          <w:p w:rsidR="000722C7" w:rsidRPr="000722C7" w:rsidRDefault="000722C7" w:rsidP="000722C7">
            <w:pPr>
              <w:adjustRightInd w:val="0"/>
              <w:snapToGrid w:val="0"/>
              <w:spacing w:line="360" w:lineRule="auto"/>
              <w:ind w:firstLineChars="400" w:firstLine="960"/>
              <w:rPr>
                <w:rFonts w:ascii="宋体" w:hAnsi="宋体"/>
                <w:bCs/>
                <w:sz w:val="24"/>
              </w:rPr>
            </w:pPr>
            <w:r w:rsidRPr="000722C7">
              <w:rPr>
                <w:bCs/>
                <w:sz w:val="24"/>
              </w:rPr>
              <w:t>A</w:t>
            </w:r>
            <w:r w:rsidRPr="000722C7">
              <w:rPr>
                <w:rFonts w:hAnsi="宋体"/>
                <w:bCs/>
                <w:sz w:val="24"/>
              </w:rPr>
              <w:t>、</w:t>
            </w:r>
            <w:r w:rsidRPr="000722C7">
              <w:rPr>
                <w:bCs/>
                <w:sz w:val="24"/>
              </w:rPr>
              <w:t>B</w:t>
            </w:r>
            <w:r w:rsidRPr="000722C7">
              <w:rPr>
                <w:rFonts w:hAnsi="宋体"/>
                <w:bCs/>
                <w:sz w:val="24"/>
              </w:rPr>
              <w:t>、</w:t>
            </w:r>
            <w:r w:rsidRPr="000722C7">
              <w:rPr>
                <w:bCs/>
                <w:sz w:val="24"/>
              </w:rPr>
              <w:t>C</w:t>
            </w:r>
            <w:r w:rsidRPr="000722C7">
              <w:rPr>
                <w:rFonts w:hAnsi="宋体"/>
                <w:bCs/>
                <w:sz w:val="24"/>
              </w:rPr>
              <w:t>、</w:t>
            </w:r>
            <w:r w:rsidRPr="000722C7">
              <w:rPr>
                <w:bCs/>
                <w:sz w:val="24"/>
              </w:rPr>
              <w:t>D</w:t>
            </w:r>
            <w:r w:rsidRPr="000722C7">
              <w:rPr>
                <w:rFonts w:ascii="宋体" w:hAnsi="宋体"/>
                <w:bCs/>
                <w:sz w:val="24"/>
              </w:rPr>
              <w:t>—卫生防护距离计算系数；</w:t>
            </w:r>
          </w:p>
          <w:p w:rsidR="000722C7" w:rsidRPr="000722C7" w:rsidRDefault="000722C7" w:rsidP="000722C7">
            <w:pPr>
              <w:adjustRightInd w:val="0"/>
              <w:snapToGrid w:val="0"/>
              <w:spacing w:line="360" w:lineRule="auto"/>
              <w:ind w:firstLineChars="400" w:firstLine="960"/>
              <w:rPr>
                <w:rFonts w:ascii="宋体" w:hAnsi="宋体"/>
                <w:bCs/>
                <w:sz w:val="24"/>
              </w:rPr>
            </w:pPr>
            <w:r w:rsidRPr="000722C7">
              <w:rPr>
                <w:bCs/>
                <w:sz w:val="24"/>
              </w:rPr>
              <w:t>Q</w:t>
            </w:r>
            <w:r w:rsidRPr="000722C7">
              <w:rPr>
                <w:bCs/>
                <w:sz w:val="24"/>
                <w:vertAlign w:val="subscript"/>
              </w:rPr>
              <w:t>c</w:t>
            </w:r>
            <w:r w:rsidRPr="000722C7">
              <w:rPr>
                <w:rFonts w:ascii="宋体" w:hAnsi="宋体"/>
                <w:bCs/>
                <w:sz w:val="24"/>
              </w:rPr>
              <w:t>—工业企业有害气体无组织排放量可达到的控制水平，</w:t>
            </w:r>
            <w:r w:rsidRPr="000722C7">
              <w:rPr>
                <w:bCs/>
                <w:sz w:val="24"/>
              </w:rPr>
              <w:t>kg/h</w:t>
            </w:r>
            <w:r w:rsidRPr="000722C7">
              <w:rPr>
                <w:rFonts w:ascii="宋体" w:hAnsi="宋体"/>
                <w:bCs/>
                <w:sz w:val="24"/>
              </w:rPr>
              <w:t>。</w:t>
            </w:r>
          </w:p>
          <w:p w:rsidR="000722C7" w:rsidRDefault="000722C7" w:rsidP="000722C7">
            <w:pPr>
              <w:adjustRightInd w:val="0"/>
              <w:snapToGrid w:val="0"/>
              <w:spacing w:line="360" w:lineRule="auto"/>
              <w:ind w:firstLineChars="200" w:firstLine="480"/>
              <w:rPr>
                <w:rFonts w:ascii="宋体" w:hAnsi="宋体"/>
                <w:sz w:val="24"/>
              </w:rPr>
            </w:pPr>
            <w:r w:rsidRPr="000722C7">
              <w:rPr>
                <w:rFonts w:ascii="宋体" w:hAnsi="宋体"/>
                <w:sz w:val="24"/>
              </w:rPr>
              <w:t>项目所在地年平均风速为</w:t>
            </w:r>
            <w:smartTag w:uri="urn:schemas-microsoft-com:office:smarttags" w:element="chmetcnv">
              <w:smartTagPr>
                <w:attr w:name="UnitName" w:val="m"/>
                <w:attr w:name="SourceValue" w:val="2.6"/>
                <w:attr w:name="HasSpace" w:val="False"/>
                <w:attr w:name="Negative" w:val="False"/>
                <w:attr w:name="NumberType" w:val="1"/>
                <w:attr w:name="TCSC" w:val="0"/>
              </w:smartTagPr>
              <w:r w:rsidRPr="000722C7">
                <w:rPr>
                  <w:sz w:val="24"/>
                </w:rPr>
                <w:t>2.6m</w:t>
              </w:r>
            </w:smartTag>
            <w:r w:rsidRPr="000722C7">
              <w:rPr>
                <w:sz w:val="24"/>
              </w:rPr>
              <w:t>/s</w:t>
            </w:r>
            <w:r w:rsidRPr="000722C7">
              <w:rPr>
                <w:rFonts w:ascii="宋体" w:hAnsi="宋体"/>
                <w:sz w:val="24"/>
              </w:rPr>
              <w:t>，</w:t>
            </w:r>
            <w:r w:rsidRPr="000722C7">
              <w:rPr>
                <w:sz w:val="24"/>
              </w:rPr>
              <w:t>A</w:t>
            </w:r>
            <w:r w:rsidRPr="000722C7">
              <w:rPr>
                <w:rFonts w:hAnsi="宋体"/>
                <w:sz w:val="24"/>
              </w:rPr>
              <w:t>、</w:t>
            </w:r>
            <w:r w:rsidRPr="000722C7">
              <w:rPr>
                <w:sz w:val="24"/>
              </w:rPr>
              <w:t>B</w:t>
            </w:r>
            <w:r w:rsidRPr="000722C7">
              <w:rPr>
                <w:rFonts w:hAnsi="宋体"/>
                <w:sz w:val="24"/>
              </w:rPr>
              <w:t>、</w:t>
            </w:r>
            <w:r w:rsidRPr="000722C7">
              <w:rPr>
                <w:sz w:val="24"/>
              </w:rPr>
              <w:t>C</w:t>
            </w:r>
            <w:r w:rsidRPr="000722C7">
              <w:rPr>
                <w:rFonts w:hAnsi="宋体"/>
                <w:sz w:val="24"/>
              </w:rPr>
              <w:t>、</w:t>
            </w:r>
            <w:r w:rsidRPr="000722C7">
              <w:rPr>
                <w:sz w:val="24"/>
              </w:rPr>
              <w:t>D</w:t>
            </w:r>
            <w:r w:rsidRPr="000722C7">
              <w:rPr>
                <w:rFonts w:ascii="宋体" w:hAnsi="宋体"/>
                <w:sz w:val="24"/>
              </w:rPr>
              <w:t>参数选取见表</w:t>
            </w:r>
            <w:r w:rsidRPr="000722C7">
              <w:rPr>
                <w:sz w:val="24"/>
              </w:rPr>
              <w:t>7-</w:t>
            </w:r>
            <w:r w:rsidRPr="000722C7">
              <w:rPr>
                <w:rFonts w:hint="eastAsia"/>
                <w:sz w:val="24"/>
              </w:rPr>
              <w:t>12</w:t>
            </w:r>
            <w:r w:rsidRPr="000722C7">
              <w:rPr>
                <w:rFonts w:ascii="宋体" w:hAnsi="宋体" w:hint="eastAsia"/>
                <w:sz w:val="24"/>
              </w:rPr>
              <w:t>：</w:t>
            </w:r>
          </w:p>
          <w:p w:rsidR="000722C7" w:rsidRPr="000722C7" w:rsidRDefault="000722C7" w:rsidP="000B6CB9">
            <w:pPr>
              <w:pStyle w:val="B"/>
              <w:snapToGrid w:val="0"/>
              <w:spacing w:beforeLines="0" w:afterLines="0" w:line="360" w:lineRule="auto"/>
              <w:ind w:firstLine="238"/>
              <w:rPr>
                <w:rFonts w:ascii="Times New Roman" w:hAnsi="Times New Roman" w:cs="Times New Roman"/>
                <w:sz w:val="24"/>
                <w:szCs w:val="24"/>
              </w:rPr>
            </w:pPr>
            <w:r w:rsidRPr="000722C7">
              <w:rPr>
                <w:rFonts w:ascii="Times New Roman" w:hAnsi="Times New Roman" w:cs="Times New Roman" w:hint="eastAsia"/>
                <w:sz w:val="24"/>
                <w:szCs w:val="24"/>
              </w:rPr>
              <w:t xml:space="preserve">     </w:t>
            </w:r>
            <w:r w:rsidRPr="000722C7">
              <w:rPr>
                <w:rFonts w:ascii="Times New Roman" w:hAnsi="Times New Roman" w:cs="Times New Roman"/>
                <w:sz w:val="24"/>
                <w:szCs w:val="24"/>
              </w:rPr>
              <w:t>表</w:t>
            </w:r>
            <w:r w:rsidRPr="000722C7">
              <w:rPr>
                <w:rFonts w:ascii="Times New Roman" w:hAnsi="Times New Roman" w:cs="Times New Roman" w:hint="eastAsia"/>
                <w:sz w:val="24"/>
                <w:szCs w:val="24"/>
              </w:rPr>
              <w:t>7-12</w:t>
            </w:r>
            <w:r w:rsidRPr="000722C7">
              <w:rPr>
                <w:rFonts w:ascii="Times New Roman" w:hAnsi="Times New Roman" w:cs="Times New Roman"/>
                <w:sz w:val="24"/>
                <w:szCs w:val="24"/>
              </w:rPr>
              <w:t xml:space="preserve"> </w:t>
            </w:r>
            <w:r w:rsidRPr="000722C7">
              <w:rPr>
                <w:rFonts w:ascii="Times New Roman" w:hAnsi="Times New Roman" w:cs="Times New Roman" w:hint="eastAsia"/>
                <w:sz w:val="24"/>
                <w:szCs w:val="24"/>
              </w:rPr>
              <w:t xml:space="preserve"> </w:t>
            </w:r>
            <w:r w:rsidRPr="000722C7">
              <w:rPr>
                <w:rFonts w:ascii="Times New Roman" w:hAnsi="Times New Roman" w:cs="Times New Roman"/>
                <w:sz w:val="24"/>
                <w:szCs w:val="24"/>
              </w:rPr>
              <w:t>卫生防护距离计算系数</w:t>
            </w:r>
          </w:p>
          <w:tbl>
            <w:tblPr>
              <w:tblW w:w="9854" w:type="dxa"/>
              <w:tblBorders>
                <w:top w:val="single" w:sz="12" w:space="0" w:color="auto"/>
                <w:bottom w:val="single" w:sz="12" w:space="0" w:color="auto"/>
                <w:insideH w:val="single" w:sz="4" w:space="0" w:color="auto"/>
                <w:insideV w:val="single" w:sz="4" w:space="0" w:color="auto"/>
              </w:tblBorders>
              <w:tblLook w:val="0000"/>
            </w:tblPr>
            <w:tblGrid>
              <w:gridCol w:w="1708"/>
              <w:gridCol w:w="1252"/>
              <w:gridCol w:w="875"/>
              <w:gridCol w:w="916"/>
              <w:gridCol w:w="883"/>
              <w:gridCol w:w="702"/>
              <w:gridCol w:w="702"/>
              <w:gridCol w:w="706"/>
              <w:gridCol w:w="702"/>
              <w:gridCol w:w="702"/>
              <w:gridCol w:w="706"/>
            </w:tblGrid>
            <w:tr w:rsidR="000722C7" w:rsidRPr="00442EF3" w:rsidTr="00B67D37">
              <w:trPr>
                <w:cantSplit/>
                <w:trHeight w:val="114"/>
              </w:trPr>
              <w:tc>
                <w:tcPr>
                  <w:tcW w:w="867" w:type="pct"/>
                  <w:vMerge w:val="restart"/>
                  <w:vAlign w:val="center"/>
                </w:tcPr>
                <w:p w:rsidR="000722C7" w:rsidRPr="000B6CB9" w:rsidRDefault="000722C7" w:rsidP="0017580C">
                  <w:pPr>
                    <w:jc w:val="center"/>
                    <w:rPr>
                      <w:b/>
                      <w:bCs/>
                      <w:szCs w:val="21"/>
                    </w:rPr>
                  </w:pPr>
                  <w:r w:rsidRPr="000B6CB9">
                    <w:rPr>
                      <w:rFonts w:hAnsi="宋体"/>
                      <w:b/>
                      <w:bCs/>
                      <w:szCs w:val="21"/>
                    </w:rPr>
                    <w:t>计算系数</w:t>
                  </w:r>
                </w:p>
              </w:tc>
              <w:tc>
                <w:tcPr>
                  <w:tcW w:w="636" w:type="pct"/>
                  <w:vMerge w:val="restart"/>
                  <w:vAlign w:val="center"/>
                </w:tcPr>
                <w:p w:rsidR="000722C7" w:rsidRPr="000B6CB9" w:rsidRDefault="000722C7" w:rsidP="0017580C">
                  <w:pPr>
                    <w:jc w:val="center"/>
                    <w:rPr>
                      <w:b/>
                      <w:bCs/>
                      <w:szCs w:val="21"/>
                    </w:rPr>
                  </w:pPr>
                  <w:r w:rsidRPr="000B6CB9">
                    <w:rPr>
                      <w:b/>
                      <w:bCs/>
                      <w:szCs w:val="21"/>
                    </w:rPr>
                    <w:t>5</w:t>
                  </w:r>
                  <w:r w:rsidRPr="000B6CB9">
                    <w:rPr>
                      <w:rFonts w:hAnsi="宋体"/>
                      <w:b/>
                      <w:bCs/>
                      <w:szCs w:val="21"/>
                    </w:rPr>
                    <w:t>年平均风速，</w:t>
                  </w:r>
                  <w:r w:rsidRPr="000B6CB9">
                    <w:rPr>
                      <w:b/>
                      <w:bCs/>
                      <w:szCs w:val="21"/>
                    </w:rPr>
                    <w:t>m/s</w:t>
                  </w:r>
                </w:p>
              </w:tc>
              <w:tc>
                <w:tcPr>
                  <w:tcW w:w="3497" w:type="pct"/>
                  <w:gridSpan w:val="9"/>
                  <w:vAlign w:val="center"/>
                </w:tcPr>
                <w:p w:rsidR="000722C7" w:rsidRPr="000B6CB9" w:rsidRDefault="000722C7" w:rsidP="0017580C">
                  <w:pPr>
                    <w:jc w:val="center"/>
                    <w:rPr>
                      <w:b/>
                      <w:bCs/>
                      <w:szCs w:val="21"/>
                    </w:rPr>
                  </w:pPr>
                  <w:r w:rsidRPr="000B6CB9">
                    <w:rPr>
                      <w:rFonts w:hAnsi="宋体"/>
                      <w:b/>
                      <w:bCs/>
                      <w:szCs w:val="21"/>
                    </w:rPr>
                    <w:t>卫生防护距离</w:t>
                  </w:r>
                  <w:r w:rsidRPr="000B6CB9">
                    <w:rPr>
                      <w:b/>
                      <w:bCs/>
                      <w:szCs w:val="21"/>
                    </w:rPr>
                    <w:t>L</w:t>
                  </w:r>
                  <w:r w:rsidRPr="000B6CB9">
                    <w:rPr>
                      <w:rFonts w:hAnsi="宋体"/>
                      <w:b/>
                      <w:bCs/>
                      <w:szCs w:val="21"/>
                    </w:rPr>
                    <w:t>（</w:t>
                  </w:r>
                  <w:r w:rsidRPr="000B6CB9">
                    <w:rPr>
                      <w:b/>
                      <w:bCs/>
                      <w:szCs w:val="21"/>
                    </w:rPr>
                    <w:t>m</w:t>
                  </w:r>
                  <w:r w:rsidRPr="000B6CB9">
                    <w:rPr>
                      <w:rFonts w:hAnsi="宋体"/>
                      <w:b/>
                      <w:bCs/>
                      <w:szCs w:val="21"/>
                    </w:rPr>
                    <w:t>）</w:t>
                  </w:r>
                </w:p>
              </w:tc>
            </w:tr>
            <w:tr w:rsidR="000722C7" w:rsidRPr="00442EF3" w:rsidTr="00B67D37">
              <w:trPr>
                <w:cantSplit/>
                <w:trHeight w:val="114"/>
              </w:trPr>
              <w:tc>
                <w:tcPr>
                  <w:tcW w:w="867" w:type="pct"/>
                  <w:vMerge/>
                  <w:vAlign w:val="center"/>
                </w:tcPr>
                <w:p w:rsidR="000722C7" w:rsidRPr="000B6CB9" w:rsidRDefault="000722C7" w:rsidP="0017580C">
                  <w:pPr>
                    <w:jc w:val="center"/>
                    <w:rPr>
                      <w:szCs w:val="21"/>
                    </w:rPr>
                  </w:pPr>
                </w:p>
              </w:tc>
              <w:tc>
                <w:tcPr>
                  <w:tcW w:w="636" w:type="pct"/>
                  <w:vMerge/>
                  <w:vAlign w:val="center"/>
                </w:tcPr>
                <w:p w:rsidR="000722C7" w:rsidRPr="000B6CB9" w:rsidRDefault="000722C7" w:rsidP="0017580C">
                  <w:pPr>
                    <w:jc w:val="center"/>
                    <w:rPr>
                      <w:szCs w:val="21"/>
                    </w:rPr>
                  </w:pPr>
                </w:p>
              </w:tc>
              <w:tc>
                <w:tcPr>
                  <w:tcW w:w="1357" w:type="pct"/>
                  <w:gridSpan w:val="3"/>
                  <w:vAlign w:val="center"/>
                </w:tcPr>
                <w:p w:rsidR="000722C7" w:rsidRPr="000B6CB9" w:rsidRDefault="000722C7" w:rsidP="0017580C">
                  <w:pPr>
                    <w:jc w:val="center"/>
                    <w:rPr>
                      <w:szCs w:val="21"/>
                    </w:rPr>
                  </w:pPr>
                  <w:r w:rsidRPr="000B6CB9">
                    <w:rPr>
                      <w:szCs w:val="21"/>
                    </w:rPr>
                    <w:t>L≤1000</w:t>
                  </w:r>
                </w:p>
              </w:tc>
              <w:tc>
                <w:tcPr>
                  <w:tcW w:w="1070" w:type="pct"/>
                  <w:gridSpan w:val="3"/>
                  <w:vAlign w:val="center"/>
                </w:tcPr>
                <w:p w:rsidR="000722C7" w:rsidRPr="000B6CB9" w:rsidRDefault="000722C7" w:rsidP="0017580C">
                  <w:pPr>
                    <w:jc w:val="center"/>
                    <w:rPr>
                      <w:szCs w:val="21"/>
                    </w:rPr>
                  </w:pPr>
                  <w:r w:rsidRPr="000B6CB9">
                    <w:rPr>
                      <w:szCs w:val="21"/>
                    </w:rPr>
                    <w:t>1000</w:t>
                  </w:r>
                  <w:r w:rsidRPr="000B6CB9">
                    <w:rPr>
                      <w:rFonts w:hAnsi="宋体"/>
                      <w:szCs w:val="21"/>
                    </w:rPr>
                    <w:t>＜</w:t>
                  </w:r>
                  <w:r w:rsidRPr="000B6CB9">
                    <w:rPr>
                      <w:szCs w:val="21"/>
                    </w:rPr>
                    <w:t>L≤2000</w:t>
                  </w:r>
                </w:p>
              </w:tc>
              <w:tc>
                <w:tcPr>
                  <w:tcW w:w="1069" w:type="pct"/>
                  <w:gridSpan w:val="3"/>
                  <w:vAlign w:val="center"/>
                </w:tcPr>
                <w:p w:rsidR="000722C7" w:rsidRPr="000B6CB9" w:rsidRDefault="000722C7" w:rsidP="0017580C">
                  <w:pPr>
                    <w:jc w:val="center"/>
                    <w:rPr>
                      <w:szCs w:val="21"/>
                    </w:rPr>
                  </w:pPr>
                  <w:r w:rsidRPr="000B6CB9">
                    <w:rPr>
                      <w:szCs w:val="21"/>
                    </w:rPr>
                    <w:t>L</w:t>
                  </w:r>
                  <w:r w:rsidRPr="000B6CB9">
                    <w:rPr>
                      <w:rFonts w:hAnsi="宋体"/>
                      <w:szCs w:val="21"/>
                    </w:rPr>
                    <w:t>＞</w:t>
                  </w:r>
                  <w:r w:rsidRPr="000B6CB9">
                    <w:rPr>
                      <w:szCs w:val="21"/>
                    </w:rPr>
                    <w:t>2000</w:t>
                  </w:r>
                </w:p>
              </w:tc>
            </w:tr>
            <w:tr w:rsidR="000722C7" w:rsidRPr="00442EF3" w:rsidTr="00B67D37">
              <w:trPr>
                <w:cantSplit/>
                <w:trHeight w:val="114"/>
              </w:trPr>
              <w:tc>
                <w:tcPr>
                  <w:tcW w:w="867" w:type="pct"/>
                  <w:vMerge/>
                  <w:vAlign w:val="center"/>
                </w:tcPr>
                <w:p w:rsidR="000722C7" w:rsidRPr="000B6CB9" w:rsidRDefault="000722C7" w:rsidP="0017580C">
                  <w:pPr>
                    <w:jc w:val="center"/>
                    <w:rPr>
                      <w:szCs w:val="21"/>
                    </w:rPr>
                  </w:pPr>
                </w:p>
              </w:tc>
              <w:tc>
                <w:tcPr>
                  <w:tcW w:w="636" w:type="pct"/>
                  <w:vMerge/>
                  <w:vAlign w:val="center"/>
                </w:tcPr>
                <w:p w:rsidR="000722C7" w:rsidRPr="000B6CB9" w:rsidRDefault="000722C7" w:rsidP="0017580C">
                  <w:pPr>
                    <w:jc w:val="center"/>
                    <w:rPr>
                      <w:szCs w:val="21"/>
                    </w:rPr>
                  </w:pPr>
                </w:p>
              </w:tc>
              <w:tc>
                <w:tcPr>
                  <w:tcW w:w="3497" w:type="pct"/>
                  <w:gridSpan w:val="9"/>
                  <w:vAlign w:val="center"/>
                </w:tcPr>
                <w:p w:rsidR="000722C7" w:rsidRPr="000B6CB9" w:rsidRDefault="000722C7" w:rsidP="0017580C">
                  <w:pPr>
                    <w:jc w:val="center"/>
                    <w:rPr>
                      <w:b/>
                      <w:bCs/>
                      <w:szCs w:val="21"/>
                    </w:rPr>
                  </w:pPr>
                  <w:r w:rsidRPr="000B6CB9">
                    <w:rPr>
                      <w:rFonts w:hAnsi="宋体"/>
                      <w:b/>
                      <w:bCs/>
                      <w:szCs w:val="21"/>
                    </w:rPr>
                    <w:t>工业大气污染源构成类别</w:t>
                  </w:r>
                </w:p>
              </w:tc>
            </w:tr>
            <w:tr w:rsidR="000722C7" w:rsidRPr="00442EF3" w:rsidTr="00B67D37">
              <w:trPr>
                <w:cantSplit/>
                <w:trHeight w:val="114"/>
              </w:trPr>
              <w:tc>
                <w:tcPr>
                  <w:tcW w:w="867" w:type="pct"/>
                  <w:vMerge/>
                  <w:vAlign w:val="center"/>
                </w:tcPr>
                <w:p w:rsidR="000722C7" w:rsidRPr="000B6CB9" w:rsidRDefault="000722C7" w:rsidP="0017580C">
                  <w:pPr>
                    <w:jc w:val="center"/>
                    <w:rPr>
                      <w:szCs w:val="21"/>
                    </w:rPr>
                  </w:pPr>
                </w:p>
              </w:tc>
              <w:tc>
                <w:tcPr>
                  <w:tcW w:w="636" w:type="pct"/>
                  <w:vMerge/>
                  <w:vAlign w:val="center"/>
                </w:tcPr>
                <w:p w:rsidR="000722C7" w:rsidRPr="000B6CB9" w:rsidRDefault="000722C7" w:rsidP="0017580C">
                  <w:pPr>
                    <w:jc w:val="center"/>
                    <w:rPr>
                      <w:szCs w:val="21"/>
                    </w:rPr>
                  </w:pPr>
                </w:p>
              </w:tc>
              <w:tc>
                <w:tcPr>
                  <w:tcW w:w="444" w:type="pct"/>
                  <w:vAlign w:val="center"/>
                </w:tcPr>
                <w:p w:rsidR="000722C7" w:rsidRPr="000B6CB9" w:rsidRDefault="000722C7" w:rsidP="0017580C">
                  <w:pPr>
                    <w:jc w:val="center"/>
                    <w:rPr>
                      <w:szCs w:val="21"/>
                    </w:rPr>
                  </w:pPr>
                  <w:r w:rsidRPr="000B6CB9">
                    <w:rPr>
                      <w:rFonts w:ascii="宋体" w:hAnsi="宋体"/>
                      <w:szCs w:val="21"/>
                    </w:rPr>
                    <w:t>Ⅰ</w:t>
                  </w:r>
                </w:p>
              </w:tc>
              <w:tc>
                <w:tcPr>
                  <w:tcW w:w="465" w:type="pct"/>
                  <w:vAlign w:val="center"/>
                </w:tcPr>
                <w:p w:rsidR="000722C7" w:rsidRPr="000B6CB9" w:rsidRDefault="000722C7" w:rsidP="0017580C">
                  <w:pPr>
                    <w:jc w:val="center"/>
                    <w:rPr>
                      <w:szCs w:val="21"/>
                    </w:rPr>
                  </w:pPr>
                  <w:r w:rsidRPr="000B6CB9">
                    <w:rPr>
                      <w:rFonts w:ascii="宋体" w:hAnsi="宋体"/>
                      <w:szCs w:val="21"/>
                    </w:rPr>
                    <w:t>Ⅱ</w:t>
                  </w:r>
                </w:p>
              </w:tc>
              <w:tc>
                <w:tcPr>
                  <w:tcW w:w="448" w:type="pct"/>
                  <w:vAlign w:val="center"/>
                </w:tcPr>
                <w:p w:rsidR="000722C7" w:rsidRPr="000B6CB9" w:rsidRDefault="000722C7" w:rsidP="0017580C">
                  <w:pPr>
                    <w:jc w:val="center"/>
                    <w:rPr>
                      <w:szCs w:val="21"/>
                    </w:rPr>
                  </w:pPr>
                  <w:r w:rsidRPr="000B6CB9">
                    <w:rPr>
                      <w:rFonts w:ascii="宋体" w:hAnsi="宋体"/>
                      <w:szCs w:val="21"/>
                    </w:rPr>
                    <w:t>Ⅲ</w:t>
                  </w:r>
                </w:p>
              </w:tc>
              <w:tc>
                <w:tcPr>
                  <w:tcW w:w="356" w:type="pct"/>
                  <w:vAlign w:val="center"/>
                </w:tcPr>
                <w:p w:rsidR="000722C7" w:rsidRPr="000B6CB9" w:rsidRDefault="000722C7" w:rsidP="0017580C">
                  <w:pPr>
                    <w:jc w:val="center"/>
                    <w:rPr>
                      <w:szCs w:val="21"/>
                    </w:rPr>
                  </w:pPr>
                  <w:r w:rsidRPr="000B6CB9">
                    <w:rPr>
                      <w:rFonts w:ascii="宋体" w:hAnsi="宋体"/>
                      <w:szCs w:val="21"/>
                    </w:rPr>
                    <w:t>Ⅰ</w:t>
                  </w:r>
                </w:p>
              </w:tc>
              <w:tc>
                <w:tcPr>
                  <w:tcW w:w="356" w:type="pct"/>
                  <w:vAlign w:val="center"/>
                </w:tcPr>
                <w:p w:rsidR="000722C7" w:rsidRPr="000B6CB9" w:rsidRDefault="000722C7" w:rsidP="0017580C">
                  <w:pPr>
                    <w:jc w:val="center"/>
                    <w:rPr>
                      <w:szCs w:val="21"/>
                    </w:rPr>
                  </w:pPr>
                  <w:r w:rsidRPr="000B6CB9">
                    <w:rPr>
                      <w:rFonts w:ascii="宋体" w:hAnsi="宋体"/>
                      <w:szCs w:val="21"/>
                    </w:rPr>
                    <w:t>Ⅱ</w:t>
                  </w:r>
                </w:p>
              </w:tc>
              <w:tc>
                <w:tcPr>
                  <w:tcW w:w="358" w:type="pct"/>
                  <w:vAlign w:val="center"/>
                </w:tcPr>
                <w:p w:rsidR="000722C7" w:rsidRPr="000B6CB9" w:rsidRDefault="000722C7" w:rsidP="0017580C">
                  <w:pPr>
                    <w:jc w:val="center"/>
                    <w:rPr>
                      <w:szCs w:val="21"/>
                    </w:rPr>
                  </w:pPr>
                  <w:r w:rsidRPr="000B6CB9">
                    <w:rPr>
                      <w:rFonts w:ascii="宋体" w:hAnsi="宋体"/>
                      <w:szCs w:val="21"/>
                    </w:rPr>
                    <w:t>Ⅲ</w:t>
                  </w:r>
                </w:p>
              </w:tc>
              <w:tc>
                <w:tcPr>
                  <w:tcW w:w="356" w:type="pct"/>
                  <w:vAlign w:val="center"/>
                </w:tcPr>
                <w:p w:rsidR="000722C7" w:rsidRPr="000B6CB9" w:rsidRDefault="000722C7" w:rsidP="0017580C">
                  <w:pPr>
                    <w:jc w:val="center"/>
                    <w:rPr>
                      <w:szCs w:val="21"/>
                    </w:rPr>
                  </w:pPr>
                  <w:r w:rsidRPr="000B6CB9">
                    <w:rPr>
                      <w:rFonts w:ascii="宋体" w:hAnsi="宋体"/>
                      <w:szCs w:val="21"/>
                    </w:rPr>
                    <w:t>Ⅰ</w:t>
                  </w:r>
                </w:p>
              </w:tc>
              <w:tc>
                <w:tcPr>
                  <w:tcW w:w="356" w:type="pct"/>
                  <w:vAlign w:val="center"/>
                </w:tcPr>
                <w:p w:rsidR="000722C7" w:rsidRPr="000B6CB9" w:rsidRDefault="000722C7" w:rsidP="0017580C">
                  <w:pPr>
                    <w:jc w:val="center"/>
                    <w:rPr>
                      <w:szCs w:val="21"/>
                    </w:rPr>
                  </w:pPr>
                  <w:r w:rsidRPr="000B6CB9">
                    <w:rPr>
                      <w:rFonts w:ascii="宋体" w:hAnsi="宋体"/>
                      <w:szCs w:val="21"/>
                    </w:rPr>
                    <w:t>Ⅱ</w:t>
                  </w:r>
                </w:p>
              </w:tc>
              <w:tc>
                <w:tcPr>
                  <w:tcW w:w="357" w:type="pct"/>
                  <w:vAlign w:val="center"/>
                </w:tcPr>
                <w:p w:rsidR="000722C7" w:rsidRPr="000B6CB9" w:rsidRDefault="000722C7" w:rsidP="0017580C">
                  <w:pPr>
                    <w:jc w:val="center"/>
                    <w:rPr>
                      <w:szCs w:val="21"/>
                    </w:rPr>
                  </w:pPr>
                  <w:r w:rsidRPr="000B6CB9">
                    <w:rPr>
                      <w:rFonts w:ascii="宋体" w:hAnsi="宋体"/>
                      <w:szCs w:val="21"/>
                    </w:rPr>
                    <w:t>Ⅲ</w:t>
                  </w:r>
                </w:p>
              </w:tc>
            </w:tr>
            <w:tr w:rsidR="000722C7" w:rsidRPr="00442EF3" w:rsidTr="00B67D37">
              <w:trPr>
                <w:cantSplit/>
                <w:trHeight w:val="114"/>
              </w:trPr>
              <w:tc>
                <w:tcPr>
                  <w:tcW w:w="867" w:type="pct"/>
                  <w:vMerge w:val="restart"/>
                  <w:vAlign w:val="center"/>
                </w:tcPr>
                <w:p w:rsidR="000722C7" w:rsidRPr="000B6CB9" w:rsidRDefault="000722C7" w:rsidP="0017580C">
                  <w:pPr>
                    <w:jc w:val="center"/>
                    <w:rPr>
                      <w:szCs w:val="21"/>
                    </w:rPr>
                  </w:pPr>
                  <w:r w:rsidRPr="000B6CB9">
                    <w:rPr>
                      <w:szCs w:val="21"/>
                    </w:rPr>
                    <w:t>A</w:t>
                  </w:r>
                </w:p>
              </w:tc>
              <w:tc>
                <w:tcPr>
                  <w:tcW w:w="636" w:type="pct"/>
                  <w:vAlign w:val="center"/>
                </w:tcPr>
                <w:p w:rsidR="000722C7" w:rsidRPr="000B6CB9" w:rsidRDefault="000722C7" w:rsidP="0017580C">
                  <w:pPr>
                    <w:jc w:val="center"/>
                    <w:rPr>
                      <w:szCs w:val="21"/>
                    </w:rPr>
                  </w:pPr>
                  <w:r w:rsidRPr="000B6CB9">
                    <w:rPr>
                      <w:szCs w:val="21"/>
                    </w:rPr>
                    <w:t>&lt;2</w:t>
                  </w:r>
                </w:p>
              </w:tc>
              <w:tc>
                <w:tcPr>
                  <w:tcW w:w="444" w:type="pct"/>
                  <w:vAlign w:val="center"/>
                </w:tcPr>
                <w:p w:rsidR="000722C7" w:rsidRPr="000B6CB9" w:rsidRDefault="000722C7" w:rsidP="0017580C">
                  <w:pPr>
                    <w:jc w:val="center"/>
                    <w:rPr>
                      <w:szCs w:val="21"/>
                    </w:rPr>
                  </w:pPr>
                  <w:r w:rsidRPr="000B6CB9">
                    <w:rPr>
                      <w:szCs w:val="21"/>
                    </w:rPr>
                    <w:t>400</w:t>
                  </w:r>
                </w:p>
              </w:tc>
              <w:tc>
                <w:tcPr>
                  <w:tcW w:w="465" w:type="pct"/>
                  <w:vAlign w:val="center"/>
                </w:tcPr>
                <w:p w:rsidR="000722C7" w:rsidRPr="000B6CB9" w:rsidRDefault="000722C7" w:rsidP="0017580C">
                  <w:pPr>
                    <w:jc w:val="center"/>
                    <w:rPr>
                      <w:szCs w:val="21"/>
                    </w:rPr>
                  </w:pPr>
                  <w:r w:rsidRPr="000B6CB9">
                    <w:rPr>
                      <w:szCs w:val="21"/>
                    </w:rPr>
                    <w:t>400</w:t>
                  </w:r>
                </w:p>
              </w:tc>
              <w:tc>
                <w:tcPr>
                  <w:tcW w:w="448" w:type="pct"/>
                  <w:vAlign w:val="center"/>
                </w:tcPr>
                <w:p w:rsidR="000722C7" w:rsidRPr="000B6CB9" w:rsidRDefault="000722C7" w:rsidP="0017580C">
                  <w:pPr>
                    <w:jc w:val="center"/>
                    <w:rPr>
                      <w:szCs w:val="21"/>
                    </w:rPr>
                  </w:pPr>
                  <w:r w:rsidRPr="000B6CB9">
                    <w:rPr>
                      <w:szCs w:val="21"/>
                    </w:rPr>
                    <w:t>400</w:t>
                  </w:r>
                </w:p>
              </w:tc>
              <w:tc>
                <w:tcPr>
                  <w:tcW w:w="356" w:type="pct"/>
                  <w:vAlign w:val="center"/>
                </w:tcPr>
                <w:p w:rsidR="000722C7" w:rsidRPr="000B6CB9" w:rsidRDefault="000722C7" w:rsidP="0017580C">
                  <w:pPr>
                    <w:jc w:val="center"/>
                    <w:rPr>
                      <w:szCs w:val="21"/>
                    </w:rPr>
                  </w:pPr>
                  <w:r w:rsidRPr="000B6CB9">
                    <w:rPr>
                      <w:szCs w:val="21"/>
                    </w:rPr>
                    <w:t>400</w:t>
                  </w:r>
                </w:p>
              </w:tc>
              <w:tc>
                <w:tcPr>
                  <w:tcW w:w="356" w:type="pct"/>
                  <w:vAlign w:val="center"/>
                </w:tcPr>
                <w:p w:rsidR="000722C7" w:rsidRPr="000B6CB9" w:rsidRDefault="000722C7" w:rsidP="0017580C">
                  <w:pPr>
                    <w:jc w:val="center"/>
                    <w:rPr>
                      <w:szCs w:val="21"/>
                    </w:rPr>
                  </w:pPr>
                  <w:r w:rsidRPr="000B6CB9">
                    <w:rPr>
                      <w:szCs w:val="21"/>
                    </w:rPr>
                    <w:t>400</w:t>
                  </w:r>
                </w:p>
              </w:tc>
              <w:tc>
                <w:tcPr>
                  <w:tcW w:w="358" w:type="pct"/>
                  <w:vAlign w:val="center"/>
                </w:tcPr>
                <w:p w:rsidR="000722C7" w:rsidRPr="000B6CB9" w:rsidRDefault="000722C7" w:rsidP="0017580C">
                  <w:pPr>
                    <w:jc w:val="center"/>
                    <w:rPr>
                      <w:szCs w:val="21"/>
                    </w:rPr>
                  </w:pPr>
                  <w:r w:rsidRPr="000B6CB9">
                    <w:rPr>
                      <w:szCs w:val="21"/>
                    </w:rPr>
                    <w:t>400</w:t>
                  </w:r>
                </w:p>
              </w:tc>
              <w:tc>
                <w:tcPr>
                  <w:tcW w:w="356" w:type="pct"/>
                  <w:vAlign w:val="center"/>
                </w:tcPr>
                <w:p w:rsidR="000722C7" w:rsidRPr="000B6CB9" w:rsidRDefault="000722C7" w:rsidP="0017580C">
                  <w:pPr>
                    <w:jc w:val="center"/>
                    <w:rPr>
                      <w:szCs w:val="21"/>
                    </w:rPr>
                  </w:pPr>
                  <w:r w:rsidRPr="000B6CB9">
                    <w:rPr>
                      <w:szCs w:val="21"/>
                    </w:rPr>
                    <w:t>80</w:t>
                  </w:r>
                </w:p>
              </w:tc>
              <w:tc>
                <w:tcPr>
                  <w:tcW w:w="356" w:type="pct"/>
                  <w:vAlign w:val="center"/>
                </w:tcPr>
                <w:p w:rsidR="000722C7" w:rsidRPr="000B6CB9" w:rsidRDefault="000722C7" w:rsidP="0017580C">
                  <w:pPr>
                    <w:jc w:val="center"/>
                    <w:rPr>
                      <w:szCs w:val="21"/>
                    </w:rPr>
                  </w:pPr>
                  <w:r w:rsidRPr="000B6CB9">
                    <w:rPr>
                      <w:szCs w:val="21"/>
                    </w:rPr>
                    <w:t>80</w:t>
                  </w:r>
                </w:p>
              </w:tc>
              <w:tc>
                <w:tcPr>
                  <w:tcW w:w="357" w:type="pct"/>
                  <w:vAlign w:val="center"/>
                </w:tcPr>
                <w:p w:rsidR="000722C7" w:rsidRPr="000B6CB9" w:rsidRDefault="000722C7" w:rsidP="0017580C">
                  <w:pPr>
                    <w:jc w:val="center"/>
                    <w:rPr>
                      <w:szCs w:val="21"/>
                    </w:rPr>
                  </w:pPr>
                  <w:r w:rsidRPr="000B6CB9">
                    <w:rPr>
                      <w:szCs w:val="21"/>
                    </w:rPr>
                    <w:t>80</w:t>
                  </w:r>
                </w:p>
              </w:tc>
            </w:tr>
            <w:tr w:rsidR="000722C7" w:rsidRPr="00442EF3" w:rsidTr="00B67D37">
              <w:trPr>
                <w:cantSplit/>
                <w:trHeight w:val="114"/>
              </w:trPr>
              <w:tc>
                <w:tcPr>
                  <w:tcW w:w="867" w:type="pct"/>
                  <w:vMerge/>
                  <w:vAlign w:val="center"/>
                </w:tcPr>
                <w:p w:rsidR="000722C7" w:rsidRPr="000B6CB9" w:rsidRDefault="000722C7" w:rsidP="0017580C">
                  <w:pPr>
                    <w:jc w:val="center"/>
                    <w:rPr>
                      <w:szCs w:val="21"/>
                    </w:rPr>
                  </w:pPr>
                </w:p>
              </w:tc>
              <w:tc>
                <w:tcPr>
                  <w:tcW w:w="636" w:type="pct"/>
                  <w:vAlign w:val="center"/>
                </w:tcPr>
                <w:p w:rsidR="000722C7" w:rsidRPr="000B6CB9" w:rsidRDefault="000722C7" w:rsidP="0017580C">
                  <w:pPr>
                    <w:jc w:val="center"/>
                    <w:rPr>
                      <w:szCs w:val="21"/>
                    </w:rPr>
                  </w:pPr>
                  <w:r w:rsidRPr="000B6CB9">
                    <w:rPr>
                      <w:szCs w:val="21"/>
                    </w:rPr>
                    <w:t>2-4</w:t>
                  </w:r>
                </w:p>
              </w:tc>
              <w:tc>
                <w:tcPr>
                  <w:tcW w:w="444" w:type="pct"/>
                  <w:vAlign w:val="center"/>
                </w:tcPr>
                <w:p w:rsidR="000722C7" w:rsidRPr="000B6CB9" w:rsidRDefault="000722C7" w:rsidP="0017580C">
                  <w:pPr>
                    <w:jc w:val="center"/>
                    <w:rPr>
                      <w:szCs w:val="21"/>
                    </w:rPr>
                  </w:pPr>
                  <w:r w:rsidRPr="000B6CB9">
                    <w:rPr>
                      <w:szCs w:val="21"/>
                    </w:rPr>
                    <w:t>700</w:t>
                  </w:r>
                </w:p>
              </w:tc>
              <w:tc>
                <w:tcPr>
                  <w:tcW w:w="465" w:type="pct"/>
                  <w:vAlign w:val="center"/>
                </w:tcPr>
                <w:p w:rsidR="000722C7" w:rsidRPr="000B6CB9" w:rsidRDefault="000722C7" w:rsidP="0017580C">
                  <w:pPr>
                    <w:jc w:val="center"/>
                    <w:rPr>
                      <w:szCs w:val="21"/>
                    </w:rPr>
                  </w:pPr>
                  <w:r w:rsidRPr="000B6CB9">
                    <w:rPr>
                      <w:szCs w:val="21"/>
                    </w:rPr>
                    <w:t>470</w:t>
                  </w:r>
                </w:p>
              </w:tc>
              <w:tc>
                <w:tcPr>
                  <w:tcW w:w="448" w:type="pct"/>
                  <w:vAlign w:val="center"/>
                </w:tcPr>
                <w:p w:rsidR="000722C7" w:rsidRPr="000B6CB9" w:rsidRDefault="000722C7" w:rsidP="0017580C">
                  <w:pPr>
                    <w:jc w:val="center"/>
                    <w:rPr>
                      <w:szCs w:val="21"/>
                    </w:rPr>
                  </w:pPr>
                  <w:r w:rsidRPr="000B6CB9">
                    <w:rPr>
                      <w:szCs w:val="21"/>
                    </w:rPr>
                    <w:t>350</w:t>
                  </w:r>
                </w:p>
              </w:tc>
              <w:tc>
                <w:tcPr>
                  <w:tcW w:w="356" w:type="pct"/>
                  <w:vAlign w:val="center"/>
                </w:tcPr>
                <w:p w:rsidR="000722C7" w:rsidRPr="000B6CB9" w:rsidRDefault="000722C7" w:rsidP="0017580C">
                  <w:pPr>
                    <w:jc w:val="center"/>
                    <w:rPr>
                      <w:szCs w:val="21"/>
                    </w:rPr>
                  </w:pPr>
                  <w:r w:rsidRPr="000B6CB9">
                    <w:rPr>
                      <w:szCs w:val="21"/>
                    </w:rPr>
                    <w:t>700</w:t>
                  </w:r>
                </w:p>
              </w:tc>
              <w:tc>
                <w:tcPr>
                  <w:tcW w:w="356" w:type="pct"/>
                  <w:vAlign w:val="center"/>
                </w:tcPr>
                <w:p w:rsidR="000722C7" w:rsidRPr="000B6CB9" w:rsidRDefault="000722C7" w:rsidP="0017580C">
                  <w:pPr>
                    <w:jc w:val="center"/>
                    <w:rPr>
                      <w:szCs w:val="21"/>
                    </w:rPr>
                  </w:pPr>
                  <w:r w:rsidRPr="000B6CB9">
                    <w:rPr>
                      <w:szCs w:val="21"/>
                    </w:rPr>
                    <w:t>470</w:t>
                  </w:r>
                </w:p>
              </w:tc>
              <w:tc>
                <w:tcPr>
                  <w:tcW w:w="358" w:type="pct"/>
                  <w:vAlign w:val="center"/>
                </w:tcPr>
                <w:p w:rsidR="000722C7" w:rsidRPr="000B6CB9" w:rsidRDefault="000722C7" w:rsidP="0017580C">
                  <w:pPr>
                    <w:jc w:val="center"/>
                    <w:rPr>
                      <w:szCs w:val="21"/>
                    </w:rPr>
                  </w:pPr>
                  <w:r w:rsidRPr="000B6CB9">
                    <w:rPr>
                      <w:szCs w:val="21"/>
                    </w:rPr>
                    <w:t>350</w:t>
                  </w:r>
                </w:p>
              </w:tc>
              <w:tc>
                <w:tcPr>
                  <w:tcW w:w="356" w:type="pct"/>
                  <w:vAlign w:val="center"/>
                </w:tcPr>
                <w:p w:rsidR="000722C7" w:rsidRPr="000B6CB9" w:rsidRDefault="000722C7" w:rsidP="0017580C">
                  <w:pPr>
                    <w:jc w:val="center"/>
                    <w:rPr>
                      <w:szCs w:val="21"/>
                    </w:rPr>
                  </w:pPr>
                  <w:r w:rsidRPr="000B6CB9">
                    <w:rPr>
                      <w:szCs w:val="21"/>
                    </w:rPr>
                    <w:t>380</w:t>
                  </w:r>
                </w:p>
              </w:tc>
              <w:tc>
                <w:tcPr>
                  <w:tcW w:w="356" w:type="pct"/>
                  <w:vAlign w:val="center"/>
                </w:tcPr>
                <w:p w:rsidR="000722C7" w:rsidRPr="000B6CB9" w:rsidRDefault="000722C7" w:rsidP="0017580C">
                  <w:pPr>
                    <w:jc w:val="center"/>
                    <w:rPr>
                      <w:szCs w:val="21"/>
                    </w:rPr>
                  </w:pPr>
                  <w:r w:rsidRPr="000B6CB9">
                    <w:rPr>
                      <w:szCs w:val="21"/>
                    </w:rPr>
                    <w:t>250</w:t>
                  </w:r>
                </w:p>
              </w:tc>
              <w:tc>
                <w:tcPr>
                  <w:tcW w:w="357" w:type="pct"/>
                  <w:vAlign w:val="center"/>
                </w:tcPr>
                <w:p w:rsidR="000722C7" w:rsidRPr="000B6CB9" w:rsidRDefault="000722C7" w:rsidP="0017580C">
                  <w:pPr>
                    <w:jc w:val="center"/>
                    <w:rPr>
                      <w:szCs w:val="21"/>
                    </w:rPr>
                  </w:pPr>
                  <w:r w:rsidRPr="000B6CB9">
                    <w:rPr>
                      <w:szCs w:val="21"/>
                    </w:rPr>
                    <w:t>190</w:t>
                  </w:r>
                </w:p>
              </w:tc>
            </w:tr>
            <w:tr w:rsidR="000722C7" w:rsidRPr="00442EF3" w:rsidTr="00B67D37">
              <w:trPr>
                <w:cantSplit/>
                <w:trHeight w:val="114"/>
              </w:trPr>
              <w:tc>
                <w:tcPr>
                  <w:tcW w:w="867" w:type="pct"/>
                  <w:vMerge/>
                  <w:vAlign w:val="center"/>
                </w:tcPr>
                <w:p w:rsidR="000722C7" w:rsidRPr="000B6CB9" w:rsidRDefault="000722C7" w:rsidP="0017580C">
                  <w:pPr>
                    <w:jc w:val="center"/>
                    <w:rPr>
                      <w:szCs w:val="21"/>
                    </w:rPr>
                  </w:pPr>
                </w:p>
              </w:tc>
              <w:tc>
                <w:tcPr>
                  <w:tcW w:w="636" w:type="pct"/>
                  <w:vAlign w:val="center"/>
                </w:tcPr>
                <w:p w:rsidR="000722C7" w:rsidRPr="000B6CB9" w:rsidRDefault="000722C7" w:rsidP="0017580C">
                  <w:pPr>
                    <w:jc w:val="center"/>
                    <w:rPr>
                      <w:szCs w:val="21"/>
                    </w:rPr>
                  </w:pPr>
                  <w:r w:rsidRPr="000B6CB9">
                    <w:rPr>
                      <w:szCs w:val="21"/>
                    </w:rPr>
                    <w:t>&gt;4</w:t>
                  </w:r>
                </w:p>
              </w:tc>
              <w:tc>
                <w:tcPr>
                  <w:tcW w:w="444" w:type="pct"/>
                  <w:vAlign w:val="center"/>
                </w:tcPr>
                <w:p w:rsidR="000722C7" w:rsidRPr="000B6CB9" w:rsidRDefault="000722C7" w:rsidP="0017580C">
                  <w:pPr>
                    <w:jc w:val="center"/>
                    <w:rPr>
                      <w:szCs w:val="21"/>
                    </w:rPr>
                  </w:pPr>
                  <w:r w:rsidRPr="000B6CB9">
                    <w:rPr>
                      <w:szCs w:val="21"/>
                    </w:rPr>
                    <w:t>530</w:t>
                  </w:r>
                </w:p>
              </w:tc>
              <w:tc>
                <w:tcPr>
                  <w:tcW w:w="465" w:type="pct"/>
                  <w:vAlign w:val="center"/>
                </w:tcPr>
                <w:p w:rsidR="000722C7" w:rsidRPr="000B6CB9" w:rsidRDefault="000722C7" w:rsidP="0017580C">
                  <w:pPr>
                    <w:jc w:val="center"/>
                    <w:rPr>
                      <w:szCs w:val="21"/>
                    </w:rPr>
                  </w:pPr>
                  <w:r w:rsidRPr="000B6CB9">
                    <w:rPr>
                      <w:szCs w:val="21"/>
                    </w:rPr>
                    <w:t>350</w:t>
                  </w:r>
                </w:p>
              </w:tc>
              <w:tc>
                <w:tcPr>
                  <w:tcW w:w="448" w:type="pct"/>
                  <w:vAlign w:val="center"/>
                </w:tcPr>
                <w:p w:rsidR="000722C7" w:rsidRPr="000B6CB9" w:rsidRDefault="000722C7" w:rsidP="0017580C">
                  <w:pPr>
                    <w:jc w:val="center"/>
                    <w:rPr>
                      <w:szCs w:val="21"/>
                    </w:rPr>
                  </w:pPr>
                  <w:r w:rsidRPr="000B6CB9">
                    <w:rPr>
                      <w:szCs w:val="21"/>
                    </w:rPr>
                    <w:t>260</w:t>
                  </w:r>
                </w:p>
              </w:tc>
              <w:tc>
                <w:tcPr>
                  <w:tcW w:w="356" w:type="pct"/>
                  <w:vAlign w:val="center"/>
                </w:tcPr>
                <w:p w:rsidR="000722C7" w:rsidRPr="000B6CB9" w:rsidRDefault="000722C7" w:rsidP="0017580C">
                  <w:pPr>
                    <w:jc w:val="center"/>
                    <w:rPr>
                      <w:szCs w:val="21"/>
                    </w:rPr>
                  </w:pPr>
                  <w:r w:rsidRPr="000B6CB9">
                    <w:rPr>
                      <w:szCs w:val="21"/>
                    </w:rPr>
                    <w:t>530</w:t>
                  </w:r>
                </w:p>
              </w:tc>
              <w:tc>
                <w:tcPr>
                  <w:tcW w:w="356" w:type="pct"/>
                  <w:vAlign w:val="center"/>
                </w:tcPr>
                <w:p w:rsidR="000722C7" w:rsidRPr="000B6CB9" w:rsidRDefault="000722C7" w:rsidP="0017580C">
                  <w:pPr>
                    <w:jc w:val="center"/>
                    <w:rPr>
                      <w:szCs w:val="21"/>
                    </w:rPr>
                  </w:pPr>
                  <w:r w:rsidRPr="000B6CB9">
                    <w:rPr>
                      <w:szCs w:val="21"/>
                    </w:rPr>
                    <w:t>350</w:t>
                  </w:r>
                </w:p>
              </w:tc>
              <w:tc>
                <w:tcPr>
                  <w:tcW w:w="358" w:type="pct"/>
                  <w:vAlign w:val="center"/>
                </w:tcPr>
                <w:p w:rsidR="000722C7" w:rsidRPr="000B6CB9" w:rsidRDefault="000722C7" w:rsidP="0017580C">
                  <w:pPr>
                    <w:jc w:val="center"/>
                    <w:rPr>
                      <w:szCs w:val="21"/>
                    </w:rPr>
                  </w:pPr>
                  <w:r w:rsidRPr="000B6CB9">
                    <w:rPr>
                      <w:szCs w:val="21"/>
                    </w:rPr>
                    <w:t>260</w:t>
                  </w:r>
                </w:p>
              </w:tc>
              <w:tc>
                <w:tcPr>
                  <w:tcW w:w="356" w:type="pct"/>
                  <w:vAlign w:val="center"/>
                </w:tcPr>
                <w:p w:rsidR="000722C7" w:rsidRPr="000B6CB9" w:rsidRDefault="000722C7" w:rsidP="0017580C">
                  <w:pPr>
                    <w:jc w:val="center"/>
                    <w:rPr>
                      <w:szCs w:val="21"/>
                    </w:rPr>
                  </w:pPr>
                  <w:r w:rsidRPr="000B6CB9">
                    <w:rPr>
                      <w:szCs w:val="21"/>
                    </w:rPr>
                    <w:t>290</w:t>
                  </w:r>
                </w:p>
              </w:tc>
              <w:tc>
                <w:tcPr>
                  <w:tcW w:w="356" w:type="pct"/>
                  <w:vAlign w:val="center"/>
                </w:tcPr>
                <w:p w:rsidR="000722C7" w:rsidRPr="000B6CB9" w:rsidRDefault="000722C7" w:rsidP="0017580C">
                  <w:pPr>
                    <w:jc w:val="center"/>
                    <w:rPr>
                      <w:szCs w:val="21"/>
                    </w:rPr>
                  </w:pPr>
                  <w:r w:rsidRPr="000B6CB9">
                    <w:rPr>
                      <w:szCs w:val="21"/>
                    </w:rPr>
                    <w:t>190</w:t>
                  </w:r>
                </w:p>
              </w:tc>
              <w:tc>
                <w:tcPr>
                  <w:tcW w:w="357" w:type="pct"/>
                  <w:vAlign w:val="center"/>
                </w:tcPr>
                <w:p w:rsidR="000722C7" w:rsidRPr="000B6CB9" w:rsidRDefault="000722C7" w:rsidP="0017580C">
                  <w:pPr>
                    <w:jc w:val="center"/>
                    <w:rPr>
                      <w:szCs w:val="21"/>
                    </w:rPr>
                  </w:pPr>
                  <w:r w:rsidRPr="000B6CB9">
                    <w:rPr>
                      <w:szCs w:val="21"/>
                    </w:rPr>
                    <w:t>140</w:t>
                  </w:r>
                </w:p>
              </w:tc>
            </w:tr>
            <w:tr w:rsidR="000722C7" w:rsidRPr="00442EF3" w:rsidTr="00B67D37">
              <w:trPr>
                <w:cantSplit/>
                <w:trHeight w:val="114"/>
              </w:trPr>
              <w:tc>
                <w:tcPr>
                  <w:tcW w:w="867" w:type="pct"/>
                  <w:vMerge w:val="restart"/>
                  <w:vAlign w:val="center"/>
                </w:tcPr>
                <w:p w:rsidR="000722C7" w:rsidRPr="000B6CB9" w:rsidRDefault="000722C7" w:rsidP="0017580C">
                  <w:pPr>
                    <w:jc w:val="center"/>
                    <w:rPr>
                      <w:szCs w:val="21"/>
                    </w:rPr>
                  </w:pPr>
                  <w:r w:rsidRPr="000B6CB9">
                    <w:rPr>
                      <w:szCs w:val="21"/>
                    </w:rPr>
                    <w:t>B</w:t>
                  </w:r>
                </w:p>
              </w:tc>
              <w:tc>
                <w:tcPr>
                  <w:tcW w:w="636" w:type="pct"/>
                  <w:vAlign w:val="center"/>
                </w:tcPr>
                <w:p w:rsidR="000722C7" w:rsidRPr="000B6CB9" w:rsidRDefault="000722C7" w:rsidP="0017580C">
                  <w:pPr>
                    <w:jc w:val="center"/>
                    <w:rPr>
                      <w:szCs w:val="21"/>
                    </w:rPr>
                  </w:pPr>
                  <w:r w:rsidRPr="000B6CB9">
                    <w:rPr>
                      <w:szCs w:val="21"/>
                    </w:rPr>
                    <w:t>&lt;2</w:t>
                  </w:r>
                </w:p>
              </w:tc>
              <w:tc>
                <w:tcPr>
                  <w:tcW w:w="1357" w:type="pct"/>
                  <w:gridSpan w:val="3"/>
                  <w:vAlign w:val="center"/>
                </w:tcPr>
                <w:p w:rsidR="000722C7" w:rsidRPr="000B6CB9" w:rsidRDefault="000722C7" w:rsidP="0017580C">
                  <w:pPr>
                    <w:jc w:val="center"/>
                    <w:rPr>
                      <w:szCs w:val="21"/>
                    </w:rPr>
                  </w:pPr>
                  <w:r w:rsidRPr="000B6CB9">
                    <w:rPr>
                      <w:szCs w:val="21"/>
                    </w:rPr>
                    <w:t>0.01</w:t>
                  </w:r>
                </w:p>
              </w:tc>
              <w:tc>
                <w:tcPr>
                  <w:tcW w:w="1070" w:type="pct"/>
                  <w:gridSpan w:val="3"/>
                  <w:vAlign w:val="center"/>
                </w:tcPr>
                <w:p w:rsidR="000722C7" w:rsidRPr="000B6CB9" w:rsidRDefault="000722C7" w:rsidP="0017580C">
                  <w:pPr>
                    <w:jc w:val="center"/>
                    <w:rPr>
                      <w:szCs w:val="21"/>
                    </w:rPr>
                  </w:pPr>
                  <w:r w:rsidRPr="000B6CB9">
                    <w:rPr>
                      <w:szCs w:val="21"/>
                    </w:rPr>
                    <w:t>0.015</w:t>
                  </w:r>
                </w:p>
              </w:tc>
              <w:tc>
                <w:tcPr>
                  <w:tcW w:w="1069" w:type="pct"/>
                  <w:gridSpan w:val="3"/>
                  <w:vAlign w:val="center"/>
                </w:tcPr>
                <w:p w:rsidR="000722C7" w:rsidRPr="000B6CB9" w:rsidRDefault="000722C7" w:rsidP="0017580C">
                  <w:pPr>
                    <w:jc w:val="center"/>
                    <w:rPr>
                      <w:szCs w:val="21"/>
                    </w:rPr>
                  </w:pPr>
                  <w:r w:rsidRPr="000B6CB9">
                    <w:rPr>
                      <w:szCs w:val="21"/>
                    </w:rPr>
                    <w:t>0.015</w:t>
                  </w:r>
                </w:p>
              </w:tc>
            </w:tr>
            <w:tr w:rsidR="000722C7" w:rsidRPr="00442EF3" w:rsidTr="00B67D37">
              <w:trPr>
                <w:cantSplit/>
                <w:trHeight w:val="114"/>
              </w:trPr>
              <w:tc>
                <w:tcPr>
                  <w:tcW w:w="867" w:type="pct"/>
                  <w:vMerge/>
                  <w:vAlign w:val="center"/>
                </w:tcPr>
                <w:p w:rsidR="000722C7" w:rsidRPr="000B6CB9" w:rsidRDefault="000722C7" w:rsidP="0017580C">
                  <w:pPr>
                    <w:jc w:val="center"/>
                    <w:rPr>
                      <w:szCs w:val="21"/>
                    </w:rPr>
                  </w:pPr>
                </w:p>
              </w:tc>
              <w:tc>
                <w:tcPr>
                  <w:tcW w:w="636" w:type="pct"/>
                  <w:vAlign w:val="center"/>
                </w:tcPr>
                <w:p w:rsidR="000722C7" w:rsidRPr="000B6CB9" w:rsidRDefault="000722C7" w:rsidP="0017580C">
                  <w:pPr>
                    <w:jc w:val="center"/>
                    <w:rPr>
                      <w:szCs w:val="21"/>
                    </w:rPr>
                  </w:pPr>
                  <w:r w:rsidRPr="000B6CB9">
                    <w:rPr>
                      <w:szCs w:val="21"/>
                    </w:rPr>
                    <w:t>&gt;2</w:t>
                  </w:r>
                </w:p>
              </w:tc>
              <w:tc>
                <w:tcPr>
                  <w:tcW w:w="1357" w:type="pct"/>
                  <w:gridSpan w:val="3"/>
                  <w:vAlign w:val="center"/>
                </w:tcPr>
                <w:p w:rsidR="000722C7" w:rsidRPr="000B6CB9" w:rsidRDefault="000722C7" w:rsidP="0017580C">
                  <w:pPr>
                    <w:jc w:val="center"/>
                    <w:rPr>
                      <w:szCs w:val="21"/>
                    </w:rPr>
                  </w:pPr>
                  <w:r w:rsidRPr="000B6CB9">
                    <w:rPr>
                      <w:szCs w:val="21"/>
                    </w:rPr>
                    <w:t>0.021</w:t>
                  </w:r>
                </w:p>
              </w:tc>
              <w:tc>
                <w:tcPr>
                  <w:tcW w:w="1070" w:type="pct"/>
                  <w:gridSpan w:val="3"/>
                  <w:vAlign w:val="center"/>
                </w:tcPr>
                <w:p w:rsidR="000722C7" w:rsidRPr="000B6CB9" w:rsidRDefault="000722C7" w:rsidP="0017580C">
                  <w:pPr>
                    <w:jc w:val="center"/>
                    <w:rPr>
                      <w:szCs w:val="21"/>
                    </w:rPr>
                  </w:pPr>
                  <w:r w:rsidRPr="000B6CB9">
                    <w:rPr>
                      <w:szCs w:val="21"/>
                    </w:rPr>
                    <w:t>0.036</w:t>
                  </w:r>
                </w:p>
              </w:tc>
              <w:tc>
                <w:tcPr>
                  <w:tcW w:w="1069" w:type="pct"/>
                  <w:gridSpan w:val="3"/>
                  <w:vAlign w:val="center"/>
                </w:tcPr>
                <w:p w:rsidR="000722C7" w:rsidRPr="000B6CB9" w:rsidRDefault="000722C7" w:rsidP="0017580C">
                  <w:pPr>
                    <w:jc w:val="center"/>
                    <w:rPr>
                      <w:szCs w:val="21"/>
                    </w:rPr>
                  </w:pPr>
                  <w:r w:rsidRPr="000B6CB9">
                    <w:rPr>
                      <w:szCs w:val="21"/>
                    </w:rPr>
                    <w:t>0.036</w:t>
                  </w:r>
                </w:p>
              </w:tc>
            </w:tr>
            <w:tr w:rsidR="000722C7" w:rsidRPr="00442EF3" w:rsidTr="00B67D37">
              <w:trPr>
                <w:cantSplit/>
                <w:trHeight w:val="114"/>
              </w:trPr>
              <w:tc>
                <w:tcPr>
                  <w:tcW w:w="867" w:type="pct"/>
                  <w:vMerge w:val="restart"/>
                  <w:vAlign w:val="center"/>
                </w:tcPr>
                <w:p w:rsidR="000722C7" w:rsidRPr="000B6CB9" w:rsidRDefault="000722C7" w:rsidP="0017580C">
                  <w:pPr>
                    <w:jc w:val="center"/>
                    <w:rPr>
                      <w:szCs w:val="21"/>
                    </w:rPr>
                  </w:pPr>
                  <w:r w:rsidRPr="000B6CB9">
                    <w:rPr>
                      <w:szCs w:val="21"/>
                    </w:rPr>
                    <w:t>C</w:t>
                  </w:r>
                </w:p>
              </w:tc>
              <w:tc>
                <w:tcPr>
                  <w:tcW w:w="636" w:type="pct"/>
                  <w:vAlign w:val="center"/>
                </w:tcPr>
                <w:p w:rsidR="000722C7" w:rsidRPr="000B6CB9" w:rsidRDefault="000722C7" w:rsidP="0017580C">
                  <w:pPr>
                    <w:jc w:val="center"/>
                    <w:rPr>
                      <w:szCs w:val="21"/>
                    </w:rPr>
                  </w:pPr>
                  <w:r w:rsidRPr="000B6CB9">
                    <w:rPr>
                      <w:szCs w:val="21"/>
                    </w:rPr>
                    <w:t>&lt;2</w:t>
                  </w:r>
                </w:p>
              </w:tc>
              <w:tc>
                <w:tcPr>
                  <w:tcW w:w="1357" w:type="pct"/>
                  <w:gridSpan w:val="3"/>
                  <w:vAlign w:val="center"/>
                </w:tcPr>
                <w:p w:rsidR="000722C7" w:rsidRPr="000B6CB9" w:rsidRDefault="000722C7" w:rsidP="0017580C">
                  <w:pPr>
                    <w:jc w:val="center"/>
                    <w:rPr>
                      <w:szCs w:val="21"/>
                    </w:rPr>
                  </w:pPr>
                  <w:r w:rsidRPr="000B6CB9">
                    <w:rPr>
                      <w:szCs w:val="21"/>
                    </w:rPr>
                    <w:t>1.85</w:t>
                  </w:r>
                </w:p>
              </w:tc>
              <w:tc>
                <w:tcPr>
                  <w:tcW w:w="1070" w:type="pct"/>
                  <w:gridSpan w:val="3"/>
                  <w:vAlign w:val="center"/>
                </w:tcPr>
                <w:p w:rsidR="000722C7" w:rsidRPr="000B6CB9" w:rsidRDefault="000722C7" w:rsidP="0017580C">
                  <w:pPr>
                    <w:jc w:val="center"/>
                    <w:rPr>
                      <w:szCs w:val="21"/>
                    </w:rPr>
                  </w:pPr>
                  <w:r w:rsidRPr="000B6CB9">
                    <w:rPr>
                      <w:szCs w:val="21"/>
                    </w:rPr>
                    <w:t>1.79</w:t>
                  </w:r>
                </w:p>
              </w:tc>
              <w:tc>
                <w:tcPr>
                  <w:tcW w:w="1069" w:type="pct"/>
                  <w:gridSpan w:val="3"/>
                  <w:vAlign w:val="center"/>
                </w:tcPr>
                <w:p w:rsidR="000722C7" w:rsidRPr="000B6CB9" w:rsidRDefault="000722C7" w:rsidP="0017580C">
                  <w:pPr>
                    <w:jc w:val="center"/>
                    <w:rPr>
                      <w:szCs w:val="21"/>
                    </w:rPr>
                  </w:pPr>
                  <w:r w:rsidRPr="000B6CB9">
                    <w:rPr>
                      <w:szCs w:val="21"/>
                    </w:rPr>
                    <w:t>1.79</w:t>
                  </w:r>
                </w:p>
              </w:tc>
            </w:tr>
            <w:tr w:rsidR="000722C7" w:rsidRPr="00442EF3" w:rsidTr="00B67D37">
              <w:trPr>
                <w:cantSplit/>
                <w:trHeight w:val="114"/>
              </w:trPr>
              <w:tc>
                <w:tcPr>
                  <w:tcW w:w="867" w:type="pct"/>
                  <w:vMerge/>
                  <w:vAlign w:val="center"/>
                </w:tcPr>
                <w:p w:rsidR="000722C7" w:rsidRPr="000B6CB9" w:rsidRDefault="000722C7" w:rsidP="0017580C">
                  <w:pPr>
                    <w:jc w:val="center"/>
                    <w:rPr>
                      <w:szCs w:val="21"/>
                    </w:rPr>
                  </w:pPr>
                </w:p>
              </w:tc>
              <w:tc>
                <w:tcPr>
                  <w:tcW w:w="636" w:type="pct"/>
                  <w:vAlign w:val="center"/>
                </w:tcPr>
                <w:p w:rsidR="000722C7" w:rsidRPr="000B6CB9" w:rsidRDefault="000722C7" w:rsidP="0017580C">
                  <w:pPr>
                    <w:jc w:val="center"/>
                    <w:rPr>
                      <w:szCs w:val="21"/>
                    </w:rPr>
                  </w:pPr>
                  <w:r w:rsidRPr="000B6CB9">
                    <w:rPr>
                      <w:szCs w:val="21"/>
                    </w:rPr>
                    <w:t>&gt;2</w:t>
                  </w:r>
                </w:p>
              </w:tc>
              <w:tc>
                <w:tcPr>
                  <w:tcW w:w="1357" w:type="pct"/>
                  <w:gridSpan w:val="3"/>
                  <w:vAlign w:val="center"/>
                </w:tcPr>
                <w:p w:rsidR="000722C7" w:rsidRPr="000B6CB9" w:rsidRDefault="000722C7" w:rsidP="0017580C">
                  <w:pPr>
                    <w:jc w:val="center"/>
                    <w:rPr>
                      <w:szCs w:val="21"/>
                    </w:rPr>
                  </w:pPr>
                  <w:r w:rsidRPr="000B6CB9">
                    <w:rPr>
                      <w:szCs w:val="21"/>
                    </w:rPr>
                    <w:t>1.85</w:t>
                  </w:r>
                </w:p>
              </w:tc>
              <w:tc>
                <w:tcPr>
                  <w:tcW w:w="1070" w:type="pct"/>
                  <w:gridSpan w:val="3"/>
                  <w:vAlign w:val="center"/>
                </w:tcPr>
                <w:p w:rsidR="000722C7" w:rsidRPr="000B6CB9" w:rsidRDefault="000722C7" w:rsidP="0017580C">
                  <w:pPr>
                    <w:jc w:val="center"/>
                    <w:rPr>
                      <w:szCs w:val="21"/>
                    </w:rPr>
                  </w:pPr>
                  <w:r w:rsidRPr="000B6CB9">
                    <w:rPr>
                      <w:szCs w:val="21"/>
                    </w:rPr>
                    <w:t>1.77</w:t>
                  </w:r>
                </w:p>
              </w:tc>
              <w:tc>
                <w:tcPr>
                  <w:tcW w:w="1069" w:type="pct"/>
                  <w:gridSpan w:val="3"/>
                  <w:vAlign w:val="center"/>
                </w:tcPr>
                <w:p w:rsidR="000722C7" w:rsidRPr="000B6CB9" w:rsidRDefault="000722C7" w:rsidP="0017580C">
                  <w:pPr>
                    <w:jc w:val="center"/>
                    <w:rPr>
                      <w:szCs w:val="21"/>
                    </w:rPr>
                  </w:pPr>
                  <w:r w:rsidRPr="000B6CB9">
                    <w:rPr>
                      <w:szCs w:val="21"/>
                    </w:rPr>
                    <w:t>1.77</w:t>
                  </w:r>
                </w:p>
              </w:tc>
            </w:tr>
            <w:tr w:rsidR="000722C7" w:rsidRPr="00442EF3" w:rsidTr="00B67D37">
              <w:trPr>
                <w:cantSplit/>
                <w:trHeight w:val="114"/>
              </w:trPr>
              <w:tc>
                <w:tcPr>
                  <w:tcW w:w="867" w:type="pct"/>
                  <w:vMerge w:val="restart"/>
                  <w:vAlign w:val="center"/>
                </w:tcPr>
                <w:p w:rsidR="000722C7" w:rsidRPr="000B6CB9" w:rsidRDefault="000722C7" w:rsidP="0017580C">
                  <w:pPr>
                    <w:jc w:val="center"/>
                    <w:rPr>
                      <w:szCs w:val="21"/>
                    </w:rPr>
                  </w:pPr>
                  <w:r w:rsidRPr="000B6CB9">
                    <w:rPr>
                      <w:szCs w:val="21"/>
                    </w:rPr>
                    <w:t>D</w:t>
                  </w:r>
                </w:p>
              </w:tc>
              <w:tc>
                <w:tcPr>
                  <w:tcW w:w="636" w:type="pct"/>
                  <w:vAlign w:val="center"/>
                </w:tcPr>
                <w:p w:rsidR="000722C7" w:rsidRPr="000B6CB9" w:rsidRDefault="000722C7" w:rsidP="0017580C">
                  <w:pPr>
                    <w:jc w:val="center"/>
                    <w:rPr>
                      <w:szCs w:val="21"/>
                    </w:rPr>
                  </w:pPr>
                  <w:r w:rsidRPr="000B6CB9">
                    <w:rPr>
                      <w:szCs w:val="21"/>
                    </w:rPr>
                    <w:t>&lt;2</w:t>
                  </w:r>
                </w:p>
              </w:tc>
              <w:tc>
                <w:tcPr>
                  <w:tcW w:w="1357" w:type="pct"/>
                  <w:gridSpan w:val="3"/>
                  <w:vAlign w:val="center"/>
                </w:tcPr>
                <w:p w:rsidR="000722C7" w:rsidRPr="000B6CB9" w:rsidRDefault="000722C7" w:rsidP="0017580C">
                  <w:pPr>
                    <w:jc w:val="center"/>
                    <w:rPr>
                      <w:szCs w:val="21"/>
                    </w:rPr>
                  </w:pPr>
                  <w:r w:rsidRPr="000B6CB9">
                    <w:rPr>
                      <w:szCs w:val="21"/>
                    </w:rPr>
                    <w:t>0.78</w:t>
                  </w:r>
                </w:p>
              </w:tc>
              <w:tc>
                <w:tcPr>
                  <w:tcW w:w="1070" w:type="pct"/>
                  <w:gridSpan w:val="3"/>
                  <w:vAlign w:val="center"/>
                </w:tcPr>
                <w:p w:rsidR="000722C7" w:rsidRPr="000B6CB9" w:rsidRDefault="000722C7" w:rsidP="0017580C">
                  <w:pPr>
                    <w:jc w:val="center"/>
                    <w:rPr>
                      <w:szCs w:val="21"/>
                    </w:rPr>
                  </w:pPr>
                  <w:r w:rsidRPr="000B6CB9">
                    <w:rPr>
                      <w:szCs w:val="21"/>
                    </w:rPr>
                    <w:t>0.78</w:t>
                  </w:r>
                </w:p>
              </w:tc>
              <w:tc>
                <w:tcPr>
                  <w:tcW w:w="1069" w:type="pct"/>
                  <w:gridSpan w:val="3"/>
                  <w:vAlign w:val="center"/>
                </w:tcPr>
                <w:p w:rsidR="000722C7" w:rsidRPr="000B6CB9" w:rsidRDefault="000722C7" w:rsidP="0017580C">
                  <w:pPr>
                    <w:jc w:val="center"/>
                    <w:rPr>
                      <w:szCs w:val="21"/>
                    </w:rPr>
                  </w:pPr>
                  <w:r w:rsidRPr="000B6CB9">
                    <w:rPr>
                      <w:szCs w:val="21"/>
                    </w:rPr>
                    <w:t>0.57</w:t>
                  </w:r>
                </w:p>
              </w:tc>
            </w:tr>
            <w:tr w:rsidR="000722C7" w:rsidRPr="00442EF3" w:rsidTr="00B67D37">
              <w:trPr>
                <w:cantSplit/>
                <w:trHeight w:val="114"/>
              </w:trPr>
              <w:tc>
                <w:tcPr>
                  <w:tcW w:w="867" w:type="pct"/>
                  <w:vMerge/>
                  <w:vAlign w:val="center"/>
                </w:tcPr>
                <w:p w:rsidR="000722C7" w:rsidRPr="000B6CB9" w:rsidRDefault="000722C7" w:rsidP="0017580C">
                  <w:pPr>
                    <w:jc w:val="center"/>
                    <w:rPr>
                      <w:szCs w:val="21"/>
                    </w:rPr>
                  </w:pPr>
                </w:p>
              </w:tc>
              <w:tc>
                <w:tcPr>
                  <w:tcW w:w="636" w:type="pct"/>
                  <w:vAlign w:val="center"/>
                </w:tcPr>
                <w:p w:rsidR="000722C7" w:rsidRPr="000B6CB9" w:rsidRDefault="000722C7" w:rsidP="0017580C">
                  <w:pPr>
                    <w:jc w:val="center"/>
                    <w:rPr>
                      <w:szCs w:val="21"/>
                    </w:rPr>
                  </w:pPr>
                  <w:r w:rsidRPr="000B6CB9">
                    <w:rPr>
                      <w:szCs w:val="21"/>
                    </w:rPr>
                    <w:t>&gt;2</w:t>
                  </w:r>
                </w:p>
              </w:tc>
              <w:tc>
                <w:tcPr>
                  <w:tcW w:w="1357" w:type="pct"/>
                  <w:gridSpan w:val="3"/>
                  <w:vAlign w:val="center"/>
                </w:tcPr>
                <w:p w:rsidR="000722C7" w:rsidRPr="000B6CB9" w:rsidRDefault="000722C7" w:rsidP="0017580C">
                  <w:pPr>
                    <w:jc w:val="center"/>
                    <w:rPr>
                      <w:szCs w:val="21"/>
                    </w:rPr>
                  </w:pPr>
                  <w:r w:rsidRPr="000B6CB9">
                    <w:rPr>
                      <w:szCs w:val="21"/>
                    </w:rPr>
                    <w:t>0.84</w:t>
                  </w:r>
                </w:p>
              </w:tc>
              <w:tc>
                <w:tcPr>
                  <w:tcW w:w="1070" w:type="pct"/>
                  <w:gridSpan w:val="3"/>
                  <w:vAlign w:val="center"/>
                </w:tcPr>
                <w:p w:rsidR="000722C7" w:rsidRPr="000B6CB9" w:rsidRDefault="000722C7" w:rsidP="0017580C">
                  <w:pPr>
                    <w:jc w:val="center"/>
                    <w:rPr>
                      <w:szCs w:val="21"/>
                    </w:rPr>
                  </w:pPr>
                  <w:r w:rsidRPr="000B6CB9">
                    <w:rPr>
                      <w:szCs w:val="21"/>
                    </w:rPr>
                    <w:t>0.84</w:t>
                  </w:r>
                </w:p>
              </w:tc>
              <w:tc>
                <w:tcPr>
                  <w:tcW w:w="1069" w:type="pct"/>
                  <w:gridSpan w:val="3"/>
                  <w:vAlign w:val="center"/>
                </w:tcPr>
                <w:p w:rsidR="000722C7" w:rsidRPr="000B6CB9" w:rsidRDefault="000722C7" w:rsidP="0017580C">
                  <w:pPr>
                    <w:jc w:val="center"/>
                    <w:rPr>
                      <w:szCs w:val="21"/>
                    </w:rPr>
                  </w:pPr>
                  <w:r w:rsidRPr="000B6CB9">
                    <w:rPr>
                      <w:szCs w:val="21"/>
                    </w:rPr>
                    <w:t>0.76</w:t>
                  </w:r>
                </w:p>
              </w:tc>
            </w:tr>
          </w:tbl>
          <w:p w:rsidR="000722C7" w:rsidRPr="000722C7" w:rsidRDefault="000722C7" w:rsidP="006B062F">
            <w:pPr>
              <w:spacing w:beforeLines="50" w:line="360" w:lineRule="auto"/>
              <w:ind w:firstLineChars="200" w:firstLine="480"/>
              <w:rPr>
                <w:rFonts w:ascii="宋体" w:hAnsi="宋体"/>
                <w:bCs/>
                <w:sz w:val="24"/>
              </w:rPr>
            </w:pPr>
            <w:r w:rsidRPr="000722C7">
              <w:rPr>
                <w:sz w:val="24"/>
              </w:rPr>
              <w:t>根据所在地区近五年来平均风速及工业企业大气污染物源构成类别查询，分别取</w:t>
            </w:r>
            <w:r w:rsidRPr="000722C7">
              <w:rPr>
                <w:sz w:val="24"/>
              </w:rPr>
              <w:t>470</w:t>
            </w:r>
            <w:r w:rsidRPr="000722C7">
              <w:rPr>
                <w:sz w:val="24"/>
              </w:rPr>
              <w:t>、</w:t>
            </w:r>
            <w:r w:rsidRPr="000722C7">
              <w:rPr>
                <w:sz w:val="24"/>
              </w:rPr>
              <w:t>0.021</w:t>
            </w:r>
            <w:r w:rsidRPr="000722C7">
              <w:rPr>
                <w:sz w:val="24"/>
              </w:rPr>
              <w:t>、</w:t>
            </w:r>
            <w:r w:rsidRPr="000722C7">
              <w:rPr>
                <w:sz w:val="24"/>
              </w:rPr>
              <w:t>1.85</w:t>
            </w:r>
            <w:r w:rsidRPr="000722C7">
              <w:rPr>
                <w:sz w:val="24"/>
              </w:rPr>
              <w:t>、</w:t>
            </w:r>
            <w:r w:rsidRPr="000722C7">
              <w:rPr>
                <w:sz w:val="24"/>
              </w:rPr>
              <w:t>0.84</w:t>
            </w:r>
            <w:r w:rsidRPr="000722C7">
              <w:rPr>
                <w:sz w:val="24"/>
              </w:rPr>
              <w:t>。</w:t>
            </w:r>
            <w:r w:rsidRPr="000722C7">
              <w:rPr>
                <w:rFonts w:ascii="宋体" w:hAnsi="宋体" w:hint="eastAsia"/>
                <w:bCs/>
                <w:sz w:val="24"/>
              </w:rPr>
              <w:t>本</w:t>
            </w:r>
            <w:r w:rsidRPr="000722C7">
              <w:rPr>
                <w:rFonts w:ascii="宋体" w:hAnsi="宋体"/>
                <w:bCs/>
                <w:sz w:val="24"/>
              </w:rPr>
              <w:t>项目的卫生防护距离计算详见表</w:t>
            </w:r>
            <w:r w:rsidRPr="000722C7">
              <w:rPr>
                <w:bCs/>
                <w:sz w:val="24"/>
              </w:rPr>
              <w:t>7-</w:t>
            </w:r>
            <w:r w:rsidRPr="000722C7">
              <w:rPr>
                <w:rFonts w:hint="eastAsia"/>
                <w:bCs/>
                <w:sz w:val="24"/>
              </w:rPr>
              <w:t>13</w:t>
            </w:r>
            <w:r w:rsidRPr="000722C7">
              <w:rPr>
                <w:rFonts w:ascii="宋体" w:hAnsi="宋体" w:hint="eastAsia"/>
                <w:bCs/>
                <w:sz w:val="24"/>
              </w:rPr>
              <w:t>：</w:t>
            </w:r>
          </w:p>
          <w:p w:rsidR="000722C7" w:rsidRPr="000722C7" w:rsidRDefault="000722C7" w:rsidP="000722C7">
            <w:pPr>
              <w:spacing w:line="360" w:lineRule="auto"/>
              <w:jc w:val="center"/>
              <w:rPr>
                <w:rFonts w:ascii="宋体" w:hAnsi="宋体"/>
                <w:b/>
                <w:bCs/>
                <w:sz w:val="24"/>
              </w:rPr>
            </w:pPr>
            <w:r w:rsidRPr="000722C7">
              <w:rPr>
                <w:rFonts w:ascii="宋体" w:hAnsi="宋体"/>
                <w:b/>
                <w:bCs/>
                <w:sz w:val="24"/>
              </w:rPr>
              <w:t>表</w:t>
            </w:r>
            <w:r w:rsidRPr="000722C7">
              <w:rPr>
                <w:b/>
                <w:bCs/>
                <w:sz w:val="24"/>
              </w:rPr>
              <w:t>7-</w:t>
            </w:r>
            <w:r w:rsidRPr="000722C7">
              <w:rPr>
                <w:rFonts w:hint="eastAsia"/>
                <w:b/>
                <w:bCs/>
                <w:sz w:val="24"/>
              </w:rPr>
              <w:t xml:space="preserve">13  </w:t>
            </w:r>
            <w:r w:rsidRPr="000722C7">
              <w:rPr>
                <w:rFonts w:ascii="宋体" w:hAnsi="宋体"/>
                <w:b/>
                <w:bCs/>
                <w:sz w:val="24"/>
              </w:rPr>
              <w:t xml:space="preserve"> 卫生防护距离计算表</w:t>
            </w:r>
          </w:p>
          <w:tbl>
            <w:tblPr>
              <w:tblW w:w="9983" w:type="dxa"/>
              <w:jc w:val="center"/>
              <w:tblBorders>
                <w:top w:val="single" w:sz="12" w:space="0" w:color="auto"/>
                <w:bottom w:val="single" w:sz="12" w:space="0" w:color="auto"/>
                <w:insideH w:val="single" w:sz="2" w:space="0" w:color="auto"/>
                <w:insideV w:val="single" w:sz="2" w:space="0" w:color="auto"/>
              </w:tblBorders>
              <w:tblLook w:val="0000"/>
            </w:tblPr>
            <w:tblGrid>
              <w:gridCol w:w="1083"/>
              <w:gridCol w:w="2255"/>
              <w:gridCol w:w="827"/>
              <w:gridCol w:w="827"/>
              <w:gridCol w:w="827"/>
              <w:gridCol w:w="831"/>
              <w:gridCol w:w="831"/>
              <w:gridCol w:w="964"/>
              <w:gridCol w:w="817"/>
              <w:gridCol w:w="721"/>
            </w:tblGrid>
            <w:tr w:rsidR="000722C7" w:rsidRPr="00EE5A2E" w:rsidTr="00B67D37">
              <w:trPr>
                <w:trHeight w:val="45"/>
                <w:jc w:val="center"/>
              </w:trPr>
              <w:tc>
                <w:tcPr>
                  <w:tcW w:w="543" w:type="pct"/>
                  <w:vMerge w:val="restart"/>
                  <w:vAlign w:val="center"/>
                </w:tcPr>
                <w:p w:rsidR="000722C7" w:rsidRPr="000B6CB9" w:rsidRDefault="000722C7" w:rsidP="0017580C">
                  <w:pPr>
                    <w:adjustRightInd w:val="0"/>
                    <w:snapToGrid w:val="0"/>
                    <w:jc w:val="center"/>
                    <w:rPr>
                      <w:rFonts w:ascii="宋体" w:hAnsi="宋体"/>
                      <w:b/>
                      <w:bCs/>
                      <w:szCs w:val="21"/>
                    </w:rPr>
                  </w:pPr>
                  <w:r w:rsidRPr="000B6CB9">
                    <w:rPr>
                      <w:rFonts w:ascii="宋体" w:hAnsi="宋体"/>
                      <w:b/>
                      <w:bCs/>
                      <w:szCs w:val="21"/>
                    </w:rPr>
                    <w:t>无组织</w:t>
                  </w:r>
                </w:p>
                <w:p w:rsidR="000722C7" w:rsidRPr="000B6CB9" w:rsidRDefault="000722C7" w:rsidP="0017580C">
                  <w:pPr>
                    <w:adjustRightInd w:val="0"/>
                    <w:snapToGrid w:val="0"/>
                    <w:jc w:val="center"/>
                    <w:rPr>
                      <w:rFonts w:ascii="宋体" w:hAnsi="宋体"/>
                      <w:b/>
                      <w:bCs/>
                      <w:szCs w:val="21"/>
                    </w:rPr>
                  </w:pPr>
                  <w:r w:rsidRPr="000B6CB9">
                    <w:rPr>
                      <w:rFonts w:ascii="宋体" w:hAnsi="宋体"/>
                      <w:b/>
                      <w:bCs/>
                      <w:szCs w:val="21"/>
                    </w:rPr>
                    <w:t>排放源</w:t>
                  </w:r>
                </w:p>
              </w:tc>
              <w:tc>
                <w:tcPr>
                  <w:tcW w:w="1130" w:type="pct"/>
                  <w:vMerge w:val="restart"/>
                  <w:vAlign w:val="center"/>
                </w:tcPr>
                <w:p w:rsidR="000722C7" w:rsidRPr="000B6CB9" w:rsidRDefault="000722C7" w:rsidP="0017580C">
                  <w:pPr>
                    <w:adjustRightInd w:val="0"/>
                    <w:snapToGrid w:val="0"/>
                    <w:jc w:val="center"/>
                    <w:rPr>
                      <w:rFonts w:ascii="宋体" w:hAnsi="宋体"/>
                      <w:b/>
                      <w:bCs/>
                      <w:szCs w:val="21"/>
                    </w:rPr>
                  </w:pPr>
                  <w:r w:rsidRPr="000B6CB9">
                    <w:rPr>
                      <w:rFonts w:ascii="宋体" w:hAnsi="宋体"/>
                      <w:b/>
                      <w:bCs/>
                      <w:szCs w:val="21"/>
                    </w:rPr>
                    <w:t>污染物</w:t>
                  </w:r>
                </w:p>
                <w:p w:rsidR="000722C7" w:rsidRPr="000B6CB9" w:rsidRDefault="000722C7" w:rsidP="0017580C">
                  <w:pPr>
                    <w:adjustRightInd w:val="0"/>
                    <w:snapToGrid w:val="0"/>
                    <w:jc w:val="center"/>
                    <w:rPr>
                      <w:rFonts w:ascii="宋体" w:hAnsi="宋体"/>
                      <w:b/>
                      <w:bCs/>
                      <w:szCs w:val="21"/>
                    </w:rPr>
                  </w:pPr>
                  <w:r w:rsidRPr="000B6CB9">
                    <w:rPr>
                      <w:rFonts w:ascii="宋体" w:hAnsi="宋体"/>
                      <w:b/>
                      <w:bCs/>
                      <w:szCs w:val="21"/>
                    </w:rPr>
                    <w:t>名称</w:t>
                  </w:r>
                </w:p>
              </w:tc>
              <w:tc>
                <w:tcPr>
                  <w:tcW w:w="1658" w:type="pct"/>
                  <w:gridSpan w:val="4"/>
                  <w:vAlign w:val="center"/>
                </w:tcPr>
                <w:p w:rsidR="000722C7" w:rsidRPr="000B6CB9" w:rsidRDefault="000722C7" w:rsidP="0017580C">
                  <w:pPr>
                    <w:adjustRightInd w:val="0"/>
                    <w:snapToGrid w:val="0"/>
                    <w:jc w:val="center"/>
                    <w:rPr>
                      <w:rFonts w:ascii="宋体" w:hAnsi="宋体"/>
                      <w:b/>
                      <w:bCs/>
                      <w:szCs w:val="21"/>
                    </w:rPr>
                  </w:pPr>
                  <w:r w:rsidRPr="000B6CB9">
                    <w:rPr>
                      <w:rFonts w:ascii="宋体" w:hAnsi="宋体"/>
                      <w:b/>
                      <w:bCs/>
                      <w:szCs w:val="21"/>
                    </w:rPr>
                    <w:t>卫生防护距离计算系数</w:t>
                  </w:r>
                </w:p>
              </w:tc>
              <w:tc>
                <w:tcPr>
                  <w:tcW w:w="416" w:type="pct"/>
                  <w:vMerge w:val="restart"/>
                  <w:vAlign w:val="center"/>
                </w:tcPr>
                <w:p w:rsidR="000722C7" w:rsidRPr="000B6CB9" w:rsidRDefault="000722C7" w:rsidP="0017580C">
                  <w:pPr>
                    <w:adjustRightInd w:val="0"/>
                    <w:snapToGrid w:val="0"/>
                    <w:jc w:val="center"/>
                    <w:rPr>
                      <w:b/>
                      <w:bCs/>
                      <w:szCs w:val="21"/>
                    </w:rPr>
                  </w:pPr>
                  <w:r w:rsidRPr="000B6CB9">
                    <w:rPr>
                      <w:b/>
                      <w:bCs/>
                      <w:szCs w:val="21"/>
                    </w:rPr>
                    <w:t>S</w:t>
                  </w:r>
                </w:p>
                <w:p w:rsidR="000722C7" w:rsidRPr="000B6CB9" w:rsidRDefault="000722C7" w:rsidP="0017580C">
                  <w:pPr>
                    <w:adjustRightInd w:val="0"/>
                    <w:snapToGrid w:val="0"/>
                    <w:jc w:val="center"/>
                    <w:rPr>
                      <w:rFonts w:ascii="宋体" w:hAnsi="宋体"/>
                      <w:b/>
                      <w:bCs/>
                      <w:szCs w:val="21"/>
                    </w:rPr>
                  </w:pPr>
                  <w:r w:rsidRPr="000B6CB9">
                    <w:rPr>
                      <w:b/>
                      <w:bCs/>
                      <w:szCs w:val="21"/>
                    </w:rPr>
                    <w:t>(m</w:t>
                  </w:r>
                  <w:r w:rsidRPr="000B6CB9">
                    <w:rPr>
                      <w:b/>
                      <w:bCs/>
                      <w:szCs w:val="21"/>
                      <w:vertAlign w:val="superscript"/>
                    </w:rPr>
                    <w:t>2</w:t>
                  </w:r>
                  <w:r w:rsidRPr="000B6CB9">
                    <w:rPr>
                      <w:b/>
                      <w:bCs/>
                      <w:szCs w:val="21"/>
                    </w:rPr>
                    <w:t>)</w:t>
                  </w:r>
                </w:p>
              </w:tc>
              <w:tc>
                <w:tcPr>
                  <w:tcW w:w="483" w:type="pct"/>
                  <w:vMerge w:val="restart"/>
                  <w:vAlign w:val="center"/>
                </w:tcPr>
                <w:p w:rsidR="000722C7" w:rsidRPr="000B6CB9" w:rsidRDefault="000722C7" w:rsidP="0017580C">
                  <w:pPr>
                    <w:adjustRightInd w:val="0"/>
                    <w:snapToGrid w:val="0"/>
                    <w:jc w:val="center"/>
                    <w:rPr>
                      <w:b/>
                      <w:bCs/>
                      <w:szCs w:val="21"/>
                      <w:vertAlign w:val="subscript"/>
                    </w:rPr>
                  </w:pPr>
                  <w:r w:rsidRPr="000B6CB9">
                    <w:rPr>
                      <w:b/>
                      <w:bCs/>
                      <w:szCs w:val="21"/>
                    </w:rPr>
                    <w:t>Q</w:t>
                  </w:r>
                  <w:r w:rsidRPr="000B6CB9">
                    <w:rPr>
                      <w:b/>
                      <w:bCs/>
                      <w:szCs w:val="21"/>
                      <w:vertAlign w:val="subscript"/>
                    </w:rPr>
                    <w:t>c</w:t>
                  </w:r>
                </w:p>
                <w:p w:rsidR="000722C7" w:rsidRPr="000B6CB9" w:rsidRDefault="000722C7" w:rsidP="0017580C">
                  <w:pPr>
                    <w:adjustRightInd w:val="0"/>
                    <w:snapToGrid w:val="0"/>
                    <w:jc w:val="center"/>
                    <w:rPr>
                      <w:rFonts w:ascii="宋体" w:hAnsi="宋体"/>
                      <w:b/>
                      <w:bCs/>
                      <w:szCs w:val="21"/>
                    </w:rPr>
                  </w:pPr>
                  <w:r w:rsidRPr="000B6CB9">
                    <w:rPr>
                      <w:b/>
                      <w:bCs/>
                      <w:szCs w:val="21"/>
                    </w:rPr>
                    <w:t>(</w:t>
                  </w:r>
                  <w:r w:rsidRPr="000B6CB9">
                    <w:rPr>
                      <w:rFonts w:hint="eastAsia"/>
                      <w:b/>
                      <w:bCs/>
                      <w:szCs w:val="21"/>
                    </w:rPr>
                    <w:t>kg</w:t>
                  </w:r>
                  <w:r w:rsidRPr="000B6CB9">
                    <w:rPr>
                      <w:b/>
                      <w:bCs/>
                      <w:szCs w:val="21"/>
                    </w:rPr>
                    <w:t>/a)</w:t>
                  </w:r>
                </w:p>
              </w:tc>
              <w:tc>
                <w:tcPr>
                  <w:tcW w:w="770" w:type="pct"/>
                  <w:gridSpan w:val="2"/>
                  <w:vAlign w:val="center"/>
                </w:tcPr>
                <w:p w:rsidR="000722C7" w:rsidRPr="000B6CB9" w:rsidRDefault="000722C7" w:rsidP="0017580C">
                  <w:pPr>
                    <w:adjustRightInd w:val="0"/>
                    <w:snapToGrid w:val="0"/>
                    <w:jc w:val="center"/>
                    <w:rPr>
                      <w:rFonts w:ascii="宋体" w:hAnsi="宋体"/>
                      <w:b/>
                      <w:bCs/>
                      <w:snapToGrid w:val="0"/>
                      <w:szCs w:val="21"/>
                    </w:rPr>
                  </w:pPr>
                  <w:r w:rsidRPr="000B6CB9">
                    <w:rPr>
                      <w:rFonts w:ascii="宋体" w:hAnsi="宋体"/>
                      <w:b/>
                      <w:bCs/>
                      <w:szCs w:val="21"/>
                    </w:rPr>
                    <w:t>卫生防护距离</w:t>
                  </w:r>
                  <w:r w:rsidRPr="000B6CB9">
                    <w:rPr>
                      <w:b/>
                      <w:bCs/>
                      <w:szCs w:val="21"/>
                    </w:rPr>
                    <w:t>L(m)</w:t>
                  </w:r>
                </w:p>
              </w:tc>
            </w:tr>
            <w:tr w:rsidR="000722C7" w:rsidRPr="00EE5A2E" w:rsidTr="00B67D37">
              <w:trPr>
                <w:trHeight w:val="174"/>
                <w:jc w:val="center"/>
              </w:trPr>
              <w:tc>
                <w:tcPr>
                  <w:tcW w:w="543" w:type="pct"/>
                  <w:vMerge/>
                  <w:vAlign w:val="center"/>
                </w:tcPr>
                <w:p w:rsidR="000722C7" w:rsidRPr="000B6CB9" w:rsidRDefault="000722C7" w:rsidP="0017580C">
                  <w:pPr>
                    <w:adjustRightInd w:val="0"/>
                    <w:snapToGrid w:val="0"/>
                    <w:jc w:val="center"/>
                    <w:rPr>
                      <w:rFonts w:ascii="宋体" w:hAnsi="宋体"/>
                      <w:b/>
                      <w:bCs/>
                      <w:szCs w:val="21"/>
                    </w:rPr>
                  </w:pPr>
                </w:p>
              </w:tc>
              <w:tc>
                <w:tcPr>
                  <w:tcW w:w="1130" w:type="pct"/>
                  <w:vMerge/>
                  <w:vAlign w:val="center"/>
                </w:tcPr>
                <w:p w:rsidR="000722C7" w:rsidRPr="000B6CB9" w:rsidRDefault="000722C7" w:rsidP="0017580C">
                  <w:pPr>
                    <w:adjustRightInd w:val="0"/>
                    <w:snapToGrid w:val="0"/>
                    <w:jc w:val="center"/>
                    <w:rPr>
                      <w:rFonts w:ascii="宋体" w:hAnsi="宋体"/>
                      <w:b/>
                      <w:bCs/>
                      <w:szCs w:val="21"/>
                    </w:rPr>
                  </w:pPr>
                </w:p>
              </w:tc>
              <w:tc>
                <w:tcPr>
                  <w:tcW w:w="414" w:type="pct"/>
                  <w:vAlign w:val="center"/>
                </w:tcPr>
                <w:p w:rsidR="000722C7" w:rsidRPr="000B6CB9" w:rsidRDefault="000722C7" w:rsidP="0017580C">
                  <w:pPr>
                    <w:adjustRightInd w:val="0"/>
                    <w:snapToGrid w:val="0"/>
                    <w:jc w:val="center"/>
                    <w:rPr>
                      <w:b/>
                      <w:bCs/>
                      <w:szCs w:val="21"/>
                    </w:rPr>
                  </w:pPr>
                  <w:r w:rsidRPr="000B6CB9">
                    <w:rPr>
                      <w:b/>
                      <w:bCs/>
                      <w:szCs w:val="21"/>
                    </w:rPr>
                    <w:t>A</w:t>
                  </w:r>
                </w:p>
              </w:tc>
              <w:tc>
                <w:tcPr>
                  <w:tcW w:w="414" w:type="pct"/>
                  <w:vAlign w:val="center"/>
                </w:tcPr>
                <w:p w:rsidR="000722C7" w:rsidRPr="000B6CB9" w:rsidRDefault="000722C7" w:rsidP="0017580C">
                  <w:pPr>
                    <w:adjustRightInd w:val="0"/>
                    <w:snapToGrid w:val="0"/>
                    <w:jc w:val="center"/>
                    <w:rPr>
                      <w:b/>
                      <w:bCs/>
                      <w:szCs w:val="21"/>
                    </w:rPr>
                  </w:pPr>
                  <w:r w:rsidRPr="000B6CB9">
                    <w:rPr>
                      <w:b/>
                      <w:bCs/>
                      <w:szCs w:val="21"/>
                    </w:rPr>
                    <w:t>B</w:t>
                  </w:r>
                </w:p>
              </w:tc>
              <w:tc>
                <w:tcPr>
                  <w:tcW w:w="414" w:type="pct"/>
                  <w:vAlign w:val="center"/>
                </w:tcPr>
                <w:p w:rsidR="000722C7" w:rsidRPr="000B6CB9" w:rsidRDefault="000722C7" w:rsidP="0017580C">
                  <w:pPr>
                    <w:adjustRightInd w:val="0"/>
                    <w:snapToGrid w:val="0"/>
                    <w:jc w:val="center"/>
                    <w:rPr>
                      <w:b/>
                      <w:bCs/>
                      <w:szCs w:val="21"/>
                    </w:rPr>
                  </w:pPr>
                  <w:r w:rsidRPr="000B6CB9">
                    <w:rPr>
                      <w:b/>
                      <w:bCs/>
                      <w:szCs w:val="21"/>
                    </w:rPr>
                    <w:t>C</w:t>
                  </w:r>
                </w:p>
              </w:tc>
              <w:tc>
                <w:tcPr>
                  <w:tcW w:w="416" w:type="pct"/>
                  <w:vAlign w:val="center"/>
                </w:tcPr>
                <w:p w:rsidR="000722C7" w:rsidRPr="000B6CB9" w:rsidRDefault="000722C7" w:rsidP="0017580C">
                  <w:pPr>
                    <w:adjustRightInd w:val="0"/>
                    <w:snapToGrid w:val="0"/>
                    <w:jc w:val="center"/>
                    <w:rPr>
                      <w:b/>
                      <w:bCs/>
                      <w:szCs w:val="21"/>
                    </w:rPr>
                  </w:pPr>
                  <w:r w:rsidRPr="000B6CB9">
                    <w:rPr>
                      <w:b/>
                      <w:bCs/>
                      <w:szCs w:val="21"/>
                    </w:rPr>
                    <w:t>D</w:t>
                  </w:r>
                </w:p>
              </w:tc>
              <w:tc>
                <w:tcPr>
                  <w:tcW w:w="416" w:type="pct"/>
                  <w:vMerge/>
                  <w:vAlign w:val="center"/>
                </w:tcPr>
                <w:p w:rsidR="000722C7" w:rsidRPr="000B6CB9" w:rsidRDefault="000722C7" w:rsidP="0017580C">
                  <w:pPr>
                    <w:adjustRightInd w:val="0"/>
                    <w:snapToGrid w:val="0"/>
                    <w:jc w:val="center"/>
                    <w:rPr>
                      <w:rFonts w:ascii="宋体" w:hAnsi="宋体"/>
                      <w:b/>
                      <w:bCs/>
                      <w:szCs w:val="21"/>
                    </w:rPr>
                  </w:pPr>
                </w:p>
              </w:tc>
              <w:tc>
                <w:tcPr>
                  <w:tcW w:w="483" w:type="pct"/>
                  <w:vMerge/>
                  <w:vAlign w:val="center"/>
                </w:tcPr>
                <w:p w:rsidR="000722C7" w:rsidRPr="000B6CB9" w:rsidRDefault="000722C7" w:rsidP="0017580C">
                  <w:pPr>
                    <w:adjustRightInd w:val="0"/>
                    <w:snapToGrid w:val="0"/>
                    <w:jc w:val="center"/>
                    <w:rPr>
                      <w:rFonts w:ascii="宋体" w:hAnsi="宋体"/>
                      <w:b/>
                      <w:bCs/>
                      <w:szCs w:val="21"/>
                    </w:rPr>
                  </w:pPr>
                </w:p>
              </w:tc>
              <w:tc>
                <w:tcPr>
                  <w:tcW w:w="409" w:type="pct"/>
                  <w:vAlign w:val="center"/>
                </w:tcPr>
                <w:p w:rsidR="000722C7" w:rsidRPr="000B6CB9" w:rsidRDefault="000722C7" w:rsidP="0017580C">
                  <w:pPr>
                    <w:adjustRightInd w:val="0"/>
                    <w:snapToGrid w:val="0"/>
                    <w:jc w:val="center"/>
                    <w:rPr>
                      <w:b/>
                      <w:bCs/>
                      <w:snapToGrid w:val="0"/>
                      <w:szCs w:val="21"/>
                    </w:rPr>
                  </w:pPr>
                  <w:r w:rsidRPr="000B6CB9">
                    <w:rPr>
                      <w:b/>
                      <w:bCs/>
                      <w:snapToGrid w:val="0"/>
                      <w:szCs w:val="21"/>
                    </w:rPr>
                    <w:t>L</w:t>
                  </w:r>
                  <w:r w:rsidRPr="000B6CB9">
                    <w:rPr>
                      <w:rFonts w:hAnsi="宋体"/>
                      <w:b/>
                      <w:bCs/>
                      <w:snapToGrid w:val="0"/>
                      <w:szCs w:val="21"/>
                      <w:vertAlign w:val="subscript"/>
                    </w:rPr>
                    <w:t>计</w:t>
                  </w:r>
                </w:p>
              </w:tc>
              <w:tc>
                <w:tcPr>
                  <w:tcW w:w="361" w:type="pct"/>
                  <w:vAlign w:val="center"/>
                </w:tcPr>
                <w:p w:rsidR="000722C7" w:rsidRPr="000B6CB9" w:rsidRDefault="000722C7" w:rsidP="0017580C">
                  <w:pPr>
                    <w:adjustRightInd w:val="0"/>
                    <w:snapToGrid w:val="0"/>
                    <w:jc w:val="center"/>
                    <w:rPr>
                      <w:b/>
                      <w:bCs/>
                      <w:snapToGrid w:val="0"/>
                      <w:szCs w:val="21"/>
                    </w:rPr>
                  </w:pPr>
                  <w:r w:rsidRPr="000B6CB9">
                    <w:rPr>
                      <w:b/>
                      <w:bCs/>
                      <w:snapToGrid w:val="0"/>
                      <w:szCs w:val="21"/>
                    </w:rPr>
                    <w:t>L</w:t>
                  </w:r>
                </w:p>
              </w:tc>
            </w:tr>
            <w:tr w:rsidR="000722C7" w:rsidRPr="00EE5A2E" w:rsidTr="00B67D37">
              <w:trPr>
                <w:trHeight w:val="174"/>
                <w:jc w:val="center"/>
              </w:trPr>
              <w:tc>
                <w:tcPr>
                  <w:tcW w:w="543" w:type="pct"/>
                  <w:vAlign w:val="center"/>
                </w:tcPr>
                <w:p w:rsidR="000722C7" w:rsidRPr="000B6CB9" w:rsidRDefault="000722C7" w:rsidP="0017580C">
                  <w:pPr>
                    <w:adjustRightInd w:val="0"/>
                    <w:snapToGrid w:val="0"/>
                    <w:jc w:val="center"/>
                    <w:rPr>
                      <w:rFonts w:ascii="宋体" w:hAnsi="宋体"/>
                      <w:bCs/>
                      <w:szCs w:val="21"/>
                    </w:rPr>
                  </w:pPr>
                  <w:r w:rsidRPr="000B6CB9">
                    <w:rPr>
                      <w:bCs/>
                      <w:szCs w:val="21"/>
                    </w:rPr>
                    <w:t>3#</w:t>
                  </w:r>
                  <w:r w:rsidRPr="000B6CB9">
                    <w:rPr>
                      <w:rFonts w:ascii="宋体" w:hAnsi="宋体" w:hint="eastAsia"/>
                      <w:bCs/>
                      <w:szCs w:val="21"/>
                    </w:rPr>
                    <w:t>生产</w:t>
                  </w:r>
                </w:p>
                <w:p w:rsidR="000722C7" w:rsidRPr="000B6CB9" w:rsidRDefault="000722C7" w:rsidP="0017580C">
                  <w:pPr>
                    <w:adjustRightInd w:val="0"/>
                    <w:snapToGrid w:val="0"/>
                    <w:jc w:val="center"/>
                    <w:rPr>
                      <w:rFonts w:ascii="宋体" w:hAnsi="宋体"/>
                      <w:bCs/>
                      <w:szCs w:val="21"/>
                    </w:rPr>
                  </w:pPr>
                  <w:r w:rsidRPr="000B6CB9">
                    <w:rPr>
                      <w:rFonts w:ascii="宋体" w:hAnsi="宋体" w:hint="eastAsia"/>
                      <w:bCs/>
                      <w:szCs w:val="21"/>
                    </w:rPr>
                    <w:t>车间</w:t>
                  </w:r>
                </w:p>
              </w:tc>
              <w:tc>
                <w:tcPr>
                  <w:tcW w:w="1130" w:type="pct"/>
                  <w:vAlign w:val="center"/>
                </w:tcPr>
                <w:p w:rsidR="000722C7" w:rsidRPr="000B6CB9" w:rsidRDefault="000722C7" w:rsidP="0017580C">
                  <w:pPr>
                    <w:adjustRightInd w:val="0"/>
                    <w:snapToGrid w:val="0"/>
                    <w:jc w:val="center"/>
                    <w:rPr>
                      <w:rFonts w:ascii="宋体" w:hAnsi="宋体"/>
                      <w:szCs w:val="21"/>
                    </w:rPr>
                  </w:pPr>
                  <w:r w:rsidRPr="000B6CB9">
                    <w:rPr>
                      <w:rFonts w:ascii="宋体" w:hAnsi="宋体" w:hint="eastAsia"/>
                      <w:szCs w:val="21"/>
                    </w:rPr>
                    <w:t>颗粒物</w:t>
                  </w:r>
                </w:p>
                <w:p w:rsidR="000722C7" w:rsidRPr="000B6CB9" w:rsidRDefault="000722C7" w:rsidP="000722C7">
                  <w:pPr>
                    <w:adjustRightInd w:val="0"/>
                    <w:snapToGrid w:val="0"/>
                    <w:jc w:val="center"/>
                    <w:rPr>
                      <w:rFonts w:ascii="宋体" w:hAnsi="宋体"/>
                      <w:szCs w:val="21"/>
                    </w:rPr>
                  </w:pPr>
                  <w:r w:rsidRPr="000B6CB9">
                    <w:rPr>
                      <w:rFonts w:ascii="宋体" w:hAnsi="宋体" w:hint="eastAsia"/>
                      <w:szCs w:val="21"/>
                    </w:rPr>
                    <w:t>（切割烟尘）</w:t>
                  </w:r>
                </w:p>
              </w:tc>
              <w:tc>
                <w:tcPr>
                  <w:tcW w:w="414" w:type="pct"/>
                  <w:vAlign w:val="center"/>
                </w:tcPr>
                <w:p w:rsidR="000722C7" w:rsidRPr="000B6CB9" w:rsidRDefault="000722C7" w:rsidP="0017580C">
                  <w:pPr>
                    <w:adjustRightInd w:val="0"/>
                    <w:snapToGrid w:val="0"/>
                    <w:jc w:val="center"/>
                    <w:rPr>
                      <w:bCs/>
                      <w:szCs w:val="21"/>
                    </w:rPr>
                  </w:pPr>
                  <w:r w:rsidRPr="000B6CB9">
                    <w:rPr>
                      <w:bCs/>
                      <w:szCs w:val="21"/>
                    </w:rPr>
                    <w:t>470</w:t>
                  </w:r>
                </w:p>
              </w:tc>
              <w:tc>
                <w:tcPr>
                  <w:tcW w:w="414" w:type="pct"/>
                  <w:vAlign w:val="center"/>
                </w:tcPr>
                <w:p w:rsidR="000722C7" w:rsidRPr="000B6CB9" w:rsidRDefault="000722C7" w:rsidP="0017580C">
                  <w:pPr>
                    <w:adjustRightInd w:val="0"/>
                    <w:snapToGrid w:val="0"/>
                    <w:jc w:val="center"/>
                    <w:rPr>
                      <w:bCs/>
                      <w:szCs w:val="21"/>
                    </w:rPr>
                  </w:pPr>
                  <w:r w:rsidRPr="000B6CB9">
                    <w:rPr>
                      <w:bCs/>
                      <w:szCs w:val="21"/>
                    </w:rPr>
                    <w:t>0.021</w:t>
                  </w:r>
                </w:p>
              </w:tc>
              <w:tc>
                <w:tcPr>
                  <w:tcW w:w="414" w:type="pct"/>
                  <w:vAlign w:val="center"/>
                </w:tcPr>
                <w:p w:rsidR="000722C7" w:rsidRPr="000B6CB9" w:rsidRDefault="000722C7" w:rsidP="0017580C">
                  <w:pPr>
                    <w:adjustRightInd w:val="0"/>
                    <w:snapToGrid w:val="0"/>
                    <w:jc w:val="center"/>
                    <w:rPr>
                      <w:bCs/>
                      <w:szCs w:val="21"/>
                    </w:rPr>
                  </w:pPr>
                  <w:r w:rsidRPr="000B6CB9">
                    <w:rPr>
                      <w:bCs/>
                      <w:szCs w:val="21"/>
                    </w:rPr>
                    <w:t>1.85</w:t>
                  </w:r>
                </w:p>
              </w:tc>
              <w:tc>
                <w:tcPr>
                  <w:tcW w:w="416" w:type="pct"/>
                  <w:vAlign w:val="center"/>
                </w:tcPr>
                <w:p w:rsidR="000722C7" w:rsidRPr="000B6CB9" w:rsidRDefault="000722C7" w:rsidP="0017580C">
                  <w:pPr>
                    <w:adjustRightInd w:val="0"/>
                    <w:snapToGrid w:val="0"/>
                    <w:jc w:val="center"/>
                    <w:rPr>
                      <w:bCs/>
                      <w:szCs w:val="21"/>
                    </w:rPr>
                  </w:pPr>
                  <w:r w:rsidRPr="000B6CB9">
                    <w:rPr>
                      <w:bCs/>
                      <w:szCs w:val="21"/>
                    </w:rPr>
                    <w:t>0.84</w:t>
                  </w:r>
                </w:p>
              </w:tc>
              <w:tc>
                <w:tcPr>
                  <w:tcW w:w="416" w:type="pct"/>
                  <w:vAlign w:val="center"/>
                </w:tcPr>
                <w:p w:rsidR="000722C7" w:rsidRPr="000B6CB9" w:rsidRDefault="000722C7" w:rsidP="0017580C">
                  <w:pPr>
                    <w:adjustRightInd w:val="0"/>
                    <w:snapToGrid w:val="0"/>
                    <w:jc w:val="center"/>
                    <w:rPr>
                      <w:bCs/>
                      <w:szCs w:val="21"/>
                    </w:rPr>
                  </w:pPr>
                  <w:r w:rsidRPr="000B6CB9">
                    <w:rPr>
                      <w:rFonts w:hint="eastAsia"/>
                      <w:bCs/>
                      <w:szCs w:val="21"/>
                    </w:rPr>
                    <w:t>1440</w:t>
                  </w:r>
                </w:p>
              </w:tc>
              <w:tc>
                <w:tcPr>
                  <w:tcW w:w="483" w:type="pct"/>
                  <w:vAlign w:val="center"/>
                </w:tcPr>
                <w:p w:rsidR="000722C7" w:rsidRPr="000B6CB9" w:rsidRDefault="000722C7" w:rsidP="000722C7">
                  <w:pPr>
                    <w:adjustRightInd w:val="0"/>
                    <w:snapToGrid w:val="0"/>
                    <w:jc w:val="center"/>
                    <w:rPr>
                      <w:bCs/>
                      <w:szCs w:val="21"/>
                    </w:rPr>
                  </w:pPr>
                  <w:r w:rsidRPr="000B6CB9">
                    <w:rPr>
                      <w:szCs w:val="21"/>
                    </w:rPr>
                    <w:t>0.</w:t>
                  </w:r>
                  <w:r w:rsidRPr="000B6CB9">
                    <w:rPr>
                      <w:rFonts w:hint="eastAsia"/>
                      <w:szCs w:val="21"/>
                    </w:rPr>
                    <w:t>0247</w:t>
                  </w:r>
                </w:p>
              </w:tc>
              <w:tc>
                <w:tcPr>
                  <w:tcW w:w="409" w:type="pct"/>
                  <w:vAlign w:val="center"/>
                </w:tcPr>
                <w:p w:rsidR="000722C7" w:rsidRPr="000B6CB9" w:rsidRDefault="000722C7" w:rsidP="0017580C">
                  <w:pPr>
                    <w:adjustRightInd w:val="0"/>
                    <w:snapToGrid w:val="0"/>
                    <w:jc w:val="center"/>
                    <w:rPr>
                      <w:bCs/>
                      <w:snapToGrid w:val="0"/>
                      <w:szCs w:val="21"/>
                    </w:rPr>
                  </w:pPr>
                  <w:r w:rsidRPr="000B6CB9">
                    <w:rPr>
                      <w:rFonts w:hint="eastAsia"/>
                      <w:bCs/>
                      <w:snapToGrid w:val="0"/>
                      <w:szCs w:val="21"/>
                    </w:rPr>
                    <w:t>2.847</w:t>
                  </w:r>
                </w:p>
              </w:tc>
              <w:tc>
                <w:tcPr>
                  <w:tcW w:w="361" w:type="pct"/>
                  <w:vAlign w:val="center"/>
                </w:tcPr>
                <w:p w:rsidR="000722C7" w:rsidRPr="000B6CB9" w:rsidRDefault="000722C7" w:rsidP="0017580C">
                  <w:pPr>
                    <w:adjustRightInd w:val="0"/>
                    <w:snapToGrid w:val="0"/>
                    <w:jc w:val="center"/>
                    <w:rPr>
                      <w:bCs/>
                      <w:snapToGrid w:val="0"/>
                      <w:szCs w:val="21"/>
                    </w:rPr>
                  </w:pPr>
                  <w:r w:rsidRPr="000B6CB9">
                    <w:rPr>
                      <w:rFonts w:hint="eastAsia"/>
                      <w:bCs/>
                      <w:snapToGrid w:val="0"/>
                      <w:szCs w:val="21"/>
                    </w:rPr>
                    <w:t>50</w:t>
                  </w:r>
                </w:p>
              </w:tc>
            </w:tr>
            <w:tr w:rsidR="000722C7" w:rsidRPr="00EE5A2E" w:rsidTr="00B67D37">
              <w:trPr>
                <w:trHeight w:val="174"/>
                <w:jc w:val="center"/>
              </w:trPr>
              <w:tc>
                <w:tcPr>
                  <w:tcW w:w="543" w:type="pct"/>
                  <w:vAlign w:val="center"/>
                </w:tcPr>
                <w:p w:rsidR="000722C7" w:rsidRPr="000B6CB9" w:rsidRDefault="000722C7" w:rsidP="000722C7">
                  <w:pPr>
                    <w:adjustRightInd w:val="0"/>
                    <w:snapToGrid w:val="0"/>
                    <w:jc w:val="center"/>
                    <w:rPr>
                      <w:rFonts w:ascii="宋体" w:hAnsi="宋体"/>
                      <w:bCs/>
                      <w:szCs w:val="21"/>
                    </w:rPr>
                  </w:pPr>
                  <w:r w:rsidRPr="000B6CB9">
                    <w:rPr>
                      <w:rFonts w:hint="eastAsia"/>
                      <w:bCs/>
                      <w:szCs w:val="21"/>
                    </w:rPr>
                    <w:t>1</w:t>
                  </w:r>
                  <w:r w:rsidRPr="000B6CB9">
                    <w:rPr>
                      <w:bCs/>
                      <w:szCs w:val="21"/>
                    </w:rPr>
                    <w:t>#</w:t>
                  </w:r>
                  <w:r w:rsidRPr="000B6CB9">
                    <w:rPr>
                      <w:rFonts w:ascii="宋体" w:hAnsi="宋体" w:hint="eastAsia"/>
                      <w:bCs/>
                      <w:szCs w:val="21"/>
                    </w:rPr>
                    <w:t>生产</w:t>
                  </w:r>
                </w:p>
                <w:p w:rsidR="000722C7" w:rsidRPr="000B6CB9" w:rsidRDefault="000722C7" w:rsidP="000722C7">
                  <w:pPr>
                    <w:adjustRightInd w:val="0"/>
                    <w:snapToGrid w:val="0"/>
                    <w:jc w:val="center"/>
                    <w:rPr>
                      <w:rFonts w:ascii="宋体" w:hAnsi="宋体"/>
                      <w:bCs/>
                      <w:szCs w:val="21"/>
                    </w:rPr>
                  </w:pPr>
                  <w:r w:rsidRPr="000B6CB9">
                    <w:rPr>
                      <w:rFonts w:ascii="宋体" w:hAnsi="宋体" w:hint="eastAsia"/>
                      <w:bCs/>
                      <w:szCs w:val="21"/>
                    </w:rPr>
                    <w:t>车间</w:t>
                  </w:r>
                </w:p>
              </w:tc>
              <w:tc>
                <w:tcPr>
                  <w:tcW w:w="1130" w:type="pct"/>
                  <w:vAlign w:val="center"/>
                </w:tcPr>
                <w:p w:rsidR="000722C7" w:rsidRPr="000B6CB9" w:rsidRDefault="000722C7" w:rsidP="000722C7">
                  <w:pPr>
                    <w:adjustRightInd w:val="0"/>
                    <w:snapToGrid w:val="0"/>
                    <w:jc w:val="center"/>
                    <w:rPr>
                      <w:rFonts w:ascii="宋体" w:hAnsi="宋体"/>
                      <w:szCs w:val="21"/>
                    </w:rPr>
                  </w:pPr>
                  <w:r w:rsidRPr="000B6CB9">
                    <w:rPr>
                      <w:rFonts w:ascii="宋体" w:hAnsi="宋体" w:hint="eastAsia"/>
                      <w:szCs w:val="21"/>
                    </w:rPr>
                    <w:t>颗粒物</w:t>
                  </w:r>
                </w:p>
                <w:p w:rsidR="0017580C" w:rsidRPr="000B6CB9" w:rsidRDefault="000722C7" w:rsidP="000722C7">
                  <w:pPr>
                    <w:adjustRightInd w:val="0"/>
                    <w:snapToGrid w:val="0"/>
                    <w:jc w:val="center"/>
                    <w:rPr>
                      <w:rFonts w:ascii="宋体" w:hAnsi="宋体"/>
                      <w:szCs w:val="21"/>
                    </w:rPr>
                  </w:pPr>
                  <w:r w:rsidRPr="000B6CB9">
                    <w:rPr>
                      <w:rFonts w:ascii="宋体" w:hAnsi="宋体" w:hint="eastAsia"/>
                      <w:szCs w:val="21"/>
                    </w:rPr>
                    <w:t>（焊接烟尘、打磨粉尘</w:t>
                  </w:r>
                </w:p>
                <w:p w:rsidR="000722C7" w:rsidRPr="000B6CB9" w:rsidRDefault="000722C7" w:rsidP="000722C7">
                  <w:pPr>
                    <w:adjustRightInd w:val="0"/>
                    <w:snapToGrid w:val="0"/>
                    <w:jc w:val="center"/>
                    <w:rPr>
                      <w:rFonts w:ascii="宋体" w:hAnsi="宋体"/>
                      <w:szCs w:val="21"/>
                    </w:rPr>
                  </w:pPr>
                  <w:r w:rsidRPr="000B6CB9">
                    <w:rPr>
                      <w:rFonts w:ascii="宋体" w:hAnsi="宋体" w:hint="eastAsia"/>
                      <w:szCs w:val="21"/>
                    </w:rPr>
                    <w:t>抛丸粉尘）</w:t>
                  </w:r>
                </w:p>
              </w:tc>
              <w:tc>
                <w:tcPr>
                  <w:tcW w:w="414" w:type="pct"/>
                  <w:vAlign w:val="center"/>
                </w:tcPr>
                <w:p w:rsidR="000722C7" w:rsidRPr="000B6CB9" w:rsidRDefault="000722C7" w:rsidP="0017580C">
                  <w:pPr>
                    <w:adjustRightInd w:val="0"/>
                    <w:snapToGrid w:val="0"/>
                    <w:jc w:val="center"/>
                    <w:rPr>
                      <w:bCs/>
                      <w:szCs w:val="21"/>
                    </w:rPr>
                  </w:pPr>
                  <w:r w:rsidRPr="000B6CB9">
                    <w:rPr>
                      <w:bCs/>
                      <w:szCs w:val="21"/>
                    </w:rPr>
                    <w:t>470</w:t>
                  </w:r>
                </w:p>
              </w:tc>
              <w:tc>
                <w:tcPr>
                  <w:tcW w:w="414" w:type="pct"/>
                  <w:vAlign w:val="center"/>
                </w:tcPr>
                <w:p w:rsidR="000722C7" w:rsidRPr="000B6CB9" w:rsidRDefault="000722C7" w:rsidP="0017580C">
                  <w:pPr>
                    <w:adjustRightInd w:val="0"/>
                    <w:snapToGrid w:val="0"/>
                    <w:jc w:val="center"/>
                    <w:rPr>
                      <w:bCs/>
                      <w:szCs w:val="21"/>
                    </w:rPr>
                  </w:pPr>
                  <w:r w:rsidRPr="000B6CB9">
                    <w:rPr>
                      <w:bCs/>
                      <w:szCs w:val="21"/>
                    </w:rPr>
                    <w:t>0.021</w:t>
                  </w:r>
                </w:p>
              </w:tc>
              <w:tc>
                <w:tcPr>
                  <w:tcW w:w="414" w:type="pct"/>
                  <w:vAlign w:val="center"/>
                </w:tcPr>
                <w:p w:rsidR="000722C7" w:rsidRPr="000B6CB9" w:rsidRDefault="000722C7" w:rsidP="0017580C">
                  <w:pPr>
                    <w:adjustRightInd w:val="0"/>
                    <w:snapToGrid w:val="0"/>
                    <w:jc w:val="center"/>
                    <w:rPr>
                      <w:bCs/>
                      <w:szCs w:val="21"/>
                    </w:rPr>
                  </w:pPr>
                  <w:r w:rsidRPr="000B6CB9">
                    <w:rPr>
                      <w:bCs/>
                      <w:szCs w:val="21"/>
                    </w:rPr>
                    <w:t>1.85</w:t>
                  </w:r>
                </w:p>
              </w:tc>
              <w:tc>
                <w:tcPr>
                  <w:tcW w:w="416" w:type="pct"/>
                  <w:vAlign w:val="center"/>
                </w:tcPr>
                <w:p w:rsidR="000722C7" w:rsidRPr="000B6CB9" w:rsidRDefault="000722C7" w:rsidP="0017580C">
                  <w:pPr>
                    <w:adjustRightInd w:val="0"/>
                    <w:snapToGrid w:val="0"/>
                    <w:jc w:val="center"/>
                    <w:rPr>
                      <w:bCs/>
                      <w:szCs w:val="21"/>
                    </w:rPr>
                  </w:pPr>
                  <w:r w:rsidRPr="000B6CB9">
                    <w:rPr>
                      <w:bCs/>
                      <w:szCs w:val="21"/>
                    </w:rPr>
                    <w:t>0.84</w:t>
                  </w:r>
                </w:p>
              </w:tc>
              <w:tc>
                <w:tcPr>
                  <w:tcW w:w="416" w:type="pct"/>
                  <w:vAlign w:val="center"/>
                </w:tcPr>
                <w:p w:rsidR="000722C7" w:rsidRPr="000B6CB9" w:rsidRDefault="000722C7" w:rsidP="0017580C">
                  <w:pPr>
                    <w:adjustRightInd w:val="0"/>
                    <w:snapToGrid w:val="0"/>
                    <w:jc w:val="center"/>
                    <w:rPr>
                      <w:bCs/>
                      <w:szCs w:val="21"/>
                    </w:rPr>
                  </w:pPr>
                  <w:r w:rsidRPr="000B6CB9">
                    <w:rPr>
                      <w:rFonts w:hint="eastAsia"/>
                      <w:bCs/>
                      <w:szCs w:val="21"/>
                    </w:rPr>
                    <w:t>1428</w:t>
                  </w:r>
                </w:p>
              </w:tc>
              <w:tc>
                <w:tcPr>
                  <w:tcW w:w="483" w:type="pct"/>
                  <w:vAlign w:val="center"/>
                </w:tcPr>
                <w:p w:rsidR="000722C7" w:rsidRPr="000B6CB9" w:rsidRDefault="000722C7" w:rsidP="0017580C">
                  <w:pPr>
                    <w:adjustRightInd w:val="0"/>
                    <w:snapToGrid w:val="0"/>
                    <w:jc w:val="center"/>
                    <w:rPr>
                      <w:szCs w:val="21"/>
                    </w:rPr>
                  </w:pPr>
                  <w:r w:rsidRPr="000B6CB9">
                    <w:rPr>
                      <w:rFonts w:hint="eastAsia"/>
                      <w:szCs w:val="21"/>
                    </w:rPr>
                    <w:t>0.0246</w:t>
                  </w:r>
                </w:p>
              </w:tc>
              <w:tc>
                <w:tcPr>
                  <w:tcW w:w="409" w:type="pct"/>
                  <w:vAlign w:val="center"/>
                </w:tcPr>
                <w:p w:rsidR="000722C7" w:rsidRPr="000B6CB9" w:rsidRDefault="000722C7" w:rsidP="0017580C">
                  <w:pPr>
                    <w:adjustRightInd w:val="0"/>
                    <w:snapToGrid w:val="0"/>
                    <w:jc w:val="center"/>
                    <w:rPr>
                      <w:bCs/>
                      <w:snapToGrid w:val="0"/>
                      <w:szCs w:val="21"/>
                    </w:rPr>
                  </w:pPr>
                  <w:r w:rsidRPr="000B6CB9">
                    <w:rPr>
                      <w:rFonts w:hint="eastAsia"/>
                      <w:bCs/>
                      <w:snapToGrid w:val="0"/>
                      <w:szCs w:val="21"/>
                    </w:rPr>
                    <w:t>2.848</w:t>
                  </w:r>
                </w:p>
              </w:tc>
              <w:tc>
                <w:tcPr>
                  <w:tcW w:w="361" w:type="pct"/>
                  <w:vAlign w:val="center"/>
                </w:tcPr>
                <w:p w:rsidR="000722C7" w:rsidRPr="000B6CB9" w:rsidRDefault="000722C7" w:rsidP="0017580C">
                  <w:pPr>
                    <w:adjustRightInd w:val="0"/>
                    <w:snapToGrid w:val="0"/>
                    <w:jc w:val="center"/>
                    <w:rPr>
                      <w:bCs/>
                      <w:snapToGrid w:val="0"/>
                      <w:szCs w:val="21"/>
                    </w:rPr>
                  </w:pPr>
                  <w:r w:rsidRPr="000B6CB9">
                    <w:rPr>
                      <w:rFonts w:hint="eastAsia"/>
                      <w:bCs/>
                      <w:snapToGrid w:val="0"/>
                      <w:szCs w:val="21"/>
                    </w:rPr>
                    <w:t>50</w:t>
                  </w:r>
                </w:p>
              </w:tc>
            </w:tr>
            <w:tr w:rsidR="000722C7" w:rsidRPr="00EE5A2E" w:rsidTr="00B67D37">
              <w:trPr>
                <w:trHeight w:val="174"/>
                <w:jc w:val="center"/>
              </w:trPr>
              <w:tc>
                <w:tcPr>
                  <w:tcW w:w="543" w:type="pct"/>
                  <w:vMerge w:val="restart"/>
                  <w:vAlign w:val="center"/>
                </w:tcPr>
                <w:p w:rsidR="000722C7" w:rsidRPr="000B6CB9" w:rsidRDefault="000722C7" w:rsidP="0017580C">
                  <w:pPr>
                    <w:adjustRightInd w:val="0"/>
                    <w:snapToGrid w:val="0"/>
                    <w:jc w:val="center"/>
                    <w:rPr>
                      <w:rFonts w:ascii="宋体" w:hAnsi="宋体"/>
                      <w:bCs/>
                      <w:szCs w:val="21"/>
                    </w:rPr>
                  </w:pPr>
                  <w:r w:rsidRPr="000B6CB9">
                    <w:rPr>
                      <w:rFonts w:ascii="宋体" w:hAnsi="宋体" w:hint="eastAsia"/>
                      <w:bCs/>
                      <w:szCs w:val="21"/>
                    </w:rPr>
                    <w:t>喷漆晾干区域</w:t>
                  </w:r>
                </w:p>
              </w:tc>
              <w:tc>
                <w:tcPr>
                  <w:tcW w:w="1130" w:type="pct"/>
                  <w:vAlign w:val="center"/>
                </w:tcPr>
                <w:p w:rsidR="000722C7" w:rsidRPr="000B6CB9" w:rsidRDefault="000722C7" w:rsidP="0017580C">
                  <w:pPr>
                    <w:adjustRightInd w:val="0"/>
                    <w:snapToGrid w:val="0"/>
                    <w:jc w:val="center"/>
                    <w:rPr>
                      <w:rFonts w:ascii="宋体" w:hAnsi="宋体"/>
                      <w:szCs w:val="21"/>
                    </w:rPr>
                  </w:pPr>
                  <w:r w:rsidRPr="000B6CB9">
                    <w:rPr>
                      <w:rFonts w:ascii="宋体" w:hAnsi="宋体" w:hint="eastAsia"/>
                      <w:szCs w:val="21"/>
                    </w:rPr>
                    <w:t>颗粒物</w:t>
                  </w:r>
                </w:p>
              </w:tc>
              <w:tc>
                <w:tcPr>
                  <w:tcW w:w="414" w:type="pct"/>
                  <w:vAlign w:val="center"/>
                </w:tcPr>
                <w:p w:rsidR="000722C7" w:rsidRPr="000B6CB9" w:rsidRDefault="000722C7" w:rsidP="0017580C">
                  <w:pPr>
                    <w:adjustRightInd w:val="0"/>
                    <w:snapToGrid w:val="0"/>
                    <w:jc w:val="center"/>
                    <w:rPr>
                      <w:bCs/>
                      <w:szCs w:val="21"/>
                    </w:rPr>
                  </w:pPr>
                  <w:r w:rsidRPr="000B6CB9">
                    <w:rPr>
                      <w:bCs/>
                      <w:szCs w:val="21"/>
                    </w:rPr>
                    <w:t>470</w:t>
                  </w:r>
                </w:p>
              </w:tc>
              <w:tc>
                <w:tcPr>
                  <w:tcW w:w="414" w:type="pct"/>
                  <w:vAlign w:val="center"/>
                </w:tcPr>
                <w:p w:rsidR="000722C7" w:rsidRPr="000B6CB9" w:rsidRDefault="000722C7" w:rsidP="0017580C">
                  <w:pPr>
                    <w:adjustRightInd w:val="0"/>
                    <w:snapToGrid w:val="0"/>
                    <w:jc w:val="center"/>
                    <w:rPr>
                      <w:bCs/>
                      <w:szCs w:val="21"/>
                    </w:rPr>
                  </w:pPr>
                  <w:r w:rsidRPr="000B6CB9">
                    <w:rPr>
                      <w:bCs/>
                      <w:szCs w:val="21"/>
                    </w:rPr>
                    <w:t>0.021</w:t>
                  </w:r>
                </w:p>
              </w:tc>
              <w:tc>
                <w:tcPr>
                  <w:tcW w:w="414" w:type="pct"/>
                  <w:vAlign w:val="center"/>
                </w:tcPr>
                <w:p w:rsidR="000722C7" w:rsidRPr="000B6CB9" w:rsidRDefault="000722C7" w:rsidP="0017580C">
                  <w:pPr>
                    <w:adjustRightInd w:val="0"/>
                    <w:snapToGrid w:val="0"/>
                    <w:jc w:val="center"/>
                    <w:rPr>
                      <w:bCs/>
                      <w:szCs w:val="21"/>
                    </w:rPr>
                  </w:pPr>
                  <w:r w:rsidRPr="000B6CB9">
                    <w:rPr>
                      <w:bCs/>
                      <w:szCs w:val="21"/>
                    </w:rPr>
                    <w:t>1.85</w:t>
                  </w:r>
                </w:p>
              </w:tc>
              <w:tc>
                <w:tcPr>
                  <w:tcW w:w="416" w:type="pct"/>
                  <w:vAlign w:val="center"/>
                </w:tcPr>
                <w:p w:rsidR="000722C7" w:rsidRPr="000B6CB9" w:rsidRDefault="000722C7" w:rsidP="0017580C">
                  <w:pPr>
                    <w:adjustRightInd w:val="0"/>
                    <w:snapToGrid w:val="0"/>
                    <w:jc w:val="center"/>
                    <w:rPr>
                      <w:bCs/>
                      <w:szCs w:val="21"/>
                    </w:rPr>
                  </w:pPr>
                  <w:r w:rsidRPr="000B6CB9">
                    <w:rPr>
                      <w:bCs/>
                      <w:szCs w:val="21"/>
                    </w:rPr>
                    <w:t>0.84</w:t>
                  </w:r>
                </w:p>
              </w:tc>
              <w:tc>
                <w:tcPr>
                  <w:tcW w:w="416" w:type="pct"/>
                  <w:vMerge w:val="restart"/>
                  <w:vAlign w:val="center"/>
                </w:tcPr>
                <w:p w:rsidR="000722C7" w:rsidRPr="000B6CB9" w:rsidRDefault="000722C7" w:rsidP="0017580C">
                  <w:pPr>
                    <w:adjustRightInd w:val="0"/>
                    <w:snapToGrid w:val="0"/>
                    <w:jc w:val="center"/>
                    <w:rPr>
                      <w:bCs/>
                      <w:szCs w:val="21"/>
                    </w:rPr>
                  </w:pPr>
                  <w:r w:rsidRPr="000B6CB9">
                    <w:rPr>
                      <w:rFonts w:hint="eastAsia"/>
                      <w:bCs/>
                      <w:szCs w:val="21"/>
                    </w:rPr>
                    <w:t>60</w:t>
                  </w:r>
                </w:p>
              </w:tc>
              <w:tc>
                <w:tcPr>
                  <w:tcW w:w="483" w:type="pct"/>
                  <w:vAlign w:val="center"/>
                </w:tcPr>
                <w:p w:rsidR="000722C7" w:rsidRPr="000B6CB9" w:rsidRDefault="000722C7" w:rsidP="0017580C">
                  <w:pPr>
                    <w:adjustRightInd w:val="0"/>
                    <w:snapToGrid w:val="0"/>
                    <w:jc w:val="center"/>
                    <w:rPr>
                      <w:szCs w:val="21"/>
                    </w:rPr>
                  </w:pPr>
                  <w:r w:rsidRPr="000B6CB9">
                    <w:rPr>
                      <w:rFonts w:hint="eastAsia"/>
                      <w:szCs w:val="21"/>
                    </w:rPr>
                    <w:t>0.0185</w:t>
                  </w:r>
                </w:p>
              </w:tc>
              <w:tc>
                <w:tcPr>
                  <w:tcW w:w="409" w:type="pct"/>
                  <w:vAlign w:val="center"/>
                </w:tcPr>
                <w:p w:rsidR="000722C7" w:rsidRPr="000B6CB9" w:rsidRDefault="0017580C" w:rsidP="0017580C">
                  <w:pPr>
                    <w:adjustRightInd w:val="0"/>
                    <w:snapToGrid w:val="0"/>
                    <w:jc w:val="center"/>
                    <w:rPr>
                      <w:bCs/>
                      <w:snapToGrid w:val="0"/>
                      <w:szCs w:val="21"/>
                    </w:rPr>
                  </w:pPr>
                  <w:r w:rsidRPr="000B6CB9">
                    <w:rPr>
                      <w:rFonts w:hint="eastAsia"/>
                      <w:bCs/>
                      <w:snapToGrid w:val="0"/>
                      <w:szCs w:val="21"/>
                    </w:rPr>
                    <w:t>11.075</w:t>
                  </w:r>
                </w:p>
              </w:tc>
              <w:tc>
                <w:tcPr>
                  <w:tcW w:w="361" w:type="pct"/>
                  <w:vAlign w:val="center"/>
                </w:tcPr>
                <w:p w:rsidR="000722C7" w:rsidRPr="000B6CB9" w:rsidRDefault="0017580C" w:rsidP="0017580C">
                  <w:pPr>
                    <w:adjustRightInd w:val="0"/>
                    <w:snapToGrid w:val="0"/>
                    <w:jc w:val="center"/>
                    <w:rPr>
                      <w:bCs/>
                      <w:snapToGrid w:val="0"/>
                      <w:szCs w:val="21"/>
                    </w:rPr>
                  </w:pPr>
                  <w:r w:rsidRPr="000B6CB9">
                    <w:rPr>
                      <w:rFonts w:hint="eastAsia"/>
                      <w:bCs/>
                      <w:snapToGrid w:val="0"/>
                      <w:szCs w:val="21"/>
                    </w:rPr>
                    <w:t>50</w:t>
                  </w:r>
                </w:p>
              </w:tc>
            </w:tr>
            <w:tr w:rsidR="000722C7" w:rsidRPr="00EE5A2E" w:rsidTr="00B67D37">
              <w:trPr>
                <w:trHeight w:val="174"/>
                <w:jc w:val="center"/>
              </w:trPr>
              <w:tc>
                <w:tcPr>
                  <w:tcW w:w="543" w:type="pct"/>
                  <w:vMerge/>
                  <w:vAlign w:val="center"/>
                </w:tcPr>
                <w:p w:rsidR="000722C7" w:rsidRPr="000B6CB9" w:rsidRDefault="000722C7" w:rsidP="0017580C">
                  <w:pPr>
                    <w:adjustRightInd w:val="0"/>
                    <w:snapToGrid w:val="0"/>
                    <w:jc w:val="center"/>
                    <w:rPr>
                      <w:rFonts w:ascii="宋体" w:hAnsi="宋体"/>
                      <w:bCs/>
                      <w:szCs w:val="21"/>
                    </w:rPr>
                  </w:pPr>
                </w:p>
              </w:tc>
              <w:tc>
                <w:tcPr>
                  <w:tcW w:w="1130" w:type="pct"/>
                  <w:vAlign w:val="center"/>
                </w:tcPr>
                <w:p w:rsidR="000722C7" w:rsidRPr="000B6CB9" w:rsidRDefault="000722C7" w:rsidP="0017580C">
                  <w:pPr>
                    <w:adjustRightInd w:val="0"/>
                    <w:snapToGrid w:val="0"/>
                    <w:jc w:val="center"/>
                    <w:rPr>
                      <w:szCs w:val="21"/>
                    </w:rPr>
                  </w:pPr>
                  <w:r w:rsidRPr="000B6CB9">
                    <w:rPr>
                      <w:szCs w:val="21"/>
                    </w:rPr>
                    <w:t>VOCs</w:t>
                  </w:r>
                </w:p>
              </w:tc>
              <w:tc>
                <w:tcPr>
                  <w:tcW w:w="414" w:type="pct"/>
                  <w:vAlign w:val="center"/>
                </w:tcPr>
                <w:p w:rsidR="000722C7" w:rsidRPr="000B6CB9" w:rsidRDefault="000722C7" w:rsidP="0017580C">
                  <w:pPr>
                    <w:adjustRightInd w:val="0"/>
                    <w:snapToGrid w:val="0"/>
                    <w:jc w:val="center"/>
                    <w:rPr>
                      <w:bCs/>
                      <w:szCs w:val="21"/>
                    </w:rPr>
                  </w:pPr>
                  <w:r w:rsidRPr="000B6CB9">
                    <w:rPr>
                      <w:bCs/>
                      <w:szCs w:val="21"/>
                    </w:rPr>
                    <w:t>470</w:t>
                  </w:r>
                </w:p>
              </w:tc>
              <w:tc>
                <w:tcPr>
                  <w:tcW w:w="414" w:type="pct"/>
                  <w:vAlign w:val="center"/>
                </w:tcPr>
                <w:p w:rsidR="000722C7" w:rsidRPr="000B6CB9" w:rsidRDefault="000722C7" w:rsidP="0017580C">
                  <w:pPr>
                    <w:adjustRightInd w:val="0"/>
                    <w:snapToGrid w:val="0"/>
                    <w:jc w:val="center"/>
                    <w:rPr>
                      <w:bCs/>
                      <w:szCs w:val="21"/>
                    </w:rPr>
                  </w:pPr>
                  <w:r w:rsidRPr="000B6CB9">
                    <w:rPr>
                      <w:bCs/>
                      <w:szCs w:val="21"/>
                    </w:rPr>
                    <w:t>0.021</w:t>
                  </w:r>
                </w:p>
              </w:tc>
              <w:tc>
                <w:tcPr>
                  <w:tcW w:w="414" w:type="pct"/>
                  <w:vAlign w:val="center"/>
                </w:tcPr>
                <w:p w:rsidR="000722C7" w:rsidRPr="000B6CB9" w:rsidRDefault="000722C7" w:rsidP="0017580C">
                  <w:pPr>
                    <w:adjustRightInd w:val="0"/>
                    <w:snapToGrid w:val="0"/>
                    <w:jc w:val="center"/>
                    <w:rPr>
                      <w:bCs/>
                      <w:szCs w:val="21"/>
                    </w:rPr>
                  </w:pPr>
                  <w:r w:rsidRPr="000B6CB9">
                    <w:rPr>
                      <w:bCs/>
                      <w:szCs w:val="21"/>
                    </w:rPr>
                    <w:t>1.85</w:t>
                  </w:r>
                </w:p>
              </w:tc>
              <w:tc>
                <w:tcPr>
                  <w:tcW w:w="416" w:type="pct"/>
                  <w:vAlign w:val="center"/>
                </w:tcPr>
                <w:p w:rsidR="000722C7" w:rsidRPr="000B6CB9" w:rsidRDefault="000722C7" w:rsidP="0017580C">
                  <w:pPr>
                    <w:adjustRightInd w:val="0"/>
                    <w:snapToGrid w:val="0"/>
                    <w:jc w:val="center"/>
                    <w:rPr>
                      <w:bCs/>
                      <w:szCs w:val="21"/>
                    </w:rPr>
                  </w:pPr>
                  <w:r w:rsidRPr="000B6CB9">
                    <w:rPr>
                      <w:bCs/>
                      <w:szCs w:val="21"/>
                    </w:rPr>
                    <w:t>0.84</w:t>
                  </w:r>
                </w:p>
              </w:tc>
              <w:tc>
                <w:tcPr>
                  <w:tcW w:w="416" w:type="pct"/>
                  <w:vMerge/>
                  <w:vAlign w:val="center"/>
                </w:tcPr>
                <w:p w:rsidR="000722C7" w:rsidRPr="000B6CB9" w:rsidRDefault="000722C7" w:rsidP="0017580C">
                  <w:pPr>
                    <w:adjustRightInd w:val="0"/>
                    <w:snapToGrid w:val="0"/>
                    <w:jc w:val="center"/>
                    <w:rPr>
                      <w:bCs/>
                      <w:szCs w:val="21"/>
                    </w:rPr>
                  </w:pPr>
                </w:p>
              </w:tc>
              <w:tc>
                <w:tcPr>
                  <w:tcW w:w="483" w:type="pct"/>
                  <w:vAlign w:val="center"/>
                </w:tcPr>
                <w:p w:rsidR="000722C7" w:rsidRPr="000B6CB9" w:rsidRDefault="000722C7" w:rsidP="000722C7">
                  <w:pPr>
                    <w:adjustRightInd w:val="0"/>
                    <w:snapToGrid w:val="0"/>
                    <w:jc w:val="center"/>
                    <w:rPr>
                      <w:szCs w:val="21"/>
                    </w:rPr>
                  </w:pPr>
                  <w:r w:rsidRPr="000B6CB9">
                    <w:rPr>
                      <w:rFonts w:hint="eastAsia"/>
                      <w:szCs w:val="21"/>
                    </w:rPr>
                    <w:t>0.0131</w:t>
                  </w:r>
                </w:p>
              </w:tc>
              <w:tc>
                <w:tcPr>
                  <w:tcW w:w="409" w:type="pct"/>
                  <w:vAlign w:val="center"/>
                </w:tcPr>
                <w:p w:rsidR="000722C7" w:rsidRPr="000B6CB9" w:rsidRDefault="0017580C" w:rsidP="0017580C">
                  <w:pPr>
                    <w:adjustRightInd w:val="0"/>
                    <w:snapToGrid w:val="0"/>
                    <w:jc w:val="center"/>
                    <w:rPr>
                      <w:bCs/>
                      <w:snapToGrid w:val="0"/>
                      <w:szCs w:val="21"/>
                    </w:rPr>
                  </w:pPr>
                  <w:r w:rsidRPr="000B6CB9">
                    <w:rPr>
                      <w:rFonts w:hint="eastAsia"/>
                      <w:bCs/>
                      <w:snapToGrid w:val="0"/>
                      <w:szCs w:val="21"/>
                    </w:rPr>
                    <w:t>5.902</w:t>
                  </w:r>
                </w:p>
              </w:tc>
              <w:tc>
                <w:tcPr>
                  <w:tcW w:w="361" w:type="pct"/>
                  <w:vAlign w:val="center"/>
                </w:tcPr>
                <w:p w:rsidR="000722C7" w:rsidRPr="000B6CB9" w:rsidRDefault="000722C7" w:rsidP="0017580C">
                  <w:pPr>
                    <w:adjustRightInd w:val="0"/>
                    <w:snapToGrid w:val="0"/>
                    <w:jc w:val="center"/>
                    <w:rPr>
                      <w:bCs/>
                      <w:snapToGrid w:val="0"/>
                      <w:szCs w:val="21"/>
                    </w:rPr>
                  </w:pPr>
                  <w:r w:rsidRPr="000B6CB9">
                    <w:rPr>
                      <w:rFonts w:hint="eastAsia"/>
                      <w:bCs/>
                      <w:snapToGrid w:val="0"/>
                      <w:szCs w:val="21"/>
                    </w:rPr>
                    <w:t>50</w:t>
                  </w:r>
                </w:p>
              </w:tc>
            </w:tr>
          </w:tbl>
          <w:p w:rsidR="000722C7" w:rsidRPr="0017580C" w:rsidRDefault="000722C7" w:rsidP="006B062F">
            <w:pPr>
              <w:spacing w:beforeLines="50" w:line="360" w:lineRule="auto"/>
              <w:ind w:firstLineChars="200" w:firstLine="480"/>
              <w:rPr>
                <w:rFonts w:ascii="宋体" w:hAnsi="宋体"/>
                <w:color w:val="000000"/>
                <w:sz w:val="24"/>
              </w:rPr>
            </w:pPr>
            <w:r w:rsidRPr="0017580C">
              <w:rPr>
                <w:rFonts w:ascii="宋体" w:hAnsi="宋体"/>
                <w:color w:val="000000"/>
                <w:sz w:val="24"/>
              </w:rPr>
              <w:lastRenderedPageBreak/>
              <w:t>根据计算，产生有害气体无组织排放单元的卫生防护距离均小于</w:t>
            </w:r>
            <w:r w:rsidRPr="0017580C">
              <w:rPr>
                <w:color w:val="000000"/>
                <w:sz w:val="24"/>
              </w:rPr>
              <w:t>50m</w:t>
            </w:r>
            <w:r w:rsidRPr="0017580C">
              <w:rPr>
                <w:rFonts w:ascii="宋体" w:hAnsi="宋体"/>
                <w:color w:val="000000"/>
                <w:sz w:val="24"/>
              </w:rPr>
              <w:t>，根据《制定地方大气污染物排放标准的技术方法》（</w:t>
            </w:r>
            <w:r w:rsidRPr="0017580C">
              <w:rPr>
                <w:color w:val="000000"/>
                <w:sz w:val="24"/>
              </w:rPr>
              <w:t>GB/T3840</w:t>
            </w:r>
            <w:r w:rsidRPr="0017580C">
              <w:rPr>
                <w:rFonts w:hAnsi="宋体"/>
                <w:color w:val="000000"/>
                <w:sz w:val="24"/>
              </w:rPr>
              <w:t>－</w:t>
            </w:r>
            <w:r w:rsidRPr="0017580C">
              <w:rPr>
                <w:color w:val="000000"/>
                <w:sz w:val="24"/>
              </w:rPr>
              <w:t>91</w:t>
            </w:r>
            <w:r w:rsidRPr="0017580C">
              <w:rPr>
                <w:rFonts w:ascii="宋体" w:hAnsi="宋体"/>
                <w:color w:val="000000"/>
                <w:sz w:val="24"/>
              </w:rPr>
              <w:t>）中的规定，产生有害气体无组织排放单元的防护距离小于</w:t>
            </w:r>
            <w:r w:rsidRPr="0017580C">
              <w:rPr>
                <w:color w:val="000000"/>
                <w:sz w:val="24"/>
              </w:rPr>
              <w:t>100m</w:t>
            </w:r>
            <w:r w:rsidRPr="0017580C">
              <w:rPr>
                <w:rFonts w:ascii="宋体" w:hAnsi="宋体"/>
                <w:color w:val="000000"/>
                <w:sz w:val="24"/>
              </w:rPr>
              <w:t>时，其级差为</w:t>
            </w:r>
            <w:r w:rsidRPr="0017580C">
              <w:rPr>
                <w:color w:val="000000"/>
                <w:sz w:val="24"/>
              </w:rPr>
              <w:t>50m</w:t>
            </w:r>
            <w:r w:rsidRPr="0017580C">
              <w:rPr>
                <w:rFonts w:ascii="宋体" w:hAnsi="宋体"/>
                <w:color w:val="000000"/>
                <w:sz w:val="24"/>
              </w:rPr>
              <w:t>，并且当有两种或两种以上的有害气体的</w:t>
            </w:r>
            <w:r w:rsidRPr="0017580C">
              <w:rPr>
                <w:color w:val="000000"/>
                <w:sz w:val="24"/>
              </w:rPr>
              <w:t>Q</w:t>
            </w:r>
            <w:r w:rsidRPr="0017580C">
              <w:rPr>
                <w:color w:val="000000"/>
                <w:sz w:val="24"/>
                <w:vertAlign w:val="subscript"/>
              </w:rPr>
              <w:t>c</w:t>
            </w:r>
            <w:r w:rsidRPr="0017580C">
              <w:rPr>
                <w:color w:val="000000"/>
                <w:sz w:val="24"/>
              </w:rPr>
              <w:t>/C</w:t>
            </w:r>
            <w:r w:rsidRPr="0017580C">
              <w:rPr>
                <w:color w:val="000000"/>
                <w:sz w:val="24"/>
                <w:vertAlign w:val="subscript"/>
              </w:rPr>
              <w:t>m</w:t>
            </w:r>
            <w:r w:rsidRPr="0017580C">
              <w:rPr>
                <w:rFonts w:ascii="宋体" w:hAnsi="宋体"/>
                <w:color w:val="000000"/>
                <w:sz w:val="24"/>
              </w:rPr>
              <w:t>值计算的卫生防护距离在同一级别时，则提一级。根据上表的计算结果，根据卫生防护距离的确定原则，最终确定本项目卫生防护距离为</w:t>
            </w:r>
            <w:r w:rsidR="0017580C">
              <w:rPr>
                <w:rFonts w:ascii="宋体" w:hAnsi="宋体" w:hint="eastAsia"/>
                <w:color w:val="000000"/>
                <w:sz w:val="24"/>
              </w:rPr>
              <w:t>分别</w:t>
            </w:r>
            <w:r w:rsidRPr="0017580C">
              <w:rPr>
                <w:rFonts w:ascii="宋体" w:hAnsi="宋体"/>
                <w:color w:val="000000"/>
                <w:sz w:val="24"/>
              </w:rPr>
              <w:t>以</w:t>
            </w:r>
            <w:r w:rsidR="0017580C" w:rsidRPr="0017580C">
              <w:rPr>
                <w:color w:val="000000"/>
                <w:sz w:val="24"/>
              </w:rPr>
              <w:t>1#</w:t>
            </w:r>
            <w:r w:rsidRPr="0017580C">
              <w:rPr>
                <w:rFonts w:ascii="宋体" w:hAnsi="宋体" w:hint="eastAsia"/>
                <w:color w:val="000000"/>
                <w:sz w:val="24"/>
              </w:rPr>
              <w:t>生产车间</w:t>
            </w:r>
            <w:r w:rsidR="0017580C">
              <w:rPr>
                <w:rFonts w:ascii="宋体" w:hAnsi="宋体" w:hint="eastAsia"/>
                <w:color w:val="000000"/>
                <w:sz w:val="24"/>
              </w:rPr>
              <w:t>、</w:t>
            </w:r>
            <w:r w:rsidR="0017580C" w:rsidRPr="0017580C">
              <w:rPr>
                <w:color w:val="000000"/>
                <w:sz w:val="24"/>
              </w:rPr>
              <w:t>3#</w:t>
            </w:r>
            <w:r w:rsidR="0017580C">
              <w:rPr>
                <w:rFonts w:ascii="宋体" w:hAnsi="宋体" w:hint="eastAsia"/>
                <w:color w:val="000000"/>
                <w:sz w:val="24"/>
              </w:rPr>
              <w:t>生产车间</w:t>
            </w:r>
            <w:r w:rsidRPr="0017580C">
              <w:rPr>
                <w:rFonts w:ascii="宋体" w:hAnsi="宋体"/>
                <w:color w:val="000000"/>
                <w:sz w:val="24"/>
              </w:rPr>
              <w:t>边界向外</w:t>
            </w:r>
            <w:r w:rsidR="0017580C">
              <w:rPr>
                <w:rFonts w:hint="eastAsia"/>
                <w:color w:val="000000"/>
                <w:sz w:val="24"/>
              </w:rPr>
              <w:t>5</w:t>
            </w:r>
            <w:r w:rsidRPr="0017580C">
              <w:rPr>
                <w:color w:val="000000"/>
                <w:sz w:val="24"/>
              </w:rPr>
              <w:t>0m</w:t>
            </w:r>
            <w:r w:rsidR="0017580C">
              <w:rPr>
                <w:rFonts w:hint="eastAsia"/>
                <w:color w:val="000000"/>
                <w:sz w:val="24"/>
              </w:rPr>
              <w:t>、喷漆晾干区域边界向外</w:t>
            </w:r>
            <w:r w:rsidR="0017580C">
              <w:rPr>
                <w:rFonts w:hint="eastAsia"/>
                <w:color w:val="000000"/>
                <w:sz w:val="24"/>
              </w:rPr>
              <w:t>100m</w:t>
            </w:r>
            <w:r w:rsidR="0017580C">
              <w:rPr>
                <w:rFonts w:hint="eastAsia"/>
                <w:color w:val="000000"/>
                <w:sz w:val="24"/>
              </w:rPr>
              <w:t>形成</w:t>
            </w:r>
            <w:r w:rsidRPr="0017580C">
              <w:rPr>
                <w:rFonts w:ascii="宋体" w:hAnsi="宋体"/>
                <w:color w:val="000000"/>
                <w:sz w:val="24"/>
              </w:rPr>
              <w:t>的包络线，卫生防护距离包络线见附图</w:t>
            </w:r>
            <w:r w:rsidRPr="0017580C">
              <w:rPr>
                <w:color w:val="000000"/>
                <w:sz w:val="24"/>
              </w:rPr>
              <w:t>2</w:t>
            </w:r>
            <w:r w:rsidRPr="0017580C">
              <w:rPr>
                <w:rFonts w:ascii="宋体" w:hAnsi="宋体"/>
                <w:color w:val="000000"/>
                <w:sz w:val="24"/>
              </w:rPr>
              <w:t>。</w:t>
            </w:r>
            <w:r w:rsidRPr="0017580C">
              <w:rPr>
                <w:rFonts w:ascii="宋体" w:hAnsi="宋体" w:hint="eastAsia"/>
                <w:color w:val="000000"/>
                <w:sz w:val="24"/>
              </w:rPr>
              <w:t>该</w:t>
            </w:r>
            <w:r w:rsidRPr="0017580C">
              <w:rPr>
                <w:rFonts w:ascii="宋体" w:hAnsi="宋体"/>
                <w:color w:val="000000"/>
                <w:sz w:val="24"/>
              </w:rPr>
              <w:t>项目卫生防护距离内无居民等敏感保护目标，</w:t>
            </w:r>
            <w:r w:rsidRPr="0017580C">
              <w:rPr>
                <w:rFonts w:ascii="宋体" w:hAnsi="宋体" w:hint="eastAsia"/>
                <w:color w:val="000000"/>
                <w:sz w:val="24"/>
              </w:rPr>
              <w:t>符合卫生防护距离的要求。</w:t>
            </w:r>
          </w:p>
          <w:p w:rsidR="000722C7" w:rsidRPr="0017580C" w:rsidRDefault="000722C7" w:rsidP="0017580C">
            <w:pPr>
              <w:spacing w:line="360" w:lineRule="auto"/>
              <w:ind w:firstLineChars="200" w:firstLine="480"/>
              <w:rPr>
                <w:rFonts w:ascii="宋体" w:hAnsi="宋体"/>
                <w:sz w:val="24"/>
              </w:rPr>
            </w:pPr>
            <w:r w:rsidRPr="0017580C">
              <w:rPr>
                <w:rFonts w:ascii="宋体" w:hAnsi="宋体"/>
                <w:sz w:val="24"/>
              </w:rPr>
              <w:t>综上所述，本项目生产过程中产生的废气可达标排放，对当地的大气环境质量影响较小。</w:t>
            </w:r>
          </w:p>
          <w:p w:rsidR="000722C7" w:rsidRPr="0017580C" w:rsidRDefault="000722C7" w:rsidP="0017580C">
            <w:pPr>
              <w:spacing w:line="360" w:lineRule="auto"/>
              <w:ind w:firstLineChars="200" w:firstLine="482"/>
              <w:rPr>
                <w:b/>
                <w:bCs/>
                <w:sz w:val="24"/>
              </w:rPr>
            </w:pPr>
            <w:r w:rsidRPr="0017580C">
              <w:rPr>
                <w:b/>
                <w:bCs/>
                <w:sz w:val="24"/>
              </w:rPr>
              <w:t>（</w:t>
            </w:r>
            <w:r w:rsidR="0017580C" w:rsidRPr="0017580C">
              <w:rPr>
                <w:rFonts w:hint="eastAsia"/>
                <w:b/>
                <w:bCs/>
                <w:sz w:val="24"/>
              </w:rPr>
              <w:t>5</w:t>
            </w:r>
            <w:r w:rsidRPr="0017580C">
              <w:rPr>
                <w:b/>
                <w:bCs/>
                <w:sz w:val="24"/>
              </w:rPr>
              <w:t>）大气环境影响评价结论</w:t>
            </w:r>
          </w:p>
          <w:p w:rsidR="000722C7" w:rsidRPr="0017580C" w:rsidRDefault="000722C7" w:rsidP="006B062F">
            <w:pPr>
              <w:snapToGrid w:val="0"/>
              <w:spacing w:beforeLines="50" w:line="360" w:lineRule="auto"/>
              <w:ind w:firstLineChars="200" w:firstLine="480"/>
              <w:contextualSpacing/>
              <w:rPr>
                <w:rFonts w:ascii="宋体" w:hAnsi="宋体"/>
                <w:sz w:val="24"/>
              </w:rPr>
            </w:pPr>
            <w:r w:rsidRPr="0017580C">
              <w:rPr>
                <w:rFonts w:ascii="宋体" w:hAnsi="宋体" w:hint="eastAsia"/>
                <w:sz w:val="24"/>
              </w:rPr>
              <w:t>本</w:t>
            </w:r>
            <w:r w:rsidRPr="0017580C">
              <w:rPr>
                <w:rFonts w:ascii="宋体" w:hAnsi="宋体"/>
                <w:sz w:val="24"/>
              </w:rPr>
              <w:t>项目位于环境质量非达标区，评价范围内无一类区，根据估算模式判定本项目大气评价等级为二级。</w:t>
            </w:r>
          </w:p>
          <w:p w:rsidR="000722C7" w:rsidRPr="0017580C" w:rsidRDefault="000722C7" w:rsidP="0017580C">
            <w:pPr>
              <w:snapToGrid w:val="0"/>
              <w:spacing w:line="360" w:lineRule="auto"/>
              <w:ind w:firstLineChars="200" w:firstLine="480"/>
              <w:contextualSpacing/>
              <w:rPr>
                <w:rFonts w:ascii="宋体" w:hAnsi="宋体"/>
                <w:sz w:val="24"/>
              </w:rPr>
            </w:pPr>
            <w:r w:rsidRPr="0017580C">
              <w:rPr>
                <w:sz w:val="24"/>
              </w:rPr>
              <w:t>a)</w:t>
            </w:r>
            <w:r w:rsidRPr="0017580C">
              <w:rPr>
                <w:rFonts w:ascii="宋体" w:hAnsi="宋体"/>
                <w:sz w:val="24"/>
              </w:rPr>
              <w:t xml:space="preserve"> 正常工况下，排放的大气污染物贡献值较小，其中</w:t>
            </w:r>
            <w:r w:rsidRPr="0017580C">
              <w:rPr>
                <w:rFonts w:ascii="宋体" w:hAnsi="宋体" w:hint="eastAsia"/>
                <w:sz w:val="24"/>
              </w:rPr>
              <w:t>无组织</w:t>
            </w:r>
            <w:r w:rsidRPr="0017580C">
              <w:rPr>
                <w:rFonts w:ascii="宋体" w:hAnsi="宋体"/>
                <w:sz w:val="24"/>
              </w:rPr>
              <w:t>排放的</w:t>
            </w:r>
            <w:r w:rsidRPr="0017580C">
              <w:rPr>
                <w:sz w:val="24"/>
              </w:rPr>
              <w:t>TSP</w:t>
            </w:r>
            <w:r w:rsidRPr="0017580C">
              <w:rPr>
                <w:rFonts w:ascii="宋体" w:hAnsi="宋体"/>
                <w:sz w:val="24"/>
              </w:rPr>
              <w:t>最大落地浓度为</w:t>
            </w:r>
            <w:r w:rsidR="0017580C">
              <w:rPr>
                <w:rFonts w:hint="eastAsia"/>
                <w:sz w:val="24"/>
              </w:rPr>
              <w:t>66.45</w:t>
            </w:r>
            <w:r w:rsidRPr="0017580C">
              <w:rPr>
                <w:color w:val="333333"/>
                <w:sz w:val="24"/>
                <w:shd w:val="clear" w:color="auto" w:fill="FFFFFF"/>
              </w:rPr>
              <w:t>μ</w:t>
            </w:r>
            <w:r w:rsidRPr="0017580C">
              <w:rPr>
                <w:sz w:val="24"/>
              </w:rPr>
              <w:t>g/m</w:t>
            </w:r>
            <w:r w:rsidRPr="0017580C">
              <w:rPr>
                <w:sz w:val="24"/>
                <w:vertAlign w:val="superscript"/>
              </w:rPr>
              <w:t>3</w:t>
            </w:r>
            <w:r w:rsidRPr="0017580C">
              <w:rPr>
                <w:rFonts w:ascii="宋体" w:hAnsi="宋体"/>
                <w:sz w:val="24"/>
              </w:rPr>
              <w:t>，最大占标率为</w:t>
            </w:r>
            <w:r w:rsidR="0017580C">
              <w:rPr>
                <w:rFonts w:hint="eastAsia"/>
                <w:sz w:val="24"/>
              </w:rPr>
              <w:t>7.38</w:t>
            </w:r>
            <w:r w:rsidRPr="0017580C">
              <w:rPr>
                <w:sz w:val="24"/>
              </w:rPr>
              <w:t>%</w:t>
            </w:r>
            <w:r w:rsidRPr="0017580C">
              <w:rPr>
                <w:rFonts w:ascii="宋体" w:hAnsi="宋体"/>
                <w:sz w:val="24"/>
              </w:rPr>
              <w:t>，且根据评价区的环境质量现状监测结果可知，区域大气环境质量较好。因此，</w:t>
            </w:r>
            <w:r w:rsidRPr="0017580C">
              <w:rPr>
                <w:rFonts w:ascii="宋体" w:hAnsi="宋体" w:hint="eastAsia"/>
                <w:sz w:val="24"/>
              </w:rPr>
              <w:t>本</w:t>
            </w:r>
            <w:r w:rsidRPr="0017580C">
              <w:rPr>
                <w:rFonts w:ascii="宋体" w:hAnsi="宋体"/>
                <w:sz w:val="24"/>
              </w:rPr>
              <w:t>项目正常情况排放的大气污染物对大气环境影响</w:t>
            </w:r>
            <w:r w:rsidRPr="0017580C">
              <w:rPr>
                <w:rFonts w:ascii="宋体" w:hAnsi="宋体" w:hint="eastAsia"/>
                <w:sz w:val="24"/>
              </w:rPr>
              <w:t>在可接受范围内</w:t>
            </w:r>
            <w:r w:rsidRPr="0017580C">
              <w:rPr>
                <w:rFonts w:ascii="宋体" w:hAnsi="宋体"/>
                <w:sz w:val="24"/>
              </w:rPr>
              <w:t>，项目大气污染物排放方案可行。</w:t>
            </w:r>
          </w:p>
          <w:p w:rsidR="000722C7" w:rsidRPr="0017580C" w:rsidRDefault="000722C7" w:rsidP="0017580C">
            <w:pPr>
              <w:snapToGrid w:val="0"/>
              <w:spacing w:line="360" w:lineRule="auto"/>
              <w:ind w:firstLineChars="200" w:firstLine="480"/>
              <w:contextualSpacing/>
              <w:rPr>
                <w:rFonts w:ascii="宋体" w:hAnsi="宋体"/>
                <w:sz w:val="24"/>
              </w:rPr>
            </w:pPr>
            <w:r w:rsidRPr="0017580C">
              <w:rPr>
                <w:sz w:val="24"/>
              </w:rPr>
              <w:t>b)</w:t>
            </w:r>
            <w:r w:rsidRPr="0017580C">
              <w:rPr>
                <w:rFonts w:ascii="宋体" w:hAnsi="宋体"/>
                <w:sz w:val="24"/>
              </w:rPr>
              <w:t xml:space="preserve"> </w:t>
            </w:r>
            <w:r w:rsidRPr="0017580C">
              <w:rPr>
                <w:rFonts w:ascii="宋体" w:hAnsi="宋体" w:hint="eastAsia"/>
                <w:sz w:val="24"/>
              </w:rPr>
              <w:t>本</w:t>
            </w:r>
            <w:r w:rsidRPr="0017580C">
              <w:rPr>
                <w:rFonts w:ascii="宋体" w:hAnsi="宋体"/>
                <w:sz w:val="24"/>
              </w:rPr>
              <w:t>项目环境影响符合环境功能区划。</w:t>
            </w:r>
          </w:p>
          <w:p w:rsidR="000722C7" w:rsidRPr="0017580C" w:rsidRDefault="000722C7" w:rsidP="0017580C">
            <w:pPr>
              <w:snapToGrid w:val="0"/>
              <w:spacing w:line="360" w:lineRule="auto"/>
              <w:ind w:firstLineChars="200" w:firstLine="480"/>
              <w:contextualSpacing/>
              <w:rPr>
                <w:rFonts w:ascii="宋体" w:hAnsi="宋体"/>
                <w:sz w:val="24"/>
              </w:rPr>
            </w:pPr>
            <w:r w:rsidRPr="0017580C">
              <w:rPr>
                <w:sz w:val="24"/>
              </w:rPr>
              <w:t>c</w:t>
            </w:r>
            <w:r w:rsidRPr="0017580C">
              <w:rPr>
                <w:rFonts w:hAnsi="宋体"/>
                <w:sz w:val="24"/>
              </w:rPr>
              <w:t>）</w:t>
            </w:r>
            <w:r w:rsidRPr="0017580C">
              <w:rPr>
                <w:rFonts w:ascii="宋体" w:hAnsi="宋体" w:hint="eastAsia"/>
                <w:sz w:val="24"/>
              </w:rPr>
              <w:t>本</w:t>
            </w:r>
            <w:r w:rsidRPr="0017580C">
              <w:rPr>
                <w:rFonts w:ascii="宋体" w:hAnsi="宋体"/>
                <w:sz w:val="24"/>
              </w:rPr>
              <w:t>项目厂界浓度满足大气污染物厂界浓度限值，且厂界外大气污染物短期贡献浓度不超过环境质量浓度限值，所以本项目不需要设置大气环境防护距离。</w:t>
            </w:r>
          </w:p>
          <w:p w:rsidR="000722C7" w:rsidRPr="0017580C" w:rsidRDefault="000722C7" w:rsidP="0017580C">
            <w:pPr>
              <w:snapToGrid w:val="0"/>
              <w:spacing w:line="360" w:lineRule="auto"/>
              <w:ind w:firstLineChars="200" w:firstLine="480"/>
              <w:contextualSpacing/>
              <w:rPr>
                <w:rFonts w:ascii="宋体" w:hAnsi="宋体"/>
                <w:sz w:val="24"/>
              </w:rPr>
            </w:pPr>
            <w:r w:rsidRPr="0017580C">
              <w:rPr>
                <w:sz w:val="24"/>
              </w:rPr>
              <w:t>d</w:t>
            </w:r>
            <w:r w:rsidRPr="0017580C">
              <w:rPr>
                <w:rFonts w:hAnsi="宋体"/>
                <w:sz w:val="24"/>
              </w:rPr>
              <w:t>）</w:t>
            </w:r>
            <w:r w:rsidRPr="0017580C">
              <w:rPr>
                <w:rFonts w:ascii="宋体" w:hAnsi="宋体"/>
                <w:sz w:val="24"/>
              </w:rPr>
              <w:t>本项目卫生防护距离推荐值为：</w:t>
            </w:r>
            <w:r w:rsidRPr="0017580C">
              <w:rPr>
                <w:rFonts w:ascii="宋体" w:hAnsi="宋体"/>
                <w:color w:val="000000"/>
                <w:sz w:val="24"/>
              </w:rPr>
              <w:t>以</w:t>
            </w:r>
            <w:r w:rsidR="0017580C" w:rsidRPr="0017580C">
              <w:rPr>
                <w:color w:val="000000"/>
                <w:sz w:val="24"/>
              </w:rPr>
              <w:t>1#</w:t>
            </w:r>
            <w:r w:rsidRPr="0017580C">
              <w:rPr>
                <w:rFonts w:ascii="宋体" w:hAnsi="宋体" w:hint="eastAsia"/>
                <w:color w:val="000000"/>
                <w:sz w:val="24"/>
              </w:rPr>
              <w:t>生产车间</w:t>
            </w:r>
            <w:r w:rsidR="0017580C">
              <w:rPr>
                <w:rFonts w:ascii="宋体" w:hAnsi="宋体" w:hint="eastAsia"/>
                <w:color w:val="000000"/>
                <w:sz w:val="24"/>
              </w:rPr>
              <w:t>、</w:t>
            </w:r>
            <w:r w:rsidR="0017580C" w:rsidRPr="0017580C">
              <w:rPr>
                <w:color w:val="000000"/>
                <w:sz w:val="24"/>
              </w:rPr>
              <w:t>3#</w:t>
            </w:r>
            <w:r w:rsidR="0017580C">
              <w:rPr>
                <w:rFonts w:ascii="宋体" w:hAnsi="宋体" w:hint="eastAsia"/>
                <w:color w:val="000000"/>
                <w:sz w:val="24"/>
              </w:rPr>
              <w:t>生产车间</w:t>
            </w:r>
            <w:r w:rsidRPr="0017580C">
              <w:rPr>
                <w:rFonts w:ascii="宋体" w:hAnsi="宋体"/>
                <w:color w:val="000000"/>
                <w:sz w:val="24"/>
              </w:rPr>
              <w:t>边界向外</w:t>
            </w:r>
            <w:r w:rsidR="0017580C">
              <w:rPr>
                <w:rFonts w:hint="eastAsia"/>
                <w:color w:val="000000"/>
                <w:sz w:val="24"/>
              </w:rPr>
              <w:t>5</w:t>
            </w:r>
            <w:r w:rsidRPr="0017580C">
              <w:rPr>
                <w:color w:val="000000"/>
                <w:sz w:val="24"/>
              </w:rPr>
              <w:t>0m</w:t>
            </w:r>
            <w:r w:rsidR="0017580C">
              <w:rPr>
                <w:rFonts w:hint="eastAsia"/>
                <w:color w:val="000000"/>
                <w:sz w:val="24"/>
              </w:rPr>
              <w:t>、以喷漆晾干区域向外</w:t>
            </w:r>
            <w:r w:rsidR="0017580C">
              <w:rPr>
                <w:rFonts w:hint="eastAsia"/>
                <w:color w:val="000000"/>
                <w:sz w:val="24"/>
              </w:rPr>
              <w:t>100</w:t>
            </w:r>
            <w:r w:rsidR="0017580C">
              <w:rPr>
                <w:rFonts w:hint="eastAsia"/>
                <w:color w:val="000000"/>
                <w:sz w:val="24"/>
              </w:rPr>
              <w:t>米形成</w:t>
            </w:r>
            <w:r w:rsidRPr="0017580C">
              <w:rPr>
                <w:rFonts w:ascii="宋体" w:hAnsi="宋体"/>
                <w:color w:val="000000"/>
                <w:sz w:val="24"/>
              </w:rPr>
              <w:t>的包络线</w:t>
            </w:r>
            <w:r w:rsidRPr="0017580C">
              <w:rPr>
                <w:rFonts w:ascii="宋体" w:hAnsi="宋体"/>
                <w:sz w:val="24"/>
              </w:rPr>
              <w:t>。经现场踏勘，项目卫生防护距离范围内无居民、医院、学校等环境敏感目标，能满足项目卫生防护距离的要求。</w:t>
            </w:r>
          </w:p>
          <w:p w:rsidR="000722C7" w:rsidRPr="0017580C" w:rsidRDefault="000722C7" w:rsidP="0017580C">
            <w:pPr>
              <w:spacing w:line="360" w:lineRule="auto"/>
              <w:ind w:firstLineChars="1250" w:firstLine="3012"/>
              <w:rPr>
                <w:rFonts w:ascii="宋体" w:hAnsi="宋体"/>
                <w:b/>
                <w:sz w:val="24"/>
              </w:rPr>
            </w:pPr>
            <w:r w:rsidRPr="0017580C">
              <w:rPr>
                <w:rFonts w:ascii="宋体" w:hAnsi="宋体" w:hint="eastAsia"/>
                <w:b/>
                <w:sz w:val="24"/>
              </w:rPr>
              <w:t>表</w:t>
            </w:r>
            <w:r w:rsidRPr="0017580C">
              <w:rPr>
                <w:b/>
                <w:sz w:val="24"/>
              </w:rPr>
              <w:t>7-14</w:t>
            </w:r>
            <w:r w:rsidRPr="0017580C">
              <w:rPr>
                <w:rFonts w:ascii="宋体" w:hAnsi="宋体" w:hint="eastAsia"/>
                <w:b/>
                <w:sz w:val="24"/>
              </w:rPr>
              <w:t xml:space="preserve">  </w:t>
            </w:r>
            <w:r w:rsidR="0017580C">
              <w:rPr>
                <w:rFonts w:ascii="宋体" w:hAnsi="宋体" w:hint="eastAsia"/>
                <w:b/>
                <w:sz w:val="24"/>
              </w:rPr>
              <w:t>本</w:t>
            </w:r>
            <w:r w:rsidRPr="0017580C">
              <w:rPr>
                <w:rFonts w:ascii="宋体" w:hAnsi="宋体" w:hint="eastAsia"/>
                <w:b/>
                <w:sz w:val="24"/>
              </w:rPr>
              <w:t>项目大气环境影响评价自查表</w:t>
            </w:r>
          </w:p>
          <w:tbl>
            <w:tblPr>
              <w:tblW w:w="9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70"/>
              <w:gridCol w:w="947"/>
              <w:gridCol w:w="822"/>
              <w:gridCol w:w="265"/>
              <w:gridCol w:w="811"/>
              <w:gridCol w:w="149"/>
              <w:gridCol w:w="352"/>
              <w:gridCol w:w="268"/>
              <w:gridCol w:w="326"/>
              <w:gridCol w:w="142"/>
              <w:gridCol w:w="153"/>
              <w:gridCol w:w="392"/>
              <w:gridCol w:w="135"/>
              <w:gridCol w:w="188"/>
              <w:gridCol w:w="84"/>
              <w:gridCol w:w="252"/>
              <w:gridCol w:w="306"/>
              <w:gridCol w:w="123"/>
              <w:gridCol w:w="136"/>
              <w:gridCol w:w="157"/>
              <w:gridCol w:w="147"/>
              <w:gridCol w:w="239"/>
              <w:gridCol w:w="137"/>
              <w:gridCol w:w="176"/>
              <w:gridCol w:w="97"/>
              <w:gridCol w:w="155"/>
              <w:gridCol w:w="524"/>
              <w:gridCol w:w="272"/>
              <w:gridCol w:w="1000"/>
            </w:tblGrid>
            <w:tr w:rsidR="000722C7" w:rsidTr="00B67D37">
              <w:trPr>
                <w:trHeight w:val="334"/>
              </w:trPr>
              <w:tc>
                <w:tcPr>
                  <w:tcW w:w="2839" w:type="dxa"/>
                  <w:gridSpan w:val="3"/>
                  <w:vAlign w:val="center"/>
                </w:tcPr>
                <w:p w:rsidR="000722C7" w:rsidRPr="000D11E8" w:rsidRDefault="000722C7" w:rsidP="000D11E8">
                  <w:pPr>
                    <w:ind w:firstLineChars="550" w:firstLine="990"/>
                    <w:rPr>
                      <w:rFonts w:ascii="宋体" w:hAnsi="宋体"/>
                      <w:sz w:val="18"/>
                      <w:szCs w:val="18"/>
                    </w:rPr>
                  </w:pPr>
                  <w:r w:rsidRPr="000D11E8">
                    <w:rPr>
                      <w:rFonts w:ascii="宋体" w:hAnsi="宋体" w:hint="eastAsia"/>
                      <w:sz w:val="18"/>
                      <w:szCs w:val="18"/>
                    </w:rPr>
                    <w:t>工作内容</w:t>
                  </w:r>
                </w:p>
              </w:tc>
              <w:tc>
                <w:tcPr>
                  <w:tcW w:w="6985" w:type="dxa"/>
                  <w:gridSpan w:val="26"/>
                  <w:vAlign w:val="center"/>
                </w:tcPr>
                <w:p w:rsidR="000722C7" w:rsidRPr="000D11E8" w:rsidRDefault="0017580C" w:rsidP="000D11E8">
                  <w:pPr>
                    <w:ind w:firstLineChars="650" w:firstLine="1170"/>
                    <w:rPr>
                      <w:rFonts w:ascii="宋体" w:hAnsi="宋体"/>
                      <w:sz w:val="18"/>
                      <w:szCs w:val="18"/>
                    </w:rPr>
                  </w:pPr>
                  <w:r w:rsidRPr="000D11E8">
                    <w:rPr>
                      <w:rFonts w:ascii="宋体" w:hAnsi="宋体" w:hint="eastAsia"/>
                      <w:sz w:val="18"/>
                      <w:szCs w:val="18"/>
                    </w:rPr>
                    <w:t>海安县汇源机电制造厂高压互感器配件生产技术改造</w:t>
                  </w:r>
                  <w:r w:rsidR="000722C7" w:rsidRPr="000D11E8">
                    <w:rPr>
                      <w:rFonts w:ascii="宋体" w:hAnsi="宋体" w:hint="eastAsia"/>
                      <w:sz w:val="18"/>
                      <w:szCs w:val="18"/>
                    </w:rPr>
                    <w:t>项目</w:t>
                  </w:r>
                </w:p>
              </w:tc>
            </w:tr>
            <w:tr w:rsidR="000722C7" w:rsidTr="00B67D37">
              <w:trPr>
                <w:trHeight w:val="218"/>
              </w:trPr>
              <w:tc>
                <w:tcPr>
                  <w:tcW w:w="1070" w:type="dxa"/>
                  <w:vMerge w:val="restart"/>
                  <w:vAlign w:val="center"/>
                </w:tcPr>
                <w:p w:rsidR="000722C7" w:rsidRPr="000D11E8" w:rsidRDefault="000722C7" w:rsidP="000634EE">
                  <w:pPr>
                    <w:ind w:leftChars="50" w:left="195" w:hangingChars="50" w:hanging="90"/>
                    <w:rPr>
                      <w:rFonts w:ascii="宋体" w:hAnsi="宋体"/>
                      <w:sz w:val="18"/>
                      <w:szCs w:val="18"/>
                    </w:rPr>
                  </w:pPr>
                  <w:r w:rsidRPr="000D11E8">
                    <w:rPr>
                      <w:rFonts w:ascii="宋体" w:hAnsi="宋体" w:hint="eastAsia"/>
                      <w:sz w:val="18"/>
                      <w:szCs w:val="18"/>
                    </w:rPr>
                    <w:t>评价等级与范围</w:t>
                  </w:r>
                </w:p>
              </w:tc>
              <w:tc>
                <w:tcPr>
                  <w:tcW w:w="1769" w:type="dxa"/>
                  <w:gridSpan w:val="2"/>
                  <w:vAlign w:val="center"/>
                </w:tcPr>
                <w:p w:rsidR="000722C7" w:rsidRPr="000D11E8" w:rsidRDefault="000722C7" w:rsidP="000D11E8">
                  <w:pPr>
                    <w:ind w:firstLineChars="200" w:firstLine="360"/>
                    <w:rPr>
                      <w:rFonts w:ascii="宋体" w:hAnsi="宋体"/>
                      <w:sz w:val="18"/>
                      <w:szCs w:val="18"/>
                    </w:rPr>
                  </w:pPr>
                  <w:r w:rsidRPr="000D11E8">
                    <w:rPr>
                      <w:rFonts w:ascii="宋体" w:hAnsi="宋体" w:hint="eastAsia"/>
                      <w:sz w:val="18"/>
                      <w:szCs w:val="18"/>
                    </w:rPr>
                    <w:t>评价等级</w:t>
                  </w:r>
                </w:p>
              </w:tc>
              <w:tc>
                <w:tcPr>
                  <w:tcW w:w="2313" w:type="dxa"/>
                  <w:gridSpan w:val="7"/>
                  <w:vAlign w:val="center"/>
                </w:tcPr>
                <w:p w:rsidR="000722C7" w:rsidRPr="000D11E8" w:rsidRDefault="000722C7" w:rsidP="000D11E8">
                  <w:pPr>
                    <w:ind w:firstLineChars="400" w:firstLine="720"/>
                    <w:rPr>
                      <w:sz w:val="18"/>
                      <w:szCs w:val="18"/>
                    </w:rPr>
                  </w:pPr>
                  <w:r w:rsidRPr="000D11E8">
                    <w:rPr>
                      <w:rFonts w:ascii="宋体" w:hAnsi="宋体" w:hint="eastAsia"/>
                      <w:sz w:val="18"/>
                      <w:szCs w:val="18"/>
                    </w:rPr>
                    <w:t>一级</w:t>
                  </w:r>
                  <w:r w:rsidRPr="000D11E8">
                    <w:rPr>
                      <w:rFonts w:hint="eastAsia"/>
                      <w:sz w:val="18"/>
                      <w:szCs w:val="18"/>
                    </w:rPr>
                    <w:t xml:space="preserve">  </w:t>
                  </w:r>
                  <w:r w:rsidRPr="000D11E8">
                    <w:rPr>
                      <w:rFonts w:ascii="宋体" w:hAnsi="宋体" w:hint="eastAsia"/>
                      <w:sz w:val="18"/>
                      <w:szCs w:val="18"/>
                    </w:rPr>
                    <w:t>□</w:t>
                  </w:r>
                </w:p>
              </w:tc>
              <w:tc>
                <w:tcPr>
                  <w:tcW w:w="2312" w:type="dxa"/>
                  <w:gridSpan w:val="12"/>
                  <w:vAlign w:val="center"/>
                </w:tcPr>
                <w:p w:rsidR="000722C7" w:rsidRPr="000D11E8" w:rsidRDefault="000722C7" w:rsidP="000D11E8">
                  <w:pPr>
                    <w:ind w:firstLineChars="350" w:firstLine="630"/>
                    <w:rPr>
                      <w:sz w:val="18"/>
                      <w:szCs w:val="18"/>
                    </w:rPr>
                  </w:pPr>
                  <w:r w:rsidRPr="000D11E8">
                    <w:rPr>
                      <w:rFonts w:ascii="宋体" w:hAnsi="宋体" w:hint="eastAsia"/>
                      <w:sz w:val="18"/>
                      <w:szCs w:val="18"/>
                    </w:rPr>
                    <w:t>二级</w:t>
                  </w:r>
                  <w:r w:rsidRPr="000D11E8">
                    <w:rPr>
                      <w:rFonts w:hint="eastAsia"/>
                      <w:sz w:val="18"/>
                      <w:szCs w:val="18"/>
                    </w:rPr>
                    <w:t xml:space="preserve">  </w:t>
                  </w:r>
                  <w:r w:rsidRPr="000D11E8">
                    <w:rPr>
                      <w:rFonts w:ascii="宋体" w:hAnsi="宋体" w:hint="eastAsia"/>
                      <w:sz w:val="18"/>
                      <w:szCs w:val="18"/>
                    </w:rPr>
                    <w:sym w:font="Wingdings" w:char="F0FE"/>
                  </w:r>
                </w:p>
              </w:tc>
              <w:tc>
                <w:tcPr>
                  <w:tcW w:w="2359" w:type="dxa"/>
                  <w:gridSpan w:val="7"/>
                  <w:vAlign w:val="center"/>
                </w:tcPr>
                <w:p w:rsidR="000722C7" w:rsidRPr="000D11E8" w:rsidRDefault="000722C7" w:rsidP="000D11E8">
                  <w:pPr>
                    <w:ind w:firstLineChars="600" w:firstLine="1080"/>
                    <w:rPr>
                      <w:sz w:val="18"/>
                      <w:szCs w:val="18"/>
                    </w:rPr>
                  </w:pPr>
                  <w:r w:rsidRPr="000D11E8">
                    <w:rPr>
                      <w:rFonts w:ascii="宋体" w:hAnsi="宋体" w:hint="eastAsia"/>
                      <w:sz w:val="18"/>
                      <w:szCs w:val="18"/>
                    </w:rPr>
                    <w:t>三级</w:t>
                  </w:r>
                  <w:r w:rsidRPr="000D11E8">
                    <w:rPr>
                      <w:rFonts w:hint="eastAsia"/>
                      <w:sz w:val="18"/>
                      <w:szCs w:val="18"/>
                    </w:rPr>
                    <w:t xml:space="preserve">  </w:t>
                  </w:r>
                  <w:r w:rsidRPr="000D11E8">
                    <w:rPr>
                      <w:rFonts w:ascii="宋体" w:hAnsi="宋体" w:hint="eastAsia"/>
                      <w:sz w:val="18"/>
                      <w:szCs w:val="18"/>
                    </w:rPr>
                    <w:t>□</w:t>
                  </w:r>
                </w:p>
              </w:tc>
            </w:tr>
            <w:tr w:rsidR="000722C7" w:rsidTr="00B67D37">
              <w:trPr>
                <w:trHeight w:val="335"/>
              </w:trPr>
              <w:tc>
                <w:tcPr>
                  <w:tcW w:w="1070" w:type="dxa"/>
                  <w:vMerge/>
                </w:tcPr>
                <w:p w:rsidR="000722C7" w:rsidRPr="000D11E8" w:rsidRDefault="000722C7" w:rsidP="0017580C">
                  <w:pPr>
                    <w:rPr>
                      <w:rFonts w:ascii="宋体" w:hAnsi="宋体"/>
                      <w:sz w:val="18"/>
                      <w:szCs w:val="18"/>
                    </w:rPr>
                  </w:pPr>
                </w:p>
              </w:tc>
              <w:tc>
                <w:tcPr>
                  <w:tcW w:w="1769" w:type="dxa"/>
                  <w:gridSpan w:val="2"/>
                  <w:vAlign w:val="center"/>
                </w:tcPr>
                <w:p w:rsidR="000722C7" w:rsidRPr="000D11E8" w:rsidRDefault="000722C7" w:rsidP="000D11E8">
                  <w:pPr>
                    <w:ind w:firstLineChars="200" w:firstLine="360"/>
                    <w:rPr>
                      <w:rFonts w:ascii="宋体" w:hAnsi="宋体"/>
                      <w:sz w:val="18"/>
                      <w:szCs w:val="18"/>
                    </w:rPr>
                  </w:pPr>
                  <w:r w:rsidRPr="000D11E8">
                    <w:rPr>
                      <w:rFonts w:ascii="宋体" w:hAnsi="宋体" w:hint="eastAsia"/>
                      <w:sz w:val="18"/>
                      <w:szCs w:val="18"/>
                    </w:rPr>
                    <w:t>评价范围</w:t>
                  </w:r>
                </w:p>
              </w:tc>
              <w:tc>
                <w:tcPr>
                  <w:tcW w:w="2313" w:type="dxa"/>
                  <w:gridSpan w:val="7"/>
                  <w:vAlign w:val="center"/>
                </w:tcPr>
                <w:p w:rsidR="000722C7" w:rsidRPr="000D11E8" w:rsidRDefault="000722C7" w:rsidP="000D11E8">
                  <w:pPr>
                    <w:ind w:firstLineChars="100" w:firstLine="180"/>
                    <w:rPr>
                      <w:sz w:val="18"/>
                      <w:szCs w:val="18"/>
                    </w:rPr>
                  </w:pPr>
                  <w:r w:rsidRPr="000D11E8">
                    <w:rPr>
                      <w:rFonts w:ascii="宋体" w:hAnsi="宋体" w:hint="eastAsia"/>
                      <w:sz w:val="18"/>
                      <w:szCs w:val="18"/>
                    </w:rPr>
                    <w:t>边长</w:t>
                  </w:r>
                  <w:r w:rsidRPr="000D11E8">
                    <w:rPr>
                      <w:sz w:val="18"/>
                      <w:szCs w:val="18"/>
                    </w:rPr>
                    <w:t>=50km</w:t>
                  </w:r>
                  <w:r w:rsidRPr="000D11E8">
                    <w:rPr>
                      <w:rFonts w:hint="eastAsia"/>
                      <w:sz w:val="18"/>
                      <w:szCs w:val="18"/>
                    </w:rPr>
                    <w:t xml:space="preserve">  </w:t>
                  </w:r>
                  <w:r w:rsidRPr="000D11E8">
                    <w:rPr>
                      <w:rFonts w:ascii="宋体" w:hAnsi="宋体" w:hint="eastAsia"/>
                      <w:sz w:val="18"/>
                      <w:szCs w:val="18"/>
                    </w:rPr>
                    <w:t>□</w:t>
                  </w:r>
                </w:p>
              </w:tc>
              <w:tc>
                <w:tcPr>
                  <w:tcW w:w="2312" w:type="dxa"/>
                  <w:gridSpan w:val="12"/>
                  <w:vAlign w:val="center"/>
                </w:tcPr>
                <w:p w:rsidR="000722C7" w:rsidRPr="000D11E8" w:rsidRDefault="000722C7" w:rsidP="000D11E8">
                  <w:pPr>
                    <w:ind w:firstLineChars="100" w:firstLine="180"/>
                    <w:jc w:val="center"/>
                    <w:rPr>
                      <w:sz w:val="18"/>
                      <w:szCs w:val="18"/>
                    </w:rPr>
                  </w:pPr>
                  <w:r w:rsidRPr="000D11E8">
                    <w:rPr>
                      <w:rFonts w:ascii="宋体" w:hAnsi="宋体" w:hint="eastAsia"/>
                      <w:sz w:val="18"/>
                      <w:szCs w:val="18"/>
                    </w:rPr>
                    <w:t>边长</w:t>
                  </w:r>
                  <w:r w:rsidRPr="000D11E8">
                    <w:rPr>
                      <w:sz w:val="18"/>
                      <w:szCs w:val="18"/>
                    </w:rPr>
                    <w:t>=5</w:t>
                  </w:r>
                  <w:r w:rsidRPr="000D11E8">
                    <w:rPr>
                      <w:rFonts w:hAnsi="宋体"/>
                      <w:sz w:val="18"/>
                      <w:szCs w:val="18"/>
                    </w:rPr>
                    <w:t>～</w:t>
                  </w:r>
                  <w:r w:rsidRPr="000D11E8">
                    <w:rPr>
                      <w:sz w:val="18"/>
                      <w:szCs w:val="18"/>
                    </w:rPr>
                    <w:t>50km</w:t>
                  </w:r>
                  <w:r w:rsidRPr="000D11E8">
                    <w:rPr>
                      <w:rFonts w:hint="eastAsia"/>
                      <w:sz w:val="18"/>
                      <w:szCs w:val="18"/>
                    </w:rPr>
                    <w:t xml:space="preserve">  </w:t>
                  </w:r>
                  <w:r w:rsidRPr="000D11E8">
                    <w:rPr>
                      <w:rFonts w:ascii="宋体" w:hAnsi="宋体" w:hint="eastAsia"/>
                      <w:sz w:val="18"/>
                      <w:szCs w:val="18"/>
                    </w:rPr>
                    <w:t>□</w:t>
                  </w:r>
                </w:p>
              </w:tc>
              <w:tc>
                <w:tcPr>
                  <w:tcW w:w="2359" w:type="dxa"/>
                  <w:gridSpan w:val="7"/>
                  <w:vAlign w:val="center"/>
                </w:tcPr>
                <w:p w:rsidR="000722C7" w:rsidRPr="000D11E8" w:rsidRDefault="000722C7" w:rsidP="000D11E8">
                  <w:pPr>
                    <w:ind w:firstLineChars="400" w:firstLine="720"/>
                    <w:rPr>
                      <w:sz w:val="18"/>
                      <w:szCs w:val="18"/>
                    </w:rPr>
                  </w:pPr>
                  <w:r w:rsidRPr="000D11E8">
                    <w:rPr>
                      <w:rFonts w:ascii="宋体" w:hAnsi="宋体" w:hint="eastAsia"/>
                      <w:sz w:val="18"/>
                      <w:szCs w:val="18"/>
                    </w:rPr>
                    <w:t>边长</w:t>
                  </w:r>
                  <w:r w:rsidRPr="000D11E8">
                    <w:rPr>
                      <w:sz w:val="18"/>
                      <w:szCs w:val="18"/>
                    </w:rPr>
                    <w:t>=5km</w:t>
                  </w:r>
                  <w:r w:rsidRPr="000D11E8">
                    <w:rPr>
                      <w:rFonts w:hint="eastAsia"/>
                      <w:sz w:val="18"/>
                      <w:szCs w:val="18"/>
                    </w:rPr>
                    <w:t xml:space="preserve">  </w:t>
                  </w:r>
                  <w:r w:rsidRPr="000D11E8">
                    <w:rPr>
                      <w:rFonts w:ascii="宋体" w:hAnsi="宋体" w:hint="eastAsia"/>
                      <w:sz w:val="18"/>
                      <w:szCs w:val="18"/>
                    </w:rPr>
                    <w:sym w:font="Wingdings" w:char="F0FE"/>
                  </w:r>
                </w:p>
              </w:tc>
            </w:tr>
            <w:tr w:rsidR="000722C7" w:rsidTr="00B67D37">
              <w:trPr>
                <w:trHeight w:val="269"/>
              </w:trPr>
              <w:tc>
                <w:tcPr>
                  <w:tcW w:w="1070" w:type="dxa"/>
                  <w:vMerge w:val="restart"/>
                  <w:vAlign w:val="center"/>
                </w:tcPr>
                <w:p w:rsidR="000B6CB9" w:rsidRPr="000D11E8" w:rsidRDefault="000722C7" w:rsidP="0017580C">
                  <w:pPr>
                    <w:jc w:val="center"/>
                    <w:rPr>
                      <w:rFonts w:ascii="宋体" w:hAnsi="宋体"/>
                      <w:sz w:val="18"/>
                      <w:szCs w:val="18"/>
                    </w:rPr>
                  </w:pPr>
                  <w:r w:rsidRPr="000D11E8">
                    <w:rPr>
                      <w:rFonts w:ascii="宋体" w:hAnsi="宋体" w:hint="eastAsia"/>
                      <w:sz w:val="18"/>
                      <w:szCs w:val="18"/>
                    </w:rPr>
                    <w:t>评价</w:t>
                  </w:r>
                </w:p>
                <w:p w:rsidR="000722C7" w:rsidRPr="000D11E8" w:rsidRDefault="000722C7" w:rsidP="0017580C">
                  <w:pPr>
                    <w:jc w:val="center"/>
                    <w:rPr>
                      <w:rFonts w:ascii="宋体" w:hAnsi="宋体"/>
                      <w:sz w:val="18"/>
                      <w:szCs w:val="18"/>
                    </w:rPr>
                  </w:pPr>
                  <w:r w:rsidRPr="000D11E8">
                    <w:rPr>
                      <w:rFonts w:ascii="宋体" w:hAnsi="宋体" w:hint="eastAsia"/>
                      <w:sz w:val="18"/>
                      <w:szCs w:val="18"/>
                    </w:rPr>
                    <w:t>因子</w:t>
                  </w:r>
                </w:p>
              </w:tc>
              <w:tc>
                <w:tcPr>
                  <w:tcW w:w="1769" w:type="dxa"/>
                  <w:gridSpan w:val="2"/>
                  <w:vAlign w:val="center"/>
                </w:tcPr>
                <w:p w:rsidR="000722C7" w:rsidRPr="000D11E8" w:rsidRDefault="000722C7" w:rsidP="000D11E8">
                  <w:pPr>
                    <w:ind w:firstLineChars="50" w:firstLine="90"/>
                    <w:rPr>
                      <w:sz w:val="18"/>
                      <w:szCs w:val="18"/>
                    </w:rPr>
                  </w:pPr>
                  <w:r w:rsidRPr="000D11E8">
                    <w:rPr>
                      <w:sz w:val="18"/>
                      <w:szCs w:val="18"/>
                    </w:rPr>
                    <w:t>SO</w:t>
                  </w:r>
                  <w:r w:rsidRPr="000D11E8">
                    <w:rPr>
                      <w:sz w:val="18"/>
                      <w:szCs w:val="18"/>
                      <w:vertAlign w:val="subscript"/>
                    </w:rPr>
                    <w:t>2</w:t>
                  </w:r>
                  <w:r w:rsidRPr="000D11E8">
                    <w:rPr>
                      <w:sz w:val="18"/>
                      <w:szCs w:val="18"/>
                    </w:rPr>
                    <w:t>+NO</w:t>
                  </w:r>
                  <w:r w:rsidRPr="000D11E8">
                    <w:rPr>
                      <w:sz w:val="18"/>
                      <w:szCs w:val="18"/>
                      <w:vertAlign w:val="subscript"/>
                    </w:rPr>
                    <w:t>x</w:t>
                  </w:r>
                  <w:r w:rsidRPr="000D11E8">
                    <w:rPr>
                      <w:rFonts w:ascii="宋体" w:hAnsi="宋体" w:hint="eastAsia"/>
                      <w:sz w:val="18"/>
                      <w:szCs w:val="18"/>
                    </w:rPr>
                    <w:t>排放量</w:t>
                  </w:r>
                </w:p>
              </w:tc>
              <w:tc>
                <w:tcPr>
                  <w:tcW w:w="2313" w:type="dxa"/>
                  <w:gridSpan w:val="7"/>
                  <w:vAlign w:val="center"/>
                </w:tcPr>
                <w:p w:rsidR="000722C7" w:rsidRPr="000D11E8" w:rsidRDefault="000722C7" w:rsidP="000D11E8">
                  <w:pPr>
                    <w:ind w:firstLineChars="300" w:firstLine="540"/>
                    <w:jc w:val="center"/>
                    <w:rPr>
                      <w:sz w:val="18"/>
                      <w:szCs w:val="18"/>
                    </w:rPr>
                  </w:pPr>
                  <w:r w:rsidRPr="000D11E8">
                    <w:rPr>
                      <w:sz w:val="18"/>
                      <w:szCs w:val="18"/>
                    </w:rPr>
                    <w:t xml:space="preserve">≥2000t/a </w:t>
                  </w:r>
                  <w:r w:rsidRPr="000D11E8">
                    <w:rPr>
                      <w:rFonts w:hint="eastAsia"/>
                      <w:sz w:val="18"/>
                      <w:szCs w:val="18"/>
                    </w:rPr>
                    <w:t xml:space="preserve"> </w:t>
                  </w:r>
                  <w:r w:rsidRPr="000D11E8">
                    <w:rPr>
                      <w:rFonts w:ascii="宋体" w:hAnsi="宋体" w:hint="eastAsia"/>
                      <w:sz w:val="18"/>
                      <w:szCs w:val="18"/>
                    </w:rPr>
                    <w:t>□</w:t>
                  </w:r>
                </w:p>
              </w:tc>
              <w:tc>
                <w:tcPr>
                  <w:tcW w:w="2312" w:type="dxa"/>
                  <w:gridSpan w:val="12"/>
                  <w:vAlign w:val="center"/>
                </w:tcPr>
                <w:p w:rsidR="000722C7" w:rsidRPr="000D11E8" w:rsidRDefault="000722C7" w:rsidP="000D11E8">
                  <w:pPr>
                    <w:ind w:firstLineChars="150" w:firstLine="270"/>
                    <w:jc w:val="center"/>
                    <w:rPr>
                      <w:sz w:val="18"/>
                      <w:szCs w:val="18"/>
                    </w:rPr>
                  </w:pPr>
                  <w:r w:rsidRPr="000D11E8">
                    <w:rPr>
                      <w:sz w:val="18"/>
                      <w:szCs w:val="18"/>
                    </w:rPr>
                    <w:t>500</w:t>
                  </w:r>
                  <w:r w:rsidRPr="000D11E8">
                    <w:rPr>
                      <w:sz w:val="18"/>
                      <w:szCs w:val="18"/>
                    </w:rPr>
                    <w:t>～</w:t>
                  </w:r>
                  <w:r w:rsidRPr="000D11E8">
                    <w:rPr>
                      <w:sz w:val="18"/>
                      <w:szCs w:val="18"/>
                    </w:rPr>
                    <w:t>2000t/a</w:t>
                  </w:r>
                  <w:r w:rsidRPr="000D11E8">
                    <w:rPr>
                      <w:rFonts w:hint="eastAsia"/>
                      <w:sz w:val="18"/>
                      <w:szCs w:val="18"/>
                    </w:rPr>
                    <w:t xml:space="preserve">  </w:t>
                  </w:r>
                  <w:r w:rsidRPr="000D11E8">
                    <w:rPr>
                      <w:rFonts w:ascii="宋体" w:hAnsi="宋体" w:hint="eastAsia"/>
                      <w:sz w:val="18"/>
                      <w:szCs w:val="18"/>
                    </w:rPr>
                    <w:t>□</w:t>
                  </w:r>
                </w:p>
              </w:tc>
              <w:tc>
                <w:tcPr>
                  <w:tcW w:w="2359" w:type="dxa"/>
                  <w:gridSpan w:val="7"/>
                  <w:vAlign w:val="center"/>
                </w:tcPr>
                <w:p w:rsidR="000722C7" w:rsidRPr="000D11E8" w:rsidRDefault="000722C7" w:rsidP="000D11E8">
                  <w:pPr>
                    <w:ind w:firstLineChars="500" w:firstLine="900"/>
                    <w:rPr>
                      <w:sz w:val="18"/>
                      <w:szCs w:val="18"/>
                    </w:rPr>
                  </w:pPr>
                  <w:r w:rsidRPr="000D11E8">
                    <w:rPr>
                      <w:sz w:val="18"/>
                      <w:szCs w:val="18"/>
                    </w:rPr>
                    <w:t>≤500t/a</w:t>
                  </w:r>
                  <w:r w:rsidRPr="000D11E8">
                    <w:rPr>
                      <w:rFonts w:hint="eastAsia"/>
                      <w:sz w:val="18"/>
                      <w:szCs w:val="18"/>
                    </w:rPr>
                    <w:t xml:space="preserve">  </w:t>
                  </w:r>
                  <w:r w:rsidRPr="000D11E8">
                    <w:rPr>
                      <w:rFonts w:ascii="宋体" w:hAnsi="宋体" w:hint="eastAsia"/>
                      <w:sz w:val="18"/>
                      <w:szCs w:val="18"/>
                    </w:rPr>
                    <w:sym w:font="Wingdings" w:char="F0FE"/>
                  </w:r>
                </w:p>
              </w:tc>
            </w:tr>
            <w:tr w:rsidR="000722C7" w:rsidTr="00B67D37">
              <w:trPr>
                <w:trHeight w:val="514"/>
              </w:trPr>
              <w:tc>
                <w:tcPr>
                  <w:tcW w:w="1070" w:type="dxa"/>
                  <w:vMerge/>
                </w:tcPr>
                <w:p w:rsidR="000722C7" w:rsidRPr="000D11E8" w:rsidRDefault="000722C7" w:rsidP="0017580C">
                  <w:pPr>
                    <w:rPr>
                      <w:sz w:val="18"/>
                      <w:szCs w:val="18"/>
                    </w:rPr>
                  </w:pPr>
                </w:p>
              </w:tc>
              <w:tc>
                <w:tcPr>
                  <w:tcW w:w="1769" w:type="dxa"/>
                  <w:gridSpan w:val="2"/>
                  <w:vAlign w:val="center"/>
                </w:tcPr>
                <w:p w:rsidR="000722C7" w:rsidRPr="000D11E8" w:rsidRDefault="000722C7" w:rsidP="000D11E8">
                  <w:pPr>
                    <w:ind w:firstLineChars="200" w:firstLine="360"/>
                    <w:rPr>
                      <w:rFonts w:ascii="宋体" w:hAnsi="宋体"/>
                      <w:sz w:val="18"/>
                      <w:szCs w:val="18"/>
                    </w:rPr>
                  </w:pPr>
                  <w:r w:rsidRPr="000D11E8">
                    <w:rPr>
                      <w:rFonts w:ascii="宋体" w:hAnsi="宋体" w:hint="eastAsia"/>
                      <w:sz w:val="18"/>
                      <w:szCs w:val="18"/>
                    </w:rPr>
                    <w:t>评价因子</w:t>
                  </w:r>
                </w:p>
              </w:tc>
              <w:tc>
                <w:tcPr>
                  <w:tcW w:w="3517" w:type="dxa"/>
                  <w:gridSpan w:val="13"/>
                </w:tcPr>
                <w:p w:rsidR="000722C7" w:rsidRPr="000D11E8" w:rsidRDefault="000722C7" w:rsidP="000D11E8">
                  <w:pPr>
                    <w:ind w:firstLineChars="250" w:firstLine="450"/>
                    <w:rPr>
                      <w:sz w:val="18"/>
                      <w:szCs w:val="18"/>
                    </w:rPr>
                  </w:pPr>
                  <w:r w:rsidRPr="000D11E8">
                    <w:rPr>
                      <w:rFonts w:ascii="宋体" w:hAnsi="宋体" w:hint="eastAsia"/>
                      <w:sz w:val="18"/>
                      <w:szCs w:val="18"/>
                    </w:rPr>
                    <w:t>基本污染物</w:t>
                  </w:r>
                  <w:r w:rsidRPr="000D11E8">
                    <w:rPr>
                      <w:rFonts w:hint="eastAsia"/>
                      <w:sz w:val="18"/>
                      <w:szCs w:val="18"/>
                    </w:rPr>
                    <w:t>（</w:t>
                  </w:r>
                  <w:r w:rsidRPr="000D11E8">
                    <w:rPr>
                      <w:rFonts w:hint="eastAsia"/>
                      <w:color w:val="000000"/>
                      <w:sz w:val="18"/>
                      <w:szCs w:val="18"/>
                    </w:rPr>
                    <w:t xml:space="preserve">  PM</w:t>
                  </w:r>
                  <w:r w:rsidRPr="000D11E8">
                    <w:rPr>
                      <w:rFonts w:hint="eastAsia"/>
                      <w:color w:val="000000"/>
                      <w:sz w:val="18"/>
                      <w:szCs w:val="18"/>
                      <w:vertAlign w:val="subscript"/>
                    </w:rPr>
                    <w:t>10</w:t>
                  </w:r>
                  <w:r w:rsidR="0017580C" w:rsidRPr="000D11E8">
                    <w:rPr>
                      <w:rFonts w:hint="eastAsia"/>
                      <w:color w:val="000000"/>
                      <w:sz w:val="18"/>
                      <w:szCs w:val="18"/>
                    </w:rPr>
                    <w:t xml:space="preserve">  </w:t>
                  </w:r>
                  <w:r w:rsidRPr="000D11E8">
                    <w:rPr>
                      <w:rFonts w:hint="eastAsia"/>
                      <w:sz w:val="18"/>
                      <w:szCs w:val="18"/>
                    </w:rPr>
                    <w:t>）</w:t>
                  </w:r>
                </w:p>
                <w:p w:rsidR="000722C7" w:rsidRPr="000D11E8" w:rsidRDefault="000722C7" w:rsidP="000D11E8">
                  <w:pPr>
                    <w:ind w:firstLineChars="250" w:firstLine="450"/>
                    <w:rPr>
                      <w:sz w:val="18"/>
                      <w:szCs w:val="18"/>
                    </w:rPr>
                  </w:pPr>
                  <w:r w:rsidRPr="000D11E8">
                    <w:rPr>
                      <w:rFonts w:ascii="宋体" w:hAnsi="宋体" w:hint="eastAsia"/>
                      <w:sz w:val="18"/>
                      <w:szCs w:val="18"/>
                    </w:rPr>
                    <w:t>其他污染物</w:t>
                  </w:r>
                  <w:r w:rsidRPr="000D11E8">
                    <w:rPr>
                      <w:rFonts w:hint="eastAsia"/>
                      <w:sz w:val="18"/>
                      <w:szCs w:val="18"/>
                    </w:rPr>
                    <w:t>（</w:t>
                  </w:r>
                  <w:r w:rsidRPr="000D11E8">
                    <w:rPr>
                      <w:rFonts w:hint="eastAsia"/>
                      <w:sz w:val="18"/>
                      <w:szCs w:val="18"/>
                    </w:rPr>
                    <w:t xml:space="preserve"> </w:t>
                  </w:r>
                  <w:r w:rsidRPr="000D11E8">
                    <w:rPr>
                      <w:sz w:val="18"/>
                      <w:szCs w:val="18"/>
                    </w:rPr>
                    <w:t>TSP</w:t>
                  </w:r>
                  <w:r w:rsidRPr="000D11E8">
                    <w:rPr>
                      <w:rFonts w:hint="eastAsia"/>
                      <w:sz w:val="18"/>
                      <w:szCs w:val="18"/>
                    </w:rPr>
                    <w:t>、</w:t>
                  </w:r>
                  <w:r w:rsidR="0017580C" w:rsidRPr="000D11E8">
                    <w:rPr>
                      <w:sz w:val="18"/>
                      <w:szCs w:val="18"/>
                    </w:rPr>
                    <w:t>TVOC</w:t>
                  </w:r>
                  <w:r w:rsidRPr="000D11E8">
                    <w:rPr>
                      <w:rFonts w:ascii="宋体" w:hAnsi="宋体" w:hint="eastAsia"/>
                      <w:sz w:val="18"/>
                      <w:szCs w:val="18"/>
                    </w:rPr>
                    <w:t xml:space="preserve"> </w:t>
                  </w:r>
                  <w:r w:rsidRPr="000D11E8">
                    <w:rPr>
                      <w:rFonts w:hint="eastAsia"/>
                      <w:sz w:val="18"/>
                      <w:szCs w:val="18"/>
                    </w:rPr>
                    <w:t>）</w:t>
                  </w:r>
                </w:p>
              </w:tc>
              <w:tc>
                <w:tcPr>
                  <w:tcW w:w="3468" w:type="dxa"/>
                  <w:gridSpan w:val="13"/>
                </w:tcPr>
                <w:p w:rsidR="000722C7" w:rsidRPr="000D11E8" w:rsidRDefault="000722C7" w:rsidP="000D11E8">
                  <w:pPr>
                    <w:ind w:firstLineChars="600" w:firstLine="1080"/>
                    <w:rPr>
                      <w:rFonts w:ascii="宋体" w:hAnsi="宋体"/>
                      <w:sz w:val="18"/>
                      <w:szCs w:val="18"/>
                    </w:rPr>
                  </w:pPr>
                  <w:r w:rsidRPr="000D11E8">
                    <w:rPr>
                      <w:rFonts w:ascii="宋体" w:hAnsi="宋体" w:hint="eastAsia"/>
                      <w:sz w:val="18"/>
                      <w:szCs w:val="18"/>
                    </w:rPr>
                    <w:t>包含二次</w:t>
                  </w:r>
                  <w:r w:rsidRPr="000D11E8">
                    <w:rPr>
                      <w:sz w:val="18"/>
                      <w:szCs w:val="18"/>
                    </w:rPr>
                    <w:t>PM</w:t>
                  </w:r>
                  <w:r w:rsidRPr="000D11E8">
                    <w:rPr>
                      <w:sz w:val="18"/>
                      <w:szCs w:val="18"/>
                      <w:vertAlign w:val="subscript"/>
                    </w:rPr>
                    <w:t>2.5</w:t>
                  </w:r>
                  <w:r w:rsidRPr="000D11E8">
                    <w:rPr>
                      <w:rFonts w:hint="eastAsia"/>
                      <w:sz w:val="18"/>
                      <w:szCs w:val="18"/>
                      <w:vertAlign w:val="subscript"/>
                    </w:rPr>
                    <w:t xml:space="preserve">  </w:t>
                  </w:r>
                  <w:r w:rsidRPr="000D11E8">
                    <w:rPr>
                      <w:rFonts w:ascii="宋体" w:hAnsi="宋体" w:hint="eastAsia"/>
                      <w:sz w:val="18"/>
                      <w:szCs w:val="18"/>
                    </w:rPr>
                    <w:t>□</w:t>
                  </w:r>
                </w:p>
                <w:p w:rsidR="000722C7" w:rsidRPr="000D11E8" w:rsidRDefault="000722C7" w:rsidP="000D11E8">
                  <w:pPr>
                    <w:ind w:firstLineChars="500" w:firstLine="900"/>
                    <w:rPr>
                      <w:sz w:val="18"/>
                      <w:szCs w:val="18"/>
                    </w:rPr>
                  </w:pPr>
                  <w:r w:rsidRPr="000D11E8">
                    <w:rPr>
                      <w:rFonts w:ascii="宋体" w:hAnsi="宋体" w:hint="eastAsia"/>
                      <w:sz w:val="18"/>
                      <w:szCs w:val="18"/>
                    </w:rPr>
                    <w:t>不包含二次</w:t>
                  </w:r>
                  <w:r w:rsidRPr="000D11E8">
                    <w:rPr>
                      <w:sz w:val="18"/>
                      <w:szCs w:val="18"/>
                    </w:rPr>
                    <w:t>PM</w:t>
                  </w:r>
                  <w:r w:rsidRPr="000D11E8">
                    <w:rPr>
                      <w:sz w:val="18"/>
                      <w:szCs w:val="18"/>
                      <w:vertAlign w:val="subscript"/>
                    </w:rPr>
                    <w:t>2.5</w:t>
                  </w:r>
                  <w:r w:rsidRPr="000D11E8">
                    <w:rPr>
                      <w:rFonts w:hint="eastAsia"/>
                      <w:sz w:val="18"/>
                      <w:szCs w:val="18"/>
                      <w:vertAlign w:val="subscript"/>
                    </w:rPr>
                    <w:t xml:space="preserve">  </w:t>
                  </w:r>
                  <w:r w:rsidRPr="000D11E8">
                    <w:rPr>
                      <w:rFonts w:ascii="宋体" w:hAnsi="宋体" w:hint="eastAsia"/>
                      <w:sz w:val="18"/>
                      <w:szCs w:val="18"/>
                    </w:rPr>
                    <w:sym w:font="Wingdings" w:char="F0FE"/>
                  </w:r>
                </w:p>
              </w:tc>
            </w:tr>
            <w:tr w:rsidR="000722C7" w:rsidTr="00B67D37">
              <w:trPr>
                <w:trHeight w:val="169"/>
              </w:trPr>
              <w:tc>
                <w:tcPr>
                  <w:tcW w:w="1070" w:type="dxa"/>
                  <w:vAlign w:val="center"/>
                </w:tcPr>
                <w:p w:rsidR="000722C7" w:rsidRPr="000D11E8" w:rsidRDefault="000722C7" w:rsidP="000B6CB9">
                  <w:pPr>
                    <w:jc w:val="center"/>
                    <w:rPr>
                      <w:rFonts w:ascii="宋体" w:hAnsi="宋体"/>
                      <w:sz w:val="18"/>
                      <w:szCs w:val="18"/>
                    </w:rPr>
                  </w:pPr>
                  <w:r w:rsidRPr="000D11E8">
                    <w:rPr>
                      <w:rFonts w:ascii="宋体" w:hAnsi="宋体" w:hint="eastAsia"/>
                      <w:sz w:val="18"/>
                      <w:szCs w:val="18"/>
                    </w:rPr>
                    <w:t>评价标准</w:t>
                  </w:r>
                </w:p>
              </w:tc>
              <w:tc>
                <w:tcPr>
                  <w:tcW w:w="1769" w:type="dxa"/>
                  <w:gridSpan w:val="2"/>
                  <w:vAlign w:val="center"/>
                </w:tcPr>
                <w:p w:rsidR="000722C7" w:rsidRPr="000D11E8" w:rsidRDefault="000722C7" w:rsidP="000D11E8">
                  <w:pPr>
                    <w:ind w:firstLineChars="200" w:firstLine="360"/>
                    <w:rPr>
                      <w:rFonts w:ascii="宋体" w:hAnsi="宋体"/>
                      <w:sz w:val="18"/>
                      <w:szCs w:val="18"/>
                    </w:rPr>
                  </w:pPr>
                  <w:r w:rsidRPr="000D11E8">
                    <w:rPr>
                      <w:rFonts w:ascii="宋体" w:hAnsi="宋体" w:hint="eastAsia"/>
                      <w:sz w:val="18"/>
                      <w:szCs w:val="18"/>
                    </w:rPr>
                    <w:t>评价标准</w:t>
                  </w:r>
                </w:p>
              </w:tc>
              <w:tc>
                <w:tcPr>
                  <w:tcW w:w="1577" w:type="dxa"/>
                  <w:gridSpan w:val="4"/>
                  <w:vAlign w:val="center"/>
                </w:tcPr>
                <w:p w:rsidR="000722C7" w:rsidRPr="000D11E8" w:rsidRDefault="000722C7" w:rsidP="000D11E8">
                  <w:pPr>
                    <w:ind w:firstLineChars="50" w:firstLine="90"/>
                    <w:rPr>
                      <w:sz w:val="18"/>
                      <w:szCs w:val="18"/>
                    </w:rPr>
                  </w:pPr>
                  <w:r w:rsidRPr="000D11E8">
                    <w:rPr>
                      <w:rFonts w:ascii="宋体" w:hAnsi="宋体" w:hint="eastAsia"/>
                      <w:sz w:val="18"/>
                      <w:szCs w:val="18"/>
                    </w:rPr>
                    <w:t xml:space="preserve">国家标准 </w:t>
                  </w:r>
                  <w:r w:rsidRPr="000D11E8">
                    <w:rPr>
                      <w:rFonts w:ascii="宋体" w:hAnsi="宋体" w:hint="eastAsia"/>
                      <w:sz w:val="18"/>
                      <w:szCs w:val="18"/>
                    </w:rPr>
                    <w:sym w:font="Wingdings" w:char="F0FE"/>
                  </w:r>
                </w:p>
              </w:tc>
              <w:tc>
                <w:tcPr>
                  <w:tcW w:w="1688" w:type="dxa"/>
                  <w:gridSpan w:val="8"/>
                  <w:vAlign w:val="center"/>
                </w:tcPr>
                <w:p w:rsidR="000722C7" w:rsidRPr="000D11E8" w:rsidRDefault="000722C7" w:rsidP="000D11E8">
                  <w:pPr>
                    <w:ind w:firstLineChars="50" w:firstLine="90"/>
                    <w:jc w:val="center"/>
                    <w:rPr>
                      <w:sz w:val="18"/>
                      <w:szCs w:val="18"/>
                    </w:rPr>
                  </w:pPr>
                  <w:r w:rsidRPr="000D11E8">
                    <w:rPr>
                      <w:rFonts w:ascii="宋体" w:hAnsi="宋体" w:hint="eastAsia"/>
                      <w:sz w:val="18"/>
                      <w:szCs w:val="18"/>
                    </w:rPr>
                    <w:t>地方标准</w:t>
                  </w:r>
                  <w:r w:rsidRPr="000D11E8">
                    <w:rPr>
                      <w:rFonts w:hint="eastAsia"/>
                      <w:sz w:val="18"/>
                      <w:szCs w:val="18"/>
                    </w:rPr>
                    <w:t xml:space="preserve"> </w:t>
                  </w:r>
                  <w:r w:rsidRPr="000D11E8">
                    <w:rPr>
                      <w:rFonts w:ascii="宋体" w:hAnsi="宋体" w:hint="eastAsia"/>
                      <w:sz w:val="18"/>
                      <w:szCs w:val="18"/>
                    </w:rPr>
                    <w:t>□</w:t>
                  </w:r>
                </w:p>
              </w:tc>
              <w:tc>
                <w:tcPr>
                  <w:tcW w:w="1769" w:type="dxa"/>
                  <w:gridSpan w:val="10"/>
                  <w:vAlign w:val="center"/>
                </w:tcPr>
                <w:p w:rsidR="000722C7" w:rsidRPr="000D11E8" w:rsidRDefault="000722C7" w:rsidP="000D11E8">
                  <w:pPr>
                    <w:ind w:firstLineChars="150" w:firstLine="270"/>
                    <w:jc w:val="center"/>
                    <w:rPr>
                      <w:sz w:val="18"/>
                      <w:szCs w:val="18"/>
                    </w:rPr>
                  </w:pPr>
                  <w:r w:rsidRPr="000D11E8">
                    <w:rPr>
                      <w:rFonts w:ascii="宋体" w:hAnsi="宋体" w:hint="eastAsia"/>
                      <w:sz w:val="18"/>
                      <w:szCs w:val="18"/>
                    </w:rPr>
                    <w:t>附录</w:t>
                  </w:r>
                  <w:r w:rsidRPr="000D11E8">
                    <w:rPr>
                      <w:sz w:val="18"/>
                      <w:szCs w:val="18"/>
                    </w:rPr>
                    <w:t>D</w:t>
                  </w:r>
                  <w:r w:rsidRPr="000D11E8">
                    <w:rPr>
                      <w:rFonts w:hint="eastAsia"/>
                      <w:sz w:val="18"/>
                      <w:szCs w:val="18"/>
                    </w:rPr>
                    <w:t xml:space="preserve">  </w:t>
                  </w:r>
                  <w:r w:rsidRPr="000D11E8">
                    <w:rPr>
                      <w:rFonts w:ascii="宋体" w:hAnsi="宋体" w:hint="eastAsia"/>
                      <w:sz w:val="18"/>
                      <w:szCs w:val="18"/>
                    </w:rPr>
                    <w:t>□</w:t>
                  </w:r>
                </w:p>
              </w:tc>
              <w:tc>
                <w:tcPr>
                  <w:tcW w:w="1950" w:type="dxa"/>
                  <w:gridSpan w:val="4"/>
                  <w:vAlign w:val="center"/>
                </w:tcPr>
                <w:p w:rsidR="000722C7" w:rsidRPr="000D11E8" w:rsidRDefault="000722C7" w:rsidP="000D11E8">
                  <w:pPr>
                    <w:ind w:firstLineChars="200" w:firstLine="360"/>
                    <w:jc w:val="center"/>
                    <w:rPr>
                      <w:sz w:val="18"/>
                      <w:szCs w:val="18"/>
                    </w:rPr>
                  </w:pPr>
                  <w:r w:rsidRPr="000D11E8">
                    <w:rPr>
                      <w:rFonts w:ascii="宋体" w:hAnsi="宋体" w:hint="eastAsia"/>
                      <w:sz w:val="18"/>
                      <w:szCs w:val="18"/>
                    </w:rPr>
                    <w:t>其他标准</w:t>
                  </w:r>
                  <w:r w:rsidRPr="000D11E8">
                    <w:rPr>
                      <w:rFonts w:hint="eastAsia"/>
                      <w:sz w:val="18"/>
                      <w:szCs w:val="18"/>
                    </w:rPr>
                    <w:t xml:space="preserve">  </w:t>
                  </w:r>
                  <w:r w:rsidRPr="000D11E8">
                    <w:rPr>
                      <w:rFonts w:ascii="宋体" w:hAnsi="宋体" w:hint="eastAsia"/>
                      <w:sz w:val="18"/>
                      <w:szCs w:val="18"/>
                    </w:rPr>
                    <w:t>□</w:t>
                  </w:r>
                </w:p>
              </w:tc>
            </w:tr>
            <w:tr w:rsidR="000722C7" w:rsidTr="00B67D37">
              <w:trPr>
                <w:trHeight w:val="144"/>
              </w:trPr>
              <w:tc>
                <w:tcPr>
                  <w:tcW w:w="1070" w:type="dxa"/>
                  <w:vMerge w:val="restart"/>
                  <w:vAlign w:val="center"/>
                </w:tcPr>
                <w:p w:rsidR="000722C7" w:rsidRPr="000D11E8" w:rsidRDefault="000722C7" w:rsidP="000B6CB9">
                  <w:pPr>
                    <w:rPr>
                      <w:rFonts w:ascii="宋体" w:hAnsi="宋体"/>
                      <w:sz w:val="18"/>
                      <w:szCs w:val="18"/>
                    </w:rPr>
                  </w:pPr>
                  <w:r w:rsidRPr="000D11E8">
                    <w:rPr>
                      <w:rFonts w:ascii="宋体" w:hAnsi="宋体" w:hint="eastAsia"/>
                      <w:sz w:val="18"/>
                      <w:szCs w:val="18"/>
                    </w:rPr>
                    <w:t>现状评价</w:t>
                  </w:r>
                </w:p>
              </w:tc>
              <w:tc>
                <w:tcPr>
                  <w:tcW w:w="1769" w:type="dxa"/>
                  <w:gridSpan w:val="2"/>
                </w:tcPr>
                <w:p w:rsidR="000722C7" w:rsidRPr="000D11E8" w:rsidRDefault="000722C7" w:rsidP="000D11E8">
                  <w:pPr>
                    <w:ind w:firstLineChars="150" w:firstLine="270"/>
                    <w:rPr>
                      <w:rFonts w:ascii="宋体" w:hAnsi="宋体"/>
                      <w:sz w:val="18"/>
                      <w:szCs w:val="18"/>
                    </w:rPr>
                  </w:pPr>
                  <w:r w:rsidRPr="000D11E8">
                    <w:rPr>
                      <w:rFonts w:ascii="宋体" w:hAnsi="宋体" w:hint="eastAsia"/>
                      <w:sz w:val="18"/>
                      <w:szCs w:val="18"/>
                    </w:rPr>
                    <w:t>环境功能区</w:t>
                  </w:r>
                </w:p>
              </w:tc>
              <w:tc>
                <w:tcPr>
                  <w:tcW w:w="1845" w:type="dxa"/>
                  <w:gridSpan w:val="5"/>
                </w:tcPr>
                <w:p w:rsidR="000722C7" w:rsidRPr="000D11E8" w:rsidRDefault="000722C7" w:rsidP="000D11E8">
                  <w:pPr>
                    <w:ind w:firstLineChars="300" w:firstLine="540"/>
                    <w:rPr>
                      <w:sz w:val="18"/>
                      <w:szCs w:val="18"/>
                    </w:rPr>
                  </w:pPr>
                  <w:r w:rsidRPr="000D11E8">
                    <w:rPr>
                      <w:rFonts w:ascii="宋体" w:hAnsi="宋体" w:hint="eastAsia"/>
                      <w:sz w:val="18"/>
                      <w:szCs w:val="18"/>
                    </w:rPr>
                    <w:t>一类区</w:t>
                  </w:r>
                  <w:r w:rsidRPr="000D11E8">
                    <w:rPr>
                      <w:rFonts w:hint="eastAsia"/>
                      <w:sz w:val="18"/>
                      <w:szCs w:val="18"/>
                    </w:rPr>
                    <w:t xml:space="preserve"> </w:t>
                  </w:r>
                  <w:r w:rsidRPr="000D11E8">
                    <w:rPr>
                      <w:rFonts w:ascii="宋体" w:hAnsi="宋体" w:hint="eastAsia"/>
                      <w:sz w:val="18"/>
                      <w:szCs w:val="18"/>
                    </w:rPr>
                    <w:t>□</w:t>
                  </w:r>
                </w:p>
              </w:tc>
              <w:tc>
                <w:tcPr>
                  <w:tcW w:w="2394" w:type="dxa"/>
                  <w:gridSpan w:val="12"/>
                </w:tcPr>
                <w:p w:rsidR="000722C7" w:rsidRPr="000D11E8" w:rsidRDefault="000722C7" w:rsidP="000D11E8">
                  <w:pPr>
                    <w:ind w:firstLineChars="350" w:firstLine="630"/>
                    <w:rPr>
                      <w:sz w:val="18"/>
                      <w:szCs w:val="18"/>
                    </w:rPr>
                  </w:pPr>
                  <w:r w:rsidRPr="000D11E8">
                    <w:rPr>
                      <w:rFonts w:ascii="宋体" w:hAnsi="宋体" w:hint="eastAsia"/>
                      <w:sz w:val="18"/>
                      <w:szCs w:val="18"/>
                    </w:rPr>
                    <w:t>二类区</w:t>
                  </w:r>
                  <w:r w:rsidRPr="000D11E8">
                    <w:rPr>
                      <w:rFonts w:ascii="宋体" w:hAnsi="宋体" w:hint="eastAsia"/>
                      <w:sz w:val="18"/>
                      <w:szCs w:val="18"/>
                    </w:rPr>
                    <w:sym w:font="Wingdings" w:char="F0FE"/>
                  </w:r>
                </w:p>
              </w:tc>
              <w:tc>
                <w:tcPr>
                  <w:tcW w:w="2746" w:type="dxa"/>
                  <w:gridSpan w:val="9"/>
                </w:tcPr>
                <w:p w:rsidR="000722C7" w:rsidRPr="000D11E8" w:rsidRDefault="000722C7" w:rsidP="000D11E8">
                  <w:pPr>
                    <w:ind w:firstLineChars="150" w:firstLine="270"/>
                    <w:rPr>
                      <w:sz w:val="18"/>
                      <w:szCs w:val="18"/>
                    </w:rPr>
                  </w:pPr>
                  <w:r w:rsidRPr="000D11E8">
                    <w:rPr>
                      <w:rFonts w:ascii="宋体" w:hAnsi="宋体" w:hint="eastAsia"/>
                      <w:sz w:val="18"/>
                      <w:szCs w:val="18"/>
                    </w:rPr>
                    <w:t>一类区和二类区</w:t>
                  </w:r>
                  <w:r w:rsidRPr="000D11E8">
                    <w:rPr>
                      <w:rFonts w:hint="eastAsia"/>
                      <w:sz w:val="18"/>
                      <w:szCs w:val="18"/>
                    </w:rPr>
                    <w:t xml:space="preserve"> </w:t>
                  </w:r>
                  <w:r w:rsidRPr="000D11E8">
                    <w:rPr>
                      <w:rFonts w:ascii="宋体" w:hAnsi="宋体" w:hint="eastAsia"/>
                      <w:sz w:val="18"/>
                      <w:szCs w:val="18"/>
                    </w:rPr>
                    <w:t>□</w:t>
                  </w:r>
                </w:p>
              </w:tc>
            </w:tr>
            <w:tr w:rsidR="000722C7" w:rsidTr="00B67D37">
              <w:trPr>
                <w:trHeight w:val="222"/>
              </w:trPr>
              <w:tc>
                <w:tcPr>
                  <w:tcW w:w="1070" w:type="dxa"/>
                  <w:vMerge/>
                </w:tcPr>
                <w:p w:rsidR="000722C7" w:rsidRPr="000D11E8" w:rsidRDefault="000722C7" w:rsidP="0017580C">
                  <w:pPr>
                    <w:rPr>
                      <w:rFonts w:ascii="宋体" w:hAnsi="宋体"/>
                      <w:sz w:val="18"/>
                      <w:szCs w:val="18"/>
                    </w:rPr>
                  </w:pPr>
                </w:p>
              </w:tc>
              <w:tc>
                <w:tcPr>
                  <w:tcW w:w="1769" w:type="dxa"/>
                  <w:gridSpan w:val="2"/>
                </w:tcPr>
                <w:p w:rsidR="000722C7" w:rsidRPr="000D11E8" w:rsidRDefault="000722C7" w:rsidP="000D11E8">
                  <w:pPr>
                    <w:ind w:firstLineChars="150" w:firstLine="270"/>
                    <w:rPr>
                      <w:rFonts w:ascii="宋体" w:hAnsi="宋体"/>
                      <w:sz w:val="18"/>
                      <w:szCs w:val="18"/>
                    </w:rPr>
                  </w:pPr>
                  <w:r w:rsidRPr="000D11E8">
                    <w:rPr>
                      <w:rFonts w:ascii="宋体" w:hAnsi="宋体" w:hint="eastAsia"/>
                      <w:sz w:val="18"/>
                      <w:szCs w:val="18"/>
                    </w:rPr>
                    <w:t>评价基准年</w:t>
                  </w:r>
                </w:p>
              </w:tc>
              <w:tc>
                <w:tcPr>
                  <w:tcW w:w="6985" w:type="dxa"/>
                  <w:gridSpan w:val="26"/>
                </w:tcPr>
                <w:p w:rsidR="000722C7" w:rsidRPr="000D11E8" w:rsidRDefault="000722C7" w:rsidP="000D11E8">
                  <w:pPr>
                    <w:ind w:firstLineChars="1200" w:firstLine="2160"/>
                    <w:rPr>
                      <w:sz w:val="18"/>
                      <w:szCs w:val="18"/>
                    </w:rPr>
                  </w:pPr>
                  <w:r w:rsidRPr="000D11E8">
                    <w:rPr>
                      <w:rFonts w:hint="eastAsia"/>
                      <w:sz w:val="18"/>
                      <w:szCs w:val="18"/>
                    </w:rPr>
                    <w:t>（</w:t>
                  </w:r>
                  <w:r w:rsidRPr="000D11E8">
                    <w:rPr>
                      <w:rFonts w:hint="eastAsia"/>
                      <w:sz w:val="18"/>
                      <w:szCs w:val="18"/>
                    </w:rPr>
                    <w:t xml:space="preserve">   </w:t>
                  </w:r>
                  <w:r w:rsidRPr="000D11E8">
                    <w:rPr>
                      <w:sz w:val="18"/>
                      <w:szCs w:val="18"/>
                    </w:rPr>
                    <w:t xml:space="preserve"> 2017</w:t>
                  </w:r>
                  <w:r w:rsidRPr="000D11E8">
                    <w:rPr>
                      <w:rFonts w:hint="eastAsia"/>
                      <w:sz w:val="18"/>
                      <w:szCs w:val="18"/>
                    </w:rPr>
                    <w:t xml:space="preserve">   </w:t>
                  </w:r>
                  <w:r w:rsidRPr="000D11E8">
                    <w:rPr>
                      <w:rFonts w:hint="eastAsia"/>
                      <w:sz w:val="18"/>
                      <w:szCs w:val="18"/>
                    </w:rPr>
                    <w:t>）年</w:t>
                  </w:r>
                </w:p>
              </w:tc>
            </w:tr>
            <w:tr w:rsidR="000722C7" w:rsidTr="00B67D37">
              <w:trPr>
                <w:trHeight w:val="339"/>
              </w:trPr>
              <w:tc>
                <w:tcPr>
                  <w:tcW w:w="1070" w:type="dxa"/>
                  <w:vMerge/>
                </w:tcPr>
                <w:p w:rsidR="000722C7" w:rsidRPr="000D11E8" w:rsidRDefault="000722C7" w:rsidP="0017580C">
                  <w:pPr>
                    <w:rPr>
                      <w:rFonts w:ascii="宋体" w:hAnsi="宋体"/>
                      <w:sz w:val="18"/>
                      <w:szCs w:val="18"/>
                    </w:rPr>
                  </w:pPr>
                </w:p>
              </w:tc>
              <w:tc>
                <w:tcPr>
                  <w:tcW w:w="1769" w:type="dxa"/>
                  <w:gridSpan w:val="2"/>
                </w:tcPr>
                <w:p w:rsidR="000634EE" w:rsidRDefault="000722C7" w:rsidP="000634EE">
                  <w:pPr>
                    <w:ind w:firstLineChars="50" w:firstLine="90"/>
                    <w:rPr>
                      <w:rFonts w:ascii="宋体" w:hAnsi="宋体"/>
                      <w:sz w:val="18"/>
                      <w:szCs w:val="18"/>
                    </w:rPr>
                  </w:pPr>
                  <w:r w:rsidRPr="000D11E8">
                    <w:rPr>
                      <w:rFonts w:ascii="宋体" w:hAnsi="宋体" w:hint="eastAsia"/>
                      <w:sz w:val="18"/>
                      <w:szCs w:val="18"/>
                    </w:rPr>
                    <w:t>环境空气质量现状</w:t>
                  </w:r>
                </w:p>
                <w:p w:rsidR="000722C7" w:rsidRPr="000D11E8" w:rsidRDefault="000722C7" w:rsidP="000634EE">
                  <w:pPr>
                    <w:ind w:firstLineChars="100" w:firstLine="180"/>
                    <w:rPr>
                      <w:rFonts w:ascii="宋体" w:hAnsi="宋体"/>
                      <w:sz w:val="18"/>
                      <w:szCs w:val="18"/>
                    </w:rPr>
                  </w:pPr>
                  <w:r w:rsidRPr="000D11E8">
                    <w:rPr>
                      <w:rFonts w:ascii="宋体" w:hAnsi="宋体" w:hint="eastAsia"/>
                      <w:sz w:val="18"/>
                      <w:szCs w:val="18"/>
                    </w:rPr>
                    <w:t>调查数据来源</w:t>
                  </w:r>
                </w:p>
              </w:tc>
              <w:tc>
                <w:tcPr>
                  <w:tcW w:w="2171" w:type="dxa"/>
                  <w:gridSpan w:val="6"/>
                  <w:vAlign w:val="center"/>
                </w:tcPr>
                <w:p w:rsidR="000722C7" w:rsidRPr="000D11E8" w:rsidRDefault="000722C7" w:rsidP="0017580C">
                  <w:pPr>
                    <w:rPr>
                      <w:sz w:val="18"/>
                      <w:szCs w:val="18"/>
                    </w:rPr>
                  </w:pPr>
                  <w:r w:rsidRPr="000D11E8">
                    <w:rPr>
                      <w:rFonts w:ascii="宋体" w:hAnsi="宋体" w:hint="eastAsia"/>
                      <w:sz w:val="18"/>
                      <w:szCs w:val="18"/>
                    </w:rPr>
                    <w:t>长期例行监测数据</w:t>
                  </w:r>
                  <w:r w:rsidRPr="000D11E8">
                    <w:rPr>
                      <w:rFonts w:hint="eastAsia"/>
                      <w:sz w:val="18"/>
                      <w:szCs w:val="18"/>
                    </w:rPr>
                    <w:t xml:space="preserve"> </w:t>
                  </w:r>
                  <w:r w:rsidRPr="000D11E8">
                    <w:rPr>
                      <w:rFonts w:ascii="宋体" w:hAnsi="宋体" w:hint="eastAsia"/>
                      <w:sz w:val="18"/>
                      <w:szCs w:val="18"/>
                    </w:rPr>
                    <w:t>□</w:t>
                  </w:r>
                </w:p>
              </w:tc>
              <w:tc>
                <w:tcPr>
                  <w:tcW w:w="2591" w:type="dxa"/>
                  <w:gridSpan w:val="14"/>
                  <w:vAlign w:val="center"/>
                </w:tcPr>
                <w:p w:rsidR="000722C7" w:rsidRPr="000D11E8" w:rsidRDefault="000722C7" w:rsidP="000D11E8">
                  <w:pPr>
                    <w:ind w:firstLineChars="50" w:firstLine="90"/>
                    <w:jc w:val="center"/>
                    <w:rPr>
                      <w:sz w:val="18"/>
                      <w:szCs w:val="18"/>
                    </w:rPr>
                  </w:pPr>
                  <w:r w:rsidRPr="000D11E8">
                    <w:rPr>
                      <w:rFonts w:ascii="宋体" w:hAnsi="宋体" w:hint="eastAsia"/>
                      <w:sz w:val="18"/>
                      <w:szCs w:val="18"/>
                    </w:rPr>
                    <w:t>主管部门发布的数据</w:t>
                  </w:r>
                  <w:r w:rsidRPr="000D11E8">
                    <w:rPr>
                      <w:rFonts w:hint="eastAsia"/>
                      <w:sz w:val="18"/>
                      <w:szCs w:val="18"/>
                    </w:rPr>
                    <w:t xml:space="preserve"> </w:t>
                  </w:r>
                  <w:r w:rsidRPr="000D11E8">
                    <w:rPr>
                      <w:rFonts w:ascii="宋体" w:hAnsi="宋体" w:hint="eastAsia"/>
                      <w:sz w:val="18"/>
                      <w:szCs w:val="18"/>
                    </w:rPr>
                    <w:sym w:font="Wingdings" w:char="F0FE"/>
                  </w:r>
                </w:p>
              </w:tc>
              <w:tc>
                <w:tcPr>
                  <w:tcW w:w="2223" w:type="dxa"/>
                  <w:gridSpan w:val="6"/>
                  <w:vAlign w:val="center"/>
                </w:tcPr>
                <w:p w:rsidR="000722C7" w:rsidRPr="000D11E8" w:rsidRDefault="000722C7" w:rsidP="000D11E8">
                  <w:pPr>
                    <w:ind w:firstLineChars="200" w:firstLine="360"/>
                    <w:jc w:val="center"/>
                    <w:rPr>
                      <w:sz w:val="18"/>
                      <w:szCs w:val="18"/>
                    </w:rPr>
                  </w:pPr>
                  <w:r w:rsidRPr="000D11E8">
                    <w:rPr>
                      <w:rFonts w:ascii="宋体" w:hAnsi="宋体" w:hint="eastAsia"/>
                      <w:sz w:val="18"/>
                      <w:szCs w:val="18"/>
                    </w:rPr>
                    <w:t>现状补充监测</w:t>
                  </w:r>
                  <w:r w:rsidRPr="000D11E8">
                    <w:rPr>
                      <w:rFonts w:hint="eastAsia"/>
                      <w:sz w:val="18"/>
                      <w:szCs w:val="18"/>
                    </w:rPr>
                    <w:t xml:space="preserve"> </w:t>
                  </w:r>
                  <w:r w:rsidRPr="000D11E8">
                    <w:rPr>
                      <w:rFonts w:ascii="宋体" w:hAnsi="宋体" w:hint="eastAsia"/>
                      <w:sz w:val="18"/>
                      <w:szCs w:val="18"/>
                    </w:rPr>
                    <w:t>□</w:t>
                  </w:r>
                </w:p>
              </w:tc>
            </w:tr>
            <w:tr w:rsidR="000722C7" w:rsidTr="00B67D37">
              <w:trPr>
                <w:trHeight w:val="144"/>
              </w:trPr>
              <w:tc>
                <w:tcPr>
                  <w:tcW w:w="1070" w:type="dxa"/>
                  <w:vMerge/>
                </w:tcPr>
                <w:p w:rsidR="000722C7" w:rsidRPr="000D11E8" w:rsidRDefault="000722C7" w:rsidP="0017580C">
                  <w:pPr>
                    <w:rPr>
                      <w:rFonts w:ascii="宋体" w:hAnsi="宋体"/>
                      <w:sz w:val="18"/>
                      <w:szCs w:val="18"/>
                    </w:rPr>
                  </w:pPr>
                </w:p>
              </w:tc>
              <w:tc>
                <w:tcPr>
                  <w:tcW w:w="1769" w:type="dxa"/>
                  <w:gridSpan w:val="2"/>
                </w:tcPr>
                <w:p w:rsidR="000722C7" w:rsidRPr="000D11E8" w:rsidRDefault="000722C7" w:rsidP="000D11E8">
                  <w:pPr>
                    <w:ind w:firstLineChars="200" w:firstLine="360"/>
                    <w:rPr>
                      <w:rFonts w:ascii="宋体" w:hAnsi="宋体"/>
                      <w:sz w:val="18"/>
                      <w:szCs w:val="18"/>
                    </w:rPr>
                  </w:pPr>
                  <w:r w:rsidRPr="000D11E8">
                    <w:rPr>
                      <w:rFonts w:ascii="宋体" w:hAnsi="宋体" w:hint="eastAsia"/>
                      <w:sz w:val="18"/>
                      <w:szCs w:val="18"/>
                    </w:rPr>
                    <w:t>现状评价</w:t>
                  </w:r>
                </w:p>
              </w:tc>
              <w:tc>
                <w:tcPr>
                  <w:tcW w:w="3517" w:type="dxa"/>
                  <w:gridSpan w:val="13"/>
                </w:tcPr>
                <w:p w:rsidR="000722C7" w:rsidRPr="000D11E8" w:rsidRDefault="000722C7" w:rsidP="000D11E8">
                  <w:pPr>
                    <w:ind w:firstLineChars="700" w:firstLine="1260"/>
                    <w:rPr>
                      <w:sz w:val="18"/>
                      <w:szCs w:val="18"/>
                    </w:rPr>
                  </w:pPr>
                  <w:r w:rsidRPr="000D11E8">
                    <w:rPr>
                      <w:rFonts w:ascii="宋体" w:hAnsi="宋体" w:hint="eastAsia"/>
                      <w:sz w:val="18"/>
                      <w:szCs w:val="18"/>
                    </w:rPr>
                    <w:t>达标区</w:t>
                  </w:r>
                  <w:r w:rsidRPr="000D11E8">
                    <w:rPr>
                      <w:rFonts w:hint="eastAsia"/>
                      <w:sz w:val="18"/>
                      <w:szCs w:val="18"/>
                    </w:rPr>
                    <w:t xml:space="preserve">  </w:t>
                  </w:r>
                  <w:r w:rsidRPr="000D11E8">
                    <w:rPr>
                      <w:rFonts w:ascii="宋体" w:hAnsi="宋体" w:hint="eastAsia"/>
                      <w:sz w:val="18"/>
                      <w:szCs w:val="18"/>
                    </w:rPr>
                    <w:t>□</w:t>
                  </w:r>
                </w:p>
              </w:tc>
              <w:tc>
                <w:tcPr>
                  <w:tcW w:w="3468" w:type="dxa"/>
                  <w:gridSpan w:val="13"/>
                </w:tcPr>
                <w:p w:rsidR="000722C7" w:rsidRPr="000D11E8" w:rsidRDefault="000722C7" w:rsidP="000D11E8">
                  <w:pPr>
                    <w:ind w:firstLineChars="600" w:firstLine="1080"/>
                    <w:rPr>
                      <w:sz w:val="18"/>
                      <w:szCs w:val="18"/>
                    </w:rPr>
                  </w:pPr>
                  <w:r w:rsidRPr="000D11E8">
                    <w:rPr>
                      <w:rFonts w:ascii="宋体" w:hAnsi="宋体" w:hint="eastAsia"/>
                      <w:sz w:val="18"/>
                      <w:szCs w:val="18"/>
                    </w:rPr>
                    <w:t>不达标区</w:t>
                  </w:r>
                  <w:r w:rsidRPr="000D11E8">
                    <w:rPr>
                      <w:rFonts w:hint="eastAsia"/>
                      <w:sz w:val="18"/>
                      <w:szCs w:val="18"/>
                    </w:rPr>
                    <w:t xml:space="preserve">  </w:t>
                  </w:r>
                  <w:r w:rsidRPr="000D11E8">
                    <w:rPr>
                      <w:rFonts w:ascii="宋体" w:hAnsi="宋体" w:hint="eastAsia"/>
                      <w:sz w:val="18"/>
                      <w:szCs w:val="18"/>
                    </w:rPr>
                    <w:sym w:font="Wingdings" w:char="F0FE"/>
                  </w:r>
                </w:p>
              </w:tc>
            </w:tr>
            <w:tr w:rsidR="000722C7" w:rsidTr="00B67D37">
              <w:trPr>
                <w:trHeight w:val="112"/>
              </w:trPr>
              <w:tc>
                <w:tcPr>
                  <w:tcW w:w="1070" w:type="dxa"/>
                  <w:vAlign w:val="center"/>
                </w:tcPr>
                <w:p w:rsidR="000722C7" w:rsidRPr="000D11E8" w:rsidRDefault="000722C7" w:rsidP="0017580C">
                  <w:pPr>
                    <w:jc w:val="center"/>
                    <w:rPr>
                      <w:rFonts w:ascii="宋体" w:hAnsi="宋体"/>
                      <w:sz w:val="18"/>
                      <w:szCs w:val="18"/>
                    </w:rPr>
                  </w:pPr>
                  <w:r w:rsidRPr="000D11E8">
                    <w:rPr>
                      <w:rFonts w:ascii="宋体" w:hAnsi="宋体" w:hint="eastAsia"/>
                      <w:sz w:val="18"/>
                      <w:szCs w:val="18"/>
                    </w:rPr>
                    <w:t>污染源</w:t>
                  </w:r>
                </w:p>
                <w:p w:rsidR="000722C7" w:rsidRPr="000D11E8" w:rsidRDefault="000722C7" w:rsidP="0017580C">
                  <w:pPr>
                    <w:jc w:val="center"/>
                    <w:rPr>
                      <w:rFonts w:ascii="宋体" w:hAnsi="宋体"/>
                      <w:sz w:val="18"/>
                      <w:szCs w:val="18"/>
                    </w:rPr>
                  </w:pPr>
                  <w:r w:rsidRPr="000D11E8">
                    <w:rPr>
                      <w:rFonts w:ascii="宋体" w:hAnsi="宋体" w:hint="eastAsia"/>
                      <w:sz w:val="18"/>
                      <w:szCs w:val="18"/>
                    </w:rPr>
                    <w:lastRenderedPageBreak/>
                    <w:t>调查</w:t>
                  </w:r>
                </w:p>
              </w:tc>
              <w:tc>
                <w:tcPr>
                  <w:tcW w:w="1769" w:type="dxa"/>
                  <w:gridSpan w:val="2"/>
                  <w:vAlign w:val="center"/>
                </w:tcPr>
                <w:p w:rsidR="000722C7" w:rsidRPr="000D11E8" w:rsidRDefault="000722C7" w:rsidP="000D11E8">
                  <w:pPr>
                    <w:ind w:firstLineChars="250" w:firstLine="450"/>
                    <w:rPr>
                      <w:rFonts w:ascii="宋体" w:hAnsi="宋体"/>
                      <w:sz w:val="18"/>
                      <w:szCs w:val="18"/>
                    </w:rPr>
                  </w:pPr>
                  <w:r w:rsidRPr="000D11E8">
                    <w:rPr>
                      <w:rFonts w:ascii="宋体" w:hAnsi="宋体" w:hint="eastAsia"/>
                      <w:sz w:val="18"/>
                      <w:szCs w:val="18"/>
                    </w:rPr>
                    <w:lastRenderedPageBreak/>
                    <w:t>调查内容</w:t>
                  </w:r>
                </w:p>
              </w:tc>
              <w:tc>
                <w:tcPr>
                  <w:tcW w:w="2466" w:type="dxa"/>
                  <w:gridSpan w:val="8"/>
                  <w:vAlign w:val="center"/>
                </w:tcPr>
                <w:p w:rsidR="000722C7" w:rsidRPr="000D11E8" w:rsidRDefault="000722C7" w:rsidP="000D11E8">
                  <w:pPr>
                    <w:ind w:firstLineChars="100" w:firstLine="180"/>
                    <w:rPr>
                      <w:rFonts w:ascii="宋体" w:hAnsi="宋体"/>
                      <w:sz w:val="18"/>
                      <w:szCs w:val="18"/>
                    </w:rPr>
                  </w:pPr>
                  <w:r w:rsidRPr="000D11E8">
                    <w:rPr>
                      <w:rFonts w:ascii="宋体" w:hAnsi="宋体" w:hint="eastAsia"/>
                      <w:sz w:val="18"/>
                      <w:szCs w:val="18"/>
                    </w:rPr>
                    <w:t>本项目正常排放源</w:t>
                  </w:r>
                  <w:r w:rsidRPr="000D11E8">
                    <w:rPr>
                      <w:rFonts w:hint="eastAsia"/>
                      <w:sz w:val="18"/>
                      <w:szCs w:val="18"/>
                    </w:rPr>
                    <w:t xml:space="preserve">  </w:t>
                  </w:r>
                  <w:r w:rsidRPr="000D11E8">
                    <w:rPr>
                      <w:rFonts w:ascii="宋体" w:hAnsi="宋体" w:hint="eastAsia"/>
                      <w:sz w:val="18"/>
                      <w:szCs w:val="18"/>
                    </w:rPr>
                    <w:sym w:font="Wingdings" w:char="F0FE"/>
                  </w:r>
                </w:p>
                <w:p w:rsidR="000722C7" w:rsidRPr="000D11E8" w:rsidRDefault="000722C7" w:rsidP="0017580C">
                  <w:pPr>
                    <w:jc w:val="center"/>
                    <w:rPr>
                      <w:rFonts w:ascii="宋体" w:hAnsi="宋体"/>
                      <w:sz w:val="18"/>
                      <w:szCs w:val="18"/>
                    </w:rPr>
                  </w:pPr>
                  <w:r w:rsidRPr="000D11E8">
                    <w:rPr>
                      <w:rFonts w:ascii="宋体" w:hAnsi="宋体" w:hint="eastAsia"/>
                      <w:sz w:val="18"/>
                      <w:szCs w:val="18"/>
                    </w:rPr>
                    <w:lastRenderedPageBreak/>
                    <w:t>本项目非正常排放源</w:t>
                  </w:r>
                  <w:r w:rsidRPr="000D11E8">
                    <w:rPr>
                      <w:rFonts w:hint="eastAsia"/>
                      <w:sz w:val="18"/>
                      <w:szCs w:val="18"/>
                    </w:rPr>
                    <w:t xml:space="preserve"> </w:t>
                  </w:r>
                  <w:r w:rsidRPr="000D11E8">
                    <w:rPr>
                      <w:rFonts w:ascii="宋体" w:hAnsi="宋体" w:hint="eastAsia"/>
                      <w:sz w:val="18"/>
                      <w:szCs w:val="18"/>
                    </w:rPr>
                    <w:t>□</w:t>
                  </w:r>
                </w:p>
                <w:p w:rsidR="000722C7" w:rsidRPr="000D11E8" w:rsidRDefault="000722C7" w:rsidP="000D11E8">
                  <w:pPr>
                    <w:ind w:firstLineChars="350" w:firstLine="630"/>
                    <w:jc w:val="center"/>
                    <w:rPr>
                      <w:sz w:val="18"/>
                      <w:szCs w:val="18"/>
                    </w:rPr>
                  </w:pPr>
                  <w:r w:rsidRPr="000D11E8">
                    <w:rPr>
                      <w:rFonts w:ascii="宋体" w:hAnsi="宋体" w:hint="eastAsia"/>
                      <w:sz w:val="18"/>
                      <w:szCs w:val="18"/>
                    </w:rPr>
                    <w:t>现有排放源  □</w:t>
                  </w:r>
                </w:p>
              </w:tc>
              <w:tc>
                <w:tcPr>
                  <w:tcW w:w="1480" w:type="dxa"/>
                  <w:gridSpan w:val="7"/>
                  <w:vAlign w:val="center"/>
                </w:tcPr>
                <w:p w:rsidR="000722C7" w:rsidRPr="000D11E8" w:rsidRDefault="000722C7" w:rsidP="0017580C">
                  <w:pPr>
                    <w:jc w:val="center"/>
                    <w:rPr>
                      <w:rFonts w:ascii="宋体" w:hAnsi="宋体"/>
                      <w:sz w:val="18"/>
                      <w:szCs w:val="18"/>
                    </w:rPr>
                  </w:pPr>
                  <w:r w:rsidRPr="000D11E8">
                    <w:rPr>
                      <w:rFonts w:ascii="宋体" w:hAnsi="宋体" w:hint="eastAsia"/>
                      <w:sz w:val="18"/>
                      <w:szCs w:val="18"/>
                    </w:rPr>
                    <w:lastRenderedPageBreak/>
                    <w:t>拟替代的</w:t>
                  </w:r>
                </w:p>
                <w:p w:rsidR="000722C7" w:rsidRPr="000D11E8" w:rsidRDefault="000722C7" w:rsidP="0017580C">
                  <w:pPr>
                    <w:jc w:val="center"/>
                    <w:rPr>
                      <w:sz w:val="18"/>
                      <w:szCs w:val="18"/>
                    </w:rPr>
                  </w:pPr>
                  <w:r w:rsidRPr="000D11E8">
                    <w:rPr>
                      <w:rFonts w:ascii="宋体" w:hAnsi="宋体" w:hint="eastAsia"/>
                      <w:sz w:val="18"/>
                      <w:szCs w:val="18"/>
                    </w:rPr>
                    <w:lastRenderedPageBreak/>
                    <w:t>污染源</w:t>
                  </w:r>
                  <w:r w:rsidRPr="000D11E8">
                    <w:rPr>
                      <w:rFonts w:hint="eastAsia"/>
                      <w:sz w:val="18"/>
                      <w:szCs w:val="18"/>
                    </w:rPr>
                    <w:t xml:space="preserve"> </w:t>
                  </w:r>
                  <w:r w:rsidRPr="000D11E8">
                    <w:rPr>
                      <w:rFonts w:ascii="宋体" w:hAnsi="宋体" w:hint="eastAsia"/>
                      <w:sz w:val="18"/>
                      <w:szCs w:val="18"/>
                    </w:rPr>
                    <w:t>□</w:t>
                  </w:r>
                </w:p>
              </w:tc>
              <w:tc>
                <w:tcPr>
                  <w:tcW w:w="1768" w:type="dxa"/>
                  <w:gridSpan w:val="9"/>
                  <w:vAlign w:val="center"/>
                </w:tcPr>
                <w:p w:rsidR="000722C7" w:rsidRPr="000D11E8" w:rsidRDefault="000722C7" w:rsidP="0017580C">
                  <w:pPr>
                    <w:jc w:val="center"/>
                    <w:rPr>
                      <w:sz w:val="18"/>
                      <w:szCs w:val="18"/>
                    </w:rPr>
                  </w:pPr>
                  <w:r w:rsidRPr="000D11E8">
                    <w:rPr>
                      <w:rFonts w:ascii="宋体" w:hAnsi="宋体" w:hint="eastAsia"/>
                      <w:sz w:val="18"/>
                      <w:szCs w:val="18"/>
                    </w:rPr>
                    <w:lastRenderedPageBreak/>
                    <w:t>其他在建、拟建项目</w:t>
                  </w:r>
                  <w:r w:rsidRPr="000D11E8">
                    <w:rPr>
                      <w:rFonts w:ascii="宋体" w:hAnsi="宋体" w:hint="eastAsia"/>
                      <w:sz w:val="18"/>
                      <w:szCs w:val="18"/>
                    </w:rPr>
                    <w:lastRenderedPageBreak/>
                    <w:t>污染源</w:t>
                  </w:r>
                  <w:r w:rsidRPr="000D11E8">
                    <w:rPr>
                      <w:rFonts w:hint="eastAsia"/>
                      <w:sz w:val="18"/>
                      <w:szCs w:val="18"/>
                    </w:rPr>
                    <w:t xml:space="preserve">  </w:t>
                  </w:r>
                  <w:r w:rsidRPr="000D11E8">
                    <w:rPr>
                      <w:rFonts w:ascii="宋体" w:hAnsi="宋体" w:hint="eastAsia"/>
                      <w:sz w:val="18"/>
                      <w:szCs w:val="18"/>
                    </w:rPr>
                    <w:t>□</w:t>
                  </w:r>
                </w:p>
              </w:tc>
              <w:tc>
                <w:tcPr>
                  <w:tcW w:w="1271" w:type="dxa"/>
                  <w:gridSpan w:val="2"/>
                  <w:vAlign w:val="center"/>
                </w:tcPr>
                <w:p w:rsidR="000722C7" w:rsidRPr="000D11E8" w:rsidRDefault="000722C7" w:rsidP="0017580C">
                  <w:pPr>
                    <w:jc w:val="center"/>
                    <w:rPr>
                      <w:sz w:val="18"/>
                      <w:szCs w:val="18"/>
                    </w:rPr>
                  </w:pPr>
                  <w:r w:rsidRPr="000D11E8">
                    <w:rPr>
                      <w:rFonts w:ascii="宋体" w:hAnsi="宋体" w:hint="eastAsia"/>
                      <w:sz w:val="18"/>
                      <w:szCs w:val="18"/>
                    </w:rPr>
                    <w:lastRenderedPageBreak/>
                    <w:t>区域污染源</w:t>
                  </w:r>
                  <w:r w:rsidRPr="000D11E8">
                    <w:rPr>
                      <w:rFonts w:hint="eastAsia"/>
                      <w:sz w:val="18"/>
                      <w:szCs w:val="18"/>
                    </w:rPr>
                    <w:t xml:space="preserve">  </w:t>
                  </w:r>
                  <w:r w:rsidRPr="000D11E8">
                    <w:rPr>
                      <w:rFonts w:ascii="宋体" w:hAnsi="宋体" w:hint="eastAsia"/>
                      <w:sz w:val="18"/>
                      <w:szCs w:val="18"/>
                    </w:rPr>
                    <w:lastRenderedPageBreak/>
                    <w:t>□</w:t>
                  </w:r>
                </w:p>
              </w:tc>
            </w:tr>
            <w:tr w:rsidR="000722C7" w:rsidTr="00B67D37">
              <w:trPr>
                <w:trHeight w:val="144"/>
              </w:trPr>
              <w:tc>
                <w:tcPr>
                  <w:tcW w:w="1070" w:type="dxa"/>
                  <w:vMerge w:val="restart"/>
                  <w:vAlign w:val="center"/>
                </w:tcPr>
                <w:p w:rsidR="000722C7" w:rsidRPr="000D11E8" w:rsidRDefault="000722C7" w:rsidP="0017580C">
                  <w:pPr>
                    <w:jc w:val="center"/>
                    <w:rPr>
                      <w:rFonts w:ascii="宋体" w:hAnsi="宋体"/>
                      <w:sz w:val="18"/>
                      <w:szCs w:val="18"/>
                    </w:rPr>
                  </w:pPr>
                  <w:r w:rsidRPr="000D11E8">
                    <w:rPr>
                      <w:rFonts w:ascii="宋体" w:hAnsi="宋体" w:hint="eastAsia"/>
                      <w:sz w:val="18"/>
                      <w:szCs w:val="18"/>
                    </w:rPr>
                    <w:lastRenderedPageBreak/>
                    <w:t>大气环境影响预测与评价</w:t>
                  </w:r>
                </w:p>
              </w:tc>
              <w:tc>
                <w:tcPr>
                  <w:tcW w:w="947" w:type="dxa"/>
                  <w:vAlign w:val="center"/>
                </w:tcPr>
                <w:p w:rsidR="000B6CB9" w:rsidRPr="000D11E8" w:rsidRDefault="000722C7" w:rsidP="000D11E8">
                  <w:pPr>
                    <w:ind w:firstLineChars="100" w:firstLine="180"/>
                    <w:rPr>
                      <w:rFonts w:ascii="宋体" w:hAnsi="宋体"/>
                      <w:sz w:val="18"/>
                      <w:szCs w:val="18"/>
                    </w:rPr>
                  </w:pPr>
                  <w:r w:rsidRPr="000D11E8">
                    <w:rPr>
                      <w:rFonts w:ascii="宋体" w:hAnsi="宋体" w:hint="eastAsia"/>
                      <w:sz w:val="18"/>
                      <w:szCs w:val="18"/>
                    </w:rPr>
                    <w:t>预测</w:t>
                  </w:r>
                </w:p>
                <w:p w:rsidR="000722C7" w:rsidRPr="000D11E8" w:rsidRDefault="000722C7" w:rsidP="000D11E8">
                  <w:pPr>
                    <w:ind w:firstLineChars="100" w:firstLine="180"/>
                    <w:rPr>
                      <w:rFonts w:ascii="宋体" w:hAnsi="宋体"/>
                      <w:sz w:val="18"/>
                      <w:szCs w:val="18"/>
                    </w:rPr>
                  </w:pPr>
                  <w:r w:rsidRPr="000D11E8">
                    <w:rPr>
                      <w:rFonts w:ascii="宋体" w:hAnsi="宋体" w:hint="eastAsia"/>
                      <w:sz w:val="18"/>
                      <w:szCs w:val="18"/>
                    </w:rPr>
                    <w:t>模型</w:t>
                  </w:r>
                </w:p>
              </w:tc>
              <w:tc>
                <w:tcPr>
                  <w:tcW w:w="1087" w:type="dxa"/>
                  <w:gridSpan w:val="2"/>
                  <w:vAlign w:val="center"/>
                </w:tcPr>
                <w:p w:rsidR="000722C7" w:rsidRPr="000D11E8" w:rsidRDefault="000722C7" w:rsidP="000D11E8">
                  <w:pPr>
                    <w:ind w:left="270" w:hangingChars="150" w:hanging="270"/>
                    <w:jc w:val="center"/>
                    <w:rPr>
                      <w:sz w:val="18"/>
                      <w:szCs w:val="18"/>
                    </w:rPr>
                  </w:pPr>
                  <w:r w:rsidRPr="000D11E8">
                    <w:rPr>
                      <w:sz w:val="18"/>
                      <w:szCs w:val="18"/>
                    </w:rPr>
                    <w:t>AERMOD</w:t>
                  </w:r>
                  <w:r w:rsidRPr="000D11E8">
                    <w:rPr>
                      <w:rFonts w:hint="eastAsia"/>
                      <w:sz w:val="18"/>
                      <w:szCs w:val="18"/>
                    </w:rPr>
                    <w:t xml:space="preserve"> </w:t>
                  </w:r>
                  <w:r w:rsidRPr="000D11E8">
                    <w:rPr>
                      <w:rFonts w:ascii="宋体" w:hAnsi="宋体" w:hint="eastAsia"/>
                      <w:sz w:val="18"/>
                      <w:szCs w:val="18"/>
                    </w:rPr>
                    <w:t>□</w:t>
                  </w:r>
                </w:p>
              </w:tc>
              <w:tc>
                <w:tcPr>
                  <w:tcW w:w="811" w:type="dxa"/>
                  <w:vAlign w:val="center"/>
                </w:tcPr>
                <w:p w:rsidR="000722C7" w:rsidRPr="000D11E8" w:rsidRDefault="000722C7" w:rsidP="000D11E8">
                  <w:pPr>
                    <w:ind w:left="90" w:hangingChars="50" w:hanging="90"/>
                    <w:jc w:val="center"/>
                    <w:rPr>
                      <w:sz w:val="18"/>
                      <w:szCs w:val="18"/>
                    </w:rPr>
                  </w:pPr>
                  <w:r w:rsidRPr="000D11E8">
                    <w:rPr>
                      <w:sz w:val="18"/>
                      <w:szCs w:val="18"/>
                    </w:rPr>
                    <w:t xml:space="preserve">ADMS </w:t>
                  </w:r>
                  <w:r w:rsidRPr="000D11E8">
                    <w:rPr>
                      <w:rFonts w:ascii="宋体" w:hAnsi="宋体" w:hint="eastAsia"/>
                      <w:sz w:val="18"/>
                      <w:szCs w:val="18"/>
                    </w:rPr>
                    <w:t>□</w:t>
                  </w:r>
                </w:p>
              </w:tc>
              <w:tc>
                <w:tcPr>
                  <w:tcW w:w="1390" w:type="dxa"/>
                  <w:gridSpan w:val="6"/>
                  <w:vAlign w:val="center"/>
                </w:tcPr>
                <w:p w:rsidR="000722C7" w:rsidRPr="000D11E8" w:rsidRDefault="000722C7" w:rsidP="000D11E8">
                  <w:pPr>
                    <w:ind w:left="360" w:hangingChars="200" w:hanging="360"/>
                    <w:jc w:val="center"/>
                    <w:rPr>
                      <w:sz w:val="18"/>
                      <w:szCs w:val="18"/>
                    </w:rPr>
                  </w:pPr>
                  <w:r w:rsidRPr="000D11E8">
                    <w:rPr>
                      <w:sz w:val="18"/>
                      <w:szCs w:val="18"/>
                    </w:rPr>
                    <w:t xml:space="preserve">AUSTAL2000 </w:t>
                  </w:r>
                  <w:r w:rsidRPr="000D11E8">
                    <w:rPr>
                      <w:rFonts w:hint="eastAsia"/>
                      <w:sz w:val="18"/>
                      <w:szCs w:val="18"/>
                    </w:rPr>
                    <w:t xml:space="preserve"> </w:t>
                  </w:r>
                  <w:r w:rsidRPr="000D11E8">
                    <w:rPr>
                      <w:rFonts w:ascii="宋体" w:hAnsi="宋体" w:hint="eastAsia"/>
                      <w:sz w:val="18"/>
                      <w:szCs w:val="18"/>
                    </w:rPr>
                    <w:t>□</w:t>
                  </w:r>
                </w:p>
              </w:tc>
              <w:tc>
                <w:tcPr>
                  <w:tcW w:w="1357" w:type="dxa"/>
                  <w:gridSpan w:val="6"/>
                  <w:vAlign w:val="center"/>
                </w:tcPr>
                <w:p w:rsidR="000722C7" w:rsidRPr="000D11E8" w:rsidRDefault="000722C7" w:rsidP="000D11E8">
                  <w:pPr>
                    <w:ind w:left="360" w:hangingChars="200" w:hanging="360"/>
                    <w:jc w:val="center"/>
                    <w:rPr>
                      <w:sz w:val="18"/>
                      <w:szCs w:val="18"/>
                    </w:rPr>
                  </w:pPr>
                  <w:r w:rsidRPr="000D11E8">
                    <w:rPr>
                      <w:sz w:val="18"/>
                      <w:szCs w:val="18"/>
                    </w:rPr>
                    <w:t xml:space="preserve">EDMS/AEDT </w:t>
                  </w:r>
                  <w:r w:rsidRPr="000D11E8">
                    <w:rPr>
                      <w:rFonts w:ascii="宋体" w:hAnsi="宋体" w:hint="eastAsia"/>
                      <w:sz w:val="18"/>
                      <w:szCs w:val="18"/>
                    </w:rPr>
                    <w:t>□</w:t>
                  </w:r>
                </w:p>
              </w:tc>
              <w:tc>
                <w:tcPr>
                  <w:tcW w:w="1115" w:type="dxa"/>
                  <w:gridSpan w:val="7"/>
                  <w:vAlign w:val="center"/>
                </w:tcPr>
                <w:p w:rsidR="000722C7" w:rsidRPr="000D11E8" w:rsidRDefault="000722C7" w:rsidP="000D11E8">
                  <w:pPr>
                    <w:ind w:left="360" w:hangingChars="200" w:hanging="360"/>
                    <w:jc w:val="center"/>
                    <w:rPr>
                      <w:sz w:val="18"/>
                      <w:szCs w:val="18"/>
                    </w:rPr>
                  </w:pPr>
                  <w:r w:rsidRPr="000D11E8">
                    <w:rPr>
                      <w:sz w:val="18"/>
                      <w:szCs w:val="18"/>
                    </w:rPr>
                    <w:t>CALPUFF</w:t>
                  </w:r>
                  <w:r w:rsidRPr="000D11E8">
                    <w:rPr>
                      <w:rFonts w:ascii="宋体" w:hAnsi="宋体" w:hint="eastAsia"/>
                      <w:sz w:val="18"/>
                      <w:szCs w:val="18"/>
                    </w:rPr>
                    <w:t>□</w:t>
                  </w:r>
                </w:p>
              </w:tc>
              <w:tc>
                <w:tcPr>
                  <w:tcW w:w="1048" w:type="dxa"/>
                  <w:gridSpan w:val="4"/>
                  <w:vAlign w:val="center"/>
                </w:tcPr>
                <w:p w:rsidR="000722C7" w:rsidRPr="000D11E8" w:rsidRDefault="000722C7" w:rsidP="000D11E8">
                  <w:pPr>
                    <w:ind w:left="360" w:hangingChars="200" w:hanging="360"/>
                    <w:jc w:val="center"/>
                    <w:rPr>
                      <w:sz w:val="18"/>
                      <w:szCs w:val="18"/>
                    </w:rPr>
                  </w:pPr>
                  <w:r w:rsidRPr="000D11E8">
                    <w:rPr>
                      <w:rFonts w:ascii="宋体" w:hAnsi="宋体" w:hint="eastAsia"/>
                      <w:sz w:val="18"/>
                      <w:szCs w:val="18"/>
                    </w:rPr>
                    <w:t>网络模型</w:t>
                  </w:r>
                  <w:r w:rsidRPr="000D11E8">
                    <w:rPr>
                      <w:rFonts w:hint="eastAsia"/>
                      <w:sz w:val="18"/>
                      <w:szCs w:val="18"/>
                    </w:rPr>
                    <w:t xml:space="preserve">  </w:t>
                  </w:r>
                  <w:r w:rsidRPr="000D11E8">
                    <w:rPr>
                      <w:rFonts w:ascii="宋体" w:hAnsi="宋体" w:hint="eastAsia"/>
                      <w:sz w:val="18"/>
                      <w:szCs w:val="18"/>
                    </w:rPr>
                    <w:t>□</w:t>
                  </w:r>
                </w:p>
              </w:tc>
              <w:tc>
                <w:tcPr>
                  <w:tcW w:w="998" w:type="dxa"/>
                  <w:vAlign w:val="center"/>
                </w:tcPr>
                <w:p w:rsidR="000722C7" w:rsidRPr="000D11E8" w:rsidRDefault="000722C7" w:rsidP="0017580C">
                  <w:pPr>
                    <w:jc w:val="center"/>
                    <w:rPr>
                      <w:rFonts w:ascii="宋体" w:hAnsi="宋体"/>
                      <w:sz w:val="18"/>
                      <w:szCs w:val="18"/>
                    </w:rPr>
                  </w:pPr>
                  <w:r w:rsidRPr="000D11E8">
                    <w:rPr>
                      <w:rFonts w:ascii="宋体" w:hAnsi="宋体" w:hint="eastAsia"/>
                      <w:sz w:val="18"/>
                      <w:szCs w:val="18"/>
                    </w:rPr>
                    <w:t>其他</w:t>
                  </w:r>
                </w:p>
                <w:p w:rsidR="000722C7" w:rsidRPr="000D11E8" w:rsidRDefault="000722C7" w:rsidP="000D11E8">
                  <w:pPr>
                    <w:ind w:firstLineChars="100" w:firstLine="180"/>
                    <w:jc w:val="center"/>
                    <w:rPr>
                      <w:sz w:val="18"/>
                      <w:szCs w:val="18"/>
                    </w:rPr>
                  </w:pPr>
                  <w:r w:rsidRPr="000D11E8">
                    <w:rPr>
                      <w:rFonts w:ascii="宋体" w:hAnsi="宋体" w:hint="eastAsia"/>
                      <w:sz w:val="18"/>
                      <w:szCs w:val="18"/>
                    </w:rPr>
                    <w:t>□</w:t>
                  </w:r>
                </w:p>
              </w:tc>
            </w:tr>
            <w:tr w:rsidR="000722C7" w:rsidTr="00B67D37">
              <w:trPr>
                <w:trHeight w:val="144"/>
              </w:trPr>
              <w:tc>
                <w:tcPr>
                  <w:tcW w:w="1070" w:type="dxa"/>
                  <w:vMerge/>
                  <w:vAlign w:val="center"/>
                </w:tcPr>
                <w:p w:rsidR="000722C7" w:rsidRPr="000D11E8" w:rsidRDefault="000722C7" w:rsidP="0017580C">
                  <w:pPr>
                    <w:jc w:val="center"/>
                    <w:rPr>
                      <w:sz w:val="18"/>
                      <w:szCs w:val="18"/>
                    </w:rPr>
                  </w:pPr>
                </w:p>
              </w:tc>
              <w:tc>
                <w:tcPr>
                  <w:tcW w:w="2034" w:type="dxa"/>
                  <w:gridSpan w:val="3"/>
                </w:tcPr>
                <w:p w:rsidR="000722C7" w:rsidRPr="000D11E8" w:rsidRDefault="000722C7" w:rsidP="007D72C7">
                  <w:pPr>
                    <w:ind w:firstLineChars="300" w:firstLine="540"/>
                    <w:rPr>
                      <w:rFonts w:ascii="宋体" w:hAnsi="宋体"/>
                      <w:sz w:val="18"/>
                      <w:szCs w:val="18"/>
                    </w:rPr>
                  </w:pPr>
                  <w:r w:rsidRPr="000D11E8">
                    <w:rPr>
                      <w:rFonts w:ascii="宋体" w:hAnsi="宋体" w:hint="eastAsia"/>
                      <w:sz w:val="18"/>
                      <w:szCs w:val="18"/>
                    </w:rPr>
                    <w:t>预测范围</w:t>
                  </w:r>
                </w:p>
              </w:tc>
              <w:tc>
                <w:tcPr>
                  <w:tcW w:w="1906" w:type="dxa"/>
                  <w:gridSpan w:val="5"/>
                </w:tcPr>
                <w:p w:rsidR="000722C7" w:rsidRPr="000D11E8" w:rsidRDefault="000722C7" w:rsidP="000D11E8">
                  <w:pPr>
                    <w:ind w:firstLineChars="100" w:firstLine="180"/>
                    <w:rPr>
                      <w:sz w:val="18"/>
                      <w:szCs w:val="18"/>
                    </w:rPr>
                  </w:pPr>
                  <w:r w:rsidRPr="000D11E8">
                    <w:rPr>
                      <w:rFonts w:ascii="宋体" w:hAnsi="宋体" w:hint="eastAsia"/>
                      <w:sz w:val="18"/>
                      <w:szCs w:val="18"/>
                    </w:rPr>
                    <w:t>边长≥</w:t>
                  </w:r>
                  <w:r w:rsidRPr="000D11E8">
                    <w:rPr>
                      <w:sz w:val="18"/>
                      <w:szCs w:val="18"/>
                    </w:rPr>
                    <w:t>50km</w:t>
                  </w:r>
                  <w:r w:rsidRPr="000D11E8">
                    <w:rPr>
                      <w:rFonts w:hint="eastAsia"/>
                      <w:sz w:val="18"/>
                      <w:szCs w:val="18"/>
                    </w:rPr>
                    <w:t xml:space="preserve"> </w:t>
                  </w:r>
                  <w:r w:rsidRPr="000D11E8">
                    <w:rPr>
                      <w:rFonts w:ascii="宋体" w:hAnsi="宋体" w:hint="eastAsia"/>
                      <w:sz w:val="18"/>
                      <w:szCs w:val="18"/>
                    </w:rPr>
                    <w:t>□</w:t>
                  </w:r>
                </w:p>
              </w:tc>
              <w:tc>
                <w:tcPr>
                  <w:tcW w:w="2215" w:type="dxa"/>
                  <w:gridSpan w:val="12"/>
                </w:tcPr>
                <w:p w:rsidR="000722C7" w:rsidRPr="000D11E8" w:rsidRDefault="000722C7" w:rsidP="000D11E8">
                  <w:pPr>
                    <w:ind w:firstLineChars="150" w:firstLine="270"/>
                    <w:rPr>
                      <w:sz w:val="18"/>
                      <w:szCs w:val="18"/>
                    </w:rPr>
                  </w:pPr>
                  <w:r w:rsidRPr="000D11E8">
                    <w:rPr>
                      <w:rFonts w:ascii="宋体" w:hAnsi="宋体" w:hint="eastAsia"/>
                      <w:sz w:val="18"/>
                      <w:szCs w:val="18"/>
                    </w:rPr>
                    <w:t>边长</w:t>
                  </w:r>
                  <w:r w:rsidRPr="000D11E8">
                    <w:rPr>
                      <w:sz w:val="18"/>
                      <w:szCs w:val="18"/>
                    </w:rPr>
                    <w:t>5</w:t>
                  </w:r>
                  <w:r w:rsidRPr="000D11E8">
                    <w:rPr>
                      <w:rFonts w:hAnsi="宋体"/>
                      <w:sz w:val="18"/>
                      <w:szCs w:val="18"/>
                    </w:rPr>
                    <w:t>～</w:t>
                  </w:r>
                  <w:r w:rsidRPr="000D11E8">
                    <w:rPr>
                      <w:sz w:val="18"/>
                      <w:szCs w:val="18"/>
                    </w:rPr>
                    <w:t>50km</w:t>
                  </w:r>
                  <w:r w:rsidRPr="000D11E8">
                    <w:rPr>
                      <w:rFonts w:hint="eastAsia"/>
                      <w:sz w:val="18"/>
                      <w:szCs w:val="18"/>
                    </w:rPr>
                    <w:t xml:space="preserve"> </w:t>
                  </w:r>
                  <w:r w:rsidRPr="000D11E8">
                    <w:rPr>
                      <w:rFonts w:ascii="宋体" w:hAnsi="宋体" w:hint="eastAsia"/>
                      <w:sz w:val="18"/>
                      <w:szCs w:val="18"/>
                    </w:rPr>
                    <w:t>□</w:t>
                  </w:r>
                </w:p>
              </w:tc>
              <w:tc>
                <w:tcPr>
                  <w:tcW w:w="2598" w:type="dxa"/>
                  <w:gridSpan w:val="8"/>
                </w:tcPr>
                <w:p w:rsidR="000722C7" w:rsidRPr="000D11E8" w:rsidRDefault="000722C7" w:rsidP="000D11E8">
                  <w:pPr>
                    <w:ind w:firstLineChars="200" w:firstLine="360"/>
                    <w:rPr>
                      <w:sz w:val="18"/>
                      <w:szCs w:val="18"/>
                    </w:rPr>
                  </w:pPr>
                  <w:r w:rsidRPr="000D11E8">
                    <w:rPr>
                      <w:rFonts w:ascii="宋体" w:hAnsi="宋体" w:hint="eastAsia"/>
                      <w:sz w:val="18"/>
                      <w:szCs w:val="18"/>
                    </w:rPr>
                    <w:t>边长</w:t>
                  </w:r>
                  <w:r w:rsidRPr="000D11E8">
                    <w:rPr>
                      <w:sz w:val="18"/>
                      <w:szCs w:val="18"/>
                    </w:rPr>
                    <w:t>=5km</w:t>
                  </w:r>
                  <w:r w:rsidRPr="000D11E8">
                    <w:rPr>
                      <w:rFonts w:hint="eastAsia"/>
                      <w:sz w:val="18"/>
                      <w:szCs w:val="18"/>
                    </w:rPr>
                    <w:t xml:space="preserve">  </w:t>
                  </w:r>
                  <w:r w:rsidRPr="000D11E8">
                    <w:rPr>
                      <w:rFonts w:ascii="宋体" w:hAnsi="宋体" w:hint="eastAsia"/>
                      <w:sz w:val="18"/>
                      <w:szCs w:val="18"/>
                    </w:rPr>
                    <w:t>□</w:t>
                  </w:r>
                </w:p>
              </w:tc>
            </w:tr>
            <w:tr w:rsidR="000722C7" w:rsidTr="00B67D37">
              <w:trPr>
                <w:trHeight w:val="399"/>
              </w:trPr>
              <w:tc>
                <w:tcPr>
                  <w:tcW w:w="1070" w:type="dxa"/>
                  <w:vMerge/>
                  <w:vAlign w:val="center"/>
                </w:tcPr>
                <w:p w:rsidR="000722C7" w:rsidRPr="000D11E8" w:rsidRDefault="000722C7" w:rsidP="0017580C">
                  <w:pPr>
                    <w:jc w:val="center"/>
                    <w:rPr>
                      <w:sz w:val="18"/>
                      <w:szCs w:val="18"/>
                    </w:rPr>
                  </w:pPr>
                </w:p>
              </w:tc>
              <w:tc>
                <w:tcPr>
                  <w:tcW w:w="2034" w:type="dxa"/>
                  <w:gridSpan w:val="3"/>
                  <w:vAlign w:val="center"/>
                </w:tcPr>
                <w:p w:rsidR="000722C7" w:rsidRPr="000D11E8" w:rsidRDefault="000722C7" w:rsidP="007D72C7">
                  <w:pPr>
                    <w:ind w:firstLineChars="300" w:firstLine="540"/>
                    <w:rPr>
                      <w:rFonts w:ascii="宋体" w:hAnsi="宋体"/>
                      <w:sz w:val="18"/>
                      <w:szCs w:val="18"/>
                    </w:rPr>
                  </w:pPr>
                  <w:r w:rsidRPr="000D11E8">
                    <w:rPr>
                      <w:rFonts w:ascii="宋体" w:hAnsi="宋体" w:hint="eastAsia"/>
                      <w:sz w:val="18"/>
                      <w:szCs w:val="18"/>
                    </w:rPr>
                    <w:t>预测因子</w:t>
                  </w:r>
                </w:p>
              </w:tc>
              <w:tc>
                <w:tcPr>
                  <w:tcW w:w="3816" w:type="dxa"/>
                  <w:gridSpan w:val="15"/>
                  <w:vAlign w:val="center"/>
                </w:tcPr>
                <w:p w:rsidR="000722C7" w:rsidRPr="000D11E8" w:rsidRDefault="000722C7" w:rsidP="000D11E8">
                  <w:pPr>
                    <w:ind w:firstLineChars="200" w:firstLine="360"/>
                    <w:jc w:val="center"/>
                    <w:rPr>
                      <w:sz w:val="18"/>
                      <w:szCs w:val="18"/>
                    </w:rPr>
                  </w:pPr>
                  <w:r w:rsidRPr="000D11E8">
                    <w:rPr>
                      <w:rFonts w:ascii="宋体" w:hAnsi="宋体" w:hint="eastAsia"/>
                      <w:sz w:val="18"/>
                      <w:szCs w:val="18"/>
                    </w:rPr>
                    <w:t>预测因子</w:t>
                  </w:r>
                  <w:r w:rsidRPr="000D11E8">
                    <w:rPr>
                      <w:rFonts w:hint="eastAsia"/>
                      <w:sz w:val="18"/>
                      <w:szCs w:val="18"/>
                    </w:rPr>
                    <w:t>（</w:t>
                  </w:r>
                  <w:r w:rsidRPr="000D11E8">
                    <w:rPr>
                      <w:rFonts w:hint="eastAsia"/>
                      <w:sz w:val="18"/>
                      <w:szCs w:val="18"/>
                    </w:rPr>
                    <w:t xml:space="preserve">              </w:t>
                  </w:r>
                  <w:r w:rsidRPr="000D11E8">
                    <w:rPr>
                      <w:rFonts w:hint="eastAsia"/>
                      <w:sz w:val="18"/>
                      <w:szCs w:val="18"/>
                    </w:rPr>
                    <w:t>）</w:t>
                  </w:r>
                </w:p>
              </w:tc>
              <w:tc>
                <w:tcPr>
                  <w:tcW w:w="2904" w:type="dxa"/>
                  <w:gridSpan w:val="10"/>
                </w:tcPr>
                <w:p w:rsidR="000722C7" w:rsidRPr="000D11E8" w:rsidRDefault="000722C7" w:rsidP="000D11E8">
                  <w:pPr>
                    <w:ind w:firstLineChars="350" w:firstLine="630"/>
                    <w:rPr>
                      <w:rFonts w:ascii="宋体" w:hAnsi="宋体"/>
                      <w:sz w:val="18"/>
                      <w:szCs w:val="18"/>
                    </w:rPr>
                  </w:pPr>
                  <w:r w:rsidRPr="000D11E8">
                    <w:rPr>
                      <w:rFonts w:ascii="宋体" w:hAnsi="宋体" w:hint="eastAsia"/>
                      <w:sz w:val="18"/>
                      <w:szCs w:val="18"/>
                    </w:rPr>
                    <w:t>包含二次</w:t>
                  </w:r>
                  <w:r w:rsidRPr="000D11E8">
                    <w:rPr>
                      <w:sz w:val="18"/>
                      <w:szCs w:val="18"/>
                    </w:rPr>
                    <w:t>PM</w:t>
                  </w:r>
                  <w:r w:rsidRPr="000D11E8">
                    <w:rPr>
                      <w:sz w:val="18"/>
                      <w:szCs w:val="18"/>
                      <w:vertAlign w:val="subscript"/>
                    </w:rPr>
                    <w:t>2.5</w:t>
                  </w:r>
                  <w:r w:rsidRPr="000D11E8">
                    <w:rPr>
                      <w:rFonts w:hint="eastAsia"/>
                      <w:sz w:val="18"/>
                      <w:szCs w:val="18"/>
                      <w:vertAlign w:val="subscript"/>
                    </w:rPr>
                    <w:t xml:space="preserve">   </w:t>
                  </w:r>
                  <w:r w:rsidRPr="000D11E8">
                    <w:rPr>
                      <w:rFonts w:ascii="宋体" w:hAnsi="宋体" w:hint="eastAsia"/>
                      <w:sz w:val="18"/>
                      <w:szCs w:val="18"/>
                    </w:rPr>
                    <w:t>□</w:t>
                  </w:r>
                </w:p>
                <w:p w:rsidR="000722C7" w:rsidRPr="000D11E8" w:rsidRDefault="000722C7" w:rsidP="000D11E8">
                  <w:pPr>
                    <w:ind w:firstLineChars="250" w:firstLine="450"/>
                    <w:rPr>
                      <w:sz w:val="18"/>
                      <w:szCs w:val="18"/>
                    </w:rPr>
                  </w:pPr>
                  <w:r w:rsidRPr="000D11E8">
                    <w:rPr>
                      <w:rFonts w:ascii="宋体" w:hAnsi="宋体" w:hint="eastAsia"/>
                      <w:sz w:val="18"/>
                      <w:szCs w:val="18"/>
                    </w:rPr>
                    <w:t>不包含二次</w:t>
                  </w:r>
                  <w:r w:rsidRPr="000D11E8">
                    <w:rPr>
                      <w:sz w:val="18"/>
                      <w:szCs w:val="18"/>
                    </w:rPr>
                    <w:t>PM</w:t>
                  </w:r>
                  <w:r w:rsidRPr="000D11E8">
                    <w:rPr>
                      <w:sz w:val="18"/>
                      <w:szCs w:val="18"/>
                      <w:vertAlign w:val="subscript"/>
                    </w:rPr>
                    <w:t>2.5</w:t>
                  </w:r>
                  <w:r w:rsidRPr="000D11E8">
                    <w:rPr>
                      <w:rFonts w:hint="eastAsia"/>
                      <w:sz w:val="18"/>
                      <w:szCs w:val="18"/>
                      <w:vertAlign w:val="subscript"/>
                    </w:rPr>
                    <w:t xml:space="preserve">   </w:t>
                  </w:r>
                  <w:r w:rsidRPr="000D11E8">
                    <w:rPr>
                      <w:rFonts w:ascii="宋体" w:hAnsi="宋体" w:hint="eastAsia"/>
                      <w:sz w:val="18"/>
                      <w:szCs w:val="18"/>
                    </w:rPr>
                    <w:t>□</w:t>
                  </w:r>
                </w:p>
              </w:tc>
            </w:tr>
            <w:tr w:rsidR="000722C7" w:rsidTr="00B67D37">
              <w:trPr>
                <w:trHeight w:val="322"/>
              </w:trPr>
              <w:tc>
                <w:tcPr>
                  <w:tcW w:w="1070" w:type="dxa"/>
                  <w:vMerge/>
                  <w:vAlign w:val="center"/>
                </w:tcPr>
                <w:p w:rsidR="000722C7" w:rsidRPr="000D11E8" w:rsidRDefault="000722C7" w:rsidP="0017580C">
                  <w:pPr>
                    <w:jc w:val="center"/>
                    <w:rPr>
                      <w:sz w:val="18"/>
                      <w:szCs w:val="18"/>
                    </w:rPr>
                  </w:pPr>
                </w:p>
              </w:tc>
              <w:tc>
                <w:tcPr>
                  <w:tcW w:w="2034" w:type="dxa"/>
                  <w:gridSpan w:val="3"/>
                </w:tcPr>
                <w:p w:rsidR="000B6CB9" w:rsidRPr="000D11E8" w:rsidRDefault="000722C7" w:rsidP="007D72C7">
                  <w:pPr>
                    <w:ind w:firstLineChars="200" w:firstLine="360"/>
                    <w:rPr>
                      <w:rFonts w:ascii="宋体" w:hAnsi="宋体"/>
                      <w:sz w:val="18"/>
                      <w:szCs w:val="18"/>
                    </w:rPr>
                  </w:pPr>
                  <w:r w:rsidRPr="000D11E8">
                    <w:rPr>
                      <w:rFonts w:ascii="宋体" w:hAnsi="宋体" w:hint="eastAsia"/>
                      <w:sz w:val="18"/>
                      <w:szCs w:val="18"/>
                    </w:rPr>
                    <w:t>正常排放短期</w:t>
                  </w:r>
                </w:p>
                <w:p w:rsidR="000722C7" w:rsidRPr="000D11E8" w:rsidRDefault="000722C7" w:rsidP="007D72C7">
                  <w:pPr>
                    <w:ind w:firstLineChars="250" w:firstLine="450"/>
                    <w:rPr>
                      <w:rFonts w:ascii="宋体" w:hAnsi="宋体"/>
                      <w:sz w:val="18"/>
                      <w:szCs w:val="18"/>
                    </w:rPr>
                  </w:pPr>
                  <w:r w:rsidRPr="000D11E8">
                    <w:rPr>
                      <w:rFonts w:ascii="宋体" w:hAnsi="宋体" w:hint="eastAsia"/>
                      <w:sz w:val="18"/>
                      <w:szCs w:val="18"/>
                    </w:rPr>
                    <w:t>浓度贡献值</w:t>
                  </w:r>
                </w:p>
              </w:tc>
              <w:tc>
                <w:tcPr>
                  <w:tcW w:w="3816" w:type="dxa"/>
                  <w:gridSpan w:val="15"/>
                  <w:vAlign w:val="center"/>
                </w:tcPr>
                <w:p w:rsidR="000722C7" w:rsidRPr="000D11E8" w:rsidRDefault="000722C7" w:rsidP="000D11E8">
                  <w:pPr>
                    <w:ind w:firstLineChars="200" w:firstLine="360"/>
                    <w:rPr>
                      <w:sz w:val="18"/>
                      <w:szCs w:val="18"/>
                    </w:rPr>
                  </w:pPr>
                  <w:r w:rsidRPr="000D11E8">
                    <w:rPr>
                      <w:sz w:val="18"/>
                      <w:szCs w:val="18"/>
                    </w:rPr>
                    <w:t>C</w:t>
                  </w:r>
                  <w:r w:rsidRPr="000D11E8">
                    <w:rPr>
                      <w:rFonts w:ascii="宋体" w:hAnsi="宋体" w:hint="eastAsia"/>
                      <w:sz w:val="18"/>
                      <w:szCs w:val="18"/>
                      <w:vertAlign w:val="subscript"/>
                    </w:rPr>
                    <w:t>本项目</w:t>
                  </w:r>
                  <w:r w:rsidRPr="000D11E8">
                    <w:rPr>
                      <w:rFonts w:ascii="宋体" w:hAnsi="宋体" w:hint="eastAsia"/>
                      <w:sz w:val="18"/>
                      <w:szCs w:val="18"/>
                    </w:rPr>
                    <w:t>最大占标率≤</w:t>
                  </w:r>
                  <w:r w:rsidRPr="000D11E8">
                    <w:rPr>
                      <w:sz w:val="18"/>
                      <w:szCs w:val="18"/>
                    </w:rPr>
                    <w:t>100%</w:t>
                  </w:r>
                  <w:r w:rsidRPr="000D11E8">
                    <w:rPr>
                      <w:rFonts w:hint="eastAsia"/>
                      <w:sz w:val="18"/>
                      <w:szCs w:val="18"/>
                    </w:rPr>
                    <w:t xml:space="preserve">  </w:t>
                  </w:r>
                  <w:r w:rsidRPr="000D11E8">
                    <w:rPr>
                      <w:rFonts w:ascii="宋体" w:hAnsi="宋体" w:hint="eastAsia"/>
                      <w:sz w:val="18"/>
                      <w:szCs w:val="18"/>
                    </w:rPr>
                    <w:t>□</w:t>
                  </w:r>
                </w:p>
              </w:tc>
              <w:tc>
                <w:tcPr>
                  <w:tcW w:w="2904" w:type="dxa"/>
                  <w:gridSpan w:val="10"/>
                  <w:vAlign w:val="center"/>
                </w:tcPr>
                <w:p w:rsidR="000722C7" w:rsidRPr="000D11E8" w:rsidRDefault="000722C7" w:rsidP="000D11E8">
                  <w:pPr>
                    <w:ind w:firstLineChars="50" w:firstLine="90"/>
                    <w:rPr>
                      <w:sz w:val="18"/>
                      <w:szCs w:val="18"/>
                    </w:rPr>
                  </w:pPr>
                  <w:r w:rsidRPr="000D11E8">
                    <w:rPr>
                      <w:sz w:val="18"/>
                      <w:szCs w:val="18"/>
                    </w:rPr>
                    <w:t>C</w:t>
                  </w:r>
                  <w:r w:rsidRPr="000D11E8">
                    <w:rPr>
                      <w:rFonts w:ascii="宋体" w:hAnsi="宋体" w:hint="eastAsia"/>
                      <w:sz w:val="18"/>
                      <w:szCs w:val="18"/>
                      <w:vertAlign w:val="subscript"/>
                    </w:rPr>
                    <w:t>本项目</w:t>
                  </w:r>
                  <w:r w:rsidRPr="000D11E8">
                    <w:rPr>
                      <w:rFonts w:ascii="宋体" w:hAnsi="宋体" w:hint="eastAsia"/>
                      <w:sz w:val="18"/>
                      <w:szCs w:val="18"/>
                    </w:rPr>
                    <w:t>最大占标率</w:t>
                  </w:r>
                  <w:r w:rsidRPr="000D11E8">
                    <w:rPr>
                      <w:sz w:val="18"/>
                      <w:szCs w:val="18"/>
                    </w:rPr>
                    <w:t xml:space="preserve">&gt;100% </w:t>
                  </w:r>
                  <w:r w:rsidRPr="000D11E8">
                    <w:rPr>
                      <w:rFonts w:hint="eastAsia"/>
                      <w:sz w:val="18"/>
                      <w:szCs w:val="18"/>
                    </w:rPr>
                    <w:t xml:space="preserve"> </w:t>
                  </w:r>
                  <w:r w:rsidRPr="000D11E8">
                    <w:rPr>
                      <w:rFonts w:ascii="宋体" w:hAnsi="宋体" w:hint="eastAsia"/>
                      <w:sz w:val="18"/>
                      <w:szCs w:val="18"/>
                    </w:rPr>
                    <w:t>□</w:t>
                  </w:r>
                </w:p>
              </w:tc>
            </w:tr>
            <w:tr w:rsidR="000722C7" w:rsidTr="00B67D37">
              <w:trPr>
                <w:trHeight w:val="144"/>
              </w:trPr>
              <w:tc>
                <w:tcPr>
                  <w:tcW w:w="1070" w:type="dxa"/>
                  <w:vMerge/>
                  <w:vAlign w:val="center"/>
                </w:tcPr>
                <w:p w:rsidR="000722C7" w:rsidRPr="000D11E8" w:rsidRDefault="000722C7" w:rsidP="0017580C">
                  <w:pPr>
                    <w:jc w:val="center"/>
                    <w:rPr>
                      <w:sz w:val="18"/>
                      <w:szCs w:val="18"/>
                    </w:rPr>
                  </w:pPr>
                </w:p>
              </w:tc>
              <w:tc>
                <w:tcPr>
                  <w:tcW w:w="2034" w:type="dxa"/>
                  <w:gridSpan w:val="3"/>
                  <w:vMerge w:val="restart"/>
                </w:tcPr>
                <w:p w:rsidR="00A21EBF" w:rsidRPr="000D11E8" w:rsidRDefault="000722C7" w:rsidP="007D72C7">
                  <w:pPr>
                    <w:ind w:leftChars="50" w:left="105" w:firstLineChars="150" w:firstLine="270"/>
                    <w:rPr>
                      <w:rFonts w:ascii="宋体" w:hAnsi="宋体"/>
                      <w:sz w:val="18"/>
                      <w:szCs w:val="18"/>
                    </w:rPr>
                  </w:pPr>
                  <w:r w:rsidRPr="000D11E8">
                    <w:rPr>
                      <w:rFonts w:ascii="宋体" w:hAnsi="宋体" w:hint="eastAsia"/>
                      <w:sz w:val="18"/>
                      <w:szCs w:val="18"/>
                    </w:rPr>
                    <w:t>正常排放年均</w:t>
                  </w:r>
                </w:p>
                <w:p w:rsidR="000722C7" w:rsidRPr="000D11E8" w:rsidRDefault="000722C7" w:rsidP="007D72C7">
                  <w:pPr>
                    <w:ind w:leftChars="50" w:left="105" w:firstLineChars="200" w:firstLine="360"/>
                    <w:rPr>
                      <w:rFonts w:ascii="宋体" w:hAnsi="宋体"/>
                      <w:sz w:val="18"/>
                      <w:szCs w:val="18"/>
                    </w:rPr>
                  </w:pPr>
                  <w:r w:rsidRPr="000D11E8">
                    <w:rPr>
                      <w:rFonts w:ascii="宋体" w:hAnsi="宋体" w:hint="eastAsia"/>
                      <w:sz w:val="18"/>
                      <w:szCs w:val="18"/>
                    </w:rPr>
                    <w:t>浓度贡献值</w:t>
                  </w:r>
                </w:p>
              </w:tc>
              <w:tc>
                <w:tcPr>
                  <w:tcW w:w="960" w:type="dxa"/>
                  <w:gridSpan w:val="2"/>
                </w:tcPr>
                <w:p w:rsidR="000722C7" w:rsidRPr="000D11E8" w:rsidRDefault="000722C7" w:rsidP="000B6CB9">
                  <w:pPr>
                    <w:rPr>
                      <w:rFonts w:ascii="宋体" w:hAnsi="宋体"/>
                      <w:sz w:val="18"/>
                      <w:szCs w:val="18"/>
                    </w:rPr>
                  </w:pPr>
                  <w:r w:rsidRPr="000D11E8">
                    <w:rPr>
                      <w:rFonts w:ascii="宋体" w:hAnsi="宋体" w:hint="eastAsia"/>
                      <w:sz w:val="18"/>
                      <w:szCs w:val="18"/>
                    </w:rPr>
                    <w:t>一类区</w:t>
                  </w:r>
                </w:p>
              </w:tc>
              <w:tc>
                <w:tcPr>
                  <w:tcW w:w="2857" w:type="dxa"/>
                  <w:gridSpan w:val="13"/>
                </w:tcPr>
                <w:p w:rsidR="000722C7" w:rsidRPr="000D11E8" w:rsidRDefault="000722C7" w:rsidP="00A21EBF">
                  <w:pPr>
                    <w:rPr>
                      <w:sz w:val="18"/>
                      <w:szCs w:val="18"/>
                    </w:rPr>
                  </w:pPr>
                  <w:r w:rsidRPr="000D11E8">
                    <w:rPr>
                      <w:sz w:val="18"/>
                      <w:szCs w:val="18"/>
                    </w:rPr>
                    <w:t>C</w:t>
                  </w:r>
                  <w:r w:rsidRPr="000D11E8">
                    <w:rPr>
                      <w:rFonts w:hint="eastAsia"/>
                      <w:sz w:val="18"/>
                      <w:szCs w:val="18"/>
                      <w:vertAlign w:val="subscript"/>
                    </w:rPr>
                    <w:t>本项目</w:t>
                  </w:r>
                  <w:r w:rsidRPr="000D11E8">
                    <w:rPr>
                      <w:rFonts w:ascii="宋体" w:hAnsi="宋体" w:hint="eastAsia"/>
                      <w:sz w:val="18"/>
                      <w:szCs w:val="18"/>
                    </w:rPr>
                    <w:t>最大占标率≤</w:t>
                  </w:r>
                  <w:r w:rsidRPr="000D11E8">
                    <w:rPr>
                      <w:sz w:val="18"/>
                      <w:szCs w:val="18"/>
                    </w:rPr>
                    <w:t>10%</w:t>
                  </w:r>
                  <w:r w:rsidRPr="000D11E8">
                    <w:rPr>
                      <w:rFonts w:hint="eastAsia"/>
                      <w:sz w:val="18"/>
                      <w:szCs w:val="18"/>
                    </w:rPr>
                    <w:t xml:space="preserve">  </w:t>
                  </w:r>
                  <w:r w:rsidRPr="000D11E8">
                    <w:rPr>
                      <w:rFonts w:ascii="宋体" w:hAnsi="宋体" w:hint="eastAsia"/>
                      <w:sz w:val="18"/>
                      <w:szCs w:val="18"/>
                    </w:rPr>
                    <w:t>□</w:t>
                  </w:r>
                </w:p>
              </w:tc>
              <w:tc>
                <w:tcPr>
                  <w:tcW w:w="2904" w:type="dxa"/>
                  <w:gridSpan w:val="10"/>
                </w:tcPr>
                <w:p w:rsidR="000722C7" w:rsidRPr="000D11E8" w:rsidRDefault="000722C7" w:rsidP="000D11E8">
                  <w:pPr>
                    <w:ind w:firstLineChars="50" w:firstLine="90"/>
                    <w:rPr>
                      <w:sz w:val="18"/>
                      <w:szCs w:val="18"/>
                    </w:rPr>
                  </w:pPr>
                  <w:r w:rsidRPr="000D11E8">
                    <w:rPr>
                      <w:sz w:val="18"/>
                      <w:szCs w:val="18"/>
                    </w:rPr>
                    <w:t>C</w:t>
                  </w:r>
                  <w:r w:rsidRPr="000D11E8">
                    <w:rPr>
                      <w:rFonts w:hint="eastAsia"/>
                      <w:sz w:val="18"/>
                      <w:szCs w:val="18"/>
                      <w:vertAlign w:val="subscript"/>
                    </w:rPr>
                    <w:t>本项目</w:t>
                  </w:r>
                  <w:r w:rsidRPr="000D11E8">
                    <w:rPr>
                      <w:rFonts w:ascii="宋体" w:hAnsi="宋体" w:hint="eastAsia"/>
                      <w:sz w:val="18"/>
                      <w:szCs w:val="18"/>
                    </w:rPr>
                    <w:t>最大占标率</w:t>
                  </w:r>
                  <w:r w:rsidRPr="000D11E8">
                    <w:rPr>
                      <w:sz w:val="18"/>
                      <w:szCs w:val="18"/>
                    </w:rPr>
                    <w:t xml:space="preserve">&gt;10% </w:t>
                  </w:r>
                  <w:r w:rsidRPr="000D11E8">
                    <w:rPr>
                      <w:rFonts w:hint="eastAsia"/>
                      <w:sz w:val="18"/>
                      <w:szCs w:val="18"/>
                    </w:rPr>
                    <w:t xml:space="preserve">  </w:t>
                  </w:r>
                  <w:r w:rsidRPr="000D11E8">
                    <w:rPr>
                      <w:rFonts w:ascii="宋体" w:hAnsi="宋体" w:hint="eastAsia"/>
                      <w:sz w:val="18"/>
                      <w:szCs w:val="18"/>
                    </w:rPr>
                    <w:t>□</w:t>
                  </w:r>
                </w:p>
              </w:tc>
            </w:tr>
            <w:tr w:rsidR="000722C7" w:rsidTr="00B67D37">
              <w:trPr>
                <w:trHeight w:val="144"/>
              </w:trPr>
              <w:tc>
                <w:tcPr>
                  <w:tcW w:w="1070" w:type="dxa"/>
                  <w:vMerge/>
                  <w:vAlign w:val="center"/>
                </w:tcPr>
                <w:p w:rsidR="000722C7" w:rsidRPr="000D11E8" w:rsidRDefault="000722C7" w:rsidP="0017580C">
                  <w:pPr>
                    <w:jc w:val="center"/>
                    <w:rPr>
                      <w:sz w:val="18"/>
                      <w:szCs w:val="18"/>
                    </w:rPr>
                  </w:pPr>
                </w:p>
              </w:tc>
              <w:tc>
                <w:tcPr>
                  <w:tcW w:w="2034" w:type="dxa"/>
                  <w:gridSpan w:val="3"/>
                  <w:vMerge/>
                </w:tcPr>
                <w:p w:rsidR="000722C7" w:rsidRPr="000D11E8" w:rsidRDefault="000722C7" w:rsidP="0017580C">
                  <w:pPr>
                    <w:rPr>
                      <w:rFonts w:ascii="宋体" w:hAnsi="宋体"/>
                      <w:sz w:val="18"/>
                      <w:szCs w:val="18"/>
                    </w:rPr>
                  </w:pPr>
                </w:p>
              </w:tc>
              <w:tc>
                <w:tcPr>
                  <w:tcW w:w="960" w:type="dxa"/>
                  <w:gridSpan w:val="2"/>
                </w:tcPr>
                <w:p w:rsidR="000722C7" w:rsidRPr="000D11E8" w:rsidRDefault="000722C7" w:rsidP="000B6CB9">
                  <w:pPr>
                    <w:rPr>
                      <w:rFonts w:ascii="宋体" w:hAnsi="宋体"/>
                      <w:sz w:val="18"/>
                      <w:szCs w:val="18"/>
                    </w:rPr>
                  </w:pPr>
                  <w:r w:rsidRPr="000D11E8">
                    <w:rPr>
                      <w:rFonts w:ascii="宋体" w:hAnsi="宋体" w:hint="eastAsia"/>
                      <w:sz w:val="18"/>
                      <w:szCs w:val="18"/>
                    </w:rPr>
                    <w:t>二类区</w:t>
                  </w:r>
                </w:p>
              </w:tc>
              <w:tc>
                <w:tcPr>
                  <w:tcW w:w="2857" w:type="dxa"/>
                  <w:gridSpan w:val="13"/>
                </w:tcPr>
                <w:p w:rsidR="000722C7" w:rsidRPr="000D11E8" w:rsidRDefault="000722C7" w:rsidP="00A21EBF">
                  <w:pPr>
                    <w:rPr>
                      <w:sz w:val="18"/>
                      <w:szCs w:val="18"/>
                    </w:rPr>
                  </w:pPr>
                  <w:r w:rsidRPr="000D11E8">
                    <w:rPr>
                      <w:sz w:val="18"/>
                      <w:szCs w:val="18"/>
                    </w:rPr>
                    <w:t>C</w:t>
                  </w:r>
                  <w:r w:rsidRPr="000D11E8">
                    <w:rPr>
                      <w:rFonts w:hint="eastAsia"/>
                      <w:sz w:val="18"/>
                      <w:szCs w:val="18"/>
                      <w:vertAlign w:val="subscript"/>
                    </w:rPr>
                    <w:t>本项目</w:t>
                  </w:r>
                  <w:r w:rsidRPr="000D11E8">
                    <w:rPr>
                      <w:rFonts w:ascii="宋体" w:hAnsi="宋体" w:hint="eastAsia"/>
                      <w:sz w:val="18"/>
                      <w:szCs w:val="18"/>
                    </w:rPr>
                    <w:t>最大占标率≤</w:t>
                  </w:r>
                  <w:r w:rsidRPr="000D11E8">
                    <w:rPr>
                      <w:sz w:val="18"/>
                      <w:szCs w:val="18"/>
                    </w:rPr>
                    <w:t>30%</w:t>
                  </w:r>
                  <w:r w:rsidRPr="000D11E8">
                    <w:rPr>
                      <w:rFonts w:hint="eastAsia"/>
                      <w:sz w:val="18"/>
                      <w:szCs w:val="18"/>
                    </w:rPr>
                    <w:t xml:space="preserve">  </w:t>
                  </w:r>
                  <w:r w:rsidRPr="000D11E8">
                    <w:rPr>
                      <w:rFonts w:ascii="宋体" w:hAnsi="宋体" w:hint="eastAsia"/>
                      <w:sz w:val="18"/>
                      <w:szCs w:val="18"/>
                    </w:rPr>
                    <w:t>□</w:t>
                  </w:r>
                </w:p>
              </w:tc>
              <w:tc>
                <w:tcPr>
                  <w:tcW w:w="2904" w:type="dxa"/>
                  <w:gridSpan w:val="10"/>
                </w:tcPr>
                <w:p w:rsidR="000722C7" w:rsidRPr="000D11E8" w:rsidRDefault="000722C7" w:rsidP="000D11E8">
                  <w:pPr>
                    <w:ind w:firstLineChars="50" w:firstLine="90"/>
                    <w:rPr>
                      <w:sz w:val="18"/>
                      <w:szCs w:val="18"/>
                    </w:rPr>
                  </w:pPr>
                  <w:r w:rsidRPr="000D11E8">
                    <w:rPr>
                      <w:sz w:val="18"/>
                      <w:szCs w:val="18"/>
                    </w:rPr>
                    <w:t>C</w:t>
                  </w:r>
                  <w:r w:rsidRPr="000D11E8">
                    <w:rPr>
                      <w:rFonts w:hint="eastAsia"/>
                      <w:sz w:val="18"/>
                      <w:szCs w:val="18"/>
                      <w:vertAlign w:val="subscript"/>
                    </w:rPr>
                    <w:t>本项目</w:t>
                  </w:r>
                  <w:r w:rsidRPr="000D11E8">
                    <w:rPr>
                      <w:rFonts w:ascii="宋体" w:hAnsi="宋体" w:hint="eastAsia"/>
                      <w:sz w:val="18"/>
                      <w:szCs w:val="18"/>
                    </w:rPr>
                    <w:t>最大占标率</w:t>
                  </w:r>
                  <w:r w:rsidRPr="000D11E8">
                    <w:rPr>
                      <w:sz w:val="18"/>
                      <w:szCs w:val="18"/>
                    </w:rPr>
                    <w:t>&gt;30%</w:t>
                  </w:r>
                  <w:r w:rsidRPr="000D11E8">
                    <w:rPr>
                      <w:rFonts w:hint="eastAsia"/>
                      <w:sz w:val="18"/>
                      <w:szCs w:val="18"/>
                    </w:rPr>
                    <w:t xml:space="preserve">   </w:t>
                  </w:r>
                  <w:r w:rsidRPr="000D11E8">
                    <w:rPr>
                      <w:rFonts w:ascii="宋体" w:hAnsi="宋体" w:hint="eastAsia"/>
                      <w:sz w:val="18"/>
                      <w:szCs w:val="18"/>
                    </w:rPr>
                    <w:t>□</w:t>
                  </w:r>
                </w:p>
              </w:tc>
            </w:tr>
            <w:tr w:rsidR="000722C7" w:rsidTr="00B67D37">
              <w:trPr>
                <w:trHeight w:val="313"/>
              </w:trPr>
              <w:tc>
                <w:tcPr>
                  <w:tcW w:w="1070" w:type="dxa"/>
                  <w:vMerge/>
                  <w:vAlign w:val="center"/>
                </w:tcPr>
                <w:p w:rsidR="000722C7" w:rsidRPr="000D11E8" w:rsidRDefault="000722C7" w:rsidP="0017580C">
                  <w:pPr>
                    <w:jc w:val="center"/>
                    <w:rPr>
                      <w:sz w:val="18"/>
                      <w:szCs w:val="18"/>
                    </w:rPr>
                  </w:pPr>
                </w:p>
              </w:tc>
              <w:tc>
                <w:tcPr>
                  <w:tcW w:w="2034" w:type="dxa"/>
                  <w:gridSpan w:val="3"/>
                </w:tcPr>
                <w:p w:rsidR="000B6CB9" w:rsidRPr="000D11E8" w:rsidRDefault="000722C7" w:rsidP="007D72C7">
                  <w:pPr>
                    <w:ind w:firstLineChars="250" w:firstLine="450"/>
                    <w:rPr>
                      <w:rFonts w:ascii="宋体" w:hAnsi="宋体"/>
                      <w:sz w:val="18"/>
                      <w:szCs w:val="18"/>
                    </w:rPr>
                  </w:pPr>
                  <w:r w:rsidRPr="000D11E8">
                    <w:rPr>
                      <w:rFonts w:ascii="宋体" w:hAnsi="宋体" w:hint="eastAsia"/>
                      <w:sz w:val="18"/>
                      <w:szCs w:val="18"/>
                    </w:rPr>
                    <w:t>非正常排放</w:t>
                  </w:r>
                </w:p>
                <w:p w:rsidR="000722C7" w:rsidRPr="000D11E8" w:rsidRDefault="000722C7" w:rsidP="007D72C7">
                  <w:pPr>
                    <w:ind w:firstLineChars="200" w:firstLine="360"/>
                    <w:rPr>
                      <w:rFonts w:ascii="宋体" w:hAnsi="宋体"/>
                      <w:sz w:val="18"/>
                      <w:szCs w:val="18"/>
                    </w:rPr>
                  </w:pPr>
                  <w:r w:rsidRPr="000D11E8">
                    <w:rPr>
                      <w:sz w:val="18"/>
                      <w:szCs w:val="18"/>
                    </w:rPr>
                    <w:t>1h</w:t>
                  </w:r>
                  <w:r w:rsidRPr="000D11E8">
                    <w:rPr>
                      <w:rFonts w:ascii="宋体" w:hAnsi="宋体" w:hint="eastAsia"/>
                      <w:sz w:val="18"/>
                      <w:szCs w:val="18"/>
                    </w:rPr>
                    <w:t>浓度贡献值</w:t>
                  </w:r>
                </w:p>
              </w:tc>
              <w:tc>
                <w:tcPr>
                  <w:tcW w:w="2201" w:type="dxa"/>
                  <w:gridSpan w:val="7"/>
                  <w:vAlign w:val="center"/>
                </w:tcPr>
                <w:p w:rsidR="000722C7" w:rsidRPr="000D11E8" w:rsidRDefault="000722C7" w:rsidP="000B6CB9">
                  <w:pPr>
                    <w:rPr>
                      <w:sz w:val="18"/>
                      <w:szCs w:val="18"/>
                    </w:rPr>
                  </w:pPr>
                  <w:r w:rsidRPr="000D11E8">
                    <w:rPr>
                      <w:rFonts w:ascii="宋体" w:hAnsi="宋体" w:hint="eastAsia"/>
                      <w:sz w:val="18"/>
                      <w:szCs w:val="18"/>
                    </w:rPr>
                    <w:t>非正常持续时长</w:t>
                  </w:r>
                  <w:r w:rsidRPr="000D11E8">
                    <w:rPr>
                      <w:rFonts w:hint="eastAsia"/>
                      <w:sz w:val="18"/>
                      <w:szCs w:val="18"/>
                    </w:rPr>
                    <w:t>（</w:t>
                  </w:r>
                  <w:r w:rsidR="00A21EBF" w:rsidRPr="000D11E8">
                    <w:rPr>
                      <w:rFonts w:hint="eastAsia"/>
                      <w:sz w:val="18"/>
                      <w:szCs w:val="18"/>
                    </w:rPr>
                    <w:t xml:space="preserve"> </w:t>
                  </w:r>
                  <w:r w:rsidRPr="000D11E8">
                    <w:rPr>
                      <w:rFonts w:hint="eastAsia"/>
                      <w:sz w:val="18"/>
                      <w:szCs w:val="18"/>
                    </w:rPr>
                    <w:t>）</w:t>
                  </w:r>
                  <w:r w:rsidRPr="000D11E8">
                    <w:rPr>
                      <w:sz w:val="18"/>
                      <w:szCs w:val="18"/>
                    </w:rPr>
                    <w:t>h</w:t>
                  </w:r>
                </w:p>
              </w:tc>
              <w:tc>
                <w:tcPr>
                  <w:tcW w:w="2296" w:type="dxa"/>
                  <w:gridSpan w:val="12"/>
                  <w:vAlign w:val="center"/>
                </w:tcPr>
                <w:p w:rsidR="000722C7" w:rsidRPr="000D11E8" w:rsidRDefault="000722C7" w:rsidP="000D11E8">
                  <w:pPr>
                    <w:ind w:left="1080" w:hangingChars="600" w:hanging="1080"/>
                    <w:jc w:val="center"/>
                    <w:rPr>
                      <w:sz w:val="18"/>
                      <w:szCs w:val="18"/>
                    </w:rPr>
                  </w:pPr>
                  <w:r w:rsidRPr="000D11E8">
                    <w:rPr>
                      <w:sz w:val="18"/>
                      <w:szCs w:val="18"/>
                    </w:rPr>
                    <w:t>C</w:t>
                  </w:r>
                  <w:r w:rsidRPr="000D11E8">
                    <w:rPr>
                      <w:rFonts w:ascii="宋体" w:hAnsi="宋体" w:hint="eastAsia"/>
                      <w:sz w:val="18"/>
                      <w:szCs w:val="18"/>
                      <w:vertAlign w:val="subscript"/>
                    </w:rPr>
                    <w:t>非正常</w:t>
                  </w:r>
                  <w:r w:rsidRPr="000D11E8">
                    <w:rPr>
                      <w:rFonts w:ascii="宋体" w:hAnsi="宋体" w:hint="eastAsia"/>
                      <w:sz w:val="18"/>
                      <w:szCs w:val="18"/>
                    </w:rPr>
                    <w:t>占标率≤</w:t>
                  </w:r>
                  <w:r w:rsidRPr="000D11E8">
                    <w:rPr>
                      <w:sz w:val="18"/>
                      <w:szCs w:val="18"/>
                    </w:rPr>
                    <w:t>100%</w:t>
                  </w:r>
                  <w:r w:rsidRPr="000D11E8">
                    <w:rPr>
                      <w:rFonts w:hint="eastAsia"/>
                      <w:sz w:val="18"/>
                      <w:szCs w:val="18"/>
                    </w:rPr>
                    <w:t xml:space="preserve"> </w:t>
                  </w:r>
                  <w:r w:rsidRPr="000D11E8">
                    <w:rPr>
                      <w:rFonts w:ascii="宋体" w:hAnsi="宋体" w:hint="eastAsia"/>
                      <w:sz w:val="18"/>
                      <w:szCs w:val="18"/>
                    </w:rPr>
                    <w:t>□</w:t>
                  </w:r>
                </w:p>
              </w:tc>
              <w:tc>
                <w:tcPr>
                  <w:tcW w:w="2223" w:type="dxa"/>
                  <w:gridSpan w:val="6"/>
                  <w:vAlign w:val="center"/>
                </w:tcPr>
                <w:p w:rsidR="000722C7" w:rsidRPr="000D11E8" w:rsidRDefault="000722C7" w:rsidP="00A21EBF">
                  <w:pPr>
                    <w:rPr>
                      <w:sz w:val="18"/>
                      <w:szCs w:val="18"/>
                    </w:rPr>
                  </w:pPr>
                  <w:r w:rsidRPr="000D11E8">
                    <w:rPr>
                      <w:sz w:val="18"/>
                      <w:szCs w:val="18"/>
                    </w:rPr>
                    <w:t>C</w:t>
                  </w:r>
                  <w:r w:rsidRPr="000D11E8">
                    <w:rPr>
                      <w:rFonts w:ascii="宋体" w:hAnsi="宋体" w:hint="eastAsia"/>
                      <w:sz w:val="18"/>
                      <w:szCs w:val="18"/>
                      <w:vertAlign w:val="subscript"/>
                    </w:rPr>
                    <w:t>非正常</w:t>
                  </w:r>
                  <w:r w:rsidRPr="000D11E8">
                    <w:rPr>
                      <w:rFonts w:ascii="宋体" w:hAnsi="宋体" w:hint="eastAsia"/>
                      <w:sz w:val="18"/>
                      <w:szCs w:val="18"/>
                    </w:rPr>
                    <w:t>占标率</w:t>
                  </w:r>
                  <w:r w:rsidRPr="000D11E8">
                    <w:rPr>
                      <w:sz w:val="18"/>
                      <w:szCs w:val="18"/>
                    </w:rPr>
                    <w:t xml:space="preserve">&gt;100% </w:t>
                  </w:r>
                  <w:r w:rsidRPr="000D11E8">
                    <w:rPr>
                      <w:rFonts w:ascii="宋体" w:hAnsi="宋体" w:hint="eastAsia"/>
                      <w:sz w:val="18"/>
                      <w:szCs w:val="18"/>
                    </w:rPr>
                    <w:t>□</w:t>
                  </w:r>
                </w:p>
              </w:tc>
            </w:tr>
            <w:tr w:rsidR="000722C7" w:rsidTr="00B67D37">
              <w:trPr>
                <w:trHeight w:val="393"/>
              </w:trPr>
              <w:tc>
                <w:tcPr>
                  <w:tcW w:w="1070" w:type="dxa"/>
                  <w:vMerge/>
                  <w:vAlign w:val="center"/>
                </w:tcPr>
                <w:p w:rsidR="000722C7" w:rsidRPr="000D11E8" w:rsidRDefault="000722C7" w:rsidP="0017580C">
                  <w:pPr>
                    <w:jc w:val="center"/>
                    <w:rPr>
                      <w:sz w:val="18"/>
                      <w:szCs w:val="18"/>
                    </w:rPr>
                  </w:pPr>
                </w:p>
              </w:tc>
              <w:tc>
                <w:tcPr>
                  <w:tcW w:w="2034" w:type="dxa"/>
                  <w:gridSpan w:val="3"/>
                </w:tcPr>
                <w:p w:rsidR="000634EE" w:rsidRDefault="000722C7" w:rsidP="002B0592">
                  <w:pPr>
                    <w:ind w:leftChars="70" w:left="147"/>
                    <w:rPr>
                      <w:rFonts w:ascii="宋体" w:hAnsi="宋体"/>
                      <w:sz w:val="18"/>
                      <w:szCs w:val="18"/>
                    </w:rPr>
                  </w:pPr>
                  <w:r w:rsidRPr="000D11E8">
                    <w:rPr>
                      <w:rFonts w:ascii="宋体" w:hAnsi="宋体" w:hint="eastAsia"/>
                      <w:sz w:val="18"/>
                      <w:szCs w:val="18"/>
                    </w:rPr>
                    <w:t>保证率日平均浓度和</w:t>
                  </w:r>
                </w:p>
                <w:p w:rsidR="000722C7" w:rsidRPr="000D11E8" w:rsidRDefault="000722C7" w:rsidP="007D72C7">
                  <w:pPr>
                    <w:ind w:leftChars="150" w:left="315"/>
                    <w:rPr>
                      <w:rFonts w:ascii="宋体" w:hAnsi="宋体"/>
                      <w:sz w:val="18"/>
                      <w:szCs w:val="18"/>
                    </w:rPr>
                  </w:pPr>
                  <w:r w:rsidRPr="000D11E8">
                    <w:rPr>
                      <w:rFonts w:ascii="宋体" w:hAnsi="宋体" w:hint="eastAsia"/>
                      <w:sz w:val="18"/>
                      <w:szCs w:val="18"/>
                    </w:rPr>
                    <w:t>年平均浓度叠加值</w:t>
                  </w:r>
                </w:p>
              </w:tc>
              <w:tc>
                <w:tcPr>
                  <w:tcW w:w="2916" w:type="dxa"/>
                  <w:gridSpan w:val="10"/>
                  <w:vAlign w:val="center"/>
                </w:tcPr>
                <w:p w:rsidR="000722C7" w:rsidRPr="000D11E8" w:rsidRDefault="000722C7" w:rsidP="0017580C">
                  <w:pPr>
                    <w:jc w:val="center"/>
                    <w:rPr>
                      <w:sz w:val="18"/>
                      <w:szCs w:val="18"/>
                    </w:rPr>
                  </w:pPr>
                  <w:r w:rsidRPr="000D11E8">
                    <w:rPr>
                      <w:sz w:val="18"/>
                      <w:szCs w:val="18"/>
                    </w:rPr>
                    <w:t>C</w:t>
                  </w:r>
                  <w:r w:rsidRPr="000D11E8">
                    <w:rPr>
                      <w:rFonts w:ascii="宋体" w:hAnsi="宋体" w:hint="eastAsia"/>
                      <w:sz w:val="18"/>
                      <w:szCs w:val="18"/>
                      <w:vertAlign w:val="subscript"/>
                    </w:rPr>
                    <w:t xml:space="preserve">叠加 </w:t>
                  </w:r>
                  <w:r w:rsidRPr="000D11E8">
                    <w:rPr>
                      <w:rFonts w:ascii="宋体" w:hAnsi="宋体" w:hint="eastAsia"/>
                      <w:sz w:val="18"/>
                      <w:szCs w:val="18"/>
                    </w:rPr>
                    <w:t>达标</w:t>
                  </w:r>
                  <w:r w:rsidRPr="000D11E8">
                    <w:rPr>
                      <w:rFonts w:hint="eastAsia"/>
                      <w:sz w:val="18"/>
                      <w:szCs w:val="18"/>
                    </w:rPr>
                    <w:t xml:space="preserve">  </w:t>
                  </w:r>
                  <w:r w:rsidRPr="000D11E8">
                    <w:rPr>
                      <w:rFonts w:ascii="宋体" w:hAnsi="宋体" w:hint="eastAsia"/>
                      <w:sz w:val="18"/>
                      <w:szCs w:val="18"/>
                    </w:rPr>
                    <w:t>□</w:t>
                  </w:r>
                </w:p>
              </w:tc>
              <w:tc>
                <w:tcPr>
                  <w:tcW w:w="3804" w:type="dxa"/>
                  <w:gridSpan w:val="15"/>
                  <w:vAlign w:val="center"/>
                </w:tcPr>
                <w:p w:rsidR="000722C7" w:rsidRPr="000D11E8" w:rsidRDefault="000722C7" w:rsidP="0017580C">
                  <w:pPr>
                    <w:jc w:val="center"/>
                    <w:rPr>
                      <w:sz w:val="18"/>
                      <w:szCs w:val="18"/>
                    </w:rPr>
                  </w:pPr>
                  <w:r w:rsidRPr="000D11E8">
                    <w:rPr>
                      <w:sz w:val="18"/>
                      <w:szCs w:val="18"/>
                    </w:rPr>
                    <w:t>C</w:t>
                  </w:r>
                  <w:r w:rsidRPr="000D11E8">
                    <w:rPr>
                      <w:rFonts w:ascii="宋体" w:hAnsi="宋体" w:hint="eastAsia"/>
                      <w:sz w:val="18"/>
                      <w:szCs w:val="18"/>
                      <w:vertAlign w:val="subscript"/>
                    </w:rPr>
                    <w:t xml:space="preserve">叠加  </w:t>
                  </w:r>
                  <w:r w:rsidRPr="000D11E8">
                    <w:rPr>
                      <w:rFonts w:ascii="宋体" w:hAnsi="宋体" w:hint="eastAsia"/>
                      <w:sz w:val="18"/>
                      <w:szCs w:val="18"/>
                    </w:rPr>
                    <w:t>不达标</w:t>
                  </w:r>
                  <w:r w:rsidRPr="000D11E8">
                    <w:rPr>
                      <w:rFonts w:hint="eastAsia"/>
                      <w:sz w:val="18"/>
                      <w:szCs w:val="18"/>
                    </w:rPr>
                    <w:t xml:space="preserve">  </w:t>
                  </w:r>
                  <w:r w:rsidRPr="000D11E8">
                    <w:rPr>
                      <w:rFonts w:ascii="宋体" w:hAnsi="宋体" w:hint="eastAsia"/>
                      <w:sz w:val="18"/>
                      <w:szCs w:val="18"/>
                    </w:rPr>
                    <w:t>□</w:t>
                  </w:r>
                </w:p>
              </w:tc>
            </w:tr>
            <w:tr w:rsidR="000722C7" w:rsidTr="00B67D37">
              <w:trPr>
                <w:trHeight w:val="331"/>
              </w:trPr>
              <w:tc>
                <w:tcPr>
                  <w:tcW w:w="1070" w:type="dxa"/>
                  <w:vMerge/>
                  <w:vAlign w:val="center"/>
                </w:tcPr>
                <w:p w:rsidR="000722C7" w:rsidRPr="000D11E8" w:rsidRDefault="000722C7" w:rsidP="0017580C">
                  <w:pPr>
                    <w:jc w:val="center"/>
                    <w:rPr>
                      <w:sz w:val="18"/>
                      <w:szCs w:val="18"/>
                    </w:rPr>
                  </w:pPr>
                </w:p>
              </w:tc>
              <w:tc>
                <w:tcPr>
                  <w:tcW w:w="2034" w:type="dxa"/>
                  <w:gridSpan w:val="3"/>
                </w:tcPr>
                <w:p w:rsidR="000722C7" w:rsidRPr="000D11E8" w:rsidRDefault="000722C7" w:rsidP="007D72C7">
                  <w:pPr>
                    <w:ind w:firstLineChars="150" w:firstLine="270"/>
                    <w:rPr>
                      <w:rFonts w:ascii="宋体" w:hAnsi="宋体"/>
                      <w:sz w:val="18"/>
                      <w:szCs w:val="18"/>
                    </w:rPr>
                  </w:pPr>
                  <w:r w:rsidRPr="000D11E8">
                    <w:rPr>
                      <w:rFonts w:ascii="宋体" w:hAnsi="宋体" w:hint="eastAsia"/>
                      <w:sz w:val="18"/>
                      <w:szCs w:val="18"/>
                    </w:rPr>
                    <w:t>区域环境质量的</w:t>
                  </w:r>
                </w:p>
                <w:p w:rsidR="000722C7" w:rsidRPr="000D11E8" w:rsidRDefault="000722C7" w:rsidP="007D72C7">
                  <w:pPr>
                    <w:ind w:firstLineChars="200" w:firstLine="360"/>
                    <w:rPr>
                      <w:rFonts w:ascii="宋体" w:hAnsi="宋体"/>
                      <w:sz w:val="18"/>
                      <w:szCs w:val="18"/>
                    </w:rPr>
                  </w:pPr>
                  <w:r w:rsidRPr="000D11E8">
                    <w:rPr>
                      <w:rFonts w:ascii="宋体" w:hAnsi="宋体" w:hint="eastAsia"/>
                      <w:sz w:val="18"/>
                      <w:szCs w:val="18"/>
                    </w:rPr>
                    <w:t>整体变化情况</w:t>
                  </w:r>
                </w:p>
              </w:tc>
              <w:tc>
                <w:tcPr>
                  <w:tcW w:w="2916" w:type="dxa"/>
                  <w:gridSpan w:val="10"/>
                  <w:vAlign w:val="center"/>
                </w:tcPr>
                <w:p w:rsidR="000722C7" w:rsidRPr="000D11E8" w:rsidRDefault="000722C7" w:rsidP="0017580C">
                  <w:pPr>
                    <w:jc w:val="center"/>
                    <w:rPr>
                      <w:sz w:val="18"/>
                      <w:szCs w:val="18"/>
                    </w:rPr>
                  </w:pPr>
                  <w:r w:rsidRPr="000D11E8">
                    <w:rPr>
                      <w:sz w:val="18"/>
                      <w:szCs w:val="18"/>
                    </w:rPr>
                    <w:t>k</w:t>
                  </w:r>
                  <w:r w:rsidRPr="000D11E8">
                    <w:rPr>
                      <w:rFonts w:ascii="宋体" w:hAnsi="宋体" w:hint="eastAsia"/>
                      <w:sz w:val="18"/>
                      <w:szCs w:val="18"/>
                    </w:rPr>
                    <w:t>≤-</w:t>
                  </w:r>
                  <w:r w:rsidRPr="000D11E8">
                    <w:rPr>
                      <w:rFonts w:hint="eastAsia"/>
                      <w:sz w:val="18"/>
                      <w:szCs w:val="18"/>
                    </w:rPr>
                    <w:t>2</w:t>
                  </w:r>
                  <w:r w:rsidRPr="000D11E8">
                    <w:rPr>
                      <w:sz w:val="18"/>
                      <w:szCs w:val="18"/>
                    </w:rPr>
                    <w:t>0%</w:t>
                  </w:r>
                  <w:r w:rsidRPr="000D11E8">
                    <w:rPr>
                      <w:rFonts w:hint="eastAsia"/>
                      <w:sz w:val="18"/>
                      <w:szCs w:val="18"/>
                    </w:rPr>
                    <w:t xml:space="preserve">  </w:t>
                  </w:r>
                  <w:r w:rsidRPr="000D11E8">
                    <w:rPr>
                      <w:rFonts w:ascii="宋体" w:hAnsi="宋体" w:hint="eastAsia"/>
                      <w:sz w:val="18"/>
                      <w:szCs w:val="18"/>
                    </w:rPr>
                    <w:t>□</w:t>
                  </w:r>
                </w:p>
              </w:tc>
              <w:tc>
                <w:tcPr>
                  <w:tcW w:w="3804" w:type="dxa"/>
                  <w:gridSpan w:val="15"/>
                  <w:vAlign w:val="center"/>
                </w:tcPr>
                <w:p w:rsidR="000722C7" w:rsidRPr="000D11E8" w:rsidRDefault="000722C7" w:rsidP="0017580C">
                  <w:pPr>
                    <w:jc w:val="center"/>
                    <w:rPr>
                      <w:sz w:val="18"/>
                      <w:szCs w:val="18"/>
                    </w:rPr>
                  </w:pPr>
                  <w:r w:rsidRPr="000D11E8">
                    <w:rPr>
                      <w:sz w:val="18"/>
                      <w:szCs w:val="18"/>
                    </w:rPr>
                    <w:t>k&gt;</w:t>
                  </w:r>
                  <w:r w:rsidRPr="000D11E8">
                    <w:rPr>
                      <w:rFonts w:ascii="宋体" w:hAnsi="宋体" w:hint="eastAsia"/>
                      <w:sz w:val="18"/>
                      <w:szCs w:val="18"/>
                    </w:rPr>
                    <w:t>-</w:t>
                  </w:r>
                  <w:r w:rsidRPr="000D11E8">
                    <w:rPr>
                      <w:rFonts w:hint="eastAsia"/>
                      <w:sz w:val="18"/>
                      <w:szCs w:val="18"/>
                    </w:rPr>
                    <w:t>2</w:t>
                  </w:r>
                  <w:r w:rsidRPr="000D11E8">
                    <w:rPr>
                      <w:sz w:val="18"/>
                      <w:szCs w:val="18"/>
                    </w:rPr>
                    <w:t>0%</w:t>
                  </w:r>
                  <w:r w:rsidRPr="000D11E8">
                    <w:rPr>
                      <w:rFonts w:hint="eastAsia"/>
                      <w:sz w:val="18"/>
                      <w:szCs w:val="18"/>
                    </w:rPr>
                    <w:t xml:space="preserve">   </w:t>
                  </w:r>
                  <w:r w:rsidRPr="000D11E8">
                    <w:rPr>
                      <w:rFonts w:ascii="宋体" w:hAnsi="宋体" w:hint="eastAsia"/>
                      <w:sz w:val="18"/>
                      <w:szCs w:val="18"/>
                    </w:rPr>
                    <w:t>□</w:t>
                  </w:r>
                </w:p>
              </w:tc>
            </w:tr>
            <w:tr w:rsidR="000722C7" w:rsidTr="00B67D37">
              <w:trPr>
                <w:trHeight w:val="411"/>
              </w:trPr>
              <w:tc>
                <w:tcPr>
                  <w:tcW w:w="1070" w:type="dxa"/>
                  <w:vMerge w:val="restart"/>
                  <w:vAlign w:val="center"/>
                </w:tcPr>
                <w:p w:rsidR="000722C7" w:rsidRPr="000D11E8" w:rsidRDefault="000722C7" w:rsidP="0017580C">
                  <w:pPr>
                    <w:jc w:val="center"/>
                    <w:rPr>
                      <w:rFonts w:ascii="宋体" w:hAnsi="宋体"/>
                      <w:sz w:val="18"/>
                      <w:szCs w:val="18"/>
                    </w:rPr>
                  </w:pPr>
                  <w:r w:rsidRPr="000D11E8">
                    <w:rPr>
                      <w:rFonts w:ascii="宋体" w:hAnsi="宋体" w:hint="eastAsia"/>
                      <w:sz w:val="18"/>
                      <w:szCs w:val="18"/>
                    </w:rPr>
                    <w:t>环境监测计划</w:t>
                  </w:r>
                </w:p>
              </w:tc>
              <w:tc>
                <w:tcPr>
                  <w:tcW w:w="2034" w:type="dxa"/>
                  <w:gridSpan w:val="3"/>
                  <w:vAlign w:val="center"/>
                </w:tcPr>
                <w:p w:rsidR="000722C7" w:rsidRPr="000D11E8" w:rsidRDefault="000722C7" w:rsidP="0017580C">
                  <w:pPr>
                    <w:jc w:val="center"/>
                    <w:rPr>
                      <w:rFonts w:ascii="宋体" w:hAnsi="宋体"/>
                      <w:sz w:val="18"/>
                      <w:szCs w:val="18"/>
                    </w:rPr>
                  </w:pPr>
                  <w:r w:rsidRPr="000D11E8">
                    <w:rPr>
                      <w:rFonts w:ascii="宋体" w:hAnsi="宋体" w:hint="eastAsia"/>
                      <w:sz w:val="18"/>
                      <w:szCs w:val="18"/>
                    </w:rPr>
                    <w:t>污染源监测</w:t>
                  </w:r>
                </w:p>
              </w:tc>
              <w:tc>
                <w:tcPr>
                  <w:tcW w:w="2593" w:type="dxa"/>
                  <w:gridSpan w:val="8"/>
                  <w:vAlign w:val="center"/>
                </w:tcPr>
                <w:p w:rsidR="000722C7" w:rsidRPr="000D11E8" w:rsidRDefault="000722C7" w:rsidP="00A21EBF">
                  <w:pPr>
                    <w:rPr>
                      <w:sz w:val="18"/>
                      <w:szCs w:val="18"/>
                    </w:rPr>
                  </w:pPr>
                  <w:r w:rsidRPr="000D11E8">
                    <w:rPr>
                      <w:rFonts w:ascii="宋体" w:hAnsi="宋体" w:hint="eastAsia"/>
                      <w:sz w:val="18"/>
                      <w:szCs w:val="18"/>
                    </w:rPr>
                    <w:t>监测因子</w:t>
                  </w:r>
                  <w:r w:rsidRPr="000D11E8">
                    <w:rPr>
                      <w:rFonts w:hint="eastAsia"/>
                      <w:sz w:val="18"/>
                      <w:szCs w:val="18"/>
                    </w:rPr>
                    <w:t>（</w:t>
                  </w:r>
                  <w:r w:rsidRPr="000D11E8">
                    <w:rPr>
                      <w:rFonts w:ascii="宋体" w:hAnsi="宋体" w:hint="eastAsia"/>
                      <w:sz w:val="18"/>
                      <w:szCs w:val="18"/>
                    </w:rPr>
                    <w:t>颗粒物、</w:t>
                  </w:r>
                  <w:r w:rsidR="00A21EBF" w:rsidRPr="000D11E8">
                    <w:rPr>
                      <w:sz w:val="18"/>
                      <w:szCs w:val="18"/>
                    </w:rPr>
                    <w:t>VOCs</w:t>
                  </w:r>
                  <w:r w:rsidRPr="000D11E8">
                    <w:rPr>
                      <w:rFonts w:hint="eastAsia"/>
                      <w:sz w:val="18"/>
                      <w:szCs w:val="18"/>
                    </w:rPr>
                    <w:t>）</w:t>
                  </w:r>
                </w:p>
              </w:tc>
              <w:tc>
                <w:tcPr>
                  <w:tcW w:w="2332" w:type="dxa"/>
                  <w:gridSpan w:val="14"/>
                  <w:vAlign w:val="center"/>
                </w:tcPr>
                <w:p w:rsidR="000722C7" w:rsidRPr="000D11E8" w:rsidRDefault="00A21EBF" w:rsidP="0017580C">
                  <w:pPr>
                    <w:jc w:val="center"/>
                    <w:rPr>
                      <w:rFonts w:ascii="宋体" w:hAnsi="宋体"/>
                      <w:sz w:val="18"/>
                      <w:szCs w:val="18"/>
                    </w:rPr>
                  </w:pPr>
                  <w:r w:rsidRPr="000D11E8">
                    <w:rPr>
                      <w:rFonts w:ascii="宋体" w:hAnsi="宋体" w:hint="eastAsia"/>
                      <w:sz w:val="18"/>
                      <w:szCs w:val="18"/>
                    </w:rPr>
                    <w:t xml:space="preserve">    </w:t>
                  </w:r>
                  <w:r w:rsidR="000722C7" w:rsidRPr="000D11E8">
                    <w:rPr>
                      <w:rFonts w:ascii="宋体" w:hAnsi="宋体" w:hint="eastAsia"/>
                      <w:sz w:val="18"/>
                      <w:szCs w:val="18"/>
                    </w:rPr>
                    <w:t>有组织废气监测</w:t>
                  </w:r>
                  <w:r w:rsidR="000722C7" w:rsidRPr="000D11E8">
                    <w:rPr>
                      <w:rFonts w:ascii="宋体" w:hAnsi="宋体" w:hint="eastAsia"/>
                      <w:sz w:val="18"/>
                      <w:szCs w:val="18"/>
                      <w:vertAlign w:val="subscript"/>
                    </w:rPr>
                    <w:t xml:space="preserve"> </w:t>
                  </w:r>
                  <w:r w:rsidR="000722C7" w:rsidRPr="000D11E8">
                    <w:rPr>
                      <w:rFonts w:hint="eastAsia"/>
                      <w:sz w:val="18"/>
                      <w:szCs w:val="18"/>
                      <w:vertAlign w:val="subscript"/>
                    </w:rPr>
                    <w:t xml:space="preserve"> </w:t>
                  </w:r>
                  <w:r w:rsidR="000722C7" w:rsidRPr="000D11E8">
                    <w:rPr>
                      <w:rFonts w:ascii="宋体" w:hAnsi="宋体" w:hint="eastAsia"/>
                      <w:sz w:val="18"/>
                      <w:szCs w:val="18"/>
                    </w:rPr>
                    <w:sym w:font="Wingdings" w:char="F0FE"/>
                  </w:r>
                </w:p>
                <w:p w:rsidR="000722C7" w:rsidRPr="000D11E8" w:rsidRDefault="00A21EBF" w:rsidP="0017580C">
                  <w:pPr>
                    <w:jc w:val="center"/>
                    <w:rPr>
                      <w:sz w:val="18"/>
                      <w:szCs w:val="18"/>
                    </w:rPr>
                  </w:pPr>
                  <w:r w:rsidRPr="000D11E8">
                    <w:rPr>
                      <w:rFonts w:ascii="宋体" w:hAnsi="宋体" w:hint="eastAsia"/>
                      <w:sz w:val="18"/>
                      <w:szCs w:val="18"/>
                    </w:rPr>
                    <w:t xml:space="preserve">   </w:t>
                  </w:r>
                  <w:r w:rsidR="000722C7" w:rsidRPr="000D11E8">
                    <w:rPr>
                      <w:rFonts w:ascii="宋体" w:hAnsi="宋体" w:hint="eastAsia"/>
                      <w:sz w:val="18"/>
                      <w:szCs w:val="18"/>
                    </w:rPr>
                    <w:t>无组织废气监测</w:t>
                  </w:r>
                  <w:r w:rsidR="000722C7" w:rsidRPr="000D11E8">
                    <w:rPr>
                      <w:rFonts w:hint="eastAsia"/>
                      <w:sz w:val="18"/>
                      <w:szCs w:val="18"/>
                      <w:vertAlign w:val="subscript"/>
                    </w:rPr>
                    <w:t xml:space="preserve">  </w:t>
                  </w:r>
                  <w:r w:rsidR="000722C7" w:rsidRPr="000D11E8">
                    <w:rPr>
                      <w:rFonts w:ascii="宋体" w:hAnsi="宋体" w:hint="eastAsia"/>
                      <w:sz w:val="18"/>
                      <w:szCs w:val="18"/>
                    </w:rPr>
                    <w:sym w:font="Wingdings" w:char="F0FE"/>
                  </w:r>
                </w:p>
              </w:tc>
              <w:tc>
                <w:tcPr>
                  <w:tcW w:w="1796" w:type="dxa"/>
                  <w:gridSpan w:val="3"/>
                  <w:vAlign w:val="center"/>
                </w:tcPr>
                <w:p w:rsidR="000722C7" w:rsidRPr="000D11E8" w:rsidRDefault="000722C7" w:rsidP="0017580C">
                  <w:pPr>
                    <w:jc w:val="center"/>
                    <w:rPr>
                      <w:rFonts w:ascii="宋体" w:hAnsi="宋体"/>
                      <w:sz w:val="18"/>
                      <w:szCs w:val="18"/>
                    </w:rPr>
                  </w:pPr>
                  <w:r w:rsidRPr="000D11E8">
                    <w:rPr>
                      <w:rFonts w:ascii="宋体" w:hAnsi="宋体" w:hint="eastAsia"/>
                      <w:sz w:val="18"/>
                      <w:szCs w:val="18"/>
                    </w:rPr>
                    <w:t xml:space="preserve">     无监测</w:t>
                  </w:r>
                  <w:r w:rsidRPr="000D11E8">
                    <w:rPr>
                      <w:rFonts w:hint="eastAsia"/>
                      <w:sz w:val="18"/>
                      <w:szCs w:val="18"/>
                      <w:vertAlign w:val="subscript"/>
                    </w:rPr>
                    <w:t xml:space="preserve">  </w:t>
                  </w:r>
                  <w:r w:rsidRPr="000D11E8">
                    <w:rPr>
                      <w:rFonts w:ascii="宋体" w:hAnsi="宋体" w:hint="eastAsia"/>
                      <w:sz w:val="18"/>
                      <w:szCs w:val="18"/>
                    </w:rPr>
                    <w:t>□</w:t>
                  </w:r>
                </w:p>
              </w:tc>
            </w:tr>
            <w:tr w:rsidR="000722C7" w:rsidTr="00B67D37">
              <w:trPr>
                <w:trHeight w:val="144"/>
              </w:trPr>
              <w:tc>
                <w:tcPr>
                  <w:tcW w:w="1070" w:type="dxa"/>
                  <w:vMerge/>
                  <w:vAlign w:val="center"/>
                </w:tcPr>
                <w:p w:rsidR="000722C7" w:rsidRPr="000D11E8" w:rsidRDefault="000722C7" w:rsidP="0017580C">
                  <w:pPr>
                    <w:jc w:val="center"/>
                    <w:rPr>
                      <w:rFonts w:ascii="宋体" w:hAnsi="宋体"/>
                      <w:sz w:val="18"/>
                      <w:szCs w:val="18"/>
                    </w:rPr>
                  </w:pPr>
                </w:p>
              </w:tc>
              <w:tc>
                <w:tcPr>
                  <w:tcW w:w="2034" w:type="dxa"/>
                  <w:gridSpan w:val="3"/>
                  <w:vAlign w:val="center"/>
                </w:tcPr>
                <w:p w:rsidR="000722C7" w:rsidRPr="000D11E8" w:rsidRDefault="000722C7" w:rsidP="0017580C">
                  <w:pPr>
                    <w:jc w:val="center"/>
                    <w:rPr>
                      <w:rFonts w:ascii="宋体" w:hAnsi="宋体"/>
                      <w:sz w:val="18"/>
                      <w:szCs w:val="18"/>
                    </w:rPr>
                  </w:pPr>
                  <w:r w:rsidRPr="000D11E8">
                    <w:rPr>
                      <w:rFonts w:ascii="宋体" w:hAnsi="宋体" w:hint="eastAsia"/>
                      <w:sz w:val="18"/>
                      <w:szCs w:val="18"/>
                    </w:rPr>
                    <w:t>环境质量监测</w:t>
                  </w:r>
                </w:p>
              </w:tc>
              <w:tc>
                <w:tcPr>
                  <w:tcW w:w="2593" w:type="dxa"/>
                  <w:gridSpan w:val="8"/>
                  <w:vAlign w:val="center"/>
                </w:tcPr>
                <w:p w:rsidR="000722C7" w:rsidRPr="000D11E8" w:rsidRDefault="000722C7" w:rsidP="0017580C">
                  <w:pPr>
                    <w:jc w:val="center"/>
                    <w:rPr>
                      <w:sz w:val="18"/>
                      <w:szCs w:val="18"/>
                    </w:rPr>
                  </w:pPr>
                  <w:r w:rsidRPr="000D11E8">
                    <w:rPr>
                      <w:rFonts w:ascii="宋体" w:hAnsi="宋体" w:hint="eastAsia"/>
                      <w:sz w:val="18"/>
                      <w:szCs w:val="18"/>
                    </w:rPr>
                    <w:t>监测因子</w:t>
                  </w:r>
                  <w:r w:rsidRPr="000D11E8">
                    <w:rPr>
                      <w:rFonts w:hint="eastAsia"/>
                      <w:sz w:val="18"/>
                      <w:szCs w:val="18"/>
                    </w:rPr>
                    <w:t>（</w:t>
                  </w:r>
                  <w:r w:rsidR="00A21EBF" w:rsidRPr="000D11E8">
                    <w:rPr>
                      <w:rFonts w:hint="eastAsia"/>
                      <w:sz w:val="18"/>
                      <w:szCs w:val="18"/>
                    </w:rPr>
                    <w:t xml:space="preserve">     </w:t>
                  </w:r>
                  <w:r w:rsidRPr="000D11E8">
                    <w:rPr>
                      <w:rFonts w:hint="eastAsia"/>
                      <w:sz w:val="18"/>
                      <w:szCs w:val="18"/>
                    </w:rPr>
                    <w:t xml:space="preserve">  </w:t>
                  </w:r>
                  <w:r w:rsidRPr="000D11E8">
                    <w:rPr>
                      <w:rFonts w:hint="eastAsia"/>
                      <w:sz w:val="18"/>
                      <w:szCs w:val="18"/>
                    </w:rPr>
                    <w:t>）</w:t>
                  </w:r>
                </w:p>
              </w:tc>
              <w:tc>
                <w:tcPr>
                  <w:tcW w:w="2332" w:type="dxa"/>
                  <w:gridSpan w:val="14"/>
                  <w:vAlign w:val="center"/>
                </w:tcPr>
                <w:p w:rsidR="000722C7" w:rsidRPr="000D11E8" w:rsidRDefault="000722C7" w:rsidP="0017580C">
                  <w:pPr>
                    <w:jc w:val="center"/>
                    <w:rPr>
                      <w:sz w:val="18"/>
                      <w:szCs w:val="18"/>
                    </w:rPr>
                  </w:pPr>
                  <w:r w:rsidRPr="000D11E8">
                    <w:rPr>
                      <w:rFonts w:ascii="宋体" w:hAnsi="宋体" w:hint="eastAsia"/>
                      <w:sz w:val="18"/>
                      <w:szCs w:val="18"/>
                    </w:rPr>
                    <w:t>监测点位</w:t>
                  </w:r>
                  <w:r w:rsidRPr="000D11E8">
                    <w:rPr>
                      <w:rFonts w:hint="eastAsia"/>
                      <w:sz w:val="18"/>
                      <w:szCs w:val="18"/>
                    </w:rPr>
                    <w:t>（</w:t>
                  </w:r>
                  <w:r w:rsidRPr="000D11E8">
                    <w:rPr>
                      <w:rFonts w:hint="eastAsia"/>
                      <w:sz w:val="18"/>
                      <w:szCs w:val="18"/>
                    </w:rPr>
                    <w:t xml:space="preserve">          </w:t>
                  </w:r>
                  <w:r w:rsidRPr="000D11E8">
                    <w:rPr>
                      <w:rFonts w:hint="eastAsia"/>
                      <w:sz w:val="18"/>
                      <w:szCs w:val="18"/>
                    </w:rPr>
                    <w:t>）</w:t>
                  </w:r>
                </w:p>
              </w:tc>
              <w:tc>
                <w:tcPr>
                  <w:tcW w:w="1796" w:type="dxa"/>
                  <w:gridSpan w:val="3"/>
                  <w:vAlign w:val="center"/>
                </w:tcPr>
                <w:p w:rsidR="000722C7" w:rsidRPr="000D11E8" w:rsidRDefault="000722C7" w:rsidP="0017580C">
                  <w:pPr>
                    <w:jc w:val="center"/>
                    <w:rPr>
                      <w:rFonts w:ascii="宋体" w:hAnsi="宋体"/>
                      <w:sz w:val="18"/>
                      <w:szCs w:val="18"/>
                    </w:rPr>
                  </w:pPr>
                  <w:r w:rsidRPr="000D11E8">
                    <w:rPr>
                      <w:rFonts w:ascii="宋体" w:hAnsi="宋体" w:hint="eastAsia"/>
                      <w:sz w:val="18"/>
                      <w:szCs w:val="18"/>
                    </w:rPr>
                    <w:t xml:space="preserve">     无监测</w:t>
                  </w:r>
                  <w:r w:rsidRPr="000D11E8">
                    <w:rPr>
                      <w:rFonts w:hint="eastAsia"/>
                      <w:sz w:val="18"/>
                      <w:szCs w:val="18"/>
                      <w:vertAlign w:val="subscript"/>
                    </w:rPr>
                    <w:t xml:space="preserve">  </w:t>
                  </w:r>
                  <w:r w:rsidRPr="000D11E8">
                    <w:rPr>
                      <w:rFonts w:ascii="宋体" w:hAnsi="宋体" w:hint="eastAsia"/>
                      <w:sz w:val="18"/>
                      <w:szCs w:val="18"/>
                    </w:rPr>
                    <w:t>□</w:t>
                  </w:r>
                </w:p>
              </w:tc>
            </w:tr>
            <w:tr w:rsidR="000722C7" w:rsidTr="00B67D37">
              <w:trPr>
                <w:trHeight w:val="144"/>
              </w:trPr>
              <w:tc>
                <w:tcPr>
                  <w:tcW w:w="1070" w:type="dxa"/>
                  <w:vMerge w:val="restart"/>
                  <w:vAlign w:val="center"/>
                </w:tcPr>
                <w:p w:rsidR="000722C7" w:rsidRPr="000D11E8" w:rsidRDefault="000722C7" w:rsidP="0017580C">
                  <w:pPr>
                    <w:jc w:val="center"/>
                    <w:rPr>
                      <w:rFonts w:ascii="宋体" w:hAnsi="宋体"/>
                      <w:sz w:val="18"/>
                      <w:szCs w:val="18"/>
                    </w:rPr>
                  </w:pPr>
                  <w:r w:rsidRPr="000D11E8">
                    <w:rPr>
                      <w:rFonts w:ascii="宋体" w:hAnsi="宋体" w:hint="eastAsia"/>
                      <w:sz w:val="18"/>
                      <w:szCs w:val="18"/>
                    </w:rPr>
                    <w:t>评价结论</w:t>
                  </w:r>
                </w:p>
              </w:tc>
              <w:tc>
                <w:tcPr>
                  <w:tcW w:w="2034" w:type="dxa"/>
                  <w:gridSpan w:val="3"/>
                </w:tcPr>
                <w:p w:rsidR="000722C7" w:rsidRPr="000D11E8" w:rsidRDefault="000722C7" w:rsidP="000D11E8">
                  <w:pPr>
                    <w:ind w:firstLineChars="300" w:firstLine="540"/>
                    <w:rPr>
                      <w:rFonts w:ascii="宋体" w:hAnsi="宋体"/>
                      <w:sz w:val="18"/>
                      <w:szCs w:val="18"/>
                    </w:rPr>
                  </w:pPr>
                  <w:r w:rsidRPr="000D11E8">
                    <w:rPr>
                      <w:rFonts w:ascii="宋体" w:hAnsi="宋体" w:hint="eastAsia"/>
                      <w:sz w:val="18"/>
                      <w:szCs w:val="18"/>
                    </w:rPr>
                    <w:t>环境影响</w:t>
                  </w:r>
                </w:p>
              </w:tc>
              <w:tc>
                <w:tcPr>
                  <w:tcW w:w="2916" w:type="dxa"/>
                  <w:gridSpan w:val="10"/>
                </w:tcPr>
                <w:p w:rsidR="000722C7" w:rsidRPr="000D11E8" w:rsidRDefault="000722C7" w:rsidP="000D11E8">
                  <w:pPr>
                    <w:ind w:firstLineChars="600" w:firstLine="1080"/>
                    <w:rPr>
                      <w:sz w:val="18"/>
                      <w:szCs w:val="18"/>
                    </w:rPr>
                  </w:pPr>
                  <w:r w:rsidRPr="000D11E8">
                    <w:rPr>
                      <w:rFonts w:ascii="宋体" w:hAnsi="宋体" w:hint="eastAsia"/>
                      <w:sz w:val="18"/>
                      <w:szCs w:val="18"/>
                    </w:rPr>
                    <w:t>可接受</w:t>
                  </w:r>
                  <w:r w:rsidRPr="000D11E8">
                    <w:rPr>
                      <w:rFonts w:hint="eastAsia"/>
                      <w:sz w:val="18"/>
                      <w:szCs w:val="18"/>
                    </w:rPr>
                    <w:t xml:space="preserve">   </w:t>
                  </w:r>
                  <w:r w:rsidRPr="000D11E8">
                    <w:rPr>
                      <w:rFonts w:ascii="宋体" w:hAnsi="宋体" w:hint="eastAsia"/>
                      <w:sz w:val="18"/>
                      <w:szCs w:val="18"/>
                    </w:rPr>
                    <w:sym w:font="Wingdings" w:char="F0FE"/>
                  </w:r>
                </w:p>
              </w:tc>
              <w:tc>
                <w:tcPr>
                  <w:tcW w:w="3804" w:type="dxa"/>
                  <w:gridSpan w:val="15"/>
                </w:tcPr>
                <w:p w:rsidR="000722C7" w:rsidRPr="000D11E8" w:rsidRDefault="000722C7" w:rsidP="000D11E8">
                  <w:pPr>
                    <w:ind w:firstLineChars="550" w:firstLine="990"/>
                    <w:rPr>
                      <w:sz w:val="18"/>
                      <w:szCs w:val="18"/>
                    </w:rPr>
                  </w:pPr>
                  <w:r w:rsidRPr="000D11E8">
                    <w:rPr>
                      <w:rFonts w:ascii="宋体" w:hAnsi="宋体" w:hint="eastAsia"/>
                      <w:sz w:val="18"/>
                      <w:szCs w:val="18"/>
                    </w:rPr>
                    <w:t>不可接受</w:t>
                  </w:r>
                  <w:r w:rsidRPr="000D11E8">
                    <w:rPr>
                      <w:rFonts w:hint="eastAsia"/>
                      <w:sz w:val="18"/>
                      <w:szCs w:val="18"/>
                    </w:rPr>
                    <w:t xml:space="preserve">   </w:t>
                  </w:r>
                  <w:r w:rsidRPr="000D11E8">
                    <w:rPr>
                      <w:rFonts w:ascii="宋体" w:hAnsi="宋体" w:hint="eastAsia"/>
                      <w:sz w:val="18"/>
                      <w:szCs w:val="18"/>
                    </w:rPr>
                    <w:t>□</w:t>
                  </w:r>
                </w:p>
              </w:tc>
            </w:tr>
            <w:tr w:rsidR="000722C7" w:rsidTr="00B67D37">
              <w:trPr>
                <w:trHeight w:val="144"/>
              </w:trPr>
              <w:tc>
                <w:tcPr>
                  <w:tcW w:w="1070" w:type="dxa"/>
                  <w:vMerge/>
                </w:tcPr>
                <w:p w:rsidR="000722C7" w:rsidRPr="000D11E8" w:rsidRDefault="000722C7" w:rsidP="0017580C">
                  <w:pPr>
                    <w:rPr>
                      <w:rFonts w:ascii="宋体" w:hAnsi="宋体"/>
                      <w:sz w:val="18"/>
                      <w:szCs w:val="18"/>
                    </w:rPr>
                  </w:pPr>
                </w:p>
              </w:tc>
              <w:tc>
                <w:tcPr>
                  <w:tcW w:w="2034" w:type="dxa"/>
                  <w:gridSpan w:val="3"/>
                </w:tcPr>
                <w:p w:rsidR="000722C7" w:rsidRPr="000D11E8" w:rsidRDefault="000722C7" w:rsidP="00A21EBF">
                  <w:pPr>
                    <w:rPr>
                      <w:rFonts w:ascii="宋体" w:hAnsi="宋体"/>
                      <w:sz w:val="18"/>
                      <w:szCs w:val="18"/>
                    </w:rPr>
                  </w:pPr>
                  <w:r w:rsidRPr="000D11E8">
                    <w:rPr>
                      <w:rFonts w:ascii="宋体" w:hAnsi="宋体" w:hint="eastAsia"/>
                      <w:sz w:val="18"/>
                      <w:szCs w:val="18"/>
                    </w:rPr>
                    <w:t>大气环境防护距离</w:t>
                  </w:r>
                </w:p>
              </w:tc>
              <w:tc>
                <w:tcPr>
                  <w:tcW w:w="6720" w:type="dxa"/>
                  <w:gridSpan w:val="25"/>
                </w:tcPr>
                <w:p w:rsidR="000722C7" w:rsidRPr="000D11E8" w:rsidRDefault="000722C7" w:rsidP="000D11E8">
                  <w:pPr>
                    <w:ind w:firstLineChars="1000" w:firstLine="1800"/>
                    <w:rPr>
                      <w:sz w:val="18"/>
                      <w:szCs w:val="18"/>
                    </w:rPr>
                  </w:pPr>
                  <w:r w:rsidRPr="000D11E8">
                    <w:rPr>
                      <w:rFonts w:ascii="宋体" w:hAnsi="宋体" w:hint="eastAsia"/>
                      <w:sz w:val="18"/>
                      <w:szCs w:val="18"/>
                    </w:rPr>
                    <w:t>距</w:t>
                  </w:r>
                  <w:r w:rsidRPr="000D11E8">
                    <w:rPr>
                      <w:rFonts w:hint="eastAsia"/>
                      <w:sz w:val="18"/>
                      <w:szCs w:val="18"/>
                    </w:rPr>
                    <w:t>（</w:t>
                  </w:r>
                  <w:r w:rsidRPr="000D11E8">
                    <w:rPr>
                      <w:rFonts w:hint="eastAsia"/>
                      <w:sz w:val="18"/>
                      <w:szCs w:val="18"/>
                    </w:rPr>
                    <w:t xml:space="preserve">      </w:t>
                  </w:r>
                  <w:r w:rsidRPr="000D11E8">
                    <w:rPr>
                      <w:rFonts w:hint="eastAsia"/>
                      <w:sz w:val="18"/>
                      <w:szCs w:val="18"/>
                    </w:rPr>
                    <w:t>）</w:t>
                  </w:r>
                  <w:r w:rsidRPr="000D11E8">
                    <w:rPr>
                      <w:rFonts w:ascii="宋体" w:hAnsi="宋体" w:hint="eastAsia"/>
                      <w:sz w:val="18"/>
                      <w:szCs w:val="18"/>
                    </w:rPr>
                    <w:t>厂界最远</w:t>
                  </w:r>
                  <w:r w:rsidRPr="000D11E8">
                    <w:rPr>
                      <w:rFonts w:hint="eastAsia"/>
                      <w:sz w:val="18"/>
                      <w:szCs w:val="18"/>
                    </w:rPr>
                    <w:t>（</w:t>
                  </w:r>
                  <w:r w:rsidRPr="000D11E8">
                    <w:rPr>
                      <w:rFonts w:hint="eastAsia"/>
                      <w:sz w:val="18"/>
                      <w:szCs w:val="18"/>
                    </w:rPr>
                    <w:t xml:space="preserve">  0   </w:t>
                  </w:r>
                  <w:r w:rsidRPr="000D11E8">
                    <w:rPr>
                      <w:rFonts w:hint="eastAsia"/>
                      <w:sz w:val="18"/>
                      <w:szCs w:val="18"/>
                    </w:rPr>
                    <w:t>）</w:t>
                  </w:r>
                  <w:r w:rsidRPr="000D11E8">
                    <w:rPr>
                      <w:sz w:val="18"/>
                      <w:szCs w:val="18"/>
                    </w:rPr>
                    <w:t>m</w:t>
                  </w:r>
                </w:p>
              </w:tc>
            </w:tr>
            <w:tr w:rsidR="000722C7" w:rsidTr="00B67D37">
              <w:trPr>
                <w:trHeight w:val="144"/>
              </w:trPr>
              <w:tc>
                <w:tcPr>
                  <w:tcW w:w="1070" w:type="dxa"/>
                  <w:vMerge/>
                </w:tcPr>
                <w:p w:rsidR="000722C7" w:rsidRPr="000D11E8" w:rsidRDefault="000722C7" w:rsidP="0017580C">
                  <w:pPr>
                    <w:rPr>
                      <w:rFonts w:ascii="宋体" w:hAnsi="宋体"/>
                      <w:sz w:val="18"/>
                      <w:szCs w:val="18"/>
                    </w:rPr>
                  </w:pPr>
                </w:p>
              </w:tc>
              <w:tc>
                <w:tcPr>
                  <w:tcW w:w="2034" w:type="dxa"/>
                  <w:gridSpan w:val="3"/>
                </w:tcPr>
                <w:p w:rsidR="000722C7" w:rsidRPr="000D11E8" w:rsidRDefault="000722C7" w:rsidP="000D11E8">
                  <w:pPr>
                    <w:ind w:firstLineChars="100" w:firstLine="180"/>
                    <w:rPr>
                      <w:rFonts w:ascii="宋体" w:hAnsi="宋体"/>
                      <w:sz w:val="18"/>
                      <w:szCs w:val="18"/>
                    </w:rPr>
                  </w:pPr>
                  <w:r w:rsidRPr="000D11E8">
                    <w:rPr>
                      <w:rFonts w:ascii="宋体" w:hAnsi="宋体" w:hint="eastAsia"/>
                      <w:sz w:val="18"/>
                      <w:szCs w:val="18"/>
                    </w:rPr>
                    <w:t>污染源年排放量</w:t>
                  </w:r>
                </w:p>
              </w:tc>
              <w:tc>
                <w:tcPr>
                  <w:tcW w:w="1312" w:type="dxa"/>
                  <w:gridSpan w:val="3"/>
                </w:tcPr>
                <w:p w:rsidR="000722C7" w:rsidRPr="000D11E8" w:rsidRDefault="000722C7" w:rsidP="0017580C">
                  <w:pPr>
                    <w:rPr>
                      <w:sz w:val="18"/>
                      <w:szCs w:val="18"/>
                    </w:rPr>
                  </w:pPr>
                  <w:r w:rsidRPr="000D11E8">
                    <w:rPr>
                      <w:sz w:val="18"/>
                      <w:szCs w:val="18"/>
                    </w:rPr>
                    <w:t>SO</w:t>
                  </w:r>
                  <w:r w:rsidRPr="000D11E8">
                    <w:rPr>
                      <w:sz w:val="18"/>
                      <w:szCs w:val="18"/>
                      <w:vertAlign w:val="subscript"/>
                    </w:rPr>
                    <w:t>2</w:t>
                  </w:r>
                  <w:r w:rsidRPr="000D11E8">
                    <w:rPr>
                      <w:rFonts w:hint="eastAsia"/>
                      <w:sz w:val="18"/>
                      <w:szCs w:val="18"/>
                    </w:rPr>
                    <w:t>：（</w:t>
                  </w:r>
                  <w:r w:rsidR="00A21EBF" w:rsidRPr="000D11E8">
                    <w:rPr>
                      <w:rFonts w:hint="eastAsia"/>
                      <w:sz w:val="18"/>
                      <w:szCs w:val="18"/>
                    </w:rPr>
                    <w:t xml:space="preserve"> </w:t>
                  </w:r>
                  <w:r w:rsidRPr="000D11E8">
                    <w:rPr>
                      <w:rFonts w:hint="eastAsia"/>
                      <w:sz w:val="18"/>
                      <w:szCs w:val="18"/>
                    </w:rPr>
                    <w:t>）</w:t>
                  </w:r>
                  <w:r w:rsidRPr="000D11E8">
                    <w:rPr>
                      <w:sz w:val="18"/>
                      <w:szCs w:val="18"/>
                    </w:rPr>
                    <w:t>t/a</w:t>
                  </w:r>
                </w:p>
              </w:tc>
              <w:tc>
                <w:tcPr>
                  <w:tcW w:w="1416" w:type="dxa"/>
                  <w:gridSpan w:val="6"/>
                </w:tcPr>
                <w:p w:rsidR="000722C7" w:rsidRPr="000D11E8" w:rsidRDefault="000722C7" w:rsidP="0017580C">
                  <w:pPr>
                    <w:rPr>
                      <w:sz w:val="18"/>
                      <w:szCs w:val="18"/>
                    </w:rPr>
                  </w:pPr>
                  <w:r w:rsidRPr="000D11E8">
                    <w:rPr>
                      <w:rFonts w:hint="eastAsia"/>
                      <w:sz w:val="18"/>
                      <w:szCs w:val="18"/>
                    </w:rPr>
                    <w:t>NO</w:t>
                  </w:r>
                  <w:r w:rsidRPr="000D11E8">
                    <w:rPr>
                      <w:rFonts w:hint="eastAsia"/>
                      <w:sz w:val="18"/>
                      <w:szCs w:val="18"/>
                      <w:vertAlign w:val="subscript"/>
                    </w:rPr>
                    <w:t>x</w:t>
                  </w:r>
                  <w:r w:rsidRPr="000D11E8">
                    <w:rPr>
                      <w:rFonts w:hint="eastAsia"/>
                      <w:sz w:val="18"/>
                      <w:szCs w:val="18"/>
                    </w:rPr>
                    <w:t>：（</w:t>
                  </w:r>
                  <w:r w:rsidR="00A21EBF" w:rsidRPr="000D11E8">
                    <w:rPr>
                      <w:rFonts w:hint="eastAsia"/>
                      <w:sz w:val="18"/>
                      <w:szCs w:val="18"/>
                    </w:rPr>
                    <w:t xml:space="preserve"> </w:t>
                  </w:r>
                  <w:r w:rsidRPr="000D11E8">
                    <w:rPr>
                      <w:rFonts w:hint="eastAsia"/>
                      <w:sz w:val="18"/>
                      <w:szCs w:val="18"/>
                    </w:rPr>
                    <w:t>）</w:t>
                  </w:r>
                  <w:r w:rsidRPr="000D11E8">
                    <w:rPr>
                      <w:sz w:val="18"/>
                      <w:szCs w:val="18"/>
                    </w:rPr>
                    <w:t>t/a</w:t>
                  </w:r>
                </w:p>
              </w:tc>
              <w:tc>
                <w:tcPr>
                  <w:tcW w:w="2042" w:type="dxa"/>
                  <w:gridSpan w:val="12"/>
                </w:tcPr>
                <w:p w:rsidR="000722C7" w:rsidRPr="000D11E8" w:rsidRDefault="000722C7" w:rsidP="0017580C">
                  <w:pPr>
                    <w:rPr>
                      <w:sz w:val="18"/>
                      <w:szCs w:val="18"/>
                    </w:rPr>
                  </w:pPr>
                  <w:r w:rsidRPr="000D11E8">
                    <w:rPr>
                      <w:rFonts w:ascii="宋体" w:hAnsi="宋体" w:hint="eastAsia"/>
                      <w:sz w:val="18"/>
                      <w:szCs w:val="18"/>
                    </w:rPr>
                    <w:t>颗粒物</w:t>
                  </w:r>
                  <w:r w:rsidRPr="000D11E8">
                    <w:rPr>
                      <w:rFonts w:hint="eastAsia"/>
                      <w:sz w:val="18"/>
                      <w:szCs w:val="18"/>
                    </w:rPr>
                    <w:t>：（</w:t>
                  </w:r>
                  <w:r w:rsidRPr="000D11E8">
                    <w:rPr>
                      <w:rFonts w:hint="eastAsia"/>
                      <w:sz w:val="18"/>
                      <w:szCs w:val="18"/>
                    </w:rPr>
                    <w:t>0.</w:t>
                  </w:r>
                  <w:r w:rsidR="0017580C" w:rsidRPr="000D11E8">
                    <w:rPr>
                      <w:rFonts w:hint="eastAsia"/>
                      <w:sz w:val="18"/>
                      <w:szCs w:val="18"/>
                    </w:rPr>
                    <w:t>1229</w:t>
                  </w:r>
                  <w:r w:rsidRPr="000D11E8">
                    <w:rPr>
                      <w:rFonts w:hint="eastAsia"/>
                      <w:sz w:val="18"/>
                      <w:szCs w:val="18"/>
                    </w:rPr>
                    <w:t>）</w:t>
                  </w:r>
                  <w:r w:rsidRPr="000D11E8">
                    <w:rPr>
                      <w:sz w:val="18"/>
                      <w:szCs w:val="18"/>
                    </w:rPr>
                    <w:t>t/a</w:t>
                  </w:r>
                </w:p>
              </w:tc>
              <w:tc>
                <w:tcPr>
                  <w:tcW w:w="1950" w:type="dxa"/>
                  <w:gridSpan w:val="4"/>
                </w:tcPr>
                <w:p w:rsidR="000722C7" w:rsidRPr="000D11E8" w:rsidRDefault="000722C7" w:rsidP="0017580C">
                  <w:pPr>
                    <w:rPr>
                      <w:sz w:val="18"/>
                      <w:szCs w:val="18"/>
                    </w:rPr>
                  </w:pPr>
                  <w:r w:rsidRPr="000D11E8">
                    <w:rPr>
                      <w:rFonts w:hint="eastAsia"/>
                      <w:sz w:val="18"/>
                      <w:szCs w:val="18"/>
                    </w:rPr>
                    <w:t>VOCs</w:t>
                  </w:r>
                  <w:r w:rsidRPr="000D11E8">
                    <w:rPr>
                      <w:rFonts w:hint="eastAsia"/>
                      <w:sz w:val="18"/>
                      <w:szCs w:val="18"/>
                    </w:rPr>
                    <w:t>：（</w:t>
                  </w:r>
                  <w:r w:rsidRPr="000D11E8">
                    <w:rPr>
                      <w:rFonts w:hint="eastAsia"/>
                      <w:sz w:val="18"/>
                      <w:szCs w:val="18"/>
                    </w:rPr>
                    <w:t>0.0</w:t>
                  </w:r>
                  <w:r w:rsidR="0017580C" w:rsidRPr="000D11E8">
                    <w:rPr>
                      <w:rFonts w:hint="eastAsia"/>
                      <w:sz w:val="18"/>
                      <w:szCs w:val="18"/>
                    </w:rPr>
                    <w:t>52</w:t>
                  </w:r>
                  <w:r w:rsidRPr="000D11E8">
                    <w:rPr>
                      <w:rFonts w:hint="eastAsia"/>
                      <w:sz w:val="18"/>
                      <w:szCs w:val="18"/>
                    </w:rPr>
                    <w:t>）</w:t>
                  </w:r>
                  <w:r w:rsidRPr="000D11E8">
                    <w:rPr>
                      <w:sz w:val="18"/>
                      <w:szCs w:val="18"/>
                    </w:rPr>
                    <w:t>t/a</w:t>
                  </w:r>
                </w:p>
              </w:tc>
            </w:tr>
            <w:tr w:rsidR="000722C7" w:rsidTr="00B67D37">
              <w:trPr>
                <w:trHeight w:val="144"/>
              </w:trPr>
              <w:tc>
                <w:tcPr>
                  <w:tcW w:w="9824" w:type="dxa"/>
                  <w:gridSpan w:val="29"/>
                </w:tcPr>
                <w:p w:rsidR="000722C7" w:rsidRPr="000D11E8" w:rsidRDefault="000722C7" w:rsidP="0017580C">
                  <w:pPr>
                    <w:rPr>
                      <w:sz w:val="18"/>
                      <w:szCs w:val="18"/>
                    </w:rPr>
                  </w:pPr>
                  <w:r w:rsidRPr="000D11E8">
                    <w:rPr>
                      <w:rFonts w:ascii="宋体" w:hAnsi="宋体" w:hint="eastAsia"/>
                      <w:sz w:val="18"/>
                      <w:szCs w:val="18"/>
                    </w:rPr>
                    <w:t>注</w:t>
                  </w:r>
                  <w:r w:rsidRPr="000D11E8">
                    <w:rPr>
                      <w:rFonts w:hint="eastAsia"/>
                      <w:sz w:val="18"/>
                      <w:szCs w:val="18"/>
                    </w:rPr>
                    <w:t>：“</w:t>
                  </w:r>
                  <w:r w:rsidRPr="000D11E8">
                    <w:rPr>
                      <w:rFonts w:ascii="宋体" w:hAnsi="宋体" w:hint="eastAsia"/>
                      <w:sz w:val="18"/>
                      <w:szCs w:val="18"/>
                    </w:rPr>
                    <w:t>□</w:t>
                  </w:r>
                  <w:r w:rsidRPr="000D11E8">
                    <w:rPr>
                      <w:rFonts w:hint="eastAsia"/>
                      <w:sz w:val="18"/>
                      <w:szCs w:val="18"/>
                    </w:rPr>
                    <w:t>”</w:t>
                  </w:r>
                  <w:r w:rsidRPr="000D11E8">
                    <w:rPr>
                      <w:rFonts w:ascii="宋体" w:hAnsi="宋体" w:hint="eastAsia"/>
                      <w:sz w:val="18"/>
                      <w:szCs w:val="18"/>
                    </w:rPr>
                    <w:t>为勾选项，填</w:t>
                  </w:r>
                  <w:r w:rsidRPr="000D11E8">
                    <w:rPr>
                      <w:rFonts w:hint="eastAsia"/>
                      <w:sz w:val="18"/>
                      <w:szCs w:val="18"/>
                    </w:rPr>
                    <w:t>“</w:t>
                  </w:r>
                  <w:r w:rsidRPr="000D11E8">
                    <w:rPr>
                      <w:sz w:val="18"/>
                      <w:szCs w:val="18"/>
                    </w:rPr>
                    <w:t>√</w:t>
                  </w:r>
                  <w:r w:rsidRPr="000D11E8">
                    <w:rPr>
                      <w:rFonts w:hint="eastAsia"/>
                      <w:sz w:val="18"/>
                      <w:szCs w:val="18"/>
                    </w:rPr>
                    <w:t>”；</w:t>
                  </w:r>
                  <w:r w:rsidRPr="000D11E8">
                    <w:rPr>
                      <w:rFonts w:hint="eastAsia"/>
                      <w:sz w:val="18"/>
                      <w:szCs w:val="18"/>
                    </w:rPr>
                    <w:t xml:space="preserve"> </w:t>
                  </w:r>
                  <w:r w:rsidRPr="000D11E8">
                    <w:rPr>
                      <w:rFonts w:hint="eastAsia"/>
                      <w:sz w:val="18"/>
                      <w:szCs w:val="18"/>
                    </w:rPr>
                    <w:t>“（</w:t>
                  </w:r>
                  <w:r w:rsidRPr="000D11E8">
                    <w:rPr>
                      <w:rFonts w:hint="eastAsia"/>
                      <w:sz w:val="18"/>
                      <w:szCs w:val="18"/>
                    </w:rPr>
                    <w:t xml:space="preserve">   </w:t>
                  </w:r>
                  <w:r w:rsidRPr="000D11E8">
                    <w:rPr>
                      <w:rFonts w:hint="eastAsia"/>
                      <w:sz w:val="18"/>
                      <w:szCs w:val="18"/>
                    </w:rPr>
                    <w:t>）”</w:t>
                  </w:r>
                  <w:r w:rsidRPr="000D11E8">
                    <w:rPr>
                      <w:rFonts w:ascii="宋体" w:hAnsi="宋体" w:hint="eastAsia"/>
                      <w:sz w:val="18"/>
                      <w:szCs w:val="18"/>
                    </w:rPr>
                    <w:t>为内容填写项</w:t>
                  </w:r>
                </w:p>
              </w:tc>
            </w:tr>
          </w:tbl>
          <w:p w:rsidR="00BA347B" w:rsidRPr="00125B29" w:rsidRDefault="001A01D0" w:rsidP="006B062F">
            <w:pPr>
              <w:spacing w:beforeLines="50" w:line="360" w:lineRule="auto"/>
              <w:ind w:firstLineChars="200" w:firstLine="482"/>
              <w:rPr>
                <w:bCs/>
                <w:snapToGrid w:val="0"/>
                <w:color w:val="000000" w:themeColor="text1"/>
                <w:sz w:val="24"/>
              </w:rPr>
            </w:pPr>
            <w:r w:rsidRPr="00125B29">
              <w:rPr>
                <w:rFonts w:hint="eastAsia"/>
                <w:b/>
                <w:color w:val="000000" w:themeColor="text1"/>
                <w:sz w:val="24"/>
              </w:rPr>
              <w:t>二</w:t>
            </w:r>
            <w:r w:rsidR="00150C5E" w:rsidRPr="00125B29">
              <w:rPr>
                <w:b/>
                <w:color w:val="000000" w:themeColor="text1"/>
                <w:sz w:val="24"/>
              </w:rPr>
              <w:t>、地表水环境影响分析</w:t>
            </w:r>
          </w:p>
          <w:p w:rsidR="0017580C" w:rsidRPr="00172AFF" w:rsidRDefault="0017580C" w:rsidP="00172AFF">
            <w:pPr>
              <w:spacing w:line="360" w:lineRule="auto"/>
              <w:ind w:firstLineChars="200" w:firstLine="482"/>
              <w:rPr>
                <w:rFonts w:ascii="宋体" w:hAnsi="宋体"/>
                <w:b/>
                <w:sz w:val="24"/>
              </w:rPr>
            </w:pPr>
            <w:r w:rsidRPr="00172AFF">
              <w:rPr>
                <w:rFonts w:ascii="宋体" w:hAnsi="宋体" w:hint="eastAsia"/>
                <w:b/>
                <w:sz w:val="24"/>
              </w:rPr>
              <w:t>（1）本项目废水排放情况</w:t>
            </w:r>
          </w:p>
          <w:p w:rsidR="0017580C" w:rsidRPr="00172AFF" w:rsidRDefault="0017580C" w:rsidP="00172AFF">
            <w:pPr>
              <w:spacing w:line="360" w:lineRule="auto"/>
              <w:ind w:firstLineChars="200" w:firstLine="480"/>
              <w:rPr>
                <w:rFonts w:ascii="宋体" w:hAnsi="宋体"/>
                <w:sz w:val="24"/>
              </w:rPr>
            </w:pPr>
            <w:r w:rsidRPr="00172AFF">
              <w:rPr>
                <w:rFonts w:ascii="宋体" w:hAnsi="宋体" w:hint="eastAsia"/>
                <w:sz w:val="24"/>
              </w:rPr>
              <w:t>本</w:t>
            </w:r>
            <w:r w:rsidRPr="00172AFF">
              <w:rPr>
                <w:rFonts w:ascii="宋体" w:hAnsi="宋体"/>
                <w:sz w:val="24"/>
              </w:rPr>
              <w:t>项目</w:t>
            </w:r>
            <w:r w:rsidR="00172AFF">
              <w:rPr>
                <w:rFonts w:ascii="宋体" w:hAnsi="宋体" w:hint="eastAsia"/>
                <w:sz w:val="24"/>
              </w:rPr>
              <w:t>技术改造</w:t>
            </w:r>
            <w:r w:rsidRPr="00172AFF">
              <w:rPr>
                <w:rFonts w:ascii="宋体" w:hAnsi="宋体" w:hint="eastAsia"/>
                <w:sz w:val="24"/>
              </w:rPr>
              <w:t>后，全厂产生食堂废水、</w:t>
            </w:r>
            <w:r w:rsidRPr="00172AFF">
              <w:rPr>
                <w:rFonts w:ascii="宋体" w:hAnsi="宋体"/>
                <w:sz w:val="24"/>
              </w:rPr>
              <w:t>生活</w:t>
            </w:r>
            <w:r w:rsidRPr="00172AFF">
              <w:rPr>
                <w:rFonts w:ascii="宋体" w:hAnsi="宋体" w:hint="eastAsia"/>
                <w:sz w:val="24"/>
              </w:rPr>
              <w:t>污</w:t>
            </w:r>
            <w:r w:rsidRPr="00172AFF">
              <w:rPr>
                <w:rFonts w:ascii="宋体" w:hAnsi="宋体"/>
                <w:sz w:val="24"/>
              </w:rPr>
              <w:t>水</w:t>
            </w:r>
            <w:r w:rsidR="00172AFF">
              <w:rPr>
                <w:rFonts w:hint="eastAsia"/>
                <w:sz w:val="24"/>
              </w:rPr>
              <w:t>369.6</w:t>
            </w:r>
            <w:r w:rsidRPr="00172AFF">
              <w:rPr>
                <w:sz w:val="24"/>
              </w:rPr>
              <w:t>t/a</w:t>
            </w:r>
            <w:r w:rsidRPr="00172AFF">
              <w:rPr>
                <w:rFonts w:ascii="宋体" w:hAnsi="宋体" w:hint="eastAsia"/>
                <w:sz w:val="24"/>
              </w:rPr>
              <w:t>，</w:t>
            </w:r>
            <w:r w:rsidRPr="00172AFF">
              <w:rPr>
                <w:rFonts w:ascii="宋体" w:hAnsi="宋体"/>
                <w:sz w:val="24"/>
              </w:rPr>
              <w:t>主要污染物为</w:t>
            </w:r>
            <w:r w:rsidRPr="00172AFF">
              <w:rPr>
                <w:sz w:val="24"/>
              </w:rPr>
              <w:t>COD</w:t>
            </w:r>
            <w:r w:rsidRPr="00172AFF">
              <w:rPr>
                <w:rFonts w:hAnsi="宋体"/>
                <w:sz w:val="24"/>
              </w:rPr>
              <w:t>、</w:t>
            </w:r>
            <w:r w:rsidRPr="00172AFF">
              <w:rPr>
                <w:sz w:val="24"/>
              </w:rPr>
              <w:t>SS</w:t>
            </w:r>
            <w:r w:rsidRPr="00172AFF">
              <w:rPr>
                <w:rFonts w:ascii="宋体" w:hAnsi="宋体"/>
                <w:sz w:val="24"/>
              </w:rPr>
              <w:t>、氨氮、总磷</w:t>
            </w:r>
            <w:r w:rsidRPr="00172AFF">
              <w:rPr>
                <w:rFonts w:ascii="宋体" w:hAnsi="宋体" w:hint="eastAsia"/>
                <w:sz w:val="24"/>
              </w:rPr>
              <w:t>、动植物油，水质简单且浓度较低，经厂内隔油池、化粪池预处理后，近期</w:t>
            </w:r>
            <w:r w:rsidR="00172AFF">
              <w:rPr>
                <w:rFonts w:ascii="宋体" w:hAnsi="宋体" w:hint="eastAsia"/>
                <w:sz w:val="24"/>
              </w:rPr>
              <w:t>由周边农民定期清掏，作为农肥用于肥田</w:t>
            </w:r>
            <w:r w:rsidRPr="00172AFF">
              <w:rPr>
                <w:rFonts w:ascii="宋体" w:hAnsi="宋体" w:hint="eastAsia"/>
                <w:sz w:val="24"/>
              </w:rPr>
              <w:t>，远期具备接管条件后经市政污水管网</w:t>
            </w:r>
            <w:r w:rsidRPr="00172AFF">
              <w:rPr>
                <w:rFonts w:ascii="宋体" w:hAnsi="宋体"/>
                <w:sz w:val="24"/>
              </w:rPr>
              <w:t>排入</w:t>
            </w:r>
            <w:r w:rsidR="00172AFF">
              <w:rPr>
                <w:rFonts w:ascii="宋体" w:hAnsi="宋体" w:hint="eastAsia"/>
                <w:sz w:val="24"/>
              </w:rPr>
              <w:t>海安市雅周镇污水处理厂</w:t>
            </w:r>
            <w:r w:rsidRPr="00172AFF">
              <w:rPr>
                <w:rFonts w:ascii="宋体" w:hAnsi="宋体" w:hint="eastAsia"/>
                <w:sz w:val="24"/>
              </w:rPr>
              <w:t>集中处理，深度</w:t>
            </w:r>
            <w:r w:rsidRPr="00172AFF">
              <w:rPr>
                <w:rFonts w:ascii="宋体" w:hAnsi="宋体"/>
                <w:sz w:val="24"/>
              </w:rPr>
              <w:t>处理后排入</w:t>
            </w:r>
            <w:r w:rsidR="00172AFF">
              <w:rPr>
                <w:rFonts w:ascii="宋体" w:hAnsi="宋体" w:hint="eastAsia"/>
                <w:sz w:val="24"/>
              </w:rPr>
              <w:t>曲雅河</w:t>
            </w:r>
            <w:r w:rsidRPr="00172AFF">
              <w:rPr>
                <w:rFonts w:ascii="宋体" w:hAnsi="宋体"/>
                <w:sz w:val="24"/>
              </w:rPr>
              <w:t>，对周围</w:t>
            </w:r>
            <w:r w:rsidRPr="00172AFF">
              <w:rPr>
                <w:rFonts w:ascii="宋体" w:hAnsi="宋体" w:hint="eastAsia"/>
                <w:sz w:val="24"/>
              </w:rPr>
              <w:t>环境</w:t>
            </w:r>
            <w:r w:rsidRPr="00172AFF">
              <w:rPr>
                <w:rFonts w:ascii="宋体" w:hAnsi="宋体"/>
                <w:sz w:val="24"/>
              </w:rPr>
              <w:t>影响较小。</w:t>
            </w:r>
            <w:r w:rsidRPr="00172AFF">
              <w:rPr>
                <w:rFonts w:ascii="宋体" w:hAnsi="宋体" w:hint="eastAsia"/>
                <w:sz w:val="24"/>
              </w:rPr>
              <w:t>本项目实施“雨污分流”，污水接管口需根据江苏省环保厅</w:t>
            </w:r>
            <w:r w:rsidRPr="00172AFF">
              <w:rPr>
                <w:rFonts w:ascii="宋体" w:hAnsi="宋体"/>
                <w:sz w:val="24"/>
              </w:rPr>
              <w:t>《</w:t>
            </w:r>
            <w:r w:rsidRPr="00172AFF">
              <w:rPr>
                <w:rFonts w:ascii="宋体" w:hAnsi="宋体" w:hint="eastAsia"/>
                <w:sz w:val="24"/>
              </w:rPr>
              <w:t>江苏省排污口设置及规范化整治管理办法</w:t>
            </w:r>
            <w:r w:rsidRPr="00172AFF">
              <w:rPr>
                <w:rFonts w:ascii="宋体" w:hAnsi="宋体"/>
                <w:sz w:val="24"/>
              </w:rPr>
              <w:t>》</w:t>
            </w:r>
            <w:r w:rsidRPr="00172AFF">
              <w:rPr>
                <w:rFonts w:ascii="宋体" w:hAnsi="宋体" w:hint="eastAsia"/>
                <w:sz w:val="24"/>
              </w:rPr>
              <w:t>进行规范化设置。</w:t>
            </w:r>
          </w:p>
          <w:p w:rsidR="0017580C" w:rsidRPr="00172AFF" w:rsidRDefault="0017580C" w:rsidP="0017580C">
            <w:pPr>
              <w:spacing w:line="360" w:lineRule="auto"/>
              <w:ind w:firstLine="482"/>
              <w:jc w:val="center"/>
              <w:rPr>
                <w:rFonts w:ascii="宋体" w:hAnsi="宋体"/>
                <w:b/>
                <w:sz w:val="24"/>
              </w:rPr>
            </w:pPr>
            <w:r w:rsidRPr="00172AFF">
              <w:rPr>
                <w:rFonts w:ascii="宋体" w:hAnsi="宋体"/>
                <w:b/>
                <w:sz w:val="24"/>
              </w:rPr>
              <w:t>表</w:t>
            </w:r>
            <w:r w:rsidRPr="00172AFF">
              <w:rPr>
                <w:rFonts w:hint="eastAsia"/>
                <w:b/>
                <w:sz w:val="24"/>
              </w:rPr>
              <w:t>7-15</w:t>
            </w:r>
            <w:r w:rsidRPr="00172AFF">
              <w:rPr>
                <w:b/>
                <w:sz w:val="24"/>
              </w:rPr>
              <w:t xml:space="preserve"> </w:t>
            </w:r>
            <w:r w:rsidRPr="00172AFF">
              <w:rPr>
                <w:rFonts w:ascii="宋体" w:hAnsi="宋体"/>
                <w:b/>
                <w:sz w:val="24"/>
              </w:rPr>
              <w:t>废水类别</w:t>
            </w:r>
            <w:r w:rsidRPr="00172AFF">
              <w:rPr>
                <w:rFonts w:ascii="宋体" w:hAnsi="宋体" w:hint="eastAsia"/>
                <w:b/>
                <w:sz w:val="24"/>
              </w:rPr>
              <w:t>、</w:t>
            </w:r>
            <w:r w:rsidRPr="00172AFF">
              <w:rPr>
                <w:rFonts w:ascii="宋体" w:hAnsi="宋体"/>
                <w:b/>
                <w:sz w:val="24"/>
              </w:rPr>
              <w:t>污染物及污染治理设施信息表</w:t>
            </w:r>
          </w:p>
          <w:tbl>
            <w:tblPr>
              <w:tblW w:w="9981" w:type="dxa"/>
              <w:jc w:val="center"/>
              <w:tblBorders>
                <w:top w:val="single" w:sz="12" w:space="0" w:color="auto"/>
                <w:bottom w:val="single" w:sz="12" w:space="0" w:color="auto"/>
                <w:insideH w:val="single" w:sz="4" w:space="0" w:color="auto"/>
                <w:insideV w:val="single" w:sz="4" w:space="0" w:color="auto"/>
              </w:tblBorders>
              <w:tblLook w:val="04A0"/>
            </w:tblPr>
            <w:tblGrid>
              <w:gridCol w:w="447"/>
              <w:gridCol w:w="685"/>
              <w:gridCol w:w="1224"/>
              <w:gridCol w:w="1497"/>
              <w:gridCol w:w="677"/>
              <w:gridCol w:w="948"/>
              <w:gridCol w:w="1026"/>
              <w:gridCol w:w="828"/>
              <w:gridCol w:w="826"/>
              <w:gridCol w:w="1102"/>
              <w:gridCol w:w="721"/>
            </w:tblGrid>
            <w:tr w:rsidR="0017580C" w:rsidRPr="00B430F1" w:rsidTr="00B67D37">
              <w:trPr>
                <w:trHeight w:val="144"/>
                <w:jc w:val="center"/>
              </w:trPr>
              <w:tc>
                <w:tcPr>
                  <w:tcW w:w="224" w:type="pct"/>
                  <w:vMerge w:val="restart"/>
                  <w:shd w:val="clear" w:color="auto" w:fill="auto"/>
                  <w:vAlign w:val="center"/>
                </w:tcPr>
                <w:p w:rsidR="0017580C" w:rsidRPr="00A21EBF" w:rsidRDefault="0017580C" w:rsidP="0017580C">
                  <w:pPr>
                    <w:spacing w:line="240" w:lineRule="atLeast"/>
                    <w:jc w:val="center"/>
                    <w:rPr>
                      <w:rFonts w:ascii="宋体" w:hAnsi="宋体"/>
                      <w:b/>
                      <w:szCs w:val="21"/>
                    </w:rPr>
                  </w:pPr>
                  <w:r w:rsidRPr="00A21EBF">
                    <w:rPr>
                      <w:rFonts w:ascii="宋体" w:hAnsi="宋体" w:hint="eastAsia"/>
                      <w:b/>
                      <w:szCs w:val="21"/>
                    </w:rPr>
                    <w:t>序号</w:t>
                  </w:r>
                </w:p>
              </w:tc>
              <w:tc>
                <w:tcPr>
                  <w:tcW w:w="343" w:type="pct"/>
                  <w:vMerge w:val="restart"/>
                  <w:shd w:val="clear" w:color="auto" w:fill="auto"/>
                  <w:vAlign w:val="center"/>
                </w:tcPr>
                <w:p w:rsidR="0017580C" w:rsidRPr="00A21EBF" w:rsidRDefault="0017580C" w:rsidP="0017580C">
                  <w:pPr>
                    <w:spacing w:line="240" w:lineRule="atLeast"/>
                    <w:jc w:val="center"/>
                    <w:rPr>
                      <w:rFonts w:ascii="宋体" w:hAnsi="宋体"/>
                      <w:b/>
                      <w:szCs w:val="21"/>
                    </w:rPr>
                  </w:pPr>
                  <w:r w:rsidRPr="00A21EBF">
                    <w:rPr>
                      <w:rFonts w:ascii="宋体" w:hAnsi="宋体" w:hint="eastAsia"/>
                      <w:b/>
                      <w:szCs w:val="21"/>
                    </w:rPr>
                    <w:t>废水</w:t>
                  </w:r>
                </w:p>
                <w:p w:rsidR="0017580C" w:rsidRPr="00A21EBF" w:rsidRDefault="0017580C" w:rsidP="0017580C">
                  <w:pPr>
                    <w:spacing w:line="240" w:lineRule="atLeast"/>
                    <w:jc w:val="center"/>
                    <w:rPr>
                      <w:rFonts w:ascii="宋体" w:hAnsi="宋体"/>
                      <w:b/>
                      <w:szCs w:val="21"/>
                    </w:rPr>
                  </w:pPr>
                  <w:r w:rsidRPr="00A21EBF">
                    <w:rPr>
                      <w:rFonts w:ascii="宋体" w:hAnsi="宋体" w:hint="eastAsia"/>
                      <w:b/>
                      <w:szCs w:val="21"/>
                    </w:rPr>
                    <w:t>类别</w:t>
                  </w:r>
                </w:p>
              </w:tc>
              <w:tc>
                <w:tcPr>
                  <w:tcW w:w="613" w:type="pct"/>
                  <w:vMerge w:val="restart"/>
                  <w:shd w:val="clear" w:color="auto" w:fill="auto"/>
                  <w:vAlign w:val="center"/>
                </w:tcPr>
                <w:p w:rsidR="0017580C" w:rsidRPr="00A21EBF" w:rsidRDefault="0017580C" w:rsidP="0017580C">
                  <w:pPr>
                    <w:spacing w:line="240" w:lineRule="atLeast"/>
                    <w:jc w:val="center"/>
                    <w:rPr>
                      <w:rFonts w:ascii="宋体" w:hAnsi="宋体"/>
                      <w:b/>
                      <w:szCs w:val="21"/>
                    </w:rPr>
                  </w:pPr>
                  <w:r w:rsidRPr="00A21EBF">
                    <w:rPr>
                      <w:rFonts w:ascii="宋体" w:hAnsi="宋体" w:hint="eastAsia"/>
                      <w:b/>
                      <w:szCs w:val="21"/>
                    </w:rPr>
                    <w:t>污染物种类</w:t>
                  </w:r>
                </w:p>
              </w:tc>
              <w:tc>
                <w:tcPr>
                  <w:tcW w:w="750" w:type="pct"/>
                  <w:vMerge w:val="restart"/>
                  <w:shd w:val="clear" w:color="auto" w:fill="auto"/>
                  <w:vAlign w:val="center"/>
                </w:tcPr>
                <w:p w:rsidR="0017580C" w:rsidRPr="00A21EBF" w:rsidRDefault="0017580C" w:rsidP="0017580C">
                  <w:pPr>
                    <w:spacing w:line="240" w:lineRule="atLeast"/>
                    <w:jc w:val="center"/>
                    <w:rPr>
                      <w:rFonts w:ascii="宋体" w:hAnsi="宋体"/>
                      <w:b/>
                      <w:szCs w:val="21"/>
                    </w:rPr>
                  </w:pPr>
                  <w:r w:rsidRPr="00A21EBF">
                    <w:rPr>
                      <w:rFonts w:ascii="宋体" w:hAnsi="宋体" w:hint="eastAsia"/>
                      <w:b/>
                      <w:szCs w:val="21"/>
                    </w:rPr>
                    <w:t>排放去向</w:t>
                  </w:r>
                </w:p>
              </w:tc>
              <w:tc>
                <w:tcPr>
                  <w:tcW w:w="339" w:type="pct"/>
                  <w:vMerge w:val="restart"/>
                  <w:shd w:val="clear" w:color="auto" w:fill="auto"/>
                  <w:vAlign w:val="center"/>
                </w:tcPr>
                <w:p w:rsidR="0017580C" w:rsidRPr="00A21EBF" w:rsidRDefault="0017580C" w:rsidP="0017580C">
                  <w:pPr>
                    <w:spacing w:line="240" w:lineRule="atLeast"/>
                    <w:jc w:val="center"/>
                    <w:rPr>
                      <w:rFonts w:ascii="宋体" w:hAnsi="宋体"/>
                      <w:b/>
                      <w:szCs w:val="21"/>
                    </w:rPr>
                  </w:pPr>
                  <w:r w:rsidRPr="00A21EBF">
                    <w:rPr>
                      <w:rFonts w:ascii="宋体" w:hAnsi="宋体" w:hint="eastAsia"/>
                      <w:b/>
                      <w:szCs w:val="21"/>
                    </w:rPr>
                    <w:t>排放规律</w:t>
                  </w:r>
                </w:p>
              </w:tc>
              <w:tc>
                <w:tcPr>
                  <w:tcW w:w="1404" w:type="pct"/>
                  <w:gridSpan w:val="3"/>
                  <w:shd w:val="clear" w:color="auto" w:fill="auto"/>
                  <w:vAlign w:val="center"/>
                </w:tcPr>
                <w:p w:rsidR="0017580C" w:rsidRPr="00A21EBF" w:rsidRDefault="0017580C" w:rsidP="0017580C">
                  <w:pPr>
                    <w:spacing w:line="240" w:lineRule="atLeast"/>
                    <w:jc w:val="center"/>
                    <w:rPr>
                      <w:rFonts w:ascii="宋体" w:hAnsi="宋体"/>
                      <w:b/>
                      <w:szCs w:val="21"/>
                    </w:rPr>
                  </w:pPr>
                  <w:r w:rsidRPr="00A21EBF">
                    <w:rPr>
                      <w:rFonts w:ascii="宋体" w:hAnsi="宋体" w:hint="eastAsia"/>
                      <w:b/>
                      <w:szCs w:val="21"/>
                    </w:rPr>
                    <w:t>污染治理设施</w:t>
                  </w:r>
                </w:p>
              </w:tc>
              <w:tc>
                <w:tcPr>
                  <w:tcW w:w="414" w:type="pct"/>
                  <w:vMerge w:val="restart"/>
                  <w:shd w:val="clear" w:color="auto" w:fill="auto"/>
                  <w:vAlign w:val="center"/>
                </w:tcPr>
                <w:p w:rsidR="0017580C" w:rsidRPr="00A21EBF" w:rsidRDefault="0017580C" w:rsidP="0017580C">
                  <w:pPr>
                    <w:spacing w:line="240" w:lineRule="atLeast"/>
                    <w:jc w:val="center"/>
                    <w:rPr>
                      <w:rFonts w:ascii="宋体" w:hAnsi="宋体"/>
                      <w:b/>
                      <w:szCs w:val="21"/>
                    </w:rPr>
                  </w:pPr>
                  <w:r w:rsidRPr="00A21EBF">
                    <w:rPr>
                      <w:rFonts w:ascii="宋体" w:hAnsi="宋体" w:hint="eastAsia"/>
                      <w:b/>
                      <w:szCs w:val="21"/>
                    </w:rPr>
                    <w:t>排放口编号</w:t>
                  </w:r>
                </w:p>
              </w:tc>
              <w:tc>
                <w:tcPr>
                  <w:tcW w:w="552" w:type="pct"/>
                  <w:vMerge w:val="restart"/>
                  <w:shd w:val="clear" w:color="auto" w:fill="auto"/>
                  <w:vAlign w:val="center"/>
                </w:tcPr>
                <w:p w:rsidR="0017580C" w:rsidRPr="00A21EBF" w:rsidRDefault="0017580C" w:rsidP="0017580C">
                  <w:pPr>
                    <w:spacing w:line="240" w:lineRule="atLeast"/>
                    <w:jc w:val="center"/>
                    <w:rPr>
                      <w:rFonts w:ascii="宋体" w:hAnsi="宋体"/>
                      <w:b/>
                      <w:szCs w:val="21"/>
                    </w:rPr>
                  </w:pPr>
                  <w:r w:rsidRPr="00A21EBF">
                    <w:rPr>
                      <w:rFonts w:ascii="宋体" w:hAnsi="宋体" w:hint="eastAsia"/>
                      <w:b/>
                      <w:szCs w:val="21"/>
                    </w:rPr>
                    <w:t>排放口设置是否符合要求</w:t>
                  </w:r>
                </w:p>
              </w:tc>
              <w:tc>
                <w:tcPr>
                  <w:tcW w:w="361" w:type="pct"/>
                  <w:vMerge w:val="restart"/>
                  <w:shd w:val="clear" w:color="auto" w:fill="auto"/>
                  <w:vAlign w:val="center"/>
                </w:tcPr>
                <w:p w:rsidR="0017580C" w:rsidRPr="00A21EBF" w:rsidRDefault="0017580C" w:rsidP="0017580C">
                  <w:pPr>
                    <w:spacing w:line="240" w:lineRule="atLeast"/>
                    <w:jc w:val="center"/>
                    <w:rPr>
                      <w:rFonts w:ascii="宋体" w:hAnsi="宋体"/>
                      <w:b/>
                      <w:szCs w:val="21"/>
                    </w:rPr>
                  </w:pPr>
                  <w:r w:rsidRPr="00A21EBF">
                    <w:rPr>
                      <w:rFonts w:ascii="宋体" w:hAnsi="宋体" w:hint="eastAsia"/>
                      <w:b/>
                      <w:szCs w:val="21"/>
                    </w:rPr>
                    <w:t>排放口类型</w:t>
                  </w:r>
                </w:p>
              </w:tc>
            </w:tr>
            <w:tr w:rsidR="0017580C" w:rsidRPr="00B430F1" w:rsidTr="00B67D37">
              <w:trPr>
                <w:trHeight w:val="144"/>
                <w:jc w:val="center"/>
              </w:trPr>
              <w:tc>
                <w:tcPr>
                  <w:tcW w:w="224" w:type="pct"/>
                  <w:vMerge/>
                  <w:shd w:val="clear" w:color="auto" w:fill="auto"/>
                  <w:vAlign w:val="center"/>
                </w:tcPr>
                <w:p w:rsidR="0017580C" w:rsidRPr="00A21EBF" w:rsidRDefault="0017580C" w:rsidP="0017580C">
                  <w:pPr>
                    <w:spacing w:line="240" w:lineRule="atLeast"/>
                    <w:jc w:val="center"/>
                    <w:rPr>
                      <w:rFonts w:ascii="宋体" w:hAnsi="宋体"/>
                      <w:b/>
                      <w:szCs w:val="21"/>
                    </w:rPr>
                  </w:pPr>
                </w:p>
              </w:tc>
              <w:tc>
                <w:tcPr>
                  <w:tcW w:w="343" w:type="pct"/>
                  <w:vMerge/>
                  <w:shd w:val="clear" w:color="auto" w:fill="auto"/>
                  <w:vAlign w:val="center"/>
                </w:tcPr>
                <w:p w:rsidR="0017580C" w:rsidRPr="00A21EBF" w:rsidRDefault="0017580C" w:rsidP="0017580C">
                  <w:pPr>
                    <w:spacing w:line="240" w:lineRule="atLeast"/>
                    <w:jc w:val="center"/>
                    <w:rPr>
                      <w:rFonts w:ascii="宋体" w:hAnsi="宋体"/>
                      <w:b/>
                      <w:szCs w:val="21"/>
                    </w:rPr>
                  </w:pPr>
                </w:p>
              </w:tc>
              <w:tc>
                <w:tcPr>
                  <w:tcW w:w="613" w:type="pct"/>
                  <w:vMerge/>
                  <w:shd w:val="clear" w:color="auto" w:fill="auto"/>
                  <w:vAlign w:val="center"/>
                </w:tcPr>
                <w:p w:rsidR="0017580C" w:rsidRPr="00A21EBF" w:rsidRDefault="0017580C" w:rsidP="0017580C">
                  <w:pPr>
                    <w:spacing w:line="240" w:lineRule="atLeast"/>
                    <w:jc w:val="center"/>
                    <w:rPr>
                      <w:rFonts w:ascii="宋体" w:hAnsi="宋体"/>
                      <w:b/>
                      <w:szCs w:val="21"/>
                    </w:rPr>
                  </w:pPr>
                </w:p>
              </w:tc>
              <w:tc>
                <w:tcPr>
                  <w:tcW w:w="750" w:type="pct"/>
                  <w:vMerge/>
                  <w:shd w:val="clear" w:color="auto" w:fill="auto"/>
                  <w:vAlign w:val="center"/>
                </w:tcPr>
                <w:p w:rsidR="0017580C" w:rsidRPr="00A21EBF" w:rsidRDefault="0017580C" w:rsidP="0017580C">
                  <w:pPr>
                    <w:spacing w:line="240" w:lineRule="atLeast"/>
                    <w:jc w:val="center"/>
                    <w:rPr>
                      <w:rFonts w:ascii="宋体" w:hAnsi="宋体"/>
                      <w:b/>
                      <w:szCs w:val="21"/>
                    </w:rPr>
                  </w:pPr>
                </w:p>
              </w:tc>
              <w:tc>
                <w:tcPr>
                  <w:tcW w:w="339" w:type="pct"/>
                  <w:vMerge/>
                  <w:shd w:val="clear" w:color="auto" w:fill="auto"/>
                  <w:vAlign w:val="center"/>
                </w:tcPr>
                <w:p w:rsidR="0017580C" w:rsidRPr="00A21EBF" w:rsidRDefault="0017580C" w:rsidP="0017580C">
                  <w:pPr>
                    <w:spacing w:line="240" w:lineRule="atLeast"/>
                    <w:jc w:val="center"/>
                    <w:rPr>
                      <w:rFonts w:ascii="宋体" w:hAnsi="宋体"/>
                      <w:b/>
                      <w:szCs w:val="21"/>
                    </w:rPr>
                  </w:pPr>
                </w:p>
              </w:tc>
              <w:tc>
                <w:tcPr>
                  <w:tcW w:w="475" w:type="pct"/>
                  <w:shd w:val="clear" w:color="auto" w:fill="auto"/>
                  <w:vAlign w:val="center"/>
                </w:tcPr>
                <w:p w:rsidR="0017580C" w:rsidRPr="00A21EBF" w:rsidRDefault="0017580C" w:rsidP="0017580C">
                  <w:pPr>
                    <w:spacing w:line="240" w:lineRule="atLeast"/>
                    <w:jc w:val="center"/>
                    <w:rPr>
                      <w:rFonts w:ascii="宋体" w:hAnsi="宋体"/>
                      <w:b/>
                      <w:szCs w:val="21"/>
                    </w:rPr>
                  </w:pPr>
                  <w:r w:rsidRPr="00A21EBF">
                    <w:rPr>
                      <w:rFonts w:ascii="宋体" w:hAnsi="宋体" w:hint="eastAsia"/>
                      <w:b/>
                      <w:szCs w:val="21"/>
                    </w:rPr>
                    <w:t>污染治理设施编号</w:t>
                  </w:r>
                </w:p>
              </w:tc>
              <w:tc>
                <w:tcPr>
                  <w:tcW w:w="514" w:type="pct"/>
                  <w:shd w:val="clear" w:color="auto" w:fill="auto"/>
                  <w:vAlign w:val="center"/>
                </w:tcPr>
                <w:p w:rsidR="0017580C" w:rsidRPr="00A21EBF" w:rsidRDefault="0017580C" w:rsidP="0017580C">
                  <w:pPr>
                    <w:spacing w:line="240" w:lineRule="atLeast"/>
                    <w:jc w:val="center"/>
                    <w:rPr>
                      <w:rFonts w:ascii="宋体" w:hAnsi="宋体"/>
                      <w:b/>
                      <w:szCs w:val="21"/>
                    </w:rPr>
                  </w:pPr>
                  <w:r w:rsidRPr="00A21EBF">
                    <w:rPr>
                      <w:rFonts w:ascii="宋体" w:hAnsi="宋体" w:hint="eastAsia"/>
                      <w:b/>
                      <w:szCs w:val="21"/>
                    </w:rPr>
                    <w:t>污染治理设施名称</w:t>
                  </w:r>
                </w:p>
              </w:tc>
              <w:tc>
                <w:tcPr>
                  <w:tcW w:w="415" w:type="pct"/>
                  <w:shd w:val="clear" w:color="auto" w:fill="auto"/>
                  <w:vAlign w:val="center"/>
                </w:tcPr>
                <w:p w:rsidR="0017580C" w:rsidRPr="00A21EBF" w:rsidRDefault="0017580C" w:rsidP="0017580C">
                  <w:pPr>
                    <w:spacing w:line="240" w:lineRule="atLeast"/>
                    <w:jc w:val="center"/>
                    <w:rPr>
                      <w:rFonts w:ascii="宋体" w:hAnsi="宋体"/>
                      <w:b/>
                      <w:szCs w:val="21"/>
                    </w:rPr>
                  </w:pPr>
                  <w:r w:rsidRPr="00A21EBF">
                    <w:rPr>
                      <w:rFonts w:ascii="宋体" w:hAnsi="宋体" w:hint="eastAsia"/>
                      <w:b/>
                      <w:szCs w:val="21"/>
                    </w:rPr>
                    <w:t>污染治理设施工艺</w:t>
                  </w:r>
                </w:p>
              </w:tc>
              <w:tc>
                <w:tcPr>
                  <w:tcW w:w="414" w:type="pct"/>
                  <w:vMerge/>
                  <w:shd w:val="clear" w:color="auto" w:fill="auto"/>
                  <w:vAlign w:val="center"/>
                </w:tcPr>
                <w:p w:rsidR="0017580C" w:rsidRPr="00A21EBF" w:rsidRDefault="0017580C" w:rsidP="0017580C">
                  <w:pPr>
                    <w:spacing w:line="240" w:lineRule="atLeast"/>
                    <w:jc w:val="center"/>
                    <w:rPr>
                      <w:rFonts w:ascii="宋体" w:hAnsi="宋体"/>
                      <w:b/>
                      <w:szCs w:val="21"/>
                    </w:rPr>
                  </w:pPr>
                </w:p>
              </w:tc>
              <w:tc>
                <w:tcPr>
                  <w:tcW w:w="552" w:type="pct"/>
                  <w:vMerge/>
                  <w:shd w:val="clear" w:color="auto" w:fill="auto"/>
                  <w:vAlign w:val="center"/>
                </w:tcPr>
                <w:p w:rsidR="0017580C" w:rsidRPr="00A21EBF" w:rsidRDefault="0017580C" w:rsidP="0017580C">
                  <w:pPr>
                    <w:spacing w:line="240" w:lineRule="atLeast"/>
                    <w:jc w:val="center"/>
                    <w:rPr>
                      <w:rFonts w:ascii="宋体" w:hAnsi="宋体"/>
                      <w:b/>
                      <w:szCs w:val="21"/>
                    </w:rPr>
                  </w:pPr>
                </w:p>
              </w:tc>
              <w:tc>
                <w:tcPr>
                  <w:tcW w:w="361" w:type="pct"/>
                  <w:vMerge/>
                  <w:shd w:val="clear" w:color="auto" w:fill="auto"/>
                  <w:vAlign w:val="center"/>
                </w:tcPr>
                <w:p w:rsidR="0017580C" w:rsidRPr="00A21EBF" w:rsidRDefault="0017580C" w:rsidP="0017580C">
                  <w:pPr>
                    <w:spacing w:line="240" w:lineRule="atLeast"/>
                    <w:jc w:val="center"/>
                    <w:rPr>
                      <w:rFonts w:ascii="宋体" w:hAnsi="宋体"/>
                      <w:b/>
                      <w:szCs w:val="21"/>
                    </w:rPr>
                  </w:pPr>
                </w:p>
              </w:tc>
            </w:tr>
            <w:tr w:rsidR="0017580C" w:rsidRPr="00B430F1" w:rsidTr="00B67D37">
              <w:trPr>
                <w:trHeight w:val="144"/>
                <w:jc w:val="center"/>
              </w:trPr>
              <w:tc>
                <w:tcPr>
                  <w:tcW w:w="224" w:type="pct"/>
                  <w:shd w:val="clear" w:color="auto" w:fill="auto"/>
                  <w:vAlign w:val="center"/>
                </w:tcPr>
                <w:p w:rsidR="0017580C" w:rsidRPr="00A21EBF" w:rsidRDefault="0017580C" w:rsidP="0017580C">
                  <w:pPr>
                    <w:spacing w:line="240" w:lineRule="atLeast"/>
                    <w:jc w:val="center"/>
                    <w:rPr>
                      <w:szCs w:val="21"/>
                    </w:rPr>
                  </w:pPr>
                  <w:r w:rsidRPr="00A21EBF">
                    <w:rPr>
                      <w:szCs w:val="21"/>
                    </w:rPr>
                    <w:t>1</w:t>
                  </w:r>
                </w:p>
              </w:tc>
              <w:tc>
                <w:tcPr>
                  <w:tcW w:w="343" w:type="pct"/>
                  <w:shd w:val="clear" w:color="auto" w:fill="auto"/>
                  <w:vAlign w:val="center"/>
                </w:tcPr>
                <w:p w:rsidR="0017580C" w:rsidRPr="00A21EBF" w:rsidRDefault="0017580C" w:rsidP="0017580C">
                  <w:pPr>
                    <w:spacing w:line="240" w:lineRule="atLeast"/>
                    <w:jc w:val="center"/>
                    <w:rPr>
                      <w:rFonts w:ascii="宋体" w:hAnsi="宋体"/>
                      <w:szCs w:val="21"/>
                    </w:rPr>
                  </w:pPr>
                  <w:r w:rsidRPr="00A21EBF">
                    <w:rPr>
                      <w:rFonts w:ascii="宋体" w:hAnsi="宋体" w:hint="eastAsia"/>
                      <w:szCs w:val="21"/>
                    </w:rPr>
                    <w:t>食堂废水生活</w:t>
                  </w:r>
                </w:p>
                <w:p w:rsidR="0017580C" w:rsidRPr="00A21EBF" w:rsidRDefault="0017580C" w:rsidP="0017580C">
                  <w:pPr>
                    <w:spacing w:line="240" w:lineRule="atLeast"/>
                    <w:jc w:val="center"/>
                    <w:rPr>
                      <w:rFonts w:ascii="宋体" w:hAnsi="宋体"/>
                      <w:szCs w:val="21"/>
                    </w:rPr>
                  </w:pPr>
                  <w:r w:rsidRPr="00A21EBF">
                    <w:rPr>
                      <w:rFonts w:ascii="宋体" w:hAnsi="宋体" w:hint="eastAsia"/>
                      <w:szCs w:val="21"/>
                    </w:rPr>
                    <w:t>污水</w:t>
                  </w:r>
                </w:p>
              </w:tc>
              <w:tc>
                <w:tcPr>
                  <w:tcW w:w="613" w:type="pct"/>
                  <w:shd w:val="clear" w:color="auto" w:fill="auto"/>
                  <w:vAlign w:val="center"/>
                </w:tcPr>
                <w:p w:rsidR="0017580C" w:rsidRPr="00A21EBF" w:rsidRDefault="0017580C" w:rsidP="002230DF">
                  <w:pPr>
                    <w:pStyle w:val="a9"/>
                    <w:spacing w:line="240" w:lineRule="auto"/>
                    <w:rPr>
                      <w:bCs/>
                      <w:szCs w:val="21"/>
                    </w:rPr>
                  </w:pPr>
                  <w:r w:rsidRPr="00A21EBF">
                    <w:rPr>
                      <w:szCs w:val="21"/>
                    </w:rPr>
                    <w:t>pH</w:t>
                  </w:r>
                  <w:r w:rsidRPr="00A21EBF">
                    <w:rPr>
                      <w:szCs w:val="21"/>
                    </w:rPr>
                    <w:t>、</w:t>
                  </w:r>
                  <w:r w:rsidRPr="00A21EBF">
                    <w:rPr>
                      <w:bCs/>
                      <w:szCs w:val="21"/>
                    </w:rPr>
                    <w:t>COD</w:t>
                  </w:r>
                </w:p>
                <w:p w:rsidR="0017580C" w:rsidRPr="00A21EBF" w:rsidRDefault="0017580C" w:rsidP="002230DF">
                  <w:pPr>
                    <w:pStyle w:val="a9"/>
                    <w:spacing w:line="240" w:lineRule="auto"/>
                    <w:rPr>
                      <w:bCs/>
                      <w:szCs w:val="21"/>
                    </w:rPr>
                  </w:pPr>
                  <w:r w:rsidRPr="00A21EBF">
                    <w:rPr>
                      <w:bCs/>
                      <w:szCs w:val="21"/>
                    </w:rPr>
                    <w:t>SS</w:t>
                  </w:r>
                  <w:r w:rsidRPr="00A21EBF">
                    <w:rPr>
                      <w:bCs/>
                      <w:szCs w:val="21"/>
                    </w:rPr>
                    <w:t>、</w:t>
                  </w:r>
                  <w:r w:rsidRPr="00A21EBF">
                    <w:rPr>
                      <w:bCs/>
                      <w:szCs w:val="21"/>
                    </w:rPr>
                    <w:t>NH</w:t>
                  </w:r>
                  <w:r w:rsidRPr="00A21EBF">
                    <w:rPr>
                      <w:bCs/>
                      <w:szCs w:val="21"/>
                      <w:vertAlign w:val="subscript"/>
                    </w:rPr>
                    <w:t>3</w:t>
                  </w:r>
                  <w:r w:rsidRPr="00A21EBF">
                    <w:rPr>
                      <w:bCs/>
                      <w:szCs w:val="21"/>
                    </w:rPr>
                    <w:t>-N</w:t>
                  </w:r>
                </w:p>
                <w:p w:rsidR="0017580C" w:rsidRPr="00A21EBF" w:rsidRDefault="0017580C" w:rsidP="002230DF">
                  <w:pPr>
                    <w:pStyle w:val="a9"/>
                    <w:spacing w:line="240" w:lineRule="auto"/>
                    <w:rPr>
                      <w:bCs/>
                      <w:szCs w:val="21"/>
                    </w:rPr>
                  </w:pPr>
                  <w:r w:rsidRPr="00A21EBF">
                    <w:rPr>
                      <w:rFonts w:hint="eastAsia"/>
                      <w:bCs/>
                      <w:szCs w:val="21"/>
                    </w:rPr>
                    <w:t>动植物油</w:t>
                  </w:r>
                </w:p>
              </w:tc>
              <w:tc>
                <w:tcPr>
                  <w:tcW w:w="750" w:type="pct"/>
                  <w:shd w:val="clear" w:color="auto" w:fill="auto"/>
                  <w:vAlign w:val="center"/>
                </w:tcPr>
                <w:p w:rsidR="0017580C" w:rsidRPr="00A21EBF" w:rsidRDefault="00172AFF" w:rsidP="0017580C">
                  <w:pPr>
                    <w:spacing w:line="240" w:lineRule="atLeast"/>
                    <w:jc w:val="center"/>
                    <w:rPr>
                      <w:rFonts w:ascii="宋体" w:hAnsi="宋体"/>
                      <w:szCs w:val="21"/>
                    </w:rPr>
                  </w:pPr>
                  <w:r w:rsidRPr="00A21EBF">
                    <w:rPr>
                      <w:rFonts w:ascii="宋体" w:hAnsi="宋体" w:hint="eastAsia"/>
                      <w:szCs w:val="21"/>
                    </w:rPr>
                    <w:t>海安市雅周镇污水处理厂</w:t>
                  </w:r>
                </w:p>
              </w:tc>
              <w:tc>
                <w:tcPr>
                  <w:tcW w:w="339" w:type="pct"/>
                  <w:shd w:val="clear" w:color="auto" w:fill="auto"/>
                  <w:vAlign w:val="center"/>
                </w:tcPr>
                <w:p w:rsidR="0017580C" w:rsidRPr="00A21EBF" w:rsidRDefault="0017580C" w:rsidP="0017580C">
                  <w:pPr>
                    <w:spacing w:line="240" w:lineRule="atLeast"/>
                    <w:jc w:val="center"/>
                    <w:rPr>
                      <w:rFonts w:ascii="宋体" w:hAnsi="宋体"/>
                      <w:szCs w:val="21"/>
                    </w:rPr>
                  </w:pPr>
                  <w:r w:rsidRPr="00A21EBF">
                    <w:rPr>
                      <w:rFonts w:ascii="宋体" w:hAnsi="宋体" w:hint="eastAsia"/>
                      <w:szCs w:val="21"/>
                    </w:rPr>
                    <w:t>连续排放</w:t>
                  </w:r>
                </w:p>
              </w:tc>
              <w:tc>
                <w:tcPr>
                  <w:tcW w:w="475" w:type="pct"/>
                  <w:shd w:val="clear" w:color="auto" w:fill="auto"/>
                  <w:vAlign w:val="center"/>
                </w:tcPr>
                <w:p w:rsidR="0017580C" w:rsidRPr="00A21EBF" w:rsidRDefault="0017580C" w:rsidP="0017580C">
                  <w:pPr>
                    <w:spacing w:line="240" w:lineRule="atLeast"/>
                    <w:jc w:val="center"/>
                    <w:rPr>
                      <w:szCs w:val="21"/>
                    </w:rPr>
                  </w:pPr>
                  <w:r w:rsidRPr="00A21EBF">
                    <w:rPr>
                      <w:rFonts w:hint="eastAsia"/>
                      <w:szCs w:val="21"/>
                    </w:rPr>
                    <w:t>W-</w:t>
                  </w:r>
                  <w:r w:rsidRPr="00A21EBF">
                    <w:rPr>
                      <w:szCs w:val="21"/>
                    </w:rPr>
                    <w:t>1</w:t>
                  </w:r>
                </w:p>
              </w:tc>
              <w:tc>
                <w:tcPr>
                  <w:tcW w:w="514" w:type="pct"/>
                  <w:shd w:val="clear" w:color="auto" w:fill="auto"/>
                  <w:vAlign w:val="center"/>
                </w:tcPr>
                <w:p w:rsidR="0017580C" w:rsidRPr="00A21EBF" w:rsidRDefault="0017580C" w:rsidP="0017580C">
                  <w:pPr>
                    <w:spacing w:line="240" w:lineRule="atLeast"/>
                    <w:jc w:val="center"/>
                    <w:rPr>
                      <w:rFonts w:ascii="宋体" w:hAnsi="宋体"/>
                      <w:szCs w:val="21"/>
                    </w:rPr>
                  </w:pPr>
                  <w:r w:rsidRPr="00A21EBF">
                    <w:rPr>
                      <w:rFonts w:ascii="宋体" w:hAnsi="宋体" w:hint="eastAsia"/>
                      <w:szCs w:val="21"/>
                    </w:rPr>
                    <w:t>隔油池</w:t>
                  </w:r>
                </w:p>
                <w:p w:rsidR="0017580C" w:rsidRPr="00A21EBF" w:rsidRDefault="0017580C" w:rsidP="0017580C">
                  <w:pPr>
                    <w:spacing w:line="240" w:lineRule="atLeast"/>
                    <w:jc w:val="center"/>
                    <w:rPr>
                      <w:rFonts w:ascii="宋体" w:hAnsi="宋体"/>
                      <w:szCs w:val="21"/>
                    </w:rPr>
                  </w:pPr>
                  <w:r w:rsidRPr="00A21EBF">
                    <w:rPr>
                      <w:rFonts w:ascii="宋体" w:hAnsi="宋体" w:hint="eastAsia"/>
                      <w:szCs w:val="21"/>
                    </w:rPr>
                    <w:t>化粪池</w:t>
                  </w:r>
                </w:p>
              </w:tc>
              <w:tc>
                <w:tcPr>
                  <w:tcW w:w="415" w:type="pct"/>
                  <w:shd w:val="clear" w:color="auto" w:fill="auto"/>
                  <w:vAlign w:val="center"/>
                </w:tcPr>
                <w:p w:rsidR="0017580C" w:rsidRPr="00A21EBF" w:rsidRDefault="0017580C" w:rsidP="0017580C">
                  <w:pPr>
                    <w:spacing w:line="240" w:lineRule="atLeast"/>
                    <w:jc w:val="center"/>
                    <w:rPr>
                      <w:szCs w:val="21"/>
                    </w:rPr>
                  </w:pPr>
                  <w:r w:rsidRPr="00A21EBF">
                    <w:rPr>
                      <w:rFonts w:hint="eastAsia"/>
                      <w:szCs w:val="21"/>
                    </w:rPr>
                    <w:t>/</w:t>
                  </w:r>
                </w:p>
              </w:tc>
              <w:tc>
                <w:tcPr>
                  <w:tcW w:w="414" w:type="pct"/>
                  <w:shd w:val="clear" w:color="auto" w:fill="auto"/>
                  <w:vAlign w:val="center"/>
                </w:tcPr>
                <w:p w:rsidR="0017580C" w:rsidRPr="00A21EBF" w:rsidRDefault="0017580C" w:rsidP="0017580C">
                  <w:pPr>
                    <w:spacing w:line="240" w:lineRule="atLeast"/>
                    <w:jc w:val="center"/>
                    <w:rPr>
                      <w:szCs w:val="21"/>
                    </w:rPr>
                  </w:pPr>
                  <w:r w:rsidRPr="00A21EBF">
                    <w:rPr>
                      <w:szCs w:val="21"/>
                    </w:rPr>
                    <w:t>F</w:t>
                  </w:r>
                  <w:r w:rsidRPr="00A21EBF">
                    <w:rPr>
                      <w:rFonts w:hint="eastAsia"/>
                      <w:szCs w:val="21"/>
                    </w:rPr>
                    <w:t>W-</w:t>
                  </w:r>
                  <w:r w:rsidRPr="00A21EBF">
                    <w:rPr>
                      <w:szCs w:val="21"/>
                    </w:rPr>
                    <w:t>1</w:t>
                  </w:r>
                </w:p>
              </w:tc>
              <w:tc>
                <w:tcPr>
                  <w:tcW w:w="552" w:type="pct"/>
                  <w:shd w:val="clear" w:color="auto" w:fill="auto"/>
                  <w:vAlign w:val="center"/>
                </w:tcPr>
                <w:p w:rsidR="0017580C" w:rsidRPr="00A21EBF" w:rsidRDefault="0017580C" w:rsidP="0017580C">
                  <w:pPr>
                    <w:spacing w:line="240" w:lineRule="atLeast"/>
                    <w:jc w:val="center"/>
                    <w:rPr>
                      <w:rFonts w:ascii="宋体" w:hAnsi="宋体"/>
                      <w:szCs w:val="21"/>
                    </w:rPr>
                  </w:pPr>
                  <w:r w:rsidRPr="00A21EBF">
                    <w:rPr>
                      <w:rFonts w:ascii="宋体" w:hAnsi="宋体" w:hint="eastAsia"/>
                      <w:szCs w:val="21"/>
                    </w:rPr>
                    <w:t>是</w:t>
                  </w:r>
                </w:p>
              </w:tc>
              <w:tc>
                <w:tcPr>
                  <w:tcW w:w="361" w:type="pct"/>
                  <w:shd w:val="clear" w:color="auto" w:fill="auto"/>
                  <w:vAlign w:val="center"/>
                </w:tcPr>
                <w:p w:rsidR="0017580C" w:rsidRPr="00A21EBF" w:rsidRDefault="0017580C" w:rsidP="0017580C">
                  <w:pPr>
                    <w:spacing w:line="240" w:lineRule="atLeast"/>
                    <w:jc w:val="center"/>
                    <w:rPr>
                      <w:rFonts w:ascii="宋体" w:hAnsi="宋体"/>
                      <w:szCs w:val="21"/>
                    </w:rPr>
                  </w:pPr>
                  <w:r w:rsidRPr="00A21EBF">
                    <w:rPr>
                      <w:rFonts w:ascii="宋体" w:hAnsi="宋体" w:hint="eastAsia"/>
                      <w:szCs w:val="21"/>
                    </w:rPr>
                    <w:t>企业</w:t>
                  </w:r>
                </w:p>
                <w:p w:rsidR="0017580C" w:rsidRPr="00A21EBF" w:rsidRDefault="0017580C" w:rsidP="0017580C">
                  <w:pPr>
                    <w:spacing w:line="240" w:lineRule="atLeast"/>
                    <w:jc w:val="center"/>
                    <w:rPr>
                      <w:rFonts w:ascii="宋体" w:hAnsi="宋体"/>
                      <w:szCs w:val="21"/>
                    </w:rPr>
                  </w:pPr>
                  <w:r w:rsidRPr="00A21EBF">
                    <w:rPr>
                      <w:rFonts w:ascii="宋体" w:hAnsi="宋体" w:hint="eastAsia"/>
                      <w:szCs w:val="21"/>
                    </w:rPr>
                    <w:t>总排</w:t>
                  </w:r>
                </w:p>
              </w:tc>
            </w:tr>
          </w:tbl>
          <w:p w:rsidR="000634EE" w:rsidRDefault="000634EE" w:rsidP="006B062F">
            <w:pPr>
              <w:spacing w:beforeLines="50" w:line="360" w:lineRule="auto"/>
              <w:ind w:firstLine="482"/>
              <w:jc w:val="center"/>
              <w:rPr>
                <w:rFonts w:ascii="宋体" w:hAnsi="宋体"/>
                <w:b/>
                <w:sz w:val="24"/>
              </w:rPr>
            </w:pPr>
          </w:p>
          <w:p w:rsidR="000634EE" w:rsidRDefault="000634EE" w:rsidP="006B062F">
            <w:pPr>
              <w:spacing w:beforeLines="50" w:line="360" w:lineRule="auto"/>
              <w:ind w:firstLine="482"/>
              <w:jc w:val="center"/>
              <w:rPr>
                <w:rFonts w:ascii="宋体" w:hAnsi="宋体"/>
                <w:b/>
                <w:sz w:val="24"/>
              </w:rPr>
            </w:pPr>
          </w:p>
          <w:p w:rsidR="002B0592" w:rsidRDefault="002B0592" w:rsidP="006B062F">
            <w:pPr>
              <w:spacing w:beforeLines="50" w:line="360" w:lineRule="auto"/>
              <w:ind w:firstLine="482"/>
              <w:jc w:val="center"/>
              <w:rPr>
                <w:rFonts w:ascii="宋体" w:hAnsi="宋体"/>
                <w:b/>
                <w:sz w:val="24"/>
              </w:rPr>
            </w:pPr>
          </w:p>
          <w:p w:rsidR="0017580C" w:rsidRPr="00172AFF" w:rsidRDefault="0017580C" w:rsidP="006B062F">
            <w:pPr>
              <w:spacing w:beforeLines="50" w:line="360" w:lineRule="auto"/>
              <w:ind w:firstLine="482"/>
              <w:jc w:val="center"/>
              <w:rPr>
                <w:rFonts w:ascii="宋体" w:hAnsi="宋体"/>
                <w:b/>
                <w:sz w:val="24"/>
              </w:rPr>
            </w:pPr>
            <w:r w:rsidRPr="00172AFF">
              <w:rPr>
                <w:rFonts w:ascii="宋体" w:hAnsi="宋体" w:hint="eastAsia"/>
                <w:b/>
                <w:sz w:val="24"/>
              </w:rPr>
              <w:lastRenderedPageBreak/>
              <w:t>表</w:t>
            </w:r>
            <w:r w:rsidRPr="00172AFF">
              <w:rPr>
                <w:rFonts w:hint="eastAsia"/>
                <w:b/>
                <w:sz w:val="24"/>
              </w:rPr>
              <w:t>7-16</w:t>
            </w:r>
            <w:r w:rsidRPr="00172AFF">
              <w:rPr>
                <w:b/>
                <w:sz w:val="24"/>
              </w:rPr>
              <w:t xml:space="preserve"> </w:t>
            </w:r>
            <w:r w:rsidRPr="00172AFF">
              <w:rPr>
                <w:rFonts w:ascii="宋体" w:hAnsi="宋体"/>
                <w:b/>
                <w:sz w:val="24"/>
              </w:rPr>
              <w:t>废水间接排放口基本情况表</w:t>
            </w:r>
          </w:p>
          <w:tbl>
            <w:tblPr>
              <w:tblW w:w="9982" w:type="dxa"/>
              <w:tblBorders>
                <w:top w:val="single" w:sz="12" w:space="0" w:color="auto"/>
                <w:bottom w:val="single" w:sz="12" w:space="0" w:color="auto"/>
                <w:insideH w:val="single" w:sz="4" w:space="0" w:color="auto"/>
                <w:insideV w:val="single" w:sz="4" w:space="0" w:color="auto"/>
              </w:tblBorders>
              <w:tblLook w:val="04A0"/>
            </w:tblPr>
            <w:tblGrid>
              <w:gridCol w:w="427"/>
              <w:gridCol w:w="797"/>
              <w:gridCol w:w="1237"/>
              <w:gridCol w:w="1109"/>
              <w:gridCol w:w="1067"/>
              <w:gridCol w:w="796"/>
              <w:gridCol w:w="662"/>
              <w:gridCol w:w="662"/>
              <w:gridCol w:w="899"/>
              <w:gridCol w:w="1073"/>
              <w:gridCol w:w="1253"/>
            </w:tblGrid>
            <w:tr w:rsidR="0017580C" w:rsidRPr="00FC2E81" w:rsidTr="00B67D37">
              <w:trPr>
                <w:trHeight w:val="203"/>
              </w:trPr>
              <w:tc>
                <w:tcPr>
                  <w:tcW w:w="214" w:type="pct"/>
                  <w:vMerge w:val="restart"/>
                  <w:shd w:val="clear" w:color="auto" w:fill="auto"/>
                  <w:vAlign w:val="center"/>
                </w:tcPr>
                <w:p w:rsidR="0017580C" w:rsidRPr="00A21EBF" w:rsidRDefault="0017580C" w:rsidP="002230DF">
                  <w:pPr>
                    <w:snapToGrid w:val="0"/>
                    <w:jc w:val="center"/>
                    <w:rPr>
                      <w:rFonts w:ascii="宋体" w:hAnsi="宋体"/>
                      <w:b/>
                      <w:szCs w:val="21"/>
                    </w:rPr>
                  </w:pPr>
                  <w:r w:rsidRPr="00A21EBF">
                    <w:rPr>
                      <w:rFonts w:ascii="宋体" w:hAnsi="宋体" w:hint="eastAsia"/>
                      <w:b/>
                      <w:szCs w:val="21"/>
                    </w:rPr>
                    <w:t>序号</w:t>
                  </w:r>
                </w:p>
              </w:tc>
              <w:tc>
                <w:tcPr>
                  <w:tcW w:w="402" w:type="pct"/>
                  <w:vMerge w:val="restart"/>
                  <w:shd w:val="clear" w:color="auto" w:fill="auto"/>
                  <w:vAlign w:val="center"/>
                </w:tcPr>
                <w:p w:rsidR="0017580C" w:rsidRPr="00A21EBF" w:rsidRDefault="0017580C" w:rsidP="002230DF">
                  <w:pPr>
                    <w:snapToGrid w:val="0"/>
                    <w:jc w:val="center"/>
                    <w:rPr>
                      <w:rFonts w:ascii="宋体" w:hAnsi="宋体"/>
                      <w:b/>
                      <w:szCs w:val="21"/>
                    </w:rPr>
                  </w:pPr>
                  <w:r w:rsidRPr="00A21EBF">
                    <w:rPr>
                      <w:rFonts w:ascii="宋体" w:hAnsi="宋体" w:hint="eastAsia"/>
                      <w:b/>
                      <w:szCs w:val="21"/>
                    </w:rPr>
                    <w:t>排放□编号</w:t>
                  </w:r>
                </w:p>
              </w:tc>
              <w:tc>
                <w:tcPr>
                  <w:tcW w:w="1155" w:type="pct"/>
                  <w:gridSpan w:val="2"/>
                  <w:shd w:val="clear" w:color="auto" w:fill="auto"/>
                  <w:vAlign w:val="center"/>
                </w:tcPr>
                <w:p w:rsidR="0017580C" w:rsidRPr="00A21EBF" w:rsidRDefault="0017580C" w:rsidP="002230DF">
                  <w:pPr>
                    <w:snapToGrid w:val="0"/>
                    <w:jc w:val="center"/>
                    <w:rPr>
                      <w:rFonts w:ascii="宋体" w:hAnsi="宋体"/>
                      <w:b/>
                      <w:szCs w:val="21"/>
                    </w:rPr>
                  </w:pPr>
                  <w:r w:rsidRPr="00A21EBF">
                    <w:rPr>
                      <w:rFonts w:ascii="宋体" w:hAnsi="宋体" w:hint="eastAsia"/>
                      <w:b/>
                      <w:szCs w:val="21"/>
                    </w:rPr>
                    <w:t>排放口地理位置</w:t>
                  </w:r>
                </w:p>
              </w:tc>
              <w:tc>
                <w:tcPr>
                  <w:tcW w:w="537" w:type="pct"/>
                  <w:vMerge w:val="restart"/>
                  <w:shd w:val="clear" w:color="auto" w:fill="auto"/>
                  <w:vAlign w:val="center"/>
                </w:tcPr>
                <w:p w:rsidR="0017580C" w:rsidRPr="00A21EBF" w:rsidRDefault="0017580C" w:rsidP="002230DF">
                  <w:pPr>
                    <w:snapToGrid w:val="0"/>
                    <w:jc w:val="center"/>
                    <w:rPr>
                      <w:rFonts w:ascii="宋体" w:hAnsi="宋体"/>
                      <w:b/>
                      <w:szCs w:val="21"/>
                    </w:rPr>
                  </w:pPr>
                  <w:r w:rsidRPr="00A21EBF">
                    <w:rPr>
                      <w:rFonts w:ascii="宋体" w:hAnsi="宋体" w:hint="eastAsia"/>
                      <w:b/>
                      <w:szCs w:val="21"/>
                    </w:rPr>
                    <w:t>废水</w:t>
                  </w:r>
                </w:p>
                <w:p w:rsidR="0017580C" w:rsidRPr="00A21EBF" w:rsidRDefault="0017580C" w:rsidP="002230DF">
                  <w:pPr>
                    <w:snapToGrid w:val="0"/>
                    <w:jc w:val="center"/>
                    <w:rPr>
                      <w:rFonts w:ascii="宋体" w:hAnsi="宋体"/>
                      <w:b/>
                      <w:szCs w:val="21"/>
                    </w:rPr>
                  </w:pPr>
                  <w:r w:rsidRPr="00A21EBF">
                    <w:rPr>
                      <w:rFonts w:ascii="宋体" w:hAnsi="宋体" w:hint="eastAsia"/>
                      <w:b/>
                      <w:szCs w:val="21"/>
                    </w:rPr>
                    <w:t>排放量</w:t>
                  </w:r>
                </w:p>
                <w:p w:rsidR="0017580C" w:rsidRPr="00A21EBF" w:rsidRDefault="0017580C" w:rsidP="002230DF">
                  <w:pPr>
                    <w:snapToGrid w:val="0"/>
                    <w:jc w:val="center"/>
                    <w:rPr>
                      <w:rFonts w:ascii="宋体" w:hAnsi="宋体"/>
                      <w:b/>
                      <w:szCs w:val="21"/>
                    </w:rPr>
                  </w:pPr>
                  <w:r w:rsidRPr="00A21EBF">
                    <w:rPr>
                      <w:rFonts w:ascii="宋体" w:hAnsi="宋体" w:hint="eastAsia"/>
                      <w:b/>
                      <w:szCs w:val="21"/>
                    </w:rPr>
                    <w:t>（万</w:t>
                  </w:r>
                  <w:r w:rsidRPr="00A21EBF">
                    <w:rPr>
                      <w:b/>
                      <w:szCs w:val="21"/>
                    </w:rPr>
                    <w:t>t/a</w:t>
                  </w:r>
                  <w:r w:rsidRPr="00A21EBF">
                    <w:rPr>
                      <w:rFonts w:ascii="宋体" w:hAnsi="宋体" w:hint="eastAsia"/>
                      <w:b/>
                      <w:szCs w:val="21"/>
                    </w:rPr>
                    <w:t>）</w:t>
                  </w:r>
                </w:p>
              </w:tc>
              <w:tc>
                <w:tcPr>
                  <w:tcW w:w="401" w:type="pct"/>
                  <w:vMerge w:val="restart"/>
                  <w:shd w:val="clear" w:color="auto" w:fill="auto"/>
                  <w:vAlign w:val="center"/>
                </w:tcPr>
                <w:p w:rsidR="0017580C" w:rsidRPr="00A21EBF" w:rsidRDefault="0017580C" w:rsidP="00A21EBF">
                  <w:pPr>
                    <w:snapToGrid w:val="0"/>
                    <w:ind w:firstLineChars="50" w:firstLine="105"/>
                    <w:rPr>
                      <w:rFonts w:ascii="宋体" w:hAnsi="宋体"/>
                      <w:b/>
                      <w:szCs w:val="21"/>
                    </w:rPr>
                  </w:pPr>
                  <w:r w:rsidRPr="00A21EBF">
                    <w:rPr>
                      <w:rFonts w:ascii="宋体" w:hAnsi="宋体"/>
                      <w:b/>
                      <w:szCs w:val="21"/>
                    </w:rPr>
                    <w:t>排放</w:t>
                  </w:r>
                </w:p>
                <w:p w:rsidR="0017580C" w:rsidRPr="00A21EBF" w:rsidRDefault="0017580C" w:rsidP="00A21EBF">
                  <w:pPr>
                    <w:snapToGrid w:val="0"/>
                    <w:ind w:firstLineChars="50" w:firstLine="105"/>
                    <w:rPr>
                      <w:rFonts w:ascii="宋体" w:hAnsi="宋体"/>
                      <w:b/>
                      <w:szCs w:val="21"/>
                    </w:rPr>
                  </w:pPr>
                  <w:r w:rsidRPr="00A21EBF">
                    <w:rPr>
                      <w:rFonts w:ascii="宋体" w:hAnsi="宋体"/>
                      <w:b/>
                      <w:szCs w:val="21"/>
                    </w:rPr>
                    <w:t>去向</w:t>
                  </w:r>
                </w:p>
              </w:tc>
              <w:tc>
                <w:tcPr>
                  <w:tcW w:w="334" w:type="pct"/>
                  <w:vMerge w:val="restart"/>
                  <w:shd w:val="clear" w:color="auto" w:fill="auto"/>
                  <w:vAlign w:val="center"/>
                </w:tcPr>
                <w:p w:rsidR="0017580C" w:rsidRPr="00A21EBF" w:rsidRDefault="0017580C" w:rsidP="002230DF">
                  <w:pPr>
                    <w:snapToGrid w:val="0"/>
                    <w:jc w:val="center"/>
                    <w:rPr>
                      <w:rFonts w:ascii="宋体" w:hAnsi="宋体"/>
                      <w:b/>
                      <w:szCs w:val="21"/>
                    </w:rPr>
                  </w:pPr>
                  <w:r w:rsidRPr="00A21EBF">
                    <w:rPr>
                      <w:rFonts w:ascii="宋体" w:hAnsi="宋体" w:hint="eastAsia"/>
                      <w:b/>
                      <w:szCs w:val="21"/>
                    </w:rPr>
                    <w:t>排放</w:t>
                  </w:r>
                </w:p>
                <w:p w:rsidR="0017580C" w:rsidRPr="00A21EBF" w:rsidRDefault="0017580C" w:rsidP="002230DF">
                  <w:pPr>
                    <w:snapToGrid w:val="0"/>
                    <w:jc w:val="center"/>
                    <w:rPr>
                      <w:rFonts w:ascii="宋体" w:hAnsi="宋体"/>
                      <w:b/>
                      <w:szCs w:val="21"/>
                    </w:rPr>
                  </w:pPr>
                  <w:r w:rsidRPr="00A21EBF">
                    <w:rPr>
                      <w:rFonts w:ascii="宋体" w:hAnsi="宋体" w:hint="eastAsia"/>
                      <w:b/>
                      <w:szCs w:val="21"/>
                    </w:rPr>
                    <w:t>规律</w:t>
                  </w:r>
                </w:p>
              </w:tc>
              <w:tc>
                <w:tcPr>
                  <w:tcW w:w="334" w:type="pct"/>
                  <w:vMerge w:val="restart"/>
                  <w:shd w:val="clear" w:color="auto" w:fill="auto"/>
                  <w:vAlign w:val="center"/>
                </w:tcPr>
                <w:p w:rsidR="0017580C" w:rsidRPr="00A21EBF" w:rsidRDefault="0017580C" w:rsidP="002230DF">
                  <w:pPr>
                    <w:snapToGrid w:val="0"/>
                    <w:jc w:val="center"/>
                    <w:rPr>
                      <w:rFonts w:ascii="宋体" w:hAnsi="宋体"/>
                      <w:b/>
                      <w:szCs w:val="21"/>
                    </w:rPr>
                  </w:pPr>
                  <w:r w:rsidRPr="00A21EBF">
                    <w:rPr>
                      <w:rFonts w:ascii="宋体" w:hAnsi="宋体" w:hint="eastAsia"/>
                      <w:b/>
                      <w:szCs w:val="21"/>
                    </w:rPr>
                    <w:t>间歇排放时段</w:t>
                  </w:r>
                </w:p>
              </w:tc>
              <w:tc>
                <w:tcPr>
                  <w:tcW w:w="1623" w:type="pct"/>
                  <w:gridSpan w:val="3"/>
                  <w:shd w:val="clear" w:color="auto" w:fill="auto"/>
                  <w:vAlign w:val="center"/>
                </w:tcPr>
                <w:p w:rsidR="0017580C" w:rsidRPr="00A21EBF" w:rsidRDefault="0017580C" w:rsidP="002230DF">
                  <w:pPr>
                    <w:snapToGrid w:val="0"/>
                    <w:jc w:val="center"/>
                    <w:rPr>
                      <w:rFonts w:ascii="宋体" w:hAnsi="宋体"/>
                      <w:b/>
                      <w:szCs w:val="21"/>
                    </w:rPr>
                  </w:pPr>
                  <w:r w:rsidRPr="00A21EBF">
                    <w:rPr>
                      <w:rFonts w:ascii="宋体" w:hAnsi="宋体" w:hint="eastAsia"/>
                      <w:b/>
                      <w:szCs w:val="21"/>
                    </w:rPr>
                    <w:t>受纳污水处理厂信息</w:t>
                  </w:r>
                </w:p>
              </w:tc>
            </w:tr>
            <w:tr w:rsidR="0017580C" w:rsidRPr="00FC2E81" w:rsidTr="00B67D37">
              <w:trPr>
                <w:trHeight w:val="144"/>
              </w:trPr>
              <w:tc>
                <w:tcPr>
                  <w:tcW w:w="214" w:type="pct"/>
                  <w:vMerge/>
                  <w:shd w:val="clear" w:color="auto" w:fill="auto"/>
                  <w:vAlign w:val="center"/>
                </w:tcPr>
                <w:p w:rsidR="0017580C" w:rsidRPr="00A21EBF" w:rsidRDefault="0017580C" w:rsidP="002230DF">
                  <w:pPr>
                    <w:snapToGrid w:val="0"/>
                    <w:jc w:val="center"/>
                    <w:rPr>
                      <w:rFonts w:ascii="宋体" w:hAnsi="宋体"/>
                      <w:b/>
                      <w:szCs w:val="21"/>
                    </w:rPr>
                  </w:pPr>
                </w:p>
              </w:tc>
              <w:tc>
                <w:tcPr>
                  <w:tcW w:w="402" w:type="pct"/>
                  <w:vMerge/>
                  <w:shd w:val="clear" w:color="auto" w:fill="auto"/>
                  <w:vAlign w:val="center"/>
                </w:tcPr>
                <w:p w:rsidR="0017580C" w:rsidRPr="00A21EBF" w:rsidRDefault="0017580C" w:rsidP="002230DF">
                  <w:pPr>
                    <w:snapToGrid w:val="0"/>
                    <w:jc w:val="center"/>
                    <w:rPr>
                      <w:rFonts w:ascii="宋体" w:hAnsi="宋体"/>
                      <w:b/>
                      <w:szCs w:val="21"/>
                    </w:rPr>
                  </w:pPr>
                </w:p>
              </w:tc>
              <w:tc>
                <w:tcPr>
                  <w:tcW w:w="622" w:type="pct"/>
                  <w:shd w:val="clear" w:color="auto" w:fill="auto"/>
                  <w:vAlign w:val="center"/>
                </w:tcPr>
                <w:p w:rsidR="0017580C" w:rsidRPr="00A21EBF" w:rsidRDefault="0017580C" w:rsidP="002230DF">
                  <w:pPr>
                    <w:snapToGrid w:val="0"/>
                    <w:jc w:val="center"/>
                    <w:rPr>
                      <w:rFonts w:ascii="宋体" w:hAnsi="宋体"/>
                      <w:b/>
                      <w:szCs w:val="21"/>
                    </w:rPr>
                  </w:pPr>
                  <w:r w:rsidRPr="00A21EBF">
                    <w:rPr>
                      <w:rFonts w:ascii="宋体" w:hAnsi="宋体" w:hint="eastAsia"/>
                      <w:b/>
                      <w:szCs w:val="21"/>
                    </w:rPr>
                    <w:t>经度</w:t>
                  </w:r>
                </w:p>
              </w:tc>
              <w:tc>
                <w:tcPr>
                  <w:tcW w:w="533" w:type="pct"/>
                  <w:shd w:val="clear" w:color="auto" w:fill="auto"/>
                  <w:vAlign w:val="center"/>
                </w:tcPr>
                <w:p w:rsidR="0017580C" w:rsidRPr="00A21EBF" w:rsidRDefault="0017580C" w:rsidP="002230DF">
                  <w:pPr>
                    <w:snapToGrid w:val="0"/>
                    <w:jc w:val="center"/>
                    <w:rPr>
                      <w:rFonts w:ascii="宋体" w:hAnsi="宋体"/>
                      <w:b/>
                      <w:szCs w:val="21"/>
                    </w:rPr>
                  </w:pPr>
                  <w:r w:rsidRPr="00A21EBF">
                    <w:rPr>
                      <w:rFonts w:ascii="宋体" w:hAnsi="宋体" w:hint="eastAsia"/>
                      <w:b/>
                      <w:szCs w:val="21"/>
                    </w:rPr>
                    <w:t>纬度</w:t>
                  </w:r>
                </w:p>
              </w:tc>
              <w:tc>
                <w:tcPr>
                  <w:tcW w:w="537" w:type="pct"/>
                  <w:vMerge/>
                  <w:shd w:val="clear" w:color="auto" w:fill="auto"/>
                  <w:vAlign w:val="center"/>
                </w:tcPr>
                <w:p w:rsidR="0017580C" w:rsidRPr="00A21EBF" w:rsidRDefault="0017580C" w:rsidP="002230DF">
                  <w:pPr>
                    <w:snapToGrid w:val="0"/>
                    <w:jc w:val="center"/>
                    <w:rPr>
                      <w:rFonts w:ascii="宋体" w:hAnsi="宋体"/>
                      <w:b/>
                      <w:szCs w:val="21"/>
                    </w:rPr>
                  </w:pPr>
                </w:p>
              </w:tc>
              <w:tc>
                <w:tcPr>
                  <w:tcW w:w="401" w:type="pct"/>
                  <w:vMerge/>
                  <w:shd w:val="clear" w:color="auto" w:fill="auto"/>
                  <w:vAlign w:val="center"/>
                </w:tcPr>
                <w:p w:rsidR="0017580C" w:rsidRPr="00A21EBF" w:rsidRDefault="0017580C" w:rsidP="002230DF">
                  <w:pPr>
                    <w:snapToGrid w:val="0"/>
                    <w:jc w:val="center"/>
                    <w:rPr>
                      <w:rFonts w:ascii="宋体" w:hAnsi="宋体"/>
                      <w:b/>
                      <w:szCs w:val="21"/>
                    </w:rPr>
                  </w:pPr>
                </w:p>
              </w:tc>
              <w:tc>
                <w:tcPr>
                  <w:tcW w:w="334" w:type="pct"/>
                  <w:vMerge/>
                  <w:shd w:val="clear" w:color="auto" w:fill="auto"/>
                  <w:vAlign w:val="center"/>
                </w:tcPr>
                <w:p w:rsidR="0017580C" w:rsidRPr="00A21EBF" w:rsidRDefault="0017580C" w:rsidP="002230DF">
                  <w:pPr>
                    <w:snapToGrid w:val="0"/>
                    <w:jc w:val="center"/>
                    <w:rPr>
                      <w:rFonts w:ascii="宋体" w:hAnsi="宋体"/>
                      <w:b/>
                      <w:szCs w:val="21"/>
                    </w:rPr>
                  </w:pPr>
                </w:p>
              </w:tc>
              <w:tc>
                <w:tcPr>
                  <w:tcW w:w="334" w:type="pct"/>
                  <w:vMerge/>
                  <w:shd w:val="clear" w:color="auto" w:fill="auto"/>
                  <w:vAlign w:val="center"/>
                </w:tcPr>
                <w:p w:rsidR="0017580C" w:rsidRPr="00A21EBF" w:rsidRDefault="0017580C" w:rsidP="002230DF">
                  <w:pPr>
                    <w:snapToGrid w:val="0"/>
                    <w:jc w:val="center"/>
                    <w:rPr>
                      <w:rFonts w:ascii="宋体" w:hAnsi="宋体"/>
                      <w:b/>
                      <w:szCs w:val="21"/>
                    </w:rPr>
                  </w:pPr>
                </w:p>
              </w:tc>
              <w:tc>
                <w:tcPr>
                  <w:tcW w:w="453" w:type="pct"/>
                  <w:shd w:val="clear" w:color="auto" w:fill="auto"/>
                  <w:vAlign w:val="center"/>
                </w:tcPr>
                <w:p w:rsidR="0017580C" w:rsidRPr="00A21EBF" w:rsidRDefault="0017580C" w:rsidP="002230DF">
                  <w:pPr>
                    <w:snapToGrid w:val="0"/>
                    <w:jc w:val="center"/>
                    <w:rPr>
                      <w:rFonts w:ascii="宋体" w:hAnsi="宋体"/>
                      <w:b/>
                      <w:szCs w:val="21"/>
                    </w:rPr>
                  </w:pPr>
                  <w:r w:rsidRPr="00A21EBF">
                    <w:rPr>
                      <w:rFonts w:ascii="宋体" w:hAnsi="宋体" w:hint="eastAsia"/>
                      <w:b/>
                      <w:szCs w:val="21"/>
                    </w:rPr>
                    <w:t>名称</w:t>
                  </w:r>
                </w:p>
              </w:tc>
              <w:tc>
                <w:tcPr>
                  <w:tcW w:w="540" w:type="pct"/>
                  <w:shd w:val="clear" w:color="auto" w:fill="auto"/>
                  <w:vAlign w:val="center"/>
                </w:tcPr>
                <w:p w:rsidR="0017580C" w:rsidRPr="00A21EBF" w:rsidRDefault="0017580C" w:rsidP="002230DF">
                  <w:pPr>
                    <w:snapToGrid w:val="0"/>
                    <w:jc w:val="center"/>
                    <w:rPr>
                      <w:rFonts w:ascii="宋体" w:hAnsi="宋体"/>
                      <w:b/>
                      <w:szCs w:val="21"/>
                    </w:rPr>
                  </w:pPr>
                  <w:r w:rsidRPr="00A21EBF">
                    <w:rPr>
                      <w:rFonts w:ascii="宋体" w:hAnsi="宋体" w:hint="eastAsia"/>
                      <w:b/>
                      <w:szCs w:val="21"/>
                    </w:rPr>
                    <w:t>污染物</w:t>
                  </w:r>
                </w:p>
                <w:p w:rsidR="0017580C" w:rsidRPr="00A21EBF" w:rsidRDefault="0017580C" w:rsidP="002230DF">
                  <w:pPr>
                    <w:snapToGrid w:val="0"/>
                    <w:jc w:val="center"/>
                    <w:rPr>
                      <w:rFonts w:ascii="宋体" w:hAnsi="宋体"/>
                      <w:b/>
                      <w:szCs w:val="21"/>
                    </w:rPr>
                  </w:pPr>
                  <w:r w:rsidRPr="00A21EBF">
                    <w:rPr>
                      <w:rFonts w:ascii="宋体" w:hAnsi="宋体" w:hint="eastAsia"/>
                      <w:b/>
                      <w:szCs w:val="21"/>
                    </w:rPr>
                    <w:t>种类</w:t>
                  </w:r>
                </w:p>
              </w:tc>
              <w:tc>
                <w:tcPr>
                  <w:tcW w:w="630" w:type="pct"/>
                  <w:shd w:val="clear" w:color="auto" w:fill="auto"/>
                  <w:vAlign w:val="center"/>
                </w:tcPr>
                <w:p w:rsidR="0017580C" w:rsidRPr="00A21EBF" w:rsidRDefault="0017580C" w:rsidP="002230DF">
                  <w:pPr>
                    <w:snapToGrid w:val="0"/>
                    <w:jc w:val="center"/>
                    <w:rPr>
                      <w:rFonts w:ascii="宋体" w:hAnsi="宋体"/>
                      <w:b/>
                      <w:szCs w:val="21"/>
                    </w:rPr>
                  </w:pPr>
                  <w:r w:rsidRPr="00A21EBF">
                    <w:rPr>
                      <w:rFonts w:ascii="宋体" w:hAnsi="宋体" w:hint="eastAsia"/>
                      <w:b/>
                      <w:szCs w:val="21"/>
                    </w:rPr>
                    <w:t>国家或地方污染物排放标准浓度限值（</w:t>
                  </w:r>
                  <w:r w:rsidRPr="00A21EBF">
                    <w:rPr>
                      <w:b/>
                      <w:szCs w:val="21"/>
                    </w:rPr>
                    <w:t>mg/L</w:t>
                  </w:r>
                  <w:r w:rsidRPr="00A21EBF">
                    <w:rPr>
                      <w:rFonts w:ascii="宋体" w:hAnsi="宋体" w:hint="eastAsia"/>
                      <w:b/>
                      <w:szCs w:val="21"/>
                    </w:rPr>
                    <w:t>）</w:t>
                  </w:r>
                </w:p>
              </w:tc>
            </w:tr>
            <w:tr w:rsidR="0017580C" w:rsidRPr="00FC2E81" w:rsidTr="00B67D37">
              <w:trPr>
                <w:trHeight w:val="235"/>
              </w:trPr>
              <w:tc>
                <w:tcPr>
                  <w:tcW w:w="214" w:type="pct"/>
                  <w:vMerge w:val="restart"/>
                  <w:shd w:val="clear" w:color="auto" w:fill="auto"/>
                  <w:vAlign w:val="center"/>
                </w:tcPr>
                <w:p w:rsidR="0017580C" w:rsidRPr="00A21EBF" w:rsidRDefault="0017580C" w:rsidP="002230DF">
                  <w:pPr>
                    <w:snapToGrid w:val="0"/>
                    <w:jc w:val="center"/>
                    <w:rPr>
                      <w:szCs w:val="21"/>
                    </w:rPr>
                  </w:pPr>
                  <w:r w:rsidRPr="00A21EBF">
                    <w:rPr>
                      <w:rFonts w:hint="eastAsia"/>
                      <w:szCs w:val="21"/>
                    </w:rPr>
                    <w:t>1</w:t>
                  </w:r>
                </w:p>
              </w:tc>
              <w:tc>
                <w:tcPr>
                  <w:tcW w:w="402" w:type="pct"/>
                  <w:vMerge w:val="restart"/>
                  <w:shd w:val="clear" w:color="auto" w:fill="auto"/>
                  <w:vAlign w:val="center"/>
                </w:tcPr>
                <w:p w:rsidR="0017580C" w:rsidRPr="00A21EBF" w:rsidRDefault="0017580C" w:rsidP="002230DF">
                  <w:pPr>
                    <w:snapToGrid w:val="0"/>
                    <w:jc w:val="center"/>
                    <w:rPr>
                      <w:szCs w:val="21"/>
                    </w:rPr>
                  </w:pPr>
                  <w:r w:rsidRPr="00A21EBF">
                    <w:rPr>
                      <w:szCs w:val="21"/>
                    </w:rPr>
                    <w:t>FW-1</w:t>
                  </w:r>
                </w:p>
              </w:tc>
              <w:tc>
                <w:tcPr>
                  <w:tcW w:w="622" w:type="pct"/>
                  <w:vMerge w:val="restart"/>
                  <w:shd w:val="clear" w:color="auto" w:fill="auto"/>
                  <w:vAlign w:val="center"/>
                </w:tcPr>
                <w:p w:rsidR="0017580C" w:rsidRPr="00A21EBF" w:rsidRDefault="0017580C" w:rsidP="002230DF">
                  <w:pPr>
                    <w:adjustRightInd w:val="0"/>
                    <w:snapToGrid w:val="0"/>
                    <w:jc w:val="center"/>
                    <w:rPr>
                      <w:szCs w:val="21"/>
                    </w:rPr>
                  </w:pPr>
                  <w:r w:rsidRPr="00A21EBF">
                    <w:rPr>
                      <w:szCs w:val="21"/>
                    </w:rPr>
                    <w:t>120.</w:t>
                  </w:r>
                  <w:r w:rsidR="00172AFF" w:rsidRPr="00A21EBF">
                    <w:rPr>
                      <w:rFonts w:hint="eastAsia"/>
                      <w:szCs w:val="21"/>
                    </w:rPr>
                    <w:t>377252</w:t>
                  </w:r>
                </w:p>
              </w:tc>
              <w:tc>
                <w:tcPr>
                  <w:tcW w:w="533" w:type="pct"/>
                  <w:vMerge w:val="restart"/>
                  <w:shd w:val="clear" w:color="auto" w:fill="auto"/>
                  <w:vAlign w:val="center"/>
                </w:tcPr>
                <w:p w:rsidR="0017580C" w:rsidRPr="00A21EBF" w:rsidRDefault="00172AFF" w:rsidP="002230DF">
                  <w:pPr>
                    <w:adjustRightInd w:val="0"/>
                    <w:snapToGrid w:val="0"/>
                    <w:jc w:val="center"/>
                    <w:rPr>
                      <w:szCs w:val="21"/>
                    </w:rPr>
                  </w:pPr>
                  <w:r w:rsidRPr="00A21EBF">
                    <w:rPr>
                      <w:rFonts w:hint="eastAsia"/>
                      <w:szCs w:val="21"/>
                    </w:rPr>
                    <w:t>32.390203</w:t>
                  </w:r>
                </w:p>
              </w:tc>
              <w:tc>
                <w:tcPr>
                  <w:tcW w:w="537" w:type="pct"/>
                  <w:vMerge w:val="restart"/>
                  <w:shd w:val="clear" w:color="auto" w:fill="auto"/>
                  <w:vAlign w:val="center"/>
                </w:tcPr>
                <w:p w:rsidR="0017580C" w:rsidRPr="00A21EBF" w:rsidRDefault="0017580C" w:rsidP="002230DF">
                  <w:pPr>
                    <w:snapToGrid w:val="0"/>
                    <w:jc w:val="center"/>
                    <w:rPr>
                      <w:szCs w:val="21"/>
                    </w:rPr>
                  </w:pPr>
                  <w:r w:rsidRPr="00A21EBF">
                    <w:rPr>
                      <w:rFonts w:hint="eastAsia"/>
                      <w:szCs w:val="21"/>
                    </w:rPr>
                    <w:t>0.</w:t>
                  </w:r>
                  <w:r w:rsidR="00172AFF" w:rsidRPr="00A21EBF">
                    <w:rPr>
                      <w:rFonts w:hint="eastAsia"/>
                      <w:szCs w:val="21"/>
                    </w:rPr>
                    <w:t>037</w:t>
                  </w:r>
                </w:p>
              </w:tc>
              <w:tc>
                <w:tcPr>
                  <w:tcW w:w="401" w:type="pct"/>
                  <w:vMerge w:val="restart"/>
                  <w:shd w:val="clear" w:color="auto" w:fill="auto"/>
                  <w:vAlign w:val="center"/>
                </w:tcPr>
                <w:p w:rsidR="0017580C" w:rsidRPr="00A21EBF" w:rsidRDefault="0017580C" w:rsidP="001A7502">
                  <w:pPr>
                    <w:snapToGrid w:val="0"/>
                    <w:ind w:firstLineChars="50" w:firstLine="105"/>
                    <w:rPr>
                      <w:rFonts w:ascii="宋体" w:hAnsi="宋体"/>
                      <w:szCs w:val="21"/>
                    </w:rPr>
                  </w:pPr>
                  <w:r w:rsidRPr="00A21EBF">
                    <w:rPr>
                      <w:rFonts w:ascii="宋体" w:hAnsi="宋体" w:hint="eastAsia"/>
                      <w:szCs w:val="21"/>
                    </w:rPr>
                    <w:t>污水</w:t>
                  </w:r>
                </w:p>
                <w:p w:rsidR="0017580C" w:rsidRPr="00A21EBF" w:rsidRDefault="0017580C" w:rsidP="00A21EBF">
                  <w:pPr>
                    <w:snapToGrid w:val="0"/>
                    <w:ind w:leftChars="50" w:left="210" w:hangingChars="50" w:hanging="105"/>
                    <w:rPr>
                      <w:rFonts w:ascii="宋体" w:hAnsi="宋体"/>
                      <w:szCs w:val="21"/>
                    </w:rPr>
                  </w:pPr>
                  <w:r w:rsidRPr="00A21EBF">
                    <w:rPr>
                      <w:rFonts w:ascii="宋体" w:hAnsi="宋体" w:hint="eastAsia"/>
                      <w:szCs w:val="21"/>
                    </w:rPr>
                    <w:t>处理厂</w:t>
                  </w:r>
                </w:p>
              </w:tc>
              <w:tc>
                <w:tcPr>
                  <w:tcW w:w="334" w:type="pct"/>
                  <w:vMerge w:val="restart"/>
                  <w:shd w:val="clear" w:color="auto" w:fill="auto"/>
                  <w:vAlign w:val="center"/>
                </w:tcPr>
                <w:p w:rsidR="0017580C" w:rsidRPr="00A21EBF" w:rsidRDefault="0017580C" w:rsidP="002230DF">
                  <w:pPr>
                    <w:snapToGrid w:val="0"/>
                    <w:jc w:val="center"/>
                    <w:rPr>
                      <w:rFonts w:ascii="宋体" w:hAnsi="宋体"/>
                      <w:szCs w:val="21"/>
                    </w:rPr>
                  </w:pPr>
                  <w:r w:rsidRPr="00A21EBF">
                    <w:rPr>
                      <w:rFonts w:ascii="宋体" w:hAnsi="宋体" w:hint="eastAsia"/>
                      <w:szCs w:val="21"/>
                    </w:rPr>
                    <w:t>连续</w:t>
                  </w:r>
                </w:p>
              </w:tc>
              <w:tc>
                <w:tcPr>
                  <w:tcW w:w="334" w:type="pct"/>
                  <w:vMerge w:val="restart"/>
                  <w:shd w:val="clear" w:color="auto" w:fill="auto"/>
                  <w:vAlign w:val="center"/>
                </w:tcPr>
                <w:p w:rsidR="0017580C" w:rsidRPr="00A21EBF" w:rsidRDefault="0017580C" w:rsidP="002230DF">
                  <w:pPr>
                    <w:snapToGrid w:val="0"/>
                    <w:jc w:val="center"/>
                    <w:rPr>
                      <w:szCs w:val="21"/>
                    </w:rPr>
                  </w:pPr>
                  <w:r w:rsidRPr="00A21EBF">
                    <w:rPr>
                      <w:rFonts w:hint="eastAsia"/>
                      <w:szCs w:val="21"/>
                    </w:rPr>
                    <w:t>/</w:t>
                  </w:r>
                </w:p>
              </w:tc>
              <w:tc>
                <w:tcPr>
                  <w:tcW w:w="453" w:type="pct"/>
                  <w:vMerge w:val="restart"/>
                  <w:shd w:val="clear" w:color="auto" w:fill="auto"/>
                  <w:vAlign w:val="center"/>
                </w:tcPr>
                <w:p w:rsidR="0017580C" w:rsidRPr="00A21EBF" w:rsidRDefault="00172AFF" w:rsidP="002230DF">
                  <w:pPr>
                    <w:snapToGrid w:val="0"/>
                    <w:jc w:val="center"/>
                    <w:rPr>
                      <w:rFonts w:ascii="宋体" w:hAnsi="宋体"/>
                      <w:b/>
                      <w:szCs w:val="21"/>
                    </w:rPr>
                  </w:pPr>
                  <w:r w:rsidRPr="00A21EBF">
                    <w:rPr>
                      <w:rFonts w:ascii="宋体" w:hAnsi="宋体" w:hint="eastAsia"/>
                      <w:szCs w:val="21"/>
                    </w:rPr>
                    <w:t>海安市雅周镇污水处理厂</w:t>
                  </w:r>
                </w:p>
              </w:tc>
              <w:tc>
                <w:tcPr>
                  <w:tcW w:w="540" w:type="pct"/>
                  <w:shd w:val="clear" w:color="auto" w:fill="auto"/>
                  <w:vAlign w:val="center"/>
                </w:tcPr>
                <w:p w:rsidR="0017580C" w:rsidRPr="00A21EBF" w:rsidRDefault="0017580C" w:rsidP="002230DF">
                  <w:pPr>
                    <w:pStyle w:val="a9"/>
                    <w:spacing w:line="240" w:lineRule="auto"/>
                    <w:rPr>
                      <w:szCs w:val="21"/>
                    </w:rPr>
                  </w:pPr>
                  <w:r w:rsidRPr="00A21EBF">
                    <w:rPr>
                      <w:szCs w:val="21"/>
                    </w:rPr>
                    <w:t>pH</w:t>
                  </w:r>
                </w:p>
              </w:tc>
              <w:tc>
                <w:tcPr>
                  <w:tcW w:w="630" w:type="pct"/>
                  <w:shd w:val="clear" w:color="auto" w:fill="auto"/>
                  <w:vAlign w:val="center"/>
                </w:tcPr>
                <w:p w:rsidR="0017580C" w:rsidRPr="00A21EBF" w:rsidRDefault="0017580C" w:rsidP="002230DF">
                  <w:pPr>
                    <w:pStyle w:val="a9"/>
                    <w:spacing w:line="240" w:lineRule="auto"/>
                    <w:rPr>
                      <w:szCs w:val="21"/>
                    </w:rPr>
                  </w:pPr>
                  <w:r w:rsidRPr="00A21EBF">
                    <w:rPr>
                      <w:szCs w:val="21"/>
                    </w:rPr>
                    <w:t>6-9</w:t>
                  </w:r>
                </w:p>
              </w:tc>
            </w:tr>
            <w:tr w:rsidR="0017580C" w:rsidRPr="00FC2E81" w:rsidTr="00B67D37">
              <w:trPr>
                <w:trHeight w:val="232"/>
              </w:trPr>
              <w:tc>
                <w:tcPr>
                  <w:tcW w:w="214" w:type="pct"/>
                  <w:vMerge/>
                  <w:shd w:val="clear" w:color="auto" w:fill="auto"/>
                  <w:vAlign w:val="center"/>
                </w:tcPr>
                <w:p w:rsidR="0017580C" w:rsidRPr="00A21EBF" w:rsidRDefault="0017580C" w:rsidP="002230DF">
                  <w:pPr>
                    <w:snapToGrid w:val="0"/>
                    <w:jc w:val="center"/>
                    <w:rPr>
                      <w:szCs w:val="21"/>
                    </w:rPr>
                  </w:pPr>
                </w:p>
              </w:tc>
              <w:tc>
                <w:tcPr>
                  <w:tcW w:w="402" w:type="pct"/>
                  <w:vMerge/>
                  <w:shd w:val="clear" w:color="auto" w:fill="auto"/>
                  <w:vAlign w:val="center"/>
                </w:tcPr>
                <w:p w:rsidR="0017580C" w:rsidRPr="00A21EBF" w:rsidRDefault="0017580C" w:rsidP="002230DF">
                  <w:pPr>
                    <w:snapToGrid w:val="0"/>
                    <w:jc w:val="center"/>
                    <w:rPr>
                      <w:szCs w:val="21"/>
                    </w:rPr>
                  </w:pPr>
                </w:p>
              </w:tc>
              <w:tc>
                <w:tcPr>
                  <w:tcW w:w="622" w:type="pct"/>
                  <w:vMerge/>
                  <w:shd w:val="clear" w:color="auto" w:fill="auto"/>
                  <w:vAlign w:val="center"/>
                </w:tcPr>
                <w:p w:rsidR="0017580C" w:rsidRPr="00A21EBF" w:rsidRDefault="0017580C" w:rsidP="002230DF">
                  <w:pPr>
                    <w:snapToGrid w:val="0"/>
                    <w:jc w:val="center"/>
                    <w:rPr>
                      <w:szCs w:val="21"/>
                    </w:rPr>
                  </w:pPr>
                </w:p>
              </w:tc>
              <w:tc>
                <w:tcPr>
                  <w:tcW w:w="533" w:type="pct"/>
                  <w:vMerge/>
                  <w:shd w:val="clear" w:color="auto" w:fill="auto"/>
                  <w:vAlign w:val="center"/>
                </w:tcPr>
                <w:p w:rsidR="0017580C" w:rsidRPr="00A21EBF" w:rsidRDefault="0017580C" w:rsidP="002230DF">
                  <w:pPr>
                    <w:snapToGrid w:val="0"/>
                    <w:jc w:val="center"/>
                    <w:rPr>
                      <w:szCs w:val="21"/>
                    </w:rPr>
                  </w:pPr>
                </w:p>
              </w:tc>
              <w:tc>
                <w:tcPr>
                  <w:tcW w:w="537" w:type="pct"/>
                  <w:vMerge/>
                  <w:shd w:val="clear" w:color="auto" w:fill="auto"/>
                  <w:vAlign w:val="center"/>
                </w:tcPr>
                <w:p w:rsidR="0017580C" w:rsidRPr="00A21EBF" w:rsidRDefault="0017580C" w:rsidP="002230DF">
                  <w:pPr>
                    <w:snapToGrid w:val="0"/>
                    <w:jc w:val="center"/>
                    <w:rPr>
                      <w:szCs w:val="21"/>
                    </w:rPr>
                  </w:pPr>
                </w:p>
              </w:tc>
              <w:tc>
                <w:tcPr>
                  <w:tcW w:w="401" w:type="pct"/>
                  <w:vMerge/>
                  <w:shd w:val="clear" w:color="auto" w:fill="auto"/>
                  <w:vAlign w:val="center"/>
                </w:tcPr>
                <w:p w:rsidR="0017580C" w:rsidRPr="00A21EBF" w:rsidRDefault="0017580C" w:rsidP="002230DF">
                  <w:pPr>
                    <w:snapToGrid w:val="0"/>
                    <w:rPr>
                      <w:szCs w:val="21"/>
                    </w:rPr>
                  </w:pPr>
                </w:p>
              </w:tc>
              <w:tc>
                <w:tcPr>
                  <w:tcW w:w="334" w:type="pct"/>
                  <w:vMerge/>
                  <w:shd w:val="clear" w:color="auto" w:fill="auto"/>
                  <w:vAlign w:val="center"/>
                </w:tcPr>
                <w:p w:rsidR="0017580C" w:rsidRPr="00A21EBF" w:rsidRDefault="0017580C" w:rsidP="002230DF">
                  <w:pPr>
                    <w:snapToGrid w:val="0"/>
                    <w:jc w:val="center"/>
                    <w:rPr>
                      <w:szCs w:val="21"/>
                    </w:rPr>
                  </w:pPr>
                </w:p>
              </w:tc>
              <w:tc>
                <w:tcPr>
                  <w:tcW w:w="334" w:type="pct"/>
                  <w:vMerge/>
                  <w:shd w:val="clear" w:color="auto" w:fill="auto"/>
                  <w:vAlign w:val="center"/>
                </w:tcPr>
                <w:p w:rsidR="0017580C" w:rsidRPr="00A21EBF" w:rsidRDefault="0017580C" w:rsidP="002230DF">
                  <w:pPr>
                    <w:snapToGrid w:val="0"/>
                    <w:jc w:val="center"/>
                    <w:rPr>
                      <w:szCs w:val="21"/>
                    </w:rPr>
                  </w:pPr>
                </w:p>
              </w:tc>
              <w:tc>
                <w:tcPr>
                  <w:tcW w:w="453" w:type="pct"/>
                  <w:vMerge/>
                  <w:shd w:val="clear" w:color="auto" w:fill="auto"/>
                  <w:vAlign w:val="center"/>
                </w:tcPr>
                <w:p w:rsidR="0017580C" w:rsidRPr="00A21EBF" w:rsidRDefault="0017580C" w:rsidP="002230DF">
                  <w:pPr>
                    <w:snapToGrid w:val="0"/>
                    <w:jc w:val="center"/>
                    <w:rPr>
                      <w:szCs w:val="21"/>
                    </w:rPr>
                  </w:pPr>
                </w:p>
              </w:tc>
              <w:tc>
                <w:tcPr>
                  <w:tcW w:w="540" w:type="pct"/>
                  <w:shd w:val="clear" w:color="auto" w:fill="auto"/>
                  <w:vAlign w:val="center"/>
                </w:tcPr>
                <w:p w:rsidR="0017580C" w:rsidRPr="00A21EBF" w:rsidRDefault="0017580C" w:rsidP="002230DF">
                  <w:pPr>
                    <w:pStyle w:val="a9"/>
                    <w:spacing w:line="240" w:lineRule="auto"/>
                    <w:rPr>
                      <w:szCs w:val="21"/>
                    </w:rPr>
                  </w:pPr>
                  <w:r w:rsidRPr="00A21EBF">
                    <w:rPr>
                      <w:szCs w:val="21"/>
                    </w:rPr>
                    <w:t>COD</w:t>
                  </w:r>
                </w:p>
              </w:tc>
              <w:tc>
                <w:tcPr>
                  <w:tcW w:w="630" w:type="pct"/>
                  <w:shd w:val="clear" w:color="auto" w:fill="auto"/>
                  <w:vAlign w:val="center"/>
                </w:tcPr>
                <w:p w:rsidR="0017580C" w:rsidRPr="00A21EBF" w:rsidRDefault="0017580C" w:rsidP="002230DF">
                  <w:pPr>
                    <w:pStyle w:val="a9"/>
                    <w:spacing w:line="240" w:lineRule="auto"/>
                    <w:rPr>
                      <w:szCs w:val="21"/>
                    </w:rPr>
                  </w:pPr>
                  <w:r w:rsidRPr="00A21EBF">
                    <w:rPr>
                      <w:rFonts w:hint="eastAsia"/>
                      <w:szCs w:val="21"/>
                    </w:rPr>
                    <w:t>500</w:t>
                  </w:r>
                </w:p>
              </w:tc>
            </w:tr>
            <w:tr w:rsidR="0017580C" w:rsidRPr="00FC2E81" w:rsidTr="00B67D37">
              <w:trPr>
                <w:trHeight w:val="232"/>
              </w:trPr>
              <w:tc>
                <w:tcPr>
                  <w:tcW w:w="214" w:type="pct"/>
                  <w:vMerge/>
                  <w:shd w:val="clear" w:color="auto" w:fill="auto"/>
                  <w:vAlign w:val="center"/>
                </w:tcPr>
                <w:p w:rsidR="0017580C" w:rsidRPr="00A21EBF" w:rsidRDefault="0017580C" w:rsidP="002230DF">
                  <w:pPr>
                    <w:snapToGrid w:val="0"/>
                    <w:jc w:val="center"/>
                    <w:rPr>
                      <w:szCs w:val="21"/>
                    </w:rPr>
                  </w:pPr>
                </w:p>
              </w:tc>
              <w:tc>
                <w:tcPr>
                  <w:tcW w:w="402" w:type="pct"/>
                  <w:vMerge/>
                  <w:shd w:val="clear" w:color="auto" w:fill="auto"/>
                  <w:vAlign w:val="center"/>
                </w:tcPr>
                <w:p w:rsidR="0017580C" w:rsidRPr="00A21EBF" w:rsidRDefault="0017580C" w:rsidP="002230DF">
                  <w:pPr>
                    <w:snapToGrid w:val="0"/>
                    <w:jc w:val="center"/>
                    <w:rPr>
                      <w:szCs w:val="21"/>
                    </w:rPr>
                  </w:pPr>
                </w:p>
              </w:tc>
              <w:tc>
                <w:tcPr>
                  <w:tcW w:w="622" w:type="pct"/>
                  <w:vMerge/>
                  <w:shd w:val="clear" w:color="auto" w:fill="auto"/>
                  <w:vAlign w:val="center"/>
                </w:tcPr>
                <w:p w:rsidR="0017580C" w:rsidRPr="00A21EBF" w:rsidRDefault="0017580C" w:rsidP="002230DF">
                  <w:pPr>
                    <w:snapToGrid w:val="0"/>
                    <w:jc w:val="center"/>
                    <w:rPr>
                      <w:szCs w:val="21"/>
                    </w:rPr>
                  </w:pPr>
                </w:p>
              </w:tc>
              <w:tc>
                <w:tcPr>
                  <w:tcW w:w="533" w:type="pct"/>
                  <w:vMerge/>
                  <w:shd w:val="clear" w:color="auto" w:fill="auto"/>
                  <w:vAlign w:val="center"/>
                </w:tcPr>
                <w:p w:rsidR="0017580C" w:rsidRPr="00A21EBF" w:rsidRDefault="0017580C" w:rsidP="002230DF">
                  <w:pPr>
                    <w:snapToGrid w:val="0"/>
                    <w:jc w:val="center"/>
                    <w:rPr>
                      <w:szCs w:val="21"/>
                    </w:rPr>
                  </w:pPr>
                </w:p>
              </w:tc>
              <w:tc>
                <w:tcPr>
                  <w:tcW w:w="537" w:type="pct"/>
                  <w:vMerge/>
                  <w:shd w:val="clear" w:color="auto" w:fill="auto"/>
                  <w:vAlign w:val="center"/>
                </w:tcPr>
                <w:p w:rsidR="0017580C" w:rsidRPr="00A21EBF" w:rsidRDefault="0017580C" w:rsidP="002230DF">
                  <w:pPr>
                    <w:snapToGrid w:val="0"/>
                    <w:jc w:val="center"/>
                    <w:rPr>
                      <w:szCs w:val="21"/>
                    </w:rPr>
                  </w:pPr>
                </w:p>
              </w:tc>
              <w:tc>
                <w:tcPr>
                  <w:tcW w:w="401" w:type="pct"/>
                  <w:vMerge/>
                  <w:shd w:val="clear" w:color="auto" w:fill="auto"/>
                  <w:vAlign w:val="center"/>
                </w:tcPr>
                <w:p w:rsidR="0017580C" w:rsidRPr="00A21EBF" w:rsidRDefault="0017580C" w:rsidP="002230DF">
                  <w:pPr>
                    <w:snapToGrid w:val="0"/>
                    <w:rPr>
                      <w:szCs w:val="21"/>
                    </w:rPr>
                  </w:pPr>
                </w:p>
              </w:tc>
              <w:tc>
                <w:tcPr>
                  <w:tcW w:w="334" w:type="pct"/>
                  <w:vMerge/>
                  <w:shd w:val="clear" w:color="auto" w:fill="auto"/>
                  <w:vAlign w:val="center"/>
                </w:tcPr>
                <w:p w:rsidR="0017580C" w:rsidRPr="00A21EBF" w:rsidRDefault="0017580C" w:rsidP="002230DF">
                  <w:pPr>
                    <w:snapToGrid w:val="0"/>
                    <w:jc w:val="center"/>
                    <w:rPr>
                      <w:szCs w:val="21"/>
                    </w:rPr>
                  </w:pPr>
                </w:p>
              </w:tc>
              <w:tc>
                <w:tcPr>
                  <w:tcW w:w="334" w:type="pct"/>
                  <w:vMerge/>
                  <w:shd w:val="clear" w:color="auto" w:fill="auto"/>
                  <w:vAlign w:val="center"/>
                </w:tcPr>
                <w:p w:rsidR="0017580C" w:rsidRPr="00A21EBF" w:rsidRDefault="0017580C" w:rsidP="002230DF">
                  <w:pPr>
                    <w:snapToGrid w:val="0"/>
                    <w:jc w:val="center"/>
                    <w:rPr>
                      <w:szCs w:val="21"/>
                    </w:rPr>
                  </w:pPr>
                </w:p>
              </w:tc>
              <w:tc>
                <w:tcPr>
                  <w:tcW w:w="453" w:type="pct"/>
                  <w:vMerge/>
                  <w:shd w:val="clear" w:color="auto" w:fill="auto"/>
                  <w:vAlign w:val="center"/>
                </w:tcPr>
                <w:p w:rsidR="0017580C" w:rsidRPr="00A21EBF" w:rsidRDefault="0017580C" w:rsidP="002230DF">
                  <w:pPr>
                    <w:snapToGrid w:val="0"/>
                    <w:jc w:val="center"/>
                    <w:rPr>
                      <w:szCs w:val="21"/>
                    </w:rPr>
                  </w:pPr>
                </w:p>
              </w:tc>
              <w:tc>
                <w:tcPr>
                  <w:tcW w:w="540" w:type="pct"/>
                  <w:shd w:val="clear" w:color="auto" w:fill="auto"/>
                  <w:vAlign w:val="center"/>
                </w:tcPr>
                <w:p w:rsidR="0017580C" w:rsidRPr="00A21EBF" w:rsidRDefault="0017580C" w:rsidP="002230DF">
                  <w:pPr>
                    <w:pStyle w:val="a9"/>
                    <w:spacing w:line="240" w:lineRule="auto"/>
                    <w:rPr>
                      <w:szCs w:val="21"/>
                    </w:rPr>
                  </w:pPr>
                  <w:r w:rsidRPr="00A21EBF">
                    <w:rPr>
                      <w:szCs w:val="21"/>
                    </w:rPr>
                    <w:t>SS</w:t>
                  </w:r>
                </w:p>
              </w:tc>
              <w:tc>
                <w:tcPr>
                  <w:tcW w:w="630" w:type="pct"/>
                  <w:shd w:val="clear" w:color="auto" w:fill="auto"/>
                  <w:vAlign w:val="center"/>
                </w:tcPr>
                <w:p w:rsidR="0017580C" w:rsidRPr="00A21EBF" w:rsidRDefault="002230DF" w:rsidP="002230DF">
                  <w:pPr>
                    <w:pStyle w:val="a9"/>
                    <w:spacing w:line="240" w:lineRule="auto"/>
                    <w:rPr>
                      <w:szCs w:val="21"/>
                    </w:rPr>
                  </w:pPr>
                  <w:r w:rsidRPr="00A21EBF">
                    <w:rPr>
                      <w:rFonts w:hint="eastAsia"/>
                      <w:szCs w:val="21"/>
                    </w:rPr>
                    <w:t>400</w:t>
                  </w:r>
                </w:p>
              </w:tc>
            </w:tr>
            <w:tr w:rsidR="0017580C" w:rsidRPr="00FC2E81" w:rsidTr="00B67D37">
              <w:trPr>
                <w:trHeight w:val="232"/>
              </w:trPr>
              <w:tc>
                <w:tcPr>
                  <w:tcW w:w="214" w:type="pct"/>
                  <w:vMerge/>
                  <w:shd w:val="clear" w:color="auto" w:fill="auto"/>
                  <w:vAlign w:val="center"/>
                </w:tcPr>
                <w:p w:rsidR="0017580C" w:rsidRPr="00A21EBF" w:rsidRDefault="0017580C" w:rsidP="002230DF">
                  <w:pPr>
                    <w:snapToGrid w:val="0"/>
                    <w:jc w:val="center"/>
                    <w:rPr>
                      <w:szCs w:val="21"/>
                    </w:rPr>
                  </w:pPr>
                </w:p>
              </w:tc>
              <w:tc>
                <w:tcPr>
                  <w:tcW w:w="402" w:type="pct"/>
                  <w:vMerge/>
                  <w:shd w:val="clear" w:color="auto" w:fill="auto"/>
                  <w:vAlign w:val="center"/>
                </w:tcPr>
                <w:p w:rsidR="0017580C" w:rsidRPr="00A21EBF" w:rsidRDefault="0017580C" w:rsidP="002230DF">
                  <w:pPr>
                    <w:snapToGrid w:val="0"/>
                    <w:jc w:val="center"/>
                    <w:rPr>
                      <w:szCs w:val="21"/>
                    </w:rPr>
                  </w:pPr>
                </w:p>
              </w:tc>
              <w:tc>
                <w:tcPr>
                  <w:tcW w:w="622" w:type="pct"/>
                  <w:vMerge/>
                  <w:shd w:val="clear" w:color="auto" w:fill="auto"/>
                  <w:vAlign w:val="center"/>
                </w:tcPr>
                <w:p w:rsidR="0017580C" w:rsidRPr="00A21EBF" w:rsidRDefault="0017580C" w:rsidP="002230DF">
                  <w:pPr>
                    <w:snapToGrid w:val="0"/>
                    <w:jc w:val="center"/>
                    <w:rPr>
                      <w:szCs w:val="21"/>
                    </w:rPr>
                  </w:pPr>
                </w:p>
              </w:tc>
              <w:tc>
                <w:tcPr>
                  <w:tcW w:w="533" w:type="pct"/>
                  <w:vMerge/>
                  <w:shd w:val="clear" w:color="auto" w:fill="auto"/>
                  <w:vAlign w:val="center"/>
                </w:tcPr>
                <w:p w:rsidR="0017580C" w:rsidRPr="00A21EBF" w:rsidRDefault="0017580C" w:rsidP="002230DF">
                  <w:pPr>
                    <w:snapToGrid w:val="0"/>
                    <w:jc w:val="center"/>
                    <w:rPr>
                      <w:szCs w:val="21"/>
                    </w:rPr>
                  </w:pPr>
                </w:p>
              </w:tc>
              <w:tc>
                <w:tcPr>
                  <w:tcW w:w="537" w:type="pct"/>
                  <w:vMerge/>
                  <w:shd w:val="clear" w:color="auto" w:fill="auto"/>
                  <w:vAlign w:val="center"/>
                </w:tcPr>
                <w:p w:rsidR="0017580C" w:rsidRPr="00A21EBF" w:rsidRDefault="0017580C" w:rsidP="002230DF">
                  <w:pPr>
                    <w:snapToGrid w:val="0"/>
                    <w:jc w:val="center"/>
                    <w:rPr>
                      <w:szCs w:val="21"/>
                    </w:rPr>
                  </w:pPr>
                </w:p>
              </w:tc>
              <w:tc>
                <w:tcPr>
                  <w:tcW w:w="401" w:type="pct"/>
                  <w:vMerge/>
                  <w:shd w:val="clear" w:color="auto" w:fill="auto"/>
                  <w:vAlign w:val="center"/>
                </w:tcPr>
                <w:p w:rsidR="0017580C" w:rsidRPr="00A21EBF" w:rsidRDefault="0017580C" w:rsidP="002230DF">
                  <w:pPr>
                    <w:snapToGrid w:val="0"/>
                    <w:rPr>
                      <w:szCs w:val="21"/>
                    </w:rPr>
                  </w:pPr>
                </w:p>
              </w:tc>
              <w:tc>
                <w:tcPr>
                  <w:tcW w:w="334" w:type="pct"/>
                  <w:vMerge/>
                  <w:shd w:val="clear" w:color="auto" w:fill="auto"/>
                  <w:vAlign w:val="center"/>
                </w:tcPr>
                <w:p w:rsidR="0017580C" w:rsidRPr="00A21EBF" w:rsidRDefault="0017580C" w:rsidP="002230DF">
                  <w:pPr>
                    <w:snapToGrid w:val="0"/>
                    <w:jc w:val="center"/>
                    <w:rPr>
                      <w:szCs w:val="21"/>
                    </w:rPr>
                  </w:pPr>
                </w:p>
              </w:tc>
              <w:tc>
                <w:tcPr>
                  <w:tcW w:w="334" w:type="pct"/>
                  <w:vMerge/>
                  <w:shd w:val="clear" w:color="auto" w:fill="auto"/>
                  <w:vAlign w:val="center"/>
                </w:tcPr>
                <w:p w:rsidR="0017580C" w:rsidRPr="00A21EBF" w:rsidRDefault="0017580C" w:rsidP="002230DF">
                  <w:pPr>
                    <w:snapToGrid w:val="0"/>
                    <w:jc w:val="center"/>
                    <w:rPr>
                      <w:szCs w:val="21"/>
                    </w:rPr>
                  </w:pPr>
                </w:p>
              </w:tc>
              <w:tc>
                <w:tcPr>
                  <w:tcW w:w="453" w:type="pct"/>
                  <w:vMerge/>
                  <w:shd w:val="clear" w:color="auto" w:fill="auto"/>
                  <w:vAlign w:val="center"/>
                </w:tcPr>
                <w:p w:rsidR="0017580C" w:rsidRPr="00A21EBF" w:rsidRDefault="0017580C" w:rsidP="002230DF">
                  <w:pPr>
                    <w:snapToGrid w:val="0"/>
                    <w:jc w:val="center"/>
                    <w:rPr>
                      <w:szCs w:val="21"/>
                    </w:rPr>
                  </w:pPr>
                </w:p>
              </w:tc>
              <w:tc>
                <w:tcPr>
                  <w:tcW w:w="540" w:type="pct"/>
                  <w:shd w:val="clear" w:color="auto" w:fill="auto"/>
                  <w:vAlign w:val="center"/>
                </w:tcPr>
                <w:p w:rsidR="0017580C" w:rsidRPr="00A21EBF" w:rsidRDefault="0017580C" w:rsidP="002230DF">
                  <w:pPr>
                    <w:pStyle w:val="a9"/>
                    <w:spacing w:line="240" w:lineRule="auto"/>
                    <w:rPr>
                      <w:szCs w:val="21"/>
                    </w:rPr>
                  </w:pPr>
                  <w:r w:rsidRPr="00A21EBF">
                    <w:rPr>
                      <w:szCs w:val="21"/>
                    </w:rPr>
                    <w:t>NH</w:t>
                  </w:r>
                  <w:r w:rsidRPr="00A21EBF">
                    <w:rPr>
                      <w:szCs w:val="21"/>
                      <w:vertAlign w:val="subscript"/>
                    </w:rPr>
                    <w:t>3</w:t>
                  </w:r>
                  <w:r w:rsidRPr="00A21EBF">
                    <w:rPr>
                      <w:szCs w:val="21"/>
                    </w:rPr>
                    <w:t>-N</w:t>
                  </w:r>
                </w:p>
              </w:tc>
              <w:tc>
                <w:tcPr>
                  <w:tcW w:w="630" w:type="pct"/>
                  <w:shd w:val="clear" w:color="auto" w:fill="auto"/>
                  <w:vAlign w:val="center"/>
                </w:tcPr>
                <w:p w:rsidR="0017580C" w:rsidRPr="00A21EBF" w:rsidRDefault="002230DF" w:rsidP="002230DF">
                  <w:pPr>
                    <w:pStyle w:val="a9"/>
                    <w:spacing w:line="240" w:lineRule="auto"/>
                    <w:rPr>
                      <w:szCs w:val="21"/>
                    </w:rPr>
                  </w:pPr>
                  <w:r w:rsidRPr="00A21EBF">
                    <w:rPr>
                      <w:rFonts w:hint="eastAsia"/>
                      <w:szCs w:val="21"/>
                    </w:rPr>
                    <w:t>45</w:t>
                  </w:r>
                </w:p>
              </w:tc>
            </w:tr>
            <w:tr w:rsidR="0017580C" w:rsidRPr="00FC2E81" w:rsidTr="00B67D37">
              <w:trPr>
                <w:trHeight w:val="232"/>
              </w:trPr>
              <w:tc>
                <w:tcPr>
                  <w:tcW w:w="214" w:type="pct"/>
                  <w:vMerge/>
                  <w:shd w:val="clear" w:color="auto" w:fill="auto"/>
                  <w:vAlign w:val="center"/>
                </w:tcPr>
                <w:p w:rsidR="0017580C" w:rsidRPr="00A21EBF" w:rsidRDefault="0017580C" w:rsidP="002230DF">
                  <w:pPr>
                    <w:snapToGrid w:val="0"/>
                    <w:jc w:val="center"/>
                    <w:rPr>
                      <w:szCs w:val="21"/>
                    </w:rPr>
                  </w:pPr>
                </w:p>
              </w:tc>
              <w:tc>
                <w:tcPr>
                  <w:tcW w:w="402" w:type="pct"/>
                  <w:vMerge/>
                  <w:shd w:val="clear" w:color="auto" w:fill="auto"/>
                  <w:vAlign w:val="center"/>
                </w:tcPr>
                <w:p w:rsidR="0017580C" w:rsidRPr="00A21EBF" w:rsidRDefault="0017580C" w:rsidP="002230DF">
                  <w:pPr>
                    <w:snapToGrid w:val="0"/>
                    <w:jc w:val="center"/>
                    <w:rPr>
                      <w:szCs w:val="21"/>
                    </w:rPr>
                  </w:pPr>
                </w:p>
              </w:tc>
              <w:tc>
                <w:tcPr>
                  <w:tcW w:w="622" w:type="pct"/>
                  <w:vMerge/>
                  <w:shd w:val="clear" w:color="auto" w:fill="auto"/>
                  <w:vAlign w:val="center"/>
                </w:tcPr>
                <w:p w:rsidR="0017580C" w:rsidRPr="00A21EBF" w:rsidRDefault="0017580C" w:rsidP="002230DF">
                  <w:pPr>
                    <w:snapToGrid w:val="0"/>
                    <w:jc w:val="center"/>
                    <w:rPr>
                      <w:szCs w:val="21"/>
                    </w:rPr>
                  </w:pPr>
                </w:p>
              </w:tc>
              <w:tc>
                <w:tcPr>
                  <w:tcW w:w="533" w:type="pct"/>
                  <w:vMerge/>
                  <w:shd w:val="clear" w:color="auto" w:fill="auto"/>
                  <w:vAlign w:val="center"/>
                </w:tcPr>
                <w:p w:rsidR="0017580C" w:rsidRPr="00A21EBF" w:rsidRDefault="0017580C" w:rsidP="002230DF">
                  <w:pPr>
                    <w:snapToGrid w:val="0"/>
                    <w:jc w:val="center"/>
                    <w:rPr>
                      <w:szCs w:val="21"/>
                    </w:rPr>
                  </w:pPr>
                </w:p>
              </w:tc>
              <w:tc>
                <w:tcPr>
                  <w:tcW w:w="537" w:type="pct"/>
                  <w:vMerge/>
                  <w:shd w:val="clear" w:color="auto" w:fill="auto"/>
                  <w:vAlign w:val="center"/>
                </w:tcPr>
                <w:p w:rsidR="0017580C" w:rsidRPr="00A21EBF" w:rsidRDefault="0017580C" w:rsidP="002230DF">
                  <w:pPr>
                    <w:snapToGrid w:val="0"/>
                    <w:jc w:val="center"/>
                    <w:rPr>
                      <w:szCs w:val="21"/>
                    </w:rPr>
                  </w:pPr>
                </w:p>
              </w:tc>
              <w:tc>
                <w:tcPr>
                  <w:tcW w:w="401" w:type="pct"/>
                  <w:vMerge/>
                  <w:shd w:val="clear" w:color="auto" w:fill="auto"/>
                  <w:vAlign w:val="center"/>
                </w:tcPr>
                <w:p w:rsidR="0017580C" w:rsidRPr="00A21EBF" w:rsidRDefault="0017580C" w:rsidP="002230DF">
                  <w:pPr>
                    <w:snapToGrid w:val="0"/>
                    <w:rPr>
                      <w:szCs w:val="21"/>
                    </w:rPr>
                  </w:pPr>
                </w:p>
              </w:tc>
              <w:tc>
                <w:tcPr>
                  <w:tcW w:w="334" w:type="pct"/>
                  <w:vMerge/>
                  <w:shd w:val="clear" w:color="auto" w:fill="auto"/>
                  <w:vAlign w:val="center"/>
                </w:tcPr>
                <w:p w:rsidR="0017580C" w:rsidRPr="00A21EBF" w:rsidRDefault="0017580C" w:rsidP="002230DF">
                  <w:pPr>
                    <w:snapToGrid w:val="0"/>
                    <w:jc w:val="center"/>
                    <w:rPr>
                      <w:szCs w:val="21"/>
                    </w:rPr>
                  </w:pPr>
                </w:p>
              </w:tc>
              <w:tc>
                <w:tcPr>
                  <w:tcW w:w="334" w:type="pct"/>
                  <w:vMerge/>
                  <w:shd w:val="clear" w:color="auto" w:fill="auto"/>
                  <w:vAlign w:val="center"/>
                </w:tcPr>
                <w:p w:rsidR="0017580C" w:rsidRPr="00A21EBF" w:rsidRDefault="0017580C" w:rsidP="002230DF">
                  <w:pPr>
                    <w:snapToGrid w:val="0"/>
                    <w:jc w:val="center"/>
                    <w:rPr>
                      <w:szCs w:val="21"/>
                    </w:rPr>
                  </w:pPr>
                </w:p>
              </w:tc>
              <w:tc>
                <w:tcPr>
                  <w:tcW w:w="453" w:type="pct"/>
                  <w:vMerge/>
                  <w:shd w:val="clear" w:color="auto" w:fill="auto"/>
                  <w:vAlign w:val="center"/>
                </w:tcPr>
                <w:p w:rsidR="0017580C" w:rsidRPr="00A21EBF" w:rsidRDefault="0017580C" w:rsidP="002230DF">
                  <w:pPr>
                    <w:snapToGrid w:val="0"/>
                    <w:jc w:val="center"/>
                    <w:rPr>
                      <w:szCs w:val="21"/>
                    </w:rPr>
                  </w:pPr>
                </w:p>
              </w:tc>
              <w:tc>
                <w:tcPr>
                  <w:tcW w:w="540" w:type="pct"/>
                  <w:shd w:val="clear" w:color="auto" w:fill="auto"/>
                  <w:vAlign w:val="center"/>
                </w:tcPr>
                <w:p w:rsidR="0017580C" w:rsidRPr="00A21EBF" w:rsidRDefault="0017580C" w:rsidP="002230DF">
                  <w:pPr>
                    <w:pStyle w:val="a9"/>
                    <w:spacing w:line="240" w:lineRule="auto"/>
                    <w:rPr>
                      <w:szCs w:val="21"/>
                    </w:rPr>
                  </w:pPr>
                  <w:r w:rsidRPr="00A21EBF">
                    <w:rPr>
                      <w:szCs w:val="21"/>
                    </w:rPr>
                    <w:t>TP</w:t>
                  </w:r>
                </w:p>
              </w:tc>
              <w:tc>
                <w:tcPr>
                  <w:tcW w:w="630" w:type="pct"/>
                  <w:shd w:val="clear" w:color="auto" w:fill="auto"/>
                  <w:vAlign w:val="center"/>
                </w:tcPr>
                <w:p w:rsidR="0017580C" w:rsidRPr="00A21EBF" w:rsidRDefault="002230DF" w:rsidP="002230DF">
                  <w:pPr>
                    <w:pStyle w:val="a9"/>
                    <w:spacing w:line="240" w:lineRule="auto"/>
                    <w:rPr>
                      <w:szCs w:val="21"/>
                    </w:rPr>
                  </w:pPr>
                  <w:r w:rsidRPr="00A21EBF">
                    <w:rPr>
                      <w:rFonts w:hint="eastAsia"/>
                      <w:szCs w:val="21"/>
                    </w:rPr>
                    <w:t>8</w:t>
                  </w:r>
                </w:p>
              </w:tc>
            </w:tr>
            <w:tr w:rsidR="0017580C" w:rsidRPr="00FC2E81" w:rsidTr="00B67D37">
              <w:trPr>
                <w:trHeight w:val="232"/>
              </w:trPr>
              <w:tc>
                <w:tcPr>
                  <w:tcW w:w="214" w:type="pct"/>
                  <w:vMerge/>
                  <w:shd w:val="clear" w:color="auto" w:fill="auto"/>
                  <w:vAlign w:val="center"/>
                </w:tcPr>
                <w:p w:rsidR="0017580C" w:rsidRPr="00A21EBF" w:rsidRDefault="0017580C" w:rsidP="002230DF">
                  <w:pPr>
                    <w:snapToGrid w:val="0"/>
                    <w:jc w:val="center"/>
                    <w:rPr>
                      <w:szCs w:val="21"/>
                    </w:rPr>
                  </w:pPr>
                </w:p>
              </w:tc>
              <w:tc>
                <w:tcPr>
                  <w:tcW w:w="402" w:type="pct"/>
                  <w:vMerge/>
                  <w:shd w:val="clear" w:color="auto" w:fill="auto"/>
                  <w:vAlign w:val="center"/>
                </w:tcPr>
                <w:p w:rsidR="0017580C" w:rsidRPr="00A21EBF" w:rsidRDefault="0017580C" w:rsidP="002230DF">
                  <w:pPr>
                    <w:snapToGrid w:val="0"/>
                    <w:jc w:val="center"/>
                    <w:rPr>
                      <w:szCs w:val="21"/>
                    </w:rPr>
                  </w:pPr>
                </w:p>
              </w:tc>
              <w:tc>
                <w:tcPr>
                  <w:tcW w:w="622" w:type="pct"/>
                  <w:vMerge/>
                  <w:shd w:val="clear" w:color="auto" w:fill="auto"/>
                  <w:vAlign w:val="center"/>
                </w:tcPr>
                <w:p w:rsidR="0017580C" w:rsidRPr="00A21EBF" w:rsidRDefault="0017580C" w:rsidP="002230DF">
                  <w:pPr>
                    <w:snapToGrid w:val="0"/>
                    <w:jc w:val="center"/>
                    <w:rPr>
                      <w:szCs w:val="21"/>
                    </w:rPr>
                  </w:pPr>
                </w:p>
              </w:tc>
              <w:tc>
                <w:tcPr>
                  <w:tcW w:w="533" w:type="pct"/>
                  <w:vMerge/>
                  <w:shd w:val="clear" w:color="auto" w:fill="auto"/>
                  <w:vAlign w:val="center"/>
                </w:tcPr>
                <w:p w:rsidR="0017580C" w:rsidRPr="00A21EBF" w:rsidRDefault="0017580C" w:rsidP="002230DF">
                  <w:pPr>
                    <w:snapToGrid w:val="0"/>
                    <w:jc w:val="center"/>
                    <w:rPr>
                      <w:szCs w:val="21"/>
                    </w:rPr>
                  </w:pPr>
                </w:p>
              </w:tc>
              <w:tc>
                <w:tcPr>
                  <w:tcW w:w="537" w:type="pct"/>
                  <w:vMerge/>
                  <w:shd w:val="clear" w:color="auto" w:fill="auto"/>
                  <w:vAlign w:val="center"/>
                </w:tcPr>
                <w:p w:rsidR="0017580C" w:rsidRPr="00A21EBF" w:rsidRDefault="0017580C" w:rsidP="002230DF">
                  <w:pPr>
                    <w:snapToGrid w:val="0"/>
                    <w:jc w:val="center"/>
                    <w:rPr>
                      <w:szCs w:val="21"/>
                    </w:rPr>
                  </w:pPr>
                </w:p>
              </w:tc>
              <w:tc>
                <w:tcPr>
                  <w:tcW w:w="401" w:type="pct"/>
                  <w:vMerge/>
                  <w:shd w:val="clear" w:color="auto" w:fill="auto"/>
                  <w:vAlign w:val="center"/>
                </w:tcPr>
                <w:p w:rsidR="0017580C" w:rsidRPr="00A21EBF" w:rsidRDefault="0017580C" w:rsidP="002230DF">
                  <w:pPr>
                    <w:snapToGrid w:val="0"/>
                    <w:rPr>
                      <w:szCs w:val="21"/>
                    </w:rPr>
                  </w:pPr>
                </w:p>
              </w:tc>
              <w:tc>
                <w:tcPr>
                  <w:tcW w:w="334" w:type="pct"/>
                  <w:vMerge/>
                  <w:shd w:val="clear" w:color="auto" w:fill="auto"/>
                  <w:vAlign w:val="center"/>
                </w:tcPr>
                <w:p w:rsidR="0017580C" w:rsidRPr="00A21EBF" w:rsidRDefault="0017580C" w:rsidP="002230DF">
                  <w:pPr>
                    <w:snapToGrid w:val="0"/>
                    <w:jc w:val="center"/>
                    <w:rPr>
                      <w:szCs w:val="21"/>
                    </w:rPr>
                  </w:pPr>
                </w:p>
              </w:tc>
              <w:tc>
                <w:tcPr>
                  <w:tcW w:w="334" w:type="pct"/>
                  <w:vMerge/>
                  <w:shd w:val="clear" w:color="auto" w:fill="auto"/>
                  <w:vAlign w:val="center"/>
                </w:tcPr>
                <w:p w:rsidR="0017580C" w:rsidRPr="00A21EBF" w:rsidRDefault="0017580C" w:rsidP="002230DF">
                  <w:pPr>
                    <w:snapToGrid w:val="0"/>
                    <w:jc w:val="center"/>
                    <w:rPr>
                      <w:szCs w:val="21"/>
                    </w:rPr>
                  </w:pPr>
                </w:p>
              </w:tc>
              <w:tc>
                <w:tcPr>
                  <w:tcW w:w="453" w:type="pct"/>
                  <w:vMerge/>
                  <w:shd w:val="clear" w:color="auto" w:fill="auto"/>
                  <w:vAlign w:val="center"/>
                </w:tcPr>
                <w:p w:rsidR="0017580C" w:rsidRPr="00A21EBF" w:rsidRDefault="0017580C" w:rsidP="002230DF">
                  <w:pPr>
                    <w:snapToGrid w:val="0"/>
                    <w:jc w:val="center"/>
                    <w:rPr>
                      <w:szCs w:val="21"/>
                    </w:rPr>
                  </w:pPr>
                </w:p>
              </w:tc>
              <w:tc>
                <w:tcPr>
                  <w:tcW w:w="540" w:type="pct"/>
                  <w:shd w:val="clear" w:color="auto" w:fill="auto"/>
                  <w:vAlign w:val="center"/>
                </w:tcPr>
                <w:p w:rsidR="0017580C" w:rsidRPr="00A21EBF" w:rsidRDefault="0017580C" w:rsidP="002230DF">
                  <w:pPr>
                    <w:pStyle w:val="a9"/>
                    <w:spacing w:line="240" w:lineRule="auto"/>
                    <w:rPr>
                      <w:szCs w:val="21"/>
                    </w:rPr>
                  </w:pPr>
                  <w:r w:rsidRPr="00A21EBF">
                    <w:rPr>
                      <w:rFonts w:hint="eastAsia"/>
                      <w:szCs w:val="21"/>
                    </w:rPr>
                    <w:t>动植物油</w:t>
                  </w:r>
                </w:p>
              </w:tc>
              <w:tc>
                <w:tcPr>
                  <w:tcW w:w="630" w:type="pct"/>
                  <w:shd w:val="clear" w:color="auto" w:fill="auto"/>
                  <w:vAlign w:val="center"/>
                </w:tcPr>
                <w:p w:rsidR="0017580C" w:rsidRPr="00A21EBF" w:rsidRDefault="0017580C" w:rsidP="002230DF">
                  <w:pPr>
                    <w:pStyle w:val="a9"/>
                    <w:spacing w:line="240" w:lineRule="auto"/>
                    <w:rPr>
                      <w:szCs w:val="21"/>
                    </w:rPr>
                  </w:pPr>
                  <w:r w:rsidRPr="00A21EBF">
                    <w:rPr>
                      <w:rFonts w:hint="eastAsia"/>
                      <w:szCs w:val="21"/>
                    </w:rPr>
                    <w:t>100</w:t>
                  </w:r>
                </w:p>
              </w:tc>
            </w:tr>
          </w:tbl>
          <w:p w:rsidR="0017580C" w:rsidRPr="002230DF" w:rsidRDefault="0017580C" w:rsidP="006B062F">
            <w:pPr>
              <w:spacing w:beforeLines="50" w:line="360" w:lineRule="auto"/>
              <w:ind w:left="482"/>
              <w:rPr>
                <w:b/>
                <w:sz w:val="24"/>
              </w:rPr>
            </w:pPr>
            <w:r w:rsidRPr="002230DF">
              <w:rPr>
                <w:rFonts w:hint="eastAsia"/>
                <w:b/>
                <w:sz w:val="24"/>
              </w:rPr>
              <w:t>（</w:t>
            </w:r>
            <w:r w:rsidRPr="002230DF">
              <w:rPr>
                <w:rFonts w:hint="eastAsia"/>
                <w:b/>
                <w:sz w:val="24"/>
              </w:rPr>
              <w:t>2</w:t>
            </w:r>
            <w:r w:rsidRPr="002230DF">
              <w:rPr>
                <w:rFonts w:hint="eastAsia"/>
                <w:b/>
                <w:sz w:val="24"/>
              </w:rPr>
              <w:t>）</w:t>
            </w:r>
            <w:r w:rsidRPr="002230DF">
              <w:rPr>
                <w:rFonts w:ascii="宋体" w:hAnsi="宋体" w:hint="eastAsia"/>
                <w:b/>
                <w:sz w:val="24"/>
              </w:rPr>
              <w:t>评价等级</w:t>
            </w:r>
          </w:p>
          <w:p w:rsidR="0017580C" w:rsidRPr="002230DF" w:rsidRDefault="0017580C" w:rsidP="002230DF">
            <w:pPr>
              <w:spacing w:line="360" w:lineRule="auto"/>
              <w:ind w:firstLineChars="200" w:firstLine="480"/>
              <w:rPr>
                <w:rFonts w:ascii="宋体" w:hAnsi="宋体"/>
                <w:sz w:val="24"/>
              </w:rPr>
            </w:pPr>
            <w:r w:rsidRPr="002230DF">
              <w:rPr>
                <w:rFonts w:ascii="宋体" w:hAnsi="宋体"/>
                <w:sz w:val="24"/>
              </w:rPr>
              <w:t>本项目</w:t>
            </w:r>
            <w:r w:rsidR="002230DF" w:rsidRPr="002230DF">
              <w:rPr>
                <w:rFonts w:ascii="宋体" w:hAnsi="宋体"/>
                <w:sz w:val="24"/>
              </w:rPr>
              <w:t>废水</w:t>
            </w:r>
            <w:r w:rsidRPr="002230DF">
              <w:rPr>
                <w:rFonts w:ascii="宋体" w:hAnsi="宋体"/>
                <w:sz w:val="24"/>
              </w:rPr>
              <w:t>经</w:t>
            </w:r>
            <w:r w:rsidRPr="002230DF">
              <w:rPr>
                <w:rFonts w:ascii="宋体" w:hAnsi="宋体" w:hint="eastAsia"/>
                <w:sz w:val="24"/>
              </w:rPr>
              <w:t>厂内</w:t>
            </w:r>
            <w:r w:rsidRPr="002230DF">
              <w:rPr>
                <w:rFonts w:ascii="宋体" w:hAnsi="宋体"/>
                <w:sz w:val="24"/>
              </w:rPr>
              <w:t>预处理</w:t>
            </w:r>
            <w:r w:rsidR="002230DF">
              <w:rPr>
                <w:rFonts w:ascii="宋体" w:hAnsi="宋体" w:hint="eastAsia"/>
                <w:sz w:val="24"/>
              </w:rPr>
              <w:t>，远期具备接管条件后，</w:t>
            </w:r>
            <w:r w:rsidRPr="002230DF">
              <w:rPr>
                <w:rFonts w:ascii="宋体" w:hAnsi="宋体" w:hint="eastAsia"/>
                <w:sz w:val="24"/>
              </w:rPr>
              <w:t>通过</w:t>
            </w:r>
            <w:r w:rsidR="002230DF">
              <w:rPr>
                <w:rFonts w:ascii="宋体" w:hAnsi="宋体" w:hint="eastAsia"/>
                <w:sz w:val="24"/>
              </w:rPr>
              <w:t>海安市雅周镇污水处理厂</w:t>
            </w:r>
            <w:r w:rsidRPr="002230DF">
              <w:rPr>
                <w:rFonts w:ascii="宋体" w:hAnsi="宋体" w:hint="eastAsia"/>
                <w:sz w:val="24"/>
              </w:rPr>
              <w:t>集中处理后排放，</w:t>
            </w:r>
            <w:r w:rsidRPr="002230DF">
              <w:rPr>
                <w:rFonts w:ascii="宋体" w:hAnsi="宋体"/>
                <w:sz w:val="24"/>
              </w:rPr>
              <w:t>属于间接排放</w:t>
            </w:r>
            <w:r w:rsidRPr="002230DF">
              <w:rPr>
                <w:rFonts w:ascii="宋体" w:hAnsi="宋体" w:hint="eastAsia"/>
                <w:sz w:val="24"/>
              </w:rPr>
              <w:t>，</w:t>
            </w:r>
            <w:r w:rsidRPr="002230DF">
              <w:rPr>
                <w:rFonts w:ascii="宋体" w:hAnsi="宋体"/>
                <w:sz w:val="24"/>
              </w:rPr>
              <w:t>根据</w:t>
            </w:r>
            <w:r w:rsidRPr="002230DF">
              <w:rPr>
                <w:rFonts w:ascii="宋体" w:hAnsi="宋体" w:hint="eastAsia"/>
                <w:sz w:val="24"/>
              </w:rPr>
              <w:t>《环境影响评价技术导则 地表水环境》（</w:t>
            </w:r>
            <w:r w:rsidRPr="002230DF">
              <w:rPr>
                <w:sz w:val="24"/>
              </w:rPr>
              <w:t>HJ2.3-2018</w:t>
            </w:r>
            <w:r w:rsidRPr="002230DF">
              <w:rPr>
                <w:rFonts w:ascii="宋体" w:hAnsi="宋体" w:hint="eastAsia"/>
                <w:sz w:val="24"/>
              </w:rPr>
              <w:t>），本项目评价等级为三级</w:t>
            </w:r>
            <w:r w:rsidRPr="002230DF">
              <w:rPr>
                <w:sz w:val="24"/>
              </w:rPr>
              <w:t>B</w:t>
            </w:r>
            <w:r w:rsidRPr="002230DF">
              <w:rPr>
                <w:rFonts w:ascii="宋体" w:hAnsi="宋体" w:hint="eastAsia"/>
                <w:sz w:val="24"/>
              </w:rPr>
              <w:t>，本项目位于受纳水体环境质量达标区域。</w:t>
            </w:r>
          </w:p>
          <w:p w:rsidR="0017580C" w:rsidRPr="002230DF" w:rsidRDefault="0017580C" w:rsidP="002230DF">
            <w:pPr>
              <w:adjustRightInd w:val="0"/>
              <w:snapToGrid w:val="0"/>
              <w:spacing w:line="360" w:lineRule="auto"/>
              <w:ind w:firstLineChars="200" w:firstLine="482"/>
              <w:rPr>
                <w:rFonts w:ascii="宋体" w:hAnsi="宋体"/>
                <w:b/>
                <w:bCs/>
                <w:snapToGrid w:val="0"/>
                <w:sz w:val="24"/>
              </w:rPr>
            </w:pPr>
            <w:r w:rsidRPr="002230DF">
              <w:rPr>
                <w:rFonts w:hint="eastAsia"/>
                <w:b/>
                <w:bCs/>
                <w:snapToGrid w:val="0"/>
                <w:sz w:val="24"/>
              </w:rPr>
              <w:t>（</w:t>
            </w:r>
            <w:r w:rsidRPr="002230DF">
              <w:rPr>
                <w:rFonts w:hint="eastAsia"/>
                <w:b/>
                <w:bCs/>
                <w:snapToGrid w:val="0"/>
                <w:sz w:val="24"/>
              </w:rPr>
              <w:t>3</w:t>
            </w:r>
            <w:r w:rsidRPr="002230DF">
              <w:rPr>
                <w:rFonts w:hint="eastAsia"/>
                <w:b/>
                <w:bCs/>
                <w:snapToGrid w:val="0"/>
                <w:sz w:val="24"/>
              </w:rPr>
              <w:t>）</w:t>
            </w:r>
            <w:r w:rsidRPr="002230DF">
              <w:rPr>
                <w:rFonts w:ascii="宋体" w:hAnsi="宋体" w:hint="eastAsia"/>
                <w:b/>
                <w:bCs/>
                <w:snapToGrid w:val="0"/>
                <w:sz w:val="24"/>
              </w:rPr>
              <w:t>生活污水处理设施可行性分析</w:t>
            </w:r>
          </w:p>
          <w:p w:rsidR="0017580C" w:rsidRPr="002230DF" w:rsidRDefault="0017580C" w:rsidP="002230DF">
            <w:pPr>
              <w:adjustRightInd w:val="0"/>
              <w:snapToGrid w:val="0"/>
              <w:spacing w:line="360" w:lineRule="auto"/>
              <w:ind w:firstLineChars="200" w:firstLine="480"/>
              <w:rPr>
                <w:rFonts w:ascii="宋体" w:hAnsi="宋体"/>
                <w:color w:val="000000"/>
                <w:sz w:val="24"/>
              </w:rPr>
            </w:pPr>
            <w:r w:rsidRPr="002230DF">
              <w:rPr>
                <w:rFonts w:ascii="宋体" w:hAnsi="宋体" w:hint="eastAsia"/>
                <w:color w:val="000000"/>
                <w:sz w:val="24"/>
              </w:rPr>
              <w:t>本</w:t>
            </w:r>
            <w:r w:rsidRPr="002230DF">
              <w:rPr>
                <w:rFonts w:ascii="宋体" w:hAnsi="宋体"/>
                <w:color w:val="000000"/>
                <w:sz w:val="24"/>
              </w:rPr>
              <w:t>项目</w:t>
            </w:r>
            <w:r w:rsidRPr="002230DF">
              <w:rPr>
                <w:rFonts w:ascii="宋体" w:hAnsi="宋体" w:hint="eastAsia"/>
                <w:color w:val="000000"/>
                <w:sz w:val="24"/>
              </w:rPr>
              <w:t>产生食堂废水、</w:t>
            </w:r>
            <w:r w:rsidRPr="002230DF">
              <w:rPr>
                <w:rFonts w:ascii="宋体" w:hAnsi="宋体"/>
                <w:color w:val="000000"/>
                <w:sz w:val="24"/>
              </w:rPr>
              <w:t>生活</w:t>
            </w:r>
            <w:r w:rsidRPr="002230DF">
              <w:rPr>
                <w:rFonts w:ascii="宋体" w:hAnsi="宋体" w:hint="eastAsia"/>
                <w:color w:val="000000"/>
                <w:sz w:val="24"/>
              </w:rPr>
              <w:t>污</w:t>
            </w:r>
            <w:r w:rsidRPr="002230DF">
              <w:rPr>
                <w:rFonts w:ascii="宋体" w:hAnsi="宋体"/>
                <w:color w:val="000000"/>
                <w:sz w:val="24"/>
              </w:rPr>
              <w:t>水</w:t>
            </w:r>
            <w:r w:rsidR="002230DF">
              <w:rPr>
                <w:rFonts w:hint="eastAsia"/>
                <w:color w:val="000000"/>
                <w:sz w:val="24"/>
              </w:rPr>
              <w:t>369.6</w:t>
            </w:r>
            <w:r w:rsidRPr="002230DF">
              <w:rPr>
                <w:color w:val="000000"/>
                <w:sz w:val="24"/>
              </w:rPr>
              <w:t>t/a</w:t>
            </w:r>
            <w:r w:rsidRPr="002230DF">
              <w:rPr>
                <w:rFonts w:ascii="宋体" w:hAnsi="宋体" w:hint="eastAsia"/>
                <w:color w:val="000000"/>
                <w:sz w:val="24"/>
              </w:rPr>
              <w:t>，</w:t>
            </w:r>
            <w:r w:rsidRPr="002230DF">
              <w:rPr>
                <w:rFonts w:ascii="宋体" w:hAnsi="宋体"/>
                <w:color w:val="000000"/>
                <w:sz w:val="24"/>
              </w:rPr>
              <w:t>主要污染物为</w:t>
            </w:r>
            <w:r w:rsidRPr="002230DF">
              <w:rPr>
                <w:color w:val="000000"/>
                <w:sz w:val="24"/>
              </w:rPr>
              <w:t>COD</w:t>
            </w:r>
            <w:r w:rsidRPr="002230DF">
              <w:rPr>
                <w:rFonts w:hAnsi="宋体"/>
                <w:color w:val="000000"/>
                <w:sz w:val="24"/>
              </w:rPr>
              <w:t>、</w:t>
            </w:r>
            <w:r w:rsidRPr="002230DF">
              <w:rPr>
                <w:color w:val="000000"/>
                <w:sz w:val="24"/>
              </w:rPr>
              <w:t>SS</w:t>
            </w:r>
            <w:r w:rsidRPr="002230DF">
              <w:rPr>
                <w:rFonts w:ascii="宋体" w:hAnsi="宋体"/>
                <w:color w:val="000000"/>
                <w:sz w:val="24"/>
              </w:rPr>
              <w:t>、氨氮、总磷</w:t>
            </w:r>
            <w:r w:rsidRPr="002230DF">
              <w:rPr>
                <w:rFonts w:ascii="宋体" w:hAnsi="宋体" w:hint="eastAsia"/>
                <w:color w:val="000000"/>
                <w:sz w:val="24"/>
              </w:rPr>
              <w:t>、动植物油，水质简单且浓度较低，经厂内隔油池、化粪池预处理后近期</w:t>
            </w:r>
            <w:r w:rsidR="002230DF">
              <w:rPr>
                <w:rFonts w:ascii="宋体" w:hAnsi="宋体" w:hint="eastAsia"/>
                <w:color w:val="000000"/>
                <w:sz w:val="24"/>
              </w:rPr>
              <w:t>由周边农民定期清掏，作为农肥用于肥田</w:t>
            </w:r>
            <w:r w:rsidRPr="002230DF">
              <w:rPr>
                <w:rFonts w:ascii="宋体" w:hAnsi="宋体" w:hint="eastAsia"/>
                <w:color w:val="000000"/>
                <w:sz w:val="24"/>
              </w:rPr>
              <w:t>，远期具备接管条件后，经市政污水管网</w:t>
            </w:r>
            <w:r w:rsidRPr="002230DF">
              <w:rPr>
                <w:rFonts w:ascii="宋体" w:hAnsi="宋体"/>
                <w:color w:val="000000"/>
                <w:sz w:val="24"/>
              </w:rPr>
              <w:t>排入</w:t>
            </w:r>
            <w:r w:rsidR="002230DF">
              <w:rPr>
                <w:rFonts w:ascii="宋体" w:hAnsi="宋体" w:hint="eastAsia"/>
                <w:color w:val="000000"/>
                <w:sz w:val="24"/>
              </w:rPr>
              <w:t>海安市雅周镇污水处理厂</w:t>
            </w:r>
            <w:r w:rsidRPr="002230DF">
              <w:rPr>
                <w:rFonts w:ascii="宋体" w:hAnsi="宋体" w:hint="eastAsia"/>
                <w:color w:val="000000"/>
                <w:sz w:val="24"/>
              </w:rPr>
              <w:t>集中处理，深度</w:t>
            </w:r>
            <w:r w:rsidRPr="002230DF">
              <w:rPr>
                <w:rFonts w:ascii="宋体" w:hAnsi="宋体"/>
                <w:color w:val="000000"/>
                <w:sz w:val="24"/>
              </w:rPr>
              <w:t>处理后排入</w:t>
            </w:r>
            <w:r w:rsidR="002230DF">
              <w:rPr>
                <w:rFonts w:ascii="宋体" w:hAnsi="宋体" w:hint="eastAsia"/>
                <w:color w:val="000000"/>
                <w:sz w:val="24"/>
              </w:rPr>
              <w:t>曲雅河</w:t>
            </w:r>
            <w:r w:rsidRPr="002230DF">
              <w:rPr>
                <w:rFonts w:ascii="宋体" w:hAnsi="宋体"/>
                <w:color w:val="000000"/>
                <w:sz w:val="24"/>
              </w:rPr>
              <w:t>，对周围</w:t>
            </w:r>
            <w:r w:rsidRPr="002230DF">
              <w:rPr>
                <w:rFonts w:ascii="宋体" w:hAnsi="宋体" w:hint="eastAsia"/>
                <w:color w:val="000000"/>
                <w:sz w:val="24"/>
              </w:rPr>
              <w:t>环境</w:t>
            </w:r>
            <w:r w:rsidRPr="002230DF">
              <w:rPr>
                <w:rFonts w:ascii="宋体" w:hAnsi="宋体"/>
                <w:color w:val="000000"/>
                <w:sz w:val="24"/>
              </w:rPr>
              <w:t>影响较小。</w:t>
            </w:r>
          </w:p>
          <w:p w:rsidR="0017580C" w:rsidRPr="002230DF" w:rsidRDefault="0017580C" w:rsidP="002230DF">
            <w:pPr>
              <w:adjustRightInd w:val="0"/>
              <w:snapToGrid w:val="0"/>
              <w:spacing w:line="360" w:lineRule="auto"/>
              <w:ind w:firstLineChars="200" w:firstLine="480"/>
              <w:rPr>
                <w:rFonts w:ascii="宋体" w:hAnsi="宋体"/>
                <w:bCs/>
                <w:snapToGrid w:val="0"/>
                <w:sz w:val="24"/>
              </w:rPr>
            </w:pPr>
            <w:r w:rsidRPr="002230DF">
              <w:rPr>
                <w:rFonts w:ascii="宋体" w:hAnsi="宋体" w:hint="eastAsia"/>
                <w:bCs/>
                <w:snapToGrid w:val="0"/>
                <w:sz w:val="24"/>
              </w:rPr>
              <w:t>化粪池是处理粪便并加以过滤沉淀的设备，其原理是：经分解和澄清后的上层的水化物进入管道流走，下层沉淀的固化物（粪便等垃圾）进一步水解，最后成为污泥被清掏。一般情况下，化粪池对于</w:t>
            </w:r>
            <w:r w:rsidRPr="002230DF">
              <w:rPr>
                <w:bCs/>
                <w:snapToGrid w:val="0"/>
                <w:sz w:val="24"/>
              </w:rPr>
              <w:t>COD</w:t>
            </w:r>
            <w:r w:rsidRPr="002230DF">
              <w:rPr>
                <w:rFonts w:ascii="宋体" w:hAnsi="宋体" w:hint="eastAsia"/>
                <w:bCs/>
                <w:snapToGrid w:val="0"/>
                <w:sz w:val="24"/>
              </w:rPr>
              <w:t>及</w:t>
            </w:r>
            <w:r w:rsidRPr="002230DF">
              <w:rPr>
                <w:bCs/>
                <w:snapToGrid w:val="0"/>
                <w:sz w:val="24"/>
              </w:rPr>
              <w:t>SS</w:t>
            </w:r>
            <w:r w:rsidRPr="002230DF">
              <w:rPr>
                <w:rFonts w:ascii="宋体" w:hAnsi="宋体" w:hint="eastAsia"/>
                <w:bCs/>
                <w:snapToGrid w:val="0"/>
                <w:sz w:val="24"/>
              </w:rPr>
              <w:t>的去除率为</w:t>
            </w:r>
            <w:r w:rsidRPr="002230DF">
              <w:rPr>
                <w:rFonts w:hint="eastAsia"/>
                <w:bCs/>
                <w:snapToGrid w:val="0"/>
                <w:sz w:val="24"/>
              </w:rPr>
              <w:t>3</w:t>
            </w:r>
            <w:r w:rsidRPr="002230DF">
              <w:rPr>
                <w:bCs/>
                <w:snapToGrid w:val="0"/>
                <w:sz w:val="24"/>
              </w:rPr>
              <w:t>0%</w:t>
            </w:r>
            <w:r w:rsidRPr="002230DF">
              <w:rPr>
                <w:rFonts w:ascii="宋体" w:hAnsi="宋体" w:hint="eastAsia"/>
                <w:bCs/>
                <w:snapToGrid w:val="0"/>
                <w:sz w:val="24"/>
              </w:rPr>
              <w:t>左右，对其他污染物去除能力较差。</w:t>
            </w:r>
            <w:r w:rsidRPr="002230DF">
              <w:rPr>
                <w:rFonts w:ascii="宋体" w:hAnsi="宋体" w:hint="eastAsia"/>
                <w:sz w:val="24"/>
              </w:rPr>
              <w:t>本项目</w:t>
            </w:r>
            <w:r w:rsidR="002230DF">
              <w:rPr>
                <w:rFonts w:ascii="宋体" w:hAnsi="宋体" w:hint="eastAsia"/>
                <w:sz w:val="24"/>
              </w:rPr>
              <w:t>已有</w:t>
            </w:r>
            <w:r w:rsidRPr="002230DF">
              <w:rPr>
                <w:rFonts w:ascii="宋体" w:hAnsi="宋体" w:hint="eastAsia"/>
                <w:sz w:val="24"/>
              </w:rPr>
              <w:t>一座</w:t>
            </w:r>
            <w:r w:rsidR="002230DF">
              <w:rPr>
                <w:rFonts w:hint="eastAsia"/>
                <w:sz w:val="24"/>
              </w:rPr>
              <w:t>5</w:t>
            </w:r>
            <w:r w:rsidRPr="002230DF">
              <w:rPr>
                <w:sz w:val="24"/>
              </w:rPr>
              <w:t>m</w:t>
            </w:r>
            <w:r w:rsidRPr="002230DF">
              <w:rPr>
                <w:sz w:val="24"/>
                <w:vertAlign w:val="superscript"/>
              </w:rPr>
              <w:t>3</w:t>
            </w:r>
            <w:r w:rsidRPr="002230DF">
              <w:rPr>
                <w:rFonts w:ascii="宋体" w:hAnsi="宋体" w:hint="eastAsia"/>
                <w:sz w:val="24"/>
              </w:rPr>
              <w:t>化粪池和一座</w:t>
            </w:r>
            <w:r w:rsidR="002230DF">
              <w:rPr>
                <w:rFonts w:hint="eastAsia"/>
                <w:sz w:val="24"/>
              </w:rPr>
              <w:t>0.5</w:t>
            </w:r>
            <w:r w:rsidRPr="002230DF">
              <w:rPr>
                <w:sz w:val="24"/>
              </w:rPr>
              <w:t>m</w:t>
            </w:r>
            <w:r w:rsidRPr="002230DF">
              <w:rPr>
                <w:sz w:val="24"/>
                <w:vertAlign w:val="superscript"/>
              </w:rPr>
              <w:t>3</w:t>
            </w:r>
            <w:r w:rsidRPr="002230DF">
              <w:rPr>
                <w:rFonts w:ascii="宋体" w:hAnsi="宋体" w:hint="eastAsia"/>
                <w:sz w:val="24"/>
              </w:rPr>
              <w:t>的隔油池，食堂废水、生活污水经隔油池、化粪池预处理后，各污染物排放浓度为</w:t>
            </w:r>
            <w:r w:rsidRPr="002230DF">
              <w:rPr>
                <w:sz w:val="24"/>
              </w:rPr>
              <w:t>COD</w:t>
            </w:r>
            <w:r w:rsidRPr="002230DF">
              <w:rPr>
                <w:rFonts w:hAnsi="宋体"/>
                <w:sz w:val="24"/>
              </w:rPr>
              <w:t>：</w:t>
            </w:r>
            <w:r w:rsidRPr="002230DF">
              <w:rPr>
                <w:sz w:val="24"/>
              </w:rPr>
              <w:t>300mg/L</w:t>
            </w:r>
            <w:r w:rsidRPr="002230DF">
              <w:rPr>
                <w:rFonts w:ascii="宋体" w:hAnsi="宋体" w:hint="eastAsia"/>
                <w:sz w:val="24"/>
              </w:rPr>
              <w:t>、</w:t>
            </w:r>
            <w:r w:rsidRPr="002230DF">
              <w:rPr>
                <w:sz w:val="24"/>
              </w:rPr>
              <w:t>SS</w:t>
            </w:r>
            <w:r w:rsidRPr="002230DF">
              <w:rPr>
                <w:rFonts w:hAnsi="宋体"/>
                <w:sz w:val="24"/>
              </w:rPr>
              <w:t>：</w:t>
            </w:r>
            <w:r w:rsidRPr="002230DF">
              <w:rPr>
                <w:rFonts w:hint="eastAsia"/>
                <w:sz w:val="24"/>
              </w:rPr>
              <w:t>15</w:t>
            </w:r>
            <w:r w:rsidRPr="002230DF">
              <w:rPr>
                <w:sz w:val="24"/>
              </w:rPr>
              <w:t>0mg/L</w:t>
            </w:r>
            <w:r w:rsidRPr="002230DF">
              <w:rPr>
                <w:rFonts w:ascii="宋体" w:hAnsi="宋体" w:hint="eastAsia"/>
                <w:sz w:val="24"/>
              </w:rPr>
              <w:t>、氨氮：</w:t>
            </w:r>
            <w:r w:rsidRPr="002230DF">
              <w:rPr>
                <w:sz w:val="24"/>
              </w:rPr>
              <w:t>25mg/L</w:t>
            </w:r>
            <w:r w:rsidRPr="002230DF">
              <w:rPr>
                <w:rFonts w:ascii="宋体" w:hAnsi="宋体" w:hint="eastAsia"/>
                <w:sz w:val="24"/>
              </w:rPr>
              <w:t>、</w:t>
            </w:r>
            <w:r w:rsidRPr="002230DF">
              <w:rPr>
                <w:sz w:val="24"/>
              </w:rPr>
              <w:t>TP</w:t>
            </w:r>
            <w:r w:rsidRPr="002230DF">
              <w:rPr>
                <w:rFonts w:hAnsi="宋体"/>
                <w:sz w:val="24"/>
              </w:rPr>
              <w:t>：</w:t>
            </w:r>
            <w:r w:rsidRPr="002230DF">
              <w:rPr>
                <w:rFonts w:hint="eastAsia"/>
                <w:sz w:val="24"/>
              </w:rPr>
              <w:t>3</w:t>
            </w:r>
            <w:r w:rsidRPr="002230DF">
              <w:rPr>
                <w:sz w:val="24"/>
              </w:rPr>
              <w:t>mg/L</w:t>
            </w:r>
            <w:r w:rsidRPr="002230DF">
              <w:rPr>
                <w:rFonts w:hint="eastAsia"/>
                <w:sz w:val="24"/>
              </w:rPr>
              <w:t>、动植物油：</w:t>
            </w:r>
            <w:r w:rsidRPr="002230DF">
              <w:rPr>
                <w:rFonts w:hint="eastAsia"/>
                <w:sz w:val="24"/>
              </w:rPr>
              <w:t>10</w:t>
            </w:r>
            <w:r w:rsidRPr="002230DF">
              <w:rPr>
                <w:sz w:val="24"/>
              </w:rPr>
              <w:t>mg/L</w:t>
            </w:r>
            <w:r w:rsidRPr="002230DF">
              <w:rPr>
                <w:rFonts w:ascii="宋体" w:hAnsi="宋体" w:hint="eastAsia"/>
                <w:sz w:val="24"/>
              </w:rPr>
              <w:t>，能够达到</w:t>
            </w:r>
            <w:r w:rsidR="002230DF">
              <w:rPr>
                <w:rFonts w:ascii="宋体" w:hAnsi="宋体" w:hint="eastAsia"/>
                <w:sz w:val="24"/>
              </w:rPr>
              <w:t>海安市雅周镇污水处理厂</w:t>
            </w:r>
            <w:r w:rsidRPr="002230DF">
              <w:rPr>
                <w:rFonts w:ascii="宋体" w:hAnsi="宋体" w:hint="eastAsia"/>
                <w:sz w:val="24"/>
              </w:rPr>
              <w:t>的接管标准。</w:t>
            </w:r>
          </w:p>
          <w:p w:rsidR="002230DF" w:rsidRPr="00D200C3" w:rsidRDefault="002230DF" w:rsidP="00D200C3">
            <w:pPr>
              <w:spacing w:line="360" w:lineRule="auto"/>
              <w:ind w:firstLineChars="200" w:firstLine="482"/>
              <w:rPr>
                <w:rFonts w:ascii="宋体" w:hAnsi="宋体"/>
                <w:b/>
                <w:sz w:val="24"/>
              </w:rPr>
            </w:pPr>
            <w:r w:rsidRPr="00D200C3">
              <w:rPr>
                <w:rFonts w:hint="eastAsia"/>
                <w:b/>
                <w:sz w:val="24"/>
              </w:rPr>
              <w:t>（</w:t>
            </w:r>
            <w:r w:rsidRPr="00D200C3">
              <w:rPr>
                <w:rFonts w:hint="eastAsia"/>
                <w:b/>
                <w:sz w:val="24"/>
              </w:rPr>
              <w:t>4</w:t>
            </w:r>
            <w:r w:rsidRPr="00D200C3">
              <w:rPr>
                <w:rFonts w:hint="eastAsia"/>
                <w:b/>
                <w:sz w:val="24"/>
              </w:rPr>
              <w:t>）</w:t>
            </w:r>
            <w:r w:rsidRPr="00D200C3">
              <w:rPr>
                <w:rFonts w:ascii="宋体" w:hAnsi="宋体" w:hint="eastAsia"/>
                <w:b/>
                <w:bCs/>
                <w:snapToGrid w:val="0"/>
                <w:color w:val="000000"/>
                <w:sz w:val="24"/>
              </w:rPr>
              <w:t>雅周镇污水处理厂概况</w:t>
            </w:r>
          </w:p>
          <w:p w:rsidR="002230DF" w:rsidRDefault="002230DF" w:rsidP="002230DF">
            <w:pPr>
              <w:adjustRightInd w:val="0"/>
              <w:snapToGrid w:val="0"/>
              <w:spacing w:line="360" w:lineRule="auto"/>
              <w:ind w:firstLineChars="200" w:firstLine="480"/>
              <w:rPr>
                <w:rFonts w:ascii="宋体" w:hAnsi="宋体"/>
                <w:color w:val="000000"/>
                <w:sz w:val="24"/>
              </w:rPr>
            </w:pPr>
            <w:r w:rsidRPr="002230DF">
              <w:rPr>
                <w:rFonts w:ascii="宋体" w:hAnsi="宋体" w:hint="eastAsia"/>
                <w:color w:val="000000"/>
                <w:sz w:val="24"/>
              </w:rPr>
              <w:t>海安县雅周镇污水处理厂位于雅周镇雅周村</w:t>
            </w:r>
            <w:r w:rsidRPr="002230DF">
              <w:rPr>
                <w:color w:val="000000"/>
                <w:sz w:val="24"/>
              </w:rPr>
              <w:t>4</w:t>
            </w:r>
            <w:r w:rsidRPr="002230DF">
              <w:rPr>
                <w:rFonts w:ascii="宋体" w:hAnsi="宋体" w:hint="eastAsia"/>
                <w:color w:val="000000"/>
                <w:sz w:val="24"/>
              </w:rPr>
              <w:t>组，设计处理能力为</w:t>
            </w:r>
            <w:r w:rsidRPr="002230DF">
              <w:rPr>
                <w:color w:val="000000"/>
                <w:sz w:val="24"/>
              </w:rPr>
              <w:t>1000m</w:t>
            </w:r>
            <w:r w:rsidRPr="002230DF">
              <w:rPr>
                <w:color w:val="000000"/>
                <w:sz w:val="24"/>
                <w:vertAlign w:val="superscript"/>
              </w:rPr>
              <w:t>3</w:t>
            </w:r>
            <w:r w:rsidRPr="002230DF">
              <w:rPr>
                <w:color w:val="000000"/>
                <w:sz w:val="24"/>
              </w:rPr>
              <w:t>/d</w:t>
            </w:r>
            <w:r w:rsidRPr="002230DF">
              <w:rPr>
                <w:rFonts w:ascii="宋体" w:hAnsi="宋体" w:hint="eastAsia"/>
                <w:color w:val="000000"/>
                <w:sz w:val="24"/>
              </w:rPr>
              <w:t>，目前污水处理厂稳定运行，废水经处理设施处理达标后，尾水达到《城镇污水处理厂污染物排放标准》（</w:t>
            </w:r>
            <w:r w:rsidRPr="002230DF">
              <w:rPr>
                <w:color w:val="000000"/>
                <w:sz w:val="24"/>
              </w:rPr>
              <w:t>GB18918-2002</w:t>
            </w:r>
            <w:r w:rsidRPr="002230DF">
              <w:rPr>
                <w:rFonts w:ascii="宋体" w:hAnsi="宋体" w:hint="eastAsia"/>
                <w:color w:val="000000"/>
                <w:sz w:val="24"/>
              </w:rPr>
              <w:t>）表1中一级</w:t>
            </w:r>
            <w:r w:rsidRPr="002230DF">
              <w:rPr>
                <w:color w:val="000000"/>
                <w:sz w:val="24"/>
              </w:rPr>
              <w:t>B</w:t>
            </w:r>
            <w:r w:rsidRPr="002230DF">
              <w:rPr>
                <w:rFonts w:ascii="宋体" w:hAnsi="宋体" w:hint="eastAsia"/>
                <w:color w:val="000000"/>
                <w:sz w:val="24"/>
              </w:rPr>
              <w:t>标准，尾水排入曲雅河。雅周镇污水处理厂污水处理工艺流程见图</w:t>
            </w:r>
            <w:r w:rsidRPr="002230DF">
              <w:rPr>
                <w:color w:val="000000"/>
                <w:sz w:val="24"/>
              </w:rPr>
              <w:t>7-1</w:t>
            </w:r>
            <w:r w:rsidRPr="002230DF">
              <w:rPr>
                <w:rFonts w:ascii="宋体" w:hAnsi="宋体" w:hint="eastAsia"/>
                <w:color w:val="000000"/>
                <w:sz w:val="24"/>
              </w:rPr>
              <w:t>：</w:t>
            </w:r>
          </w:p>
          <w:p w:rsidR="00A21EBF" w:rsidRDefault="00A21EBF" w:rsidP="002230DF">
            <w:pPr>
              <w:adjustRightInd w:val="0"/>
              <w:snapToGrid w:val="0"/>
              <w:spacing w:line="360" w:lineRule="auto"/>
              <w:ind w:firstLineChars="200" w:firstLine="480"/>
              <w:rPr>
                <w:rFonts w:ascii="宋体" w:hAnsi="宋体"/>
                <w:color w:val="000000"/>
                <w:sz w:val="24"/>
              </w:rPr>
            </w:pPr>
          </w:p>
          <w:p w:rsidR="002230DF" w:rsidRDefault="005C7659" w:rsidP="002230DF">
            <w:pPr>
              <w:spacing w:line="360" w:lineRule="auto"/>
              <w:rPr>
                <w:rFonts w:ascii="宋体" w:hAnsi="宋体"/>
              </w:rPr>
            </w:pPr>
            <w:r w:rsidRPr="005C7659">
              <w:pict>
                <v:group id="画布 1242" o:spid="_x0000_s28248" editas="canvas" style="width:497.6pt;height:108.05pt;mso-position-horizontal-relative:char;mso-position-vertical-relative:line" coordorigin=",100965" coordsize="6319520,1372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">
                  <v:shape id="_x0000_s28249" type="#_x0000_t75" style="position:absolute;top:100965;width:6319520;height:1372235;visibility:visible">
                    <v:fill o:detectmouseclick="t"/>
                    <v:path o:connecttype="none"/>
                  </v:shape>
                  <v:shape id="AutoShape 1243" o:spid="_x0000_s28250" type="#_x0000_t32" style="position:absolute;left:361315;top:535305;width:473075;height:127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" strokeweight="1pt">
                    <v:stroke endarrow="block"/>
                    <v:shadow color="#7f7f7f" opacity=".5" offset="1pt"/>
                  </v:shape>
                  <v:shape id="Text Box 1244" o:spid="_x0000_s28251" type="#_x0000_t202" style="position:absolute;left:834390;top:409575;width:638175;height:2705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" strokeweight="1pt">
                    <v:shadow color="#7f7f7f" opacity=".5" offset="1pt"/>
                    <v:textbox style="mso-next-textbox:#Text Box 1244">
                      <w:txbxContent>
                        <w:p w:rsidR="002F041F" w:rsidRDefault="002F041F" w:rsidP="002230DF">
                          <w:pPr>
                            <w:jc w:val="center"/>
                          </w:pPr>
                          <w:r w:rsidRPr="00631A9B">
                            <w:rPr>
                              <w:rFonts w:ascii="宋体" w:hAnsi="宋体" w:hint="eastAsia"/>
                              <w:szCs w:val="21"/>
                            </w:rPr>
                            <w:t>集水</w:t>
                          </w:r>
                          <w:r>
                            <w:rPr>
                              <w:rFonts w:hint="eastAsia"/>
                            </w:rPr>
                            <w:t>井</w:t>
                          </w:r>
                        </w:p>
                      </w:txbxContent>
                    </v:textbox>
                  </v:shape>
                  <v:shape id="Text Box 1246" o:spid="_x0000_s28252" type="#_x0000_t202" style="position:absolute;left:1737360;top:397510;width:588645;height:2825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" strokeweight="1pt">
                    <v:shadow color="#7f7f7f" opacity=".5" offset="1pt"/>
                    <v:textbox style="mso-next-textbox:#Text Box 1246">
                      <w:txbxContent>
                        <w:p w:rsidR="002F041F" w:rsidRPr="00631A9B" w:rsidRDefault="002F041F" w:rsidP="002230DF">
                          <w:pPr>
                            <w:jc w:val="center"/>
                            <w:rPr>
                              <w:rFonts w:ascii="宋体" w:hAnsi="宋体"/>
                              <w:szCs w:val="21"/>
                            </w:rPr>
                          </w:pPr>
                          <w:r w:rsidRPr="00631A9B">
                            <w:rPr>
                              <w:rFonts w:ascii="宋体" w:hAnsi="宋体" w:hint="eastAsia"/>
                              <w:szCs w:val="21"/>
                            </w:rPr>
                            <w:t>格栅</w:t>
                          </w:r>
                        </w:p>
                      </w:txbxContent>
                    </v:textbox>
                  </v:shape>
                  <v:shape id="Text Box 1248" o:spid="_x0000_s28253" type="#_x0000_t202" style="position:absolute;left:2596515;top:381000;width:748665;height:3098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" strokeweight="1pt">
                    <v:shadow color="#7f7f7f" opacity=".5" offset="1pt"/>
                    <v:textbox style="mso-next-textbox:#Text Box 1248">
                      <w:txbxContent>
                        <w:p w:rsidR="002F041F" w:rsidRDefault="002F041F" w:rsidP="002230DF">
                          <w:pPr>
                            <w:jc w:val="center"/>
                          </w:pPr>
                          <w:r>
                            <w:rPr>
                              <w:rFonts w:hint="eastAsia"/>
                            </w:rPr>
                            <w:t>D</w:t>
                          </w:r>
                          <w:r>
                            <w:t>MBR</w:t>
                          </w:r>
                          <w:r>
                            <w:rPr>
                              <w:rFonts w:hint="eastAsia"/>
                            </w:rPr>
                            <w:t>池</w:t>
                          </w:r>
                        </w:p>
                      </w:txbxContent>
                    </v:textbox>
                  </v:shape>
                  <v:shape id="Text Box 1249" o:spid="_x0000_s28254" type="#_x0000_t202" style="position:absolute;left:318135;top:243205;width:516255;height:2603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" filled="f" stroked="f" strokeweight="1pt">
                    <v:textbox style="mso-next-textbox:#Text Box 1249">
                      <w:txbxContent>
                        <w:p w:rsidR="002F041F" w:rsidRPr="00631A9B" w:rsidRDefault="002F041F" w:rsidP="002230DF">
                          <w:pPr>
                            <w:jc w:val="center"/>
                            <w:rPr>
                              <w:rFonts w:ascii="宋体" w:hAnsi="宋体"/>
                              <w:szCs w:val="21"/>
                            </w:rPr>
                          </w:pPr>
                          <w:r w:rsidRPr="00631A9B">
                            <w:rPr>
                              <w:rFonts w:ascii="宋体" w:hAnsi="宋体" w:hint="eastAsia"/>
                              <w:szCs w:val="21"/>
                            </w:rPr>
                            <w:t>废水</w:t>
                          </w:r>
                        </w:p>
                      </w:txbxContent>
                    </v:textbox>
                  </v:shape>
                  <v:shape id="AutoShape 1250" o:spid="_x0000_s28255" type="#_x0000_t32" style="position:absolute;left:2331720;top:534035;width:264795;height:63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" strokeweight="1pt">
                    <v:stroke endarrow="block"/>
                    <v:shadow color="#7f7f7f" opacity=".5" offset="1pt"/>
                  </v:shape>
                  <v:shape id="AutoShape 1251" o:spid="_x0000_s28256" type="#_x0000_t32" style="position:absolute;left:1472565;top:534670;width:264795;height:63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" strokeweight="1pt">
                    <v:stroke endarrow="block"/>
                    <v:shadow color="#7f7f7f" opacity=".5" offset="1pt"/>
                  </v:shape>
                  <v:shape id="AutoShape 1252" o:spid="_x0000_s28257" type="#_x0000_t32" style="position:absolute;left:3345180;top:531495;width:265430;height:254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" strokeweight="1pt">
                    <v:stroke endarrow="block"/>
                    <v:shadow color="#7f7f7f" opacity=".5" offset="1pt"/>
                  </v:shape>
                  <v:shape id="Text Box 1256" o:spid="_x0000_s28258" type="#_x0000_t202" style="position:absolute;left:3610610;top:381000;width:618490;height:2990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" strokeweight="1pt">
                    <v:shadow color="#7f7f7f" opacity=".5" offset="1pt"/>
                    <v:textbox style="mso-next-textbox:#Text Box 1256">
                      <w:txbxContent>
                        <w:p w:rsidR="002F041F" w:rsidRPr="008D7053" w:rsidRDefault="002F041F" w:rsidP="002230DF">
                          <w:pPr>
                            <w:jc w:val="center"/>
                          </w:pPr>
                          <w:r w:rsidRPr="00631A9B">
                            <w:rPr>
                              <w:rFonts w:ascii="宋体" w:hAnsi="宋体" w:hint="eastAsia"/>
                              <w:szCs w:val="21"/>
                            </w:rPr>
                            <w:t>好氧</w:t>
                          </w:r>
                          <w:r w:rsidRPr="00281E1F">
                            <w:rPr>
                              <w:rFonts w:ascii="宋体" w:hAnsi="宋体" w:hint="eastAsia"/>
                              <w:szCs w:val="21"/>
                            </w:rPr>
                            <w:t>塘</w:t>
                          </w:r>
                        </w:p>
                      </w:txbxContent>
                    </v:textbox>
                  </v:shape>
                  <v:shape id="Text Box 1257" o:spid="_x0000_s28259" type="#_x0000_t202" style="position:absolute;left:4494530;top:381000;width:619125;height:2990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" strokeweight="1pt">
                    <v:shadow color="#7f7f7f" opacity=".5" offset="1pt"/>
                    <v:textbox style="mso-next-textbox:#Text Box 1257">
                      <w:txbxContent>
                        <w:p w:rsidR="002F041F" w:rsidRPr="008D7053" w:rsidRDefault="002F041F" w:rsidP="002230DF">
                          <w:pPr>
                            <w:jc w:val="center"/>
                          </w:pPr>
                          <w:r w:rsidRPr="00631A9B">
                            <w:rPr>
                              <w:rFonts w:ascii="宋体" w:hAnsi="宋体" w:hint="eastAsia"/>
                              <w:szCs w:val="21"/>
                            </w:rPr>
                            <w:t>兼性</w:t>
                          </w:r>
                          <w:r w:rsidRPr="00281E1F">
                            <w:rPr>
                              <w:rFonts w:ascii="宋体" w:hAnsi="宋体" w:hint="eastAsia"/>
                              <w:szCs w:val="21"/>
                            </w:rPr>
                            <w:t>塘</w:t>
                          </w:r>
                        </w:p>
                      </w:txbxContent>
                    </v:textbox>
                  </v:shape>
                  <v:shape id="Text Box 1258" o:spid="_x0000_s28260" type="#_x0000_t202" style="position:absolute;left:5379085;top:381000;width:683260;height:2705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" strokeweight="1pt">
                    <v:shadow color="#7f7f7f" opacity=".5" offset="1pt"/>
                    <v:textbox style="mso-next-textbox:#Text Box 1258">
                      <w:txbxContent>
                        <w:p w:rsidR="002F041F" w:rsidRPr="00631A9B" w:rsidRDefault="002F041F" w:rsidP="002230DF">
                          <w:pPr>
                            <w:jc w:val="center"/>
                            <w:rPr>
                              <w:rFonts w:ascii="宋体" w:hAnsi="宋体"/>
                              <w:szCs w:val="21"/>
                            </w:rPr>
                          </w:pPr>
                          <w:r w:rsidRPr="00631A9B">
                            <w:rPr>
                              <w:rFonts w:ascii="宋体" w:hAnsi="宋体" w:hint="eastAsia"/>
                              <w:szCs w:val="21"/>
                            </w:rPr>
                            <w:t>二沉池</w:t>
                          </w:r>
                        </w:p>
                      </w:txbxContent>
                    </v:textbox>
                  </v:shape>
                  <v:shape id="Text Box 1265" o:spid="_x0000_s28261" type="#_x0000_t202" style="position:absolute;left:5436870;top:1034415;width:625475;height:2705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" filled="f" stroked="f" strokeweight="1pt">
                    <v:textbox style="mso-next-textbox:#Text Box 1265">
                      <w:txbxContent>
                        <w:p w:rsidR="002F041F" w:rsidRPr="00631A9B" w:rsidRDefault="002F041F" w:rsidP="002230DF">
                          <w:pPr>
                            <w:rPr>
                              <w:rFonts w:ascii="宋体" w:hAnsi="宋体"/>
                              <w:szCs w:val="21"/>
                            </w:rPr>
                          </w:pPr>
                          <w:r w:rsidRPr="00631A9B">
                            <w:rPr>
                              <w:rFonts w:ascii="宋体" w:hAnsi="宋体" w:hint="eastAsia"/>
                              <w:szCs w:val="21"/>
                            </w:rPr>
                            <w:t>出水</w:t>
                          </w:r>
                        </w:p>
                      </w:txbxContent>
                    </v:textbox>
                  </v:shape>
                  <v:shape id="AutoShape 1252" o:spid="_x0000_s28262" type="#_x0000_t32" style="position:absolute;left:4229100;top:528955;width:265430;height:254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" strokeweight="1pt">
                    <v:stroke endarrow="block"/>
                    <v:shadow color="#7f7f7f" opacity=".5" offset="1pt"/>
                  </v:shape>
                  <v:shape id="AutoShape 1254" o:spid="_x0000_s28263" type="#_x0000_t32" style="position:absolute;left:5715000;top:668020;width:3175;height:36639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" strokeweight="1pt">
                    <v:stroke endarrow="block"/>
                    <v:shadow color="#7f7f7f" opacity=".5" offset="1pt"/>
                  </v:shape>
                  <v:shape id="Text Box 1265" o:spid="_x0000_s28264" type="#_x0000_t202" style="position:absolute;left:1924685;top:1123315;width:3084195;height:2705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" filled="f" stroked="f" strokeweight="1pt">
                    <v:textbox>
                      <w:txbxContent>
                        <w:p w:rsidR="002F041F" w:rsidRPr="00D200C3" w:rsidRDefault="002F041F" w:rsidP="002230DF">
                          <w:pPr>
                            <w:rPr>
                              <w:b/>
                              <w:sz w:val="24"/>
                            </w:rPr>
                          </w:pPr>
                          <w:r w:rsidRPr="00D200C3">
                            <w:rPr>
                              <w:rFonts w:ascii="宋体" w:hAnsi="宋体" w:hint="eastAsia"/>
                              <w:b/>
                              <w:sz w:val="24"/>
                            </w:rPr>
                            <w:t>图</w:t>
                          </w:r>
                          <w:r w:rsidRPr="00D200C3">
                            <w:rPr>
                              <w:rFonts w:hint="eastAsia"/>
                              <w:b/>
                              <w:sz w:val="24"/>
                            </w:rPr>
                            <w:t>7</w:t>
                          </w:r>
                          <w:r w:rsidRPr="00D200C3">
                            <w:rPr>
                              <w:b/>
                              <w:sz w:val="24"/>
                            </w:rPr>
                            <w:t>-</w:t>
                          </w:r>
                          <w:r w:rsidRPr="00D200C3">
                            <w:rPr>
                              <w:rFonts w:hint="eastAsia"/>
                              <w:b/>
                              <w:sz w:val="24"/>
                            </w:rPr>
                            <w:t>3</w:t>
                          </w:r>
                          <w:r>
                            <w:rPr>
                              <w:rFonts w:hint="eastAsia"/>
                              <w:b/>
                              <w:sz w:val="24"/>
                            </w:rPr>
                            <w:t>海安市雅周镇</w:t>
                          </w:r>
                          <w:r w:rsidRPr="00D200C3">
                            <w:rPr>
                              <w:rFonts w:ascii="宋体" w:hAnsi="宋体" w:hint="eastAsia"/>
                              <w:b/>
                              <w:sz w:val="24"/>
                            </w:rPr>
                            <w:t>污水处理厂工艺流程图</w:t>
                          </w:r>
                        </w:p>
                      </w:txbxContent>
                    </v:textbox>
                  </v:shape>
                  <v:shape id="AutoShape 1252" o:spid="_x0000_s28265" type="#_x0000_t32" style="position:absolute;left:5113655;top:526415;width:265430;height:254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" strokeweight="1pt">
                    <v:stroke endarrow="block"/>
                    <v:shadow color="#7f7f7f" opacity=".5" offset="1pt"/>
                  </v:shape>
                  <w10:wrap type="none"/>
                  <w10:anchorlock/>
                </v:group>
              </w:pict>
            </w:r>
          </w:p>
          <w:p w:rsidR="0017580C" w:rsidRPr="00D200C3" w:rsidRDefault="0017580C" w:rsidP="00D200C3">
            <w:pPr>
              <w:pStyle w:val="23"/>
              <w:spacing w:after="0" w:line="360" w:lineRule="auto"/>
              <w:rPr>
                <w:b/>
                <w:bCs/>
                <w:sz w:val="24"/>
              </w:rPr>
            </w:pPr>
            <w:r w:rsidRPr="00D200C3">
              <w:rPr>
                <w:rFonts w:hint="eastAsia"/>
                <w:b/>
                <w:bCs/>
                <w:sz w:val="24"/>
              </w:rPr>
              <w:t>（</w:t>
            </w:r>
            <w:r w:rsidRPr="00D200C3">
              <w:rPr>
                <w:rFonts w:hint="eastAsia"/>
                <w:b/>
                <w:bCs/>
                <w:sz w:val="24"/>
              </w:rPr>
              <w:t>5</w:t>
            </w:r>
            <w:r w:rsidRPr="00D200C3">
              <w:rPr>
                <w:rFonts w:hint="eastAsia"/>
                <w:b/>
                <w:bCs/>
                <w:sz w:val="24"/>
              </w:rPr>
              <w:t>）依托污水处理设施的环境可行性评价：</w:t>
            </w:r>
          </w:p>
          <w:p w:rsidR="0017580C" w:rsidRPr="00D200C3" w:rsidRDefault="0017580C" w:rsidP="00D200C3">
            <w:pPr>
              <w:adjustRightInd w:val="0"/>
              <w:snapToGrid w:val="0"/>
              <w:spacing w:line="360" w:lineRule="auto"/>
              <w:ind w:firstLineChars="200" w:firstLine="480"/>
              <w:rPr>
                <w:rFonts w:ascii="宋体" w:hAnsi="宋体"/>
                <w:sz w:val="24"/>
              </w:rPr>
            </w:pPr>
            <w:r w:rsidRPr="00D200C3">
              <w:rPr>
                <w:rFonts w:ascii="宋体" w:hAnsi="宋体" w:cs="宋体" w:hint="eastAsia"/>
                <w:sz w:val="24"/>
              </w:rPr>
              <w:t>①</w:t>
            </w:r>
            <w:r w:rsidRPr="00D200C3">
              <w:rPr>
                <w:rFonts w:ascii="宋体" w:hAnsi="宋体"/>
                <w:sz w:val="24"/>
              </w:rPr>
              <w:t>水量：</w:t>
            </w:r>
            <w:r w:rsidRPr="00D200C3">
              <w:rPr>
                <w:rFonts w:ascii="宋体" w:hAnsi="宋体" w:hint="eastAsia"/>
                <w:sz w:val="24"/>
              </w:rPr>
              <w:t>本</w:t>
            </w:r>
            <w:r w:rsidRPr="00D200C3">
              <w:rPr>
                <w:rFonts w:ascii="宋体" w:hAnsi="宋体"/>
                <w:sz w:val="24"/>
              </w:rPr>
              <w:t>项目废水</w:t>
            </w:r>
            <w:r w:rsidRPr="00D200C3">
              <w:rPr>
                <w:rFonts w:ascii="宋体" w:hAnsi="宋体" w:hint="eastAsia"/>
                <w:sz w:val="24"/>
              </w:rPr>
              <w:t>总</w:t>
            </w:r>
            <w:r w:rsidRPr="00D200C3">
              <w:rPr>
                <w:rFonts w:ascii="宋体" w:hAnsi="宋体"/>
                <w:sz w:val="24"/>
              </w:rPr>
              <w:t>量为</w:t>
            </w:r>
            <w:r w:rsidR="00D200C3" w:rsidRPr="00D200C3">
              <w:rPr>
                <w:rFonts w:hint="eastAsia"/>
                <w:sz w:val="24"/>
              </w:rPr>
              <w:t>1.232</w:t>
            </w:r>
            <w:r w:rsidRPr="00D200C3">
              <w:rPr>
                <w:sz w:val="24"/>
              </w:rPr>
              <w:t>t/d</w:t>
            </w:r>
            <w:r w:rsidRPr="00D200C3">
              <w:rPr>
                <w:rFonts w:ascii="宋体" w:hAnsi="宋体"/>
                <w:sz w:val="24"/>
              </w:rPr>
              <w:t>，约占</w:t>
            </w:r>
            <w:r w:rsidR="00D200C3" w:rsidRPr="00D200C3">
              <w:rPr>
                <w:rFonts w:ascii="宋体" w:hAnsi="宋体" w:hint="eastAsia"/>
                <w:color w:val="000000"/>
                <w:sz w:val="24"/>
              </w:rPr>
              <w:t>海安县雅周镇污水处理厂</w:t>
            </w:r>
            <w:r w:rsidRPr="00D200C3">
              <w:rPr>
                <w:rFonts w:ascii="宋体" w:hAnsi="宋体" w:hint="eastAsia"/>
                <w:sz w:val="24"/>
              </w:rPr>
              <w:t>处理</w:t>
            </w:r>
            <w:r w:rsidRPr="00D200C3">
              <w:rPr>
                <w:rFonts w:ascii="宋体" w:hAnsi="宋体"/>
                <w:sz w:val="24"/>
              </w:rPr>
              <w:t xml:space="preserve">能力的 </w:t>
            </w:r>
            <w:r w:rsidRPr="00D200C3">
              <w:rPr>
                <w:sz w:val="24"/>
              </w:rPr>
              <w:t>0.</w:t>
            </w:r>
            <w:r w:rsidR="00D200C3" w:rsidRPr="00D200C3">
              <w:rPr>
                <w:rFonts w:hint="eastAsia"/>
                <w:sz w:val="24"/>
              </w:rPr>
              <w:t>1232</w:t>
            </w:r>
            <w:r w:rsidRPr="00D200C3">
              <w:rPr>
                <w:sz w:val="24"/>
              </w:rPr>
              <w:t>%</w:t>
            </w:r>
            <w:r w:rsidRPr="00D200C3">
              <w:rPr>
                <w:rFonts w:ascii="宋体" w:hAnsi="宋体"/>
                <w:sz w:val="24"/>
              </w:rPr>
              <w:t>，从废水水量来说，</w:t>
            </w:r>
            <w:r w:rsidRPr="00D200C3">
              <w:rPr>
                <w:rFonts w:ascii="宋体" w:hAnsi="宋体" w:hint="eastAsia"/>
                <w:sz w:val="24"/>
              </w:rPr>
              <w:t>接纳本项目废水</w:t>
            </w:r>
            <w:r w:rsidRPr="00D200C3">
              <w:rPr>
                <w:rFonts w:ascii="宋体" w:hAnsi="宋体"/>
                <w:sz w:val="24"/>
              </w:rPr>
              <w:t>是可行的</w:t>
            </w:r>
            <w:r w:rsidRPr="00D200C3">
              <w:rPr>
                <w:rFonts w:ascii="宋体" w:hAnsi="宋体" w:hint="eastAsia"/>
                <w:sz w:val="24"/>
              </w:rPr>
              <w:t>。</w:t>
            </w:r>
          </w:p>
          <w:p w:rsidR="0017580C" w:rsidRPr="00D200C3" w:rsidRDefault="0017580C" w:rsidP="00D200C3">
            <w:pPr>
              <w:adjustRightInd w:val="0"/>
              <w:snapToGrid w:val="0"/>
              <w:spacing w:line="360" w:lineRule="auto"/>
              <w:ind w:firstLineChars="200" w:firstLine="480"/>
              <w:rPr>
                <w:rFonts w:ascii="宋体" w:hAnsi="宋体"/>
                <w:sz w:val="24"/>
              </w:rPr>
            </w:pPr>
            <w:r w:rsidRPr="00D200C3">
              <w:rPr>
                <w:rFonts w:ascii="宋体" w:hAnsi="宋体" w:hint="eastAsia"/>
                <w:sz w:val="24"/>
              </w:rPr>
              <w:t>②</w:t>
            </w:r>
            <w:r w:rsidRPr="00D200C3">
              <w:rPr>
                <w:rFonts w:ascii="宋体" w:hAnsi="宋体"/>
                <w:sz w:val="24"/>
              </w:rPr>
              <w:t>水质：</w:t>
            </w:r>
            <w:r w:rsidRPr="00D200C3">
              <w:rPr>
                <w:rFonts w:ascii="宋体" w:hAnsi="宋体" w:hint="eastAsia"/>
                <w:sz w:val="24"/>
              </w:rPr>
              <w:t>本</w:t>
            </w:r>
            <w:r w:rsidRPr="00D200C3">
              <w:rPr>
                <w:rFonts w:ascii="宋体" w:hAnsi="宋体"/>
                <w:sz w:val="24"/>
              </w:rPr>
              <w:t>项目废水</w:t>
            </w:r>
            <w:r w:rsidRPr="00D200C3">
              <w:rPr>
                <w:rFonts w:ascii="宋体" w:hAnsi="宋体" w:hint="eastAsia"/>
                <w:sz w:val="24"/>
              </w:rPr>
              <w:t>仅为食堂废水、</w:t>
            </w:r>
            <w:r w:rsidRPr="00D200C3">
              <w:rPr>
                <w:rFonts w:ascii="宋体" w:hAnsi="宋体"/>
                <w:sz w:val="24"/>
              </w:rPr>
              <w:t>生活污水，经厂内预处理后水质简单，能够达到污水处理厂接管控制标准，不会对污水处理厂的正常运行产生冲击负荷，不影响其水质稳定达标处理排放。因此，从水质上说，</w:t>
            </w:r>
            <w:r w:rsidRPr="00D200C3">
              <w:rPr>
                <w:rFonts w:ascii="宋体" w:hAnsi="宋体" w:hint="eastAsia"/>
                <w:sz w:val="24"/>
              </w:rPr>
              <w:t>接纳本项目废水</w:t>
            </w:r>
            <w:r w:rsidRPr="00D200C3">
              <w:rPr>
                <w:rFonts w:ascii="宋体" w:hAnsi="宋体"/>
                <w:sz w:val="24"/>
              </w:rPr>
              <w:t>是可行的。</w:t>
            </w:r>
          </w:p>
          <w:p w:rsidR="0017580C" w:rsidRPr="00D200C3" w:rsidRDefault="0017580C" w:rsidP="00D200C3">
            <w:pPr>
              <w:adjustRightInd w:val="0"/>
              <w:snapToGrid w:val="0"/>
              <w:spacing w:line="360" w:lineRule="auto"/>
              <w:ind w:firstLineChars="200" w:firstLine="480"/>
              <w:rPr>
                <w:rFonts w:ascii="宋体" w:hAnsi="宋体"/>
                <w:sz w:val="24"/>
              </w:rPr>
            </w:pPr>
            <w:r w:rsidRPr="00D200C3">
              <w:rPr>
                <w:rFonts w:ascii="宋体" w:hAnsi="宋体"/>
                <w:sz w:val="24"/>
              </w:rPr>
              <w:t>综上所述，本项目废水</w:t>
            </w:r>
            <w:r w:rsidR="00D200C3" w:rsidRPr="00D200C3">
              <w:rPr>
                <w:rFonts w:ascii="宋体" w:hAnsi="宋体" w:hint="eastAsia"/>
                <w:sz w:val="24"/>
              </w:rPr>
              <w:t>远期</w:t>
            </w:r>
            <w:r w:rsidRPr="00D200C3">
              <w:rPr>
                <w:rFonts w:ascii="宋体" w:hAnsi="宋体" w:hint="eastAsia"/>
                <w:sz w:val="24"/>
              </w:rPr>
              <w:t>纳入</w:t>
            </w:r>
            <w:r w:rsidR="00D200C3" w:rsidRPr="00D200C3">
              <w:rPr>
                <w:rFonts w:ascii="宋体" w:hAnsi="宋体" w:hint="eastAsia"/>
                <w:color w:val="000000"/>
                <w:sz w:val="24"/>
              </w:rPr>
              <w:t>海安县雅周镇污水处理厂</w:t>
            </w:r>
            <w:r w:rsidRPr="00D200C3">
              <w:rPr>
                <w:rFonts w:ascii="宋体" w:hAnsi="宋体"/>
                <w:sz w:val="24"/>
              </w:rPr>
              <w:t>集中处置可行，废水经</w:t>
            </w:r>
            <w:r w:rsidR="00D200C3" w:rsidRPr="00D200C3">
              <w:rPr>
                <w:rFonts w:ascii="宋体" w:hAnsi="宋体" w:hint="eastAsia"/>
                <w:color w:val="000000"/>
                <w:sz w:val="24"/>
              </w:rPr>
              <w:t>海安县雅周镇污水处理厂</w:t>
            </w:r>
            <w:r w:rsidRPr="00D200C3">
              <w:rPr>
                <w:rFonts w:ascii="宋体" w:hAnsi="宋体"/>
                <w:sz w:val="24"/>
              </w:rPr>
              <w:t>处理后达标排放，对周围</w:t>
            </w:r>
            <w:r w:rsidRPr="00D200C3">
              <w:rPr>
                <w:rFonts w:ascii="宋体" w:hAnsi="宋体" w:hint="eastAsia"/>
                <w:sz w:val="24"/>
              </w:rPr>
              <w:t>地表水</w:t>
            </w:r>
            <w:r w:rsidRPr="00D200C3">
              <w:rPr>
                <w:rFonts w:ascii="宋体" w:hAnsi="宋体"/>
                <w:sz w:val="24"/>
              </w:rPr>
              <w:t>环境</w:t>
            </w:r>
            <w:r w:rsidRPr="00D200C3">
              <w:rPr>
                <w:rFonts w:ascii="宋体" w:hAnsi="宋体" w:hint="eastAsia"/>
                <w:sz w:val="24"/>
              </w:rPr>
              <w:t>的</w:t>
            </w:r>
            <w:r w:rsidRPr="00D200C3">
              <w:rPr>
                <w:rFonts w:ascii="宋体" w:hAnsi="宋体"/>
                <w:sz w:val="24"/>
              </w:rPr>
              <w:t>影响</w:t>
            </w:r>
            <w:r w:rsidRPr="00D200C3">
              <w:rPr>
                <w:rFonts w:ascii="宋体" w:hAnsi="宋体" w:hint="eastAsia"/>
                <w:sz w:val="24"/>
              </w:rPr>
              <w:t>在可接受范围内</w:t>
            </w:r>
            <w:r w:rsidRPr="00D200C3">
              <w:rPr>
                <w:rFonts w:ascii="宋体" w:hAnsi="宋体"/>
                <w:sz w:val="24"/>
              </w:rPr>
              <w:t>。</w:t>
            </w:r>
          </w:p>
          <w:p w:rsidR="0017580C" w:rsidRPr="00D200C3" w:rsidRDefault="0017580C" w:rsidP="00FA033C">
            <w:pPr>
              <w:spacing w:line="360" w:lineRule="auto"/>
              <w:ind w:firstLineChars="1150" w:firstLine="2771"/>
              <w:rPr>
                <w:rFonts w:ascii="宋体" w:hAnsi="宋体"/>
                <w:b/>
                <w:color w:val="000000"/>
                <w:sz w:val="24"/>
              </w:rPr>
            </w:pPr>
            <w:r w:rsidRPr="00D200C3">
              <w:rPr>
                <w:rFonts w:ascii="宋体" w:hAnsi="宋体" w:hint="eastAsia"/>
                <w:b/>
                <w:color w:val="000000"/>
                <w:sz w:val="24"/>
              </w:rPr>
              <w:t>表</w:t>
            </w:r>
            <w:r w:rsidRPr="00D200C3">
              <w:rPr>
                <w:b/>
                <w:color w:val="000000"/>
                <w:sz w:val="24"/>
              </w:rPr>
              <w:t>7-1</w:t>
            </w:r>
            <w:r w:rsidRPr="00D200C3">
              <w:rPr>
                <w:rFonts w:hint="eastAsia"/>
                <w:b/>
                <w:color w:val="000000"/>
                <w:sz w:val="24"/>
              </w:rPr>
              <w:t>7</w:t>
            </w:r>
            <w:r w:rsidRPr="00D200C3">
              <w:rPr>
                <w:rFonts w:ascii="宋体" w:hAnsi="宋体" w:hint="eastAsia"/>
                <w:b/>
                <w:color w:val="000000"/>
                <w:sz w:val="24"/>
              </w:rPr>
              <w:t xml:space="preserve">   本项目地表水环境影响评价自查表</w:t>
            </w:r>
          </w:p>
          <w:tbl>
            <w:tblPr>
              <w:tblW w:w="9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6"/>
              <w:gridCol w:w="1315"/>
              <w:gridCol w:w="1760"/>
              <w:gridCol w:w="553"/>
              <w:gridCol w:w="285"/>
              <w:gridCol w:w="214"/>
              <w:gridCol w:w="725"/>
              <w:gridCol w:w="590"/>
              <w:gridCol w:w="409"/>
              <w:gridCol w:w="136"/>
              <w:gridCol w:w="245"/>
              <w:gridCol w:w="253"/>
              <w:gridCol w:w="272"/>
              <w:gridCol w:w="817"/>
              <w:gridCol w:w="114"/>
              <w:gridCol w:w="702"/>
              <w:gridCol w:w="999"/>
            </w:tblGrid>
            <w:tr w:rsidR="0017580C" w:rsidRPr="00962B67" w:rsidTr="00B67D37">
              <w:trPr>
                <w:trHeight w:val="334"/>
              </w:trPr>
              <w:tc>
                <w:tcPr>
                  <w:tcW w:w="1751" w:type="dxa"/>
                  <w:gridSpan w:val="2"/>
                  <w:vAlign w:val="center"/>
                </w:tcPr>
                <w:p w:rsidR="0017580C" w:rsidRPr="000634EE" w:rsidRDefault="0017580C" w:rsidP="000634EE">
                  <w:pPr>
                    <w:ind w:firstLineChars="150" w:firstLine="270"/>
                    <w:rPr>
                      <w:rFonts w:ascii="宋体" w:hAnsi="宋体"/>
                      <w:color w:val="000000"/>
                      <w:sz w:val="18"/>
                      <w:szCs w:val="18"/>
                    </w:rPr>
                  </w:pPr>
                  <w:r w:rsidRPr="000634EE">
                    <w:rPr>
                      <w:rFonts w:ascii="宋体" w:hAnsi="宋体" w:hint="eastAsia"/>
                      <w:color w:val="000000"/>
                      <w:sz w:val="18"/>
                      <w:szCs w:val="18"/>
                    </w:rPr>
                    <w:t>工作内容</w:t>
                  </w:r>
                </w:p>
              </w:tc>
              <w:tc>
                <w:tcPr>
                  <w:tcW w:w="8074" w:type="dxa"/>
                  <w:gridSpan w:val="15"/>
                  <w:vAlign w:val="center"/>
                </w:tcPr>
                <w:p w:rsidR="0017580C" w:rsidRPr="000634EE" w:rsidRDefault="009A145E" w:rsidP="000634EE">
                  <w:pPr>
                    <w:ind w:firstLineChars="850" w:firstLine="1530"/>
                    <w:rPr>
                      <w:rFonts w:ascii="宋体" w:hAnsi="宋体"/>
                      <w:color w:val="000000"/>
                      <w:sz w:val="18"/>
                      <w:szCs w:val="18"/>
                    </w:rPr>
                  </w:pPr>
                  <w:r w:rsidRPr="000634EE">
                    <w:rPr>
                      <w:rFonts w:ascii="宋体" w:hAnsi="宋体" w:hint="eastAsia"/>
                      <w:color w:val="000000"/>
                      <w:sz w:val="18"/>
                      <w:szCs w:val="18"/>
                    </w:rPr>
                    <w:t>海安县汇源机电制造厂高压互感器配件生产技术改造</w:t>
                  </w:r>
                  <w:r w:rsidR="0017580C" w:rsidRPr="000634EE">
                    <w:rPr>
                      <w:rFonts w:ascii="宋体" w:hAnsi="宋体" w:hint="eastAsia"/>
                      <w:color w:val="000000"/>
                      <w:sz w:val="18"/>
                      <w:szCs w:val="18"/>
                    </w:rPr>
                    <w:t>项目</w:t>
                  </w:r>
                </w:p>
              </w:tc>
            </w:tr>
            <w:tr w:rsidR="0017580C" w:rsidRPr="00962B67" w:rsidTr="00B67D37">
              <w:trPr>
                <w:trHeight w:val="213"/>
              </w:trPr>
              <w:tc>
                <w:tcPr>
                  <w:tcW w:w="436" w:type="dxa"/>
                  <w:vMerge w:val="restart"/>
                  <w:vAlign w:val="center"/>
                </w:tcPr>
                <w:p w:rsidR="0017580C" w:rsidRPr="000634EE" w:rsidRDefault="0017580C" w:rsidP="000634EE">
                  <w:pPr>
                    <w:ind w:firstLineChars="50" w:firstLine="90"/>
                    <w:rPr>
                      <w:rFonts w:ascii="宋体" w:hAnsi="宋体"/>
                      <w:color w:val="000000"/>
                      <w:sz w:val="18"/>
                      <w:szCs w:val="18"/>
                    </w:rPr>
                  </w:pPr>
                  <w:r w:rsidRPr="000634EE">
                    <w:rPr>
                      <w:rFonts w:ascii="宋体" w:hAnsi="宋体" w:hint="eastAsia"/>
                      <w:color w:val="000000"/>
                      <w:sz w:val="18"/>
                      <w:szCs w:val="18"/>
                    </w:rPr>
                    <w:t>影</w:t>
                  </w:r>
                </w:p>
                <w:p w:rsidR="0017580C" w:rsidRPr="000634EE" w:rsidRDefault="0017580C" w:rsidP="000634EE">
                  <w:pPr>
                    <w:ind w:firstLineChars="50" w:firstLine="90"/>
                    <w:jc w:val="center"/>
                    <w:rPr>
                      <w:rFonts w:ascii="宋体" w:hAnsi="宋体"/>
                      <w:color w:val="000000"/>
                      <w:sz w:val="18"/>
                      <w:szCs w:val="18"/>
                    </w:rPr>
                  </w:pPr>
                  <w:r w:rsidRPr="000634EE">
                    <w:rPr>
                      <w:rFonts w:ascii="宋体" w:hAnsi="宋体" w:hint="eastAsia"/>
                      <w:color w:val="000000"/>
                      <w:sz w:val="18"/>
                      <w:szCs w:val="18"/>
                    </w:rPr>
                    <w:t>响</w:t>
                  </w:r>
                </w:p>
                <w:p w:rsidR="0017580C" w:rsidRPr="000634EE" w:rsidRDefault="0017580C" w:rsidP="000634EE">
                  <w:pPr>
                    <w:ind w:firstLineChars="50" w:firstLine="90"/>
                    <w:jc w:val="center"/>
                    <w:rPr>
                      <w:rFonts w:ascii="宋体" w:hAnsi="宋体"/>
                      <w:color w:val="000000"/>
                      <w:sz w:val="18"/>
                      <w:szCs w:val="18"/>
                    </w:rPr>
                  </w:pPr>
                  <w:r w:rsidRPr="000634EE">
                    <w:rPr>
                      <w:rFonts w:ascii="宋体" w:hAnsi="宋体" w:hint="eastAsia"/>
                      <w:color w:val="000000"/>
                      <w:sz w:val="18"/>
                      <w:szCs w:val="18"/>
                    </w:rPr>
                    <w:t>识</w:t>
                  </w:r>
                </w:p>
                <w:p w:rsidR="0017580C" w:rsidRPr="000634EE" w:rsidRDefault="0017580C" w:rsidP="000634EE">
                  <w:pPr>
                    <w:ind w:firstLineChars="50" w:firstLine="90"/>
                    <w:jc w:val="center"/>
                    <w:rPr>
                      <w:rFonts w:ascii="宋体" w:hAnsi="宋体"/>
                      <w:color w:val="000000"/>
                      <w:sz w:val="18"/>
                      <w:szCs w:val="18"/>
                    </w:rPr>
                  </w:pPr>
                  <w:r w:rsidRPr="000634EE">
                    <w:rPr>
                      <w:rFonts w:ascii="宋体" w:hAnsi="宋体" w:hint="eastAsia"/>
                      <w:color w:val="000000"/>
                      <w:sz w:val="18"/>
                      <w:szCs w:val="18"/>
                    </w:rPr>
                    <w:t>别</w:t>
                  </w:r>
                </w:p>
              </w:tc>
              <w:tc>
                <w:tcPr>
                  <w:tcW w:w="1315" w:type="dxa"/>
                  <w:vAlign w:val="center"/>
                </w:tcPr>
                <w:p w:rsidR="0017580C" w:rsidRPr="000634EE" w:rsidRDefault="0017580C" w:rsidP="000634EE">
                  <w:pPr>
                    <w:ind w:firstLineChars="100" w:firstLine="180"/>
                    <w:rPr>
                      <w:rFonts w:ascii="宋体" w:hAnsi="宋体"/>
                      <w:color w:val="000000"/>
                      <w:sz w:val="18"/>
                      <w:szCs w:val="18"/>
                    </w:rPr>
                  </w:pPr>
                  <w:r w:rsidRPr="000634EE">
                    <w:rPr>
                      <w:rFonts w:ascii="宋体" w:hAnsi="宋体" w:hint="eastAsia"/>
                      <w:color w:val="000000"/>
                      <w:sz w:val="18"/>
                      <w:szCs w:val="18"/>
                    </w:rPr>
                    <w:t>影响类型</w:t>
                  </w:r>
                </w:p>
              </w:tc>
              <w:tc>
                <w:tcPr>
                  <w:tcW w:w="4536" w:type="dxa"/>
                  <w:gridSpan w:val="7"/>
                  <w:vAlign w:val="center"/>
                </w:tcPr>
                <w:p w:rsidR="0017580C" w:rsidRPr="000634EE" w:rsidRDefault="0017580C" w:rsidP="000634EE">
                  <w:pPr>
                    <w:ind w:firstLineChars="650" w:firstLine="1170"/>
                    <w:rPr>
                      <w:color w:val="000000"/>
                      <w:sz w:val="18"/>
                      <w:szCs w:val="18"/>
                    </w:rPr>
                  </w:pPr>
                  <w:r w:rsidRPr="000634EE">
                    <w:rPr>
                      <w:rFonts w:ascii="宋体" w:hAnsi="宋体" w:hint="eastAsia"/>
                      <w:color w:val="000000"/>
                      <w:sz w:val="18"/>
                      <w:szCs w:val="18"/>
                    </w:rPr>
                    <w:t>水污染影响型</w:t>
                  </w:r>
                  <w:r w:rsidRPr="000634EE">
                    <w:rPr>
                      <w:rFonts w:hint="eastAsia"/>
                      <w:color w:val="000000"/>
                      <w:sz w:val="18"/>
                      <w:szCs w:val="18"/>
                    </w:rPr>
                    <w:t xml:space="preserve">    </w:t>
                  </w:r>
                  <w:r w:rsidRPr="000634EE">
                    <w:rPr>
                      <w:rFonts w:ascii="宋体" w:hAnsi="宋体" w:hint="eastAsia"/>
                      <w:color w:val="000000"/>
                      <w:sz w:val="18"/>
                      <w:szCs w:val="18"/>
                    </w:rPr>
                    <w:sym w:font="Wingdings" w:char="F0FE"/>
                  </w:r>
                </w:p>
              </w:tc>
              <w:tc>
                <w:tcPr>
                  <w:tcW w:w="3537" w:type="dxa"/>
                  <w:gridSpan w:val="8"/>
                  <w:vAlign w:val="center"/>
                </w:tcPr>
                <w:p w:rsidR="0017580C" w:rsidRPr="000634EE" w:rsidRDefault="0017580C" w:rsidP="000634EE">
                  <w:pPr>
                    <w:ind w:firstLineChars="600" w:firstLine="1080"/>
                    <w:rPr>
                      <w:color w:val="000000"/>
                      <w:sz w:val="18"/>
                      <w:szCs w:val="18"/>
                    </w:rPr>
                  </w:pPr>
                  <w:r w:rsidRPr="000634EE">
                    <w:rPr>
                      <w:rFonts w:ascii="宋体" w:hAnsi="宋体" w:hint="eastAsia"/>
                      <w:color w:val="000000"/>
                      <w:sz w:val="18"/>
                      <w:szCs w:val="18"/>
                    </w:rPr>
                    <w:t>水文要素影响型</w:t>
                  </w:r>
                  <w:r w:rsidRPr="000634EE">
                    <w:rPr>
                      <w:rFonts w:hint="eastAsia"/>
                      <w:color w:val="000000"/>
                      <w:sz w:val="18"/>
                      <w:szCs w:val="18"/>
                    </w:rPr>
                    <w:t xml:space="preserve">    </w:t>
                  </w:r>
                  <w:r w:rsidRPr="000634EE">
                    <w:rPr>
                      <w:rFonts w:ascii="宋体" w:hAnsi="宋体" w:hint="eastAsia"/>
                      <w:color w:val="000000"/>
                      <w:sz w:val="18"/>
                      <w:szCs w:val="18"/>
                    </w:rPr>
                    <w:t>□</w:t>
                  </w:r>
                </w:p>
              </w:tc>
            </w:tr>
            <w:tr w:rsidR="0017580C" w:rsidRPr="00962B67" w:rsidTr="00B67D37">
              <w:trPr>
                <w:trHeight w:val="415"/>
              </w:trPr>
              <w:tc>
                <w:tcPr>
                  <w:tcW w:w="436" w:type="dxa"/>
                  <w:vMerge/>
                </w:tcPr>
                <w:p w:rsidR="0017580C" w:rsidRPr="000634EE" w:rsidRDefault="0017580C" w:rsidP="0017580C">
                  <w:pPr>
                    <w:rPr>
                      <w:rFonts w:ascii="宋体" w:hAnsi="宋体"/>
                      <w:color w:val="000000"/>
                      <w:sz w:val="18"/>
                      <w:szCs w:val="18"/>
                    </w:rPr>
                  </w:pPr>
                </w:p>
              </w:tc>
              <w:tc>
                <w:tcPr>
                  <w:tcW w:w="1315" w:type="dxa"/>
                  <w:vAlign w:val="center"/>
                </w:tcPr>
                <w:p w:rsidR="00A21EBF" w:rsidRPr="000634EE" w:rsidRDefault="0017580C" w:rsidP="000634EE">
                  <w:pPr>
                    <w:ind w:firstLineChars="150" w:firstLine="270"/>
                    <w:rPr>
                      <w:rFonts w:ascii="宋体" w:hAnsi="宋体"/>
                      <w:color w:val="000000"/>
                      <w:sz w:val="18"/>
                      <w:szCs w:val="18"/>
                    </w:rPr>
                  </w:pPr>
                  <w:r w:rsidRPr="000634EE">
                    <w:rPr>
                      <w:rFonts w:ascii="宋体" w:hAnsi="宋体" w:hint="eastAsia"/>
                      <w:color w:val="000000"/>
                      <w:sz w:val="18"/>
                      <w:szCs w:val="18"/>
                    </w:rPr>
                    <w:t>水环境</w:t>
                  </w:r>
                </w:p>
                <w:p w:rsidR="0017580C" w:rsidRPr="000634EE" w:rsidRDefault="0017580C" w:rsidP="000634EE">
                  <w:pPr>
                    <w:ind w:firstLineChars="100" w:firstLine="180"/>
                    <w:rPr>
                      <w:rFonts w:ascii="宋体" w:hAnsi="宋体"/>
                      <w:color w:val="000000"/>
                      <w:sz w:val="18"/>
                      <w:szCs w:val="18"/>
                    </w:rPr>
                  </w:pPr>
                  <w:r w:rsidRPr="000634EE">
                    <w:rPr>
                      <w:rFonts w:ascii="宋体" w:hAnsi="宋体" w:hint="eastAsia"/>
                      <w:color w:val="000000"/>
                      <w:sz w:val="18"/>
                      <w:szCs w:val="18"/>
                    </w:rPr>
                    <w:t>保护目标</w:t>
                  </w:r>
                </w:p>
              </w:tc>
              <w:tc>
                <w:tcPr>
                  <w:tcW w:w="8074" w:type="dxa"/>
                  <w:gridSpan w:val="15"/>
                  <w:vAlign w:val="center"/>
                </w:tcPr>
                <w:p w:rsidR="0017580C" w:rsidRPr="000634EE" w:rsidRDefault="0017580C" w:rsidP="000634EE">
                  <w:pPr>
                    <w:ind w:leftChars="50" w:left="105" w:firstLineChars="100" w:firstLine="180"/>
                    <w:rPr>
                      <w:sz w:val="18"/>
                      <w:szCs w:val="18"/>
                    </w:rPr>
                  </w:pPr>
                  <w:r w:rsidRPr="000634EE">
                    <w:rPr>
                      <w:rFonts w:ascii="宋体" w:hAnsi="宋体"/>
                      <w:sz w:val="18"/>
                      <w:szCs w:val="18"/>
                    </w:rPr>
                    <w:t>饮用水水源保护区</w:t>
                  </w:r>
                  <w:r w:rsidRPr="000634EE">
                    <w:rPr>
                      <w:sz w:val="18"/>
                      <w:szCs w:val="18"/>
                    </w:rPr>
                    <w:t xml:space="preserve"> </w:t>
                  </w:r>
                  <w:r w:rsidRPr="000634EE">
                    <w:rPr>
                      <w:rFonts w:ascii="宋体" w:hAnsi="宋体"/>
                      <w:sz w:val="18"/>
                      <w:szCs w:val="18"/>
                    </w:rPr>
                    <w:t>□；饮用水取水口</w:t>
                  </w:r>
                  <w:r w:rsidRPr="000634EE">
                    <w:rPr>
                      <w:sz w:val="18"/>
                      <w:szCs w:val="18"/>
                    </w:rPr>
                    <w:t xml:space="preserve"> </w:t>
                  </w:r>
                  <w:r w:rsidRPr="000634EE">
                    <w:rPr>
                      <w:rFonts w:ascii="宋体" w:hAnsi="宋体"/>
                      <w:sz w:val="18"/>
                      <w:szCs w:val="18"/>
                    </w:rPr>
                    <w:t>□；涉水的自然保护区</w:t>
                  </w:r>
                  <w:r w:rsidRPr="000634EE">
                    <w:rPr>
                      <w:sz w:val="18"/>
                      <w:szCs w:val="18"/>
                    </w:rPr>
                    <w:t xml:space="preserve"> </w:t>
                  </w:r>
                  <w:r w:rsidRPr="000634EE">
                    <w:rPr>
                      <w:rFonts w:ascii="宋体" w:hAnsi="宋体"/>
                      <w:sz w:val="18"/>
                      <w:szCs w:val="18"/>
                    </w:rPr>
                    <w:t>□；重要湿地</w:t>
                  </w:r>
                  <w:r w:rsidRPr="000634EE">
                    <w:rPr>
                      <w:sz w:val="18"/>
                      <w:szCs w:val="18"/>
                    </w:rPr>
                    <w:t xml:space="preserve"> </w:t>
                  </w:r>
                  <w:r w:rsidRPr="000634EE">
                    <w:rPr>
                      <w:rFonts w:ascii="宋体" w:hAnsi="宋体"/>
                      <w:sz w:val="18"/>
                      <w:szCs w:val="18"/>
                    </w:rPr>
                    <w:t>□；</w:t>
                  </w:r>
                  <w:r w:rsidRPr="000634EE">
                    <w:rPr>
                      <w:sz w:val="18"/>
                      <w:szCs w:val="18"/>
                    </w:rPr>
                    <w:br/>
                  </w:r>
                  <w:r w:rsidRPr="000634EE">
                    <w:rPr>
                      <w:rFonts w:ascii="宋体" w:hAnsi="宋体"/>
                      <w:sz w:val="18"/>
                      <w:szCs w:val="18"/>
                    </w:rPr>
                    <w:t>重点保护与珍稀水生生物的栖息地</w:t>
                  </w:r>
                  <w:r w:rsidRPr="000634EE">
                    <w:rPr>
                      <w:sz w:val="18"/>
                      <w:szCs w:val="18"/>
                    </w:rPr>
                    <w:t xml:space="preserve"> </w:t>
                  </w:r>
                  <w:r w:rsidRPr="000634EE">
                    <w:rPr>
                      <w:rFonts w:ascii="宋体" w:hAnsi="宋体"/>
                      <w:sz w:val="18"/>
                      <w:szCs w:val="18"/>
                    </w:rPr>
                    <w:t>□；重要水生生物的自然产卵场及索饵场、越冬场和洄游通道、天然渔场等渔业水体</w:t>
                  </w:r>
                  <w:r w:rsidRPr="000634EE">
                    <w:rPr>
                      <w:sz w:val="18"/>
                      <w:szCs w:val="18"/>
                    </w:rPr>
                    <w:t xml:space="preserve"> </w:t>
                  </w:r>
                  <w:r w:rsidRPr="000634EE">
                    <w:rPr>
                      <w:rFonts w:ascii="宋体" w:hAnsi="宋体"/>
                      <w:sz w:val="18"/>
                      <w:szCs w:val="18"/>
                    </w:rPr>
                    <w:t>□；涉水的风景名胜区</w:t>
                  </w:r>
                  <w:r w:rsidRPr="000634EE">
                    <w:rPr>
                      <w:sz w:val="18"/>
                      <w:szCs w:val="18"/>
                    </w:rPr>
                    <w:t xml:space="preserve"> </w:t>
                  </w:r>
                  <w:r w:rsidRPr="000634EE">
                    <w:rPr>
                      <w:rFonts w:ascii="宋体" w:hAnsi="宋体"/>
                      <w:sz w:val="18"/>
                      <w:szCs w:val="18"/>
                    </w:rPr>
                    <w:t>□；其他</w:t>
                  </w:r>
                  <w:r w:rsidRPr="000634EE">
                    <w:rPr>
                      <w:rFonts w:ascii="宋体" w:hAnsi="宋体" w:hint="eastAsia"/>
                      <w:sz w:val="18"/>
                      <w:szCs w:val="18"/>
                    </w:rPr>
                    <w:t xml:space="preserve"> </w:t>
                  </w:r>
                  <w:r w:rsidRPr="000634EE">
                    <w:rPr>
                      <w:rFonts w:ascii="宋体" w:hAnsi="宋体" w:hint="eastAsia"/>
                      <w:sz w:val="18"/>
                      <w:szCs w:val="18"/>
                    </w:rPr>
                    <w:sym w:font="Wingdings" w:char="F0FE"/>
                  </w:r>
                </w:p>
              </w:tc>
            </w:tr>
            <w:tr w:rsidR="0017580C" w:rsidRPr="00962B67" w:rsidTr="00B67D37">
              <w:trPr>
                <w:trHeight w:val="195"/>
              </w:trPr>
              <w:tc>
                <w:tcPr>
                  <w:tcW w:w="436" w:type="dxa"/>
                  <w:vMerge/>
                </w:tcPr>
                <w:p w:rsidR="0017580C" w:rsidRPr="000634EE" w:rsidRDefault="0017580C" w:rsidP="0017580C">
                  <w:pPr>
                    <w:rPr>
                      <w:rFonts w:ascii="宋体" w:hAnsi="宋体"/>
                      <w:color w:val="000000"/>
                      <w:sz w:val="18"/>
                      <w:szCs w:val="18"/>
                    </w:rPr>
                  </w:pPr>
                </w:p>
              </w:tc>
              <w:tc>
                <w:tcPr>
                  <w:tcW w:w="1315" w:type="dxa"/>
                  <w:vMerge w:val="restart"/>
                  <w:vAlign w:val="center"/>
                </w:tcPr>
                <w:p w:rsidR="0017580C" w:rsidRPr="000634EE" w:rsidRDefault="0017580C" w:rsidP="000634EE">
                  <w:pPr>
                    <w:ind w:firstLineChars="100" w:firstLine="180"/>
                    <w:rPr>
                      <w:rFonts w:ascii="宋体" w:hAnsi="宋体"/>
                      <w:color w:val="000000"/>
                      <w:sz w:val="18"/>
                      <w:szCs w:val="18"/>
                    </w:rPr>
                  </w:pPr>
                  <w:r w:rsidRPr="000634EE">
                    <w:rPr>
                      <w:rFonts w:ascii="宋体" w:hAnsi="宋体" w:hint="eastAsia"/>
                      <w:color w:val="000000"/>
                      <w:sz w:val="18"/>
                      <w:szCs w:val="18"/>
                    </w:rPr>
                    <w:t>影响途径</w:t>
                  </w:r>
                </w:p>
              </w:tc>
              <w:tc>
                <w:tcPr>
                  <w:tcW w:w="4536" w:type="dxa"/>
                  <w:gridSpan w:val="7"/>
                  <w:vAlign w:val="center"/>
                </w:tcPr>
                <w:p w:rsidR="0017580C" w:rsidRPr="000634EE" w:rsidRDefault="0017580C" w:rsidP="000634EE">
                  <w:pPr>
                    <w:ind w:leftChars="50" w:left="105" w:firstLineChars="800" w:firstLine="1440"/>
                    <w:rPr>
                      <w:rFonts w:ascii="宋体" w:hAnsi="宋体"/>
                      <w:sz w:val="18"/>
                      <w:szCs w:val="18"/>
                    </w:rPr>
                  </w:pPr>
                  <w:r w:rsidRPr="000634EE">
                    <w:rPr>
                      <w:rFonts w:ascii="宋体" w:hAnsi="宋体" w:hint="eastAsia"/>
                      <w:sz w:val="18"/>
                      <w:szCs w:val="18"/>
                    </w:rPr>
                    <w:t>水污染影响型</w:t>
                  </w:r>
                </w:p>
              </w:tc>
              <w:tc>
                <w:tcPr>
                  <w:tcW w:w="3537" w:type="dxa"/>
                  <w:gridSpan w:val="8"/>
                  <w:vAlign w:val="center"/>
                </w:tcPr>
                <w:p w:rsidR="0017580C" w:rsidRPr="000634EE" w:rsidRDefault="0017580C" w:rsidP="000634EE">
                  <w:pPr>
                    <w:ind w:leftChars="50" w:left="105" w:firstLineChars="550" w:firstLine="990"/>
                    <w:rPr>
                      <w:rFonts w:ascii="宋体" w:hAnsi="宋体"/>
                      <w:sz w:val="18"/>
                      <w:szCs w:val="18"/>
                    </w:rPr>
                  </w:pPr>
                  <w:r w:rsidRPr="000634EE">
                    <w:rPr>
                      <w:rFonts w:ascii="宋体" w:hAnsi="宋体" w:hint="eastAsia"/>
                      <w:sz w:val="18"/>
                      <w:szCs w:val="18"/>
                    </w:rPr>
                    <w:t>水文要素影响型</w:t>
                  </w:r>
                </w:p>
              </w:tc>
            </w:tr>
            <w:tr w:rsidR="0017580C" w:rsidRPr="00962B67" w:rsidTr="00B67D37">
              <w:trPr>
                <w:trHeight w:val="271"/>
              </w:trPr>
              <w:tc>
                <w:tcPr>
                  <w:tcW w:w="436" w:type="dxa"/>
                  <w:vMerge/>
                </w:tcPr>
                <w:p w:rsidR="0017580C" w:rsidRPr="000634EE" w:rsidRDefault="0017580C" w:rsidP="0017580C">
                  <w:pPr>
                    <w:rPr>
                      <w:rFonts w:ascii="宋体" w:hAnsi="宋体"/>
                      <w:color w:val="000000"/>
                      <w:sz w:val="18"/>
                      <w:szCs w:val="18"/>
                    </w:rPr>
                  </w:pPr>
                </w:p>
              </w:tc>
              <w:tc>
                <w:tcPr>
                  <w:tcW w:w="1315" w:type="dxa"/>
                  <w:vMerge/>
                  <w:vAlign w:val="center"/>
                </w:tcPr>
                <w:p w:rsidR="0017580C" w:rsidRPr="000634EE" w:rsidRDefault="0017580C" w:rsidP="000634EE">
                  <w:pPr>
                    <w:ind w:firstLineChars="150" w:firstLine="270"/>
                    <w:rPr>
                      <w:rFonts w:ascii="宋体" w:hAnsi="宋体"/>
                      <w:color w:val="000000"/>
                      <w:sz w:val="18"/>
                      <w:szCs w:val="18"/>
                    </w:rPr>
                  </w:pPr>
                </w:p>
              </w:tc>
              <w:tc>
                <w:tcPr>
                  <w:tcW w:w="4536" w:type="dxa"/>
                  <w:gridSpan w:val="7"/>
                  <w:vAlign w:val="center"/>
                </w:tcPr>
                <w:p w:rsidR="0017580C" w:rsidRPr="000634EE" w:rsidRDefault="0017580C" w:rsidP="000634EE">
                  <w:pPr>
                    <w:ind w:leftChars="50" w:left="105" w:firstLineChars="100" w:firstLine="180"/>
                    <w:rPr>
                      <w:rFonts w:ascii="宋体" w:hAnsi="宋体"/>
                      <w:sz w:val="18"/>
                      <w:szCs w:val="18"/>
                    </w:rPr>
                  </w:pPr>
                  <w:r w:rsidRPr="000634EE">
                    <w:rPr>
                      <w:rFonts w:ascii="宋体" w:hAnsi="宋体"/>
                      <w:sz w:val="18"/>
                      <w:szCs w:val="18"/>
                    </w:rPr>
                    <w:t>直接排放</w:t>
                  </w:r>
                  <w:r w:rsidRPr="000634EE">
                    <w:rPr>
                      <w:sz w:val="18"/>
                      <w:szCs w:val="18"/>
                    </w:rPr>
                    <w:t xml:space="preserve"> </w:t>
                  </w:r>
                  <w:r w:rsidRPr="000634EE">
                    <w:rPr>
                      <w:rFonts w:ascii="宋体" w:hAnsi="宋体"/>
                      <w:sz w:val="18"/>
                      <w:szCs w:val="18"/>
                    </w:rPr>
                    <w:t>□；</w:t>
                  </w:r>
                  <w:r w:rsidRPr="000634EE">
                    <w:rPr>
                      <w:rFonts w:ascii="宋体" w:hAnsi="宋体" w:hint="eastAsia"/>
                      <w:sz w:val="18"/>
                      <w:szCs w:val="18"/>
                    </w:rPr>
                    <w:t xml:space="preserve"> </w:t>
                  </w:r>
                  <w:r w:rsidRPr="000634EE">
                    <w:rPr>
                      <w:rFonts w:ascii="宋体" w:hAnsi="宋体"/>
                      <w:sz w:val="18"/>
                      <w:szCs w:val="18"/>
                    </w:rPr>
                    <w:t>间接排放</w:t>
                  </w:r>
                  <w:r w:rsidRPr="000634EE">
                    <w:rPr>
                      <w:rFonts w:hint="eastAsia"/>
                      <w:sz w:val="18"/>
                      <w:szCs w:val="18"/>
                    </w:rPr>
                    <w:t xml:space="preserve"> </w:t>
                  </w:r>
                  <w:r w:rsidRPr="000634EE">
                    <w:rPr>
                      <w:rFonts w:ascii="宋体" w:hAnsi="宋体" w:hint="eastAsia"/>
                      <w:sz w:val="18"/>
                      <w:szCs w:val="18"/>
                    </w:rPr>
                    <w:sym w:font="Wingdings" w:char="F0FE"/>
                  </w:r>
                  <w:r w:rsidRPr="000634EE">
                    <w:rPr>
                      <w:rFonts w:ascii="宋体" w:hAnsi="宋体"/>
                      <w:sz w:val="18"/>
                      <w:szCs w:val="18"/>
                    </w:rPr>
                    <w:t>；</w:t>
                  </w:r>
                  <w:r w:rsidRPr="000634EE">
                    <w:rPr>
                      <w:rFonts w:ascii="宋体" w:hAnsi="宋体" w:hint="eastAsia"/>
                      <w:sz w:val="18"/>
                      <w:szCs w:val="18"/>
                    </w:rPr>
                    <w:t xml:space="preserve"> </w:t>
                  </w:r>
                  <w:r w:rsidRPr="000634EE">
                    <w:rPr>
                      <w:rFonts w:ascii="宋体" w:hAnsi="宋体"/>
                      <w:sz w:val="18"/>
                      <w:szCs w:val="18"/>
                    </w:rPr>
                    <w:t>其他</w:t>
                  </w:r>
                  <w:r w:rsidRPr="000634EE">
                    <w:rPr>
                      <w:rFonts w:hint="eastAsia"/>
                      <w:sz w:val="18"/>
                      <w:szCs w:val="18"/>
                    </w:rPr>
                    <w:t xml:space="preserve"> </w:t>
                  </w:r>
                  <w:r w:rsidRPr="000634EE">
                    <w:rPr>
                      <w:rFonts w:ascii="宋体" w:hAnsi="宋体"/>
                      <w:sz w:val="18"/>
                      <w:szCs w:val="18"/>
                    </w:rPr>
                    <w:t>□</w:t>
                  </w:r>
                </w:p>
              </w:tc>
              <w:tc>
                <w:tcPr>
                  <w:tcW w:w="3537" w:type="dxa"/>
                  <w:gridSpan w:val="8"/>
                  <w:vAlign w:val="center"/>
                </w:tcPr>
                <w:p w:rsidR="0017580C" w:rsidRPr="000634EE" w:rsidRDefault="0017580C" w:rsidP="000634EE">
                  <w:pPr>
                    <w:ind w:leftChars="50" w:left="105" w:firstLineChars="100" w:firstLine="180"/>
                    <w:rPr>
                      <w:rFonts w:ascii="宋体" w:hAnsi="宋体"/>
                      <w:sz w:val="18"/>
                      <w:szCs w:val="18"/>
                    </w:rPr>
                  </w:pPr>
                  <w:r w:rsidRPr="000634EE">
                    <w:rPr>
                      <w:rFonts w:ascii="宋体" w:hAnsi="宋体"/>
                      <w:sz w:val="18"/>
                      <w:szCs w:val="18"/>
                    </w:rPr>
                    <w:t>水温</w:t>
                  </w:r>
                  <w:r w:rsidRPr="000634EE">
                    <w:rPr>
                      <w:sz w:val="18"/>
                      <w:szCs w:val="18"/>
                    </w:rPr>
                    <w:t xml:space="preserve"> </w:t>
                  </w:r>
                  <w:r w:rsidRPr="000634EE">
                    <w:rPr>
                      <w:rFonts w:ascii="宋体" w:hAnsi="宋体"/>
                      <w:sz w:val="18"/>
                      <w:szCs w:val="18"/>
                    </w:rPr>
                    <w:t>□；</w:t>
                  </w:r>
                  <w:r w:rsidRPr="000634EE">
                    <w:rPr>
                      <w:rFonts w:ascii="宋体" w:hAnsi="宋体" w:hint="eastAsia"/>
                      <w:sz w:val="18"/>
                      <w:szCs w:val="18"/>
                    </w:rPr>
                    <w:t xml:space="preserve"> </w:t>
                  </w:r>
                  <w:r w:rsidRPr="000634EE">
                    <w:rPr>
                      <w:rFonts w:ascii="宋体" w:hAnsi="宋体"/>
                      <w:sz w:val="18"/>
                      <w:szCs w:val="18"/>
                    </w:rPr>
                    <w:t>径流</w:t>
                  </w:r>
                  <w:r w:rsidRPr="000634EE">
                    <w:rPr>
                      <w:sz w:val="18"/>
                      <w:szCs w:val="18"/>
                    </w:rPr>
                    <w:t xml:space="preserve"> </w:t>
                  </w:r>
                  <w:r w:rsidRPr="000634EE">
                    <w:rPr>
                      <w:rFonts w:ascii="宋体" w:hAnsi="宋体"/>
                      <w:sz w:val="18"/>
                      <w:szCs w:val="18"/>
                    </w:rPr>
                    <w:t>□；</w:t>
                  </w:r>
                  <w:r w:rsidRPr="000634EE">
                    <w:rPr>
                      <w:rFonts w:ascii="宋体" w:hAnsi="宋体" w:hint="eastAsia"/>
                      <w:sz w:val="18"/>
                      <w:szCs w:val="18"/>
                    </w:rPr>
                    <w:t xml:space="preserve"> </w:t>
                  </w:r>
                  <w:r w:rsidRPr="000634EE">
                    <w:rPr>
                      <w:rFonts w:ascii="宋体" w:hAnsi="宋体"/>
                      <w:sz w:val="18"/>
                      <w:szCs w:val="18"/>
                    </w:rPr>
                    <w:t>水域面积</w:t>
                  </w:r>
                  <w:r w:rsidRPr="000634EE">
                    <w:rPr>
                      <w:sz w:val="18"/>
                      <w:szCs w:val="18"/>
                    </w:rPr>
                    <w:t xml:space="preserve"> </w:t>
                  </w:r>
                  <w:r w:rsidRPr="000634EE">
                    <w:rPr>
                      <w:rFonts w:ascii="宋体" w:hAnsi="宋体"/>
                      <w:sz w:val="18"/>
                      <w:szCs w:val="18"/>
                    </w:rPr>
                    <w:t>□</w:t>
                  </w:r>
                </w:p>
              </w:tc>
            </w:tr>
            <w:tr w:rsidR="0017580C" w:rsidRPr="00962B67" w:rsidTr="00B67D37">
              <w:trPr>
                <w:trHeight w:val="415"/>
              </w:trPr>
              <w:tc>
                <w:tcPr>
                  <w:tcW w:w="436" w:type="dxa"/>
                  <w:vMerge/>
                </w:tcPr>
                <w:p w:rsidR="0017580C" w:rsidRPr="000634EE" w:rsidRDefault="0017580C" w:rsidP="0017580C">
                  <w:pPr>
                    <w:rPr>
                      <w:rFonts w:ascii="宋体" w:hAnsi="宋体"/>
                      <w:color w:val="000000"/>
                      <w:sz w:val="18"/>
                      <w:szCs w:val="18"/>
                    </w:rPr>
                  </w:pPr>
                </w:p>
              </w:tc>
              <w:tc>
                <w:tcPr>
                  <w:tcW w:w="1315" w:type="dxa"/>
                  <w:vAlign w:val="center"/>
                </w:tcPr>
                <w:p w:rsidR="0017580C" w:rsidRPr="000634EE" w:rsidRDefault="0017580C" w:rsidP="000634EE">
                  <w:pPr>
                    <w:ind w:firstLineChars="100" w:firstLine="180"/>
                    <w:rPr>
                      <w:rFonts w:ascii="宋体" w:hAnsi="宋体"/>
                      <w:color w:val="000000"/>
                      <w:sz w:val="18"/>
                      <w:szCs w:val="18"/>
                    </w:rPr>
                  </w:pPr>
                  <w:r w:rsidRPr="000634EE">
                    <w:rPr>
                      <w:rFonts w:ascii="宋体" w:hAnsi="宋体" w:hint="eastAsia"/>
                      <w:color w:val="000000"/>
                      <w:sz w:val="18"/>
                      <w:szCs w:val="18"/>
                    </w:rPr>
                    <w:t>影响因子</w:t>
                  </w:r>
                </w:p>
              </w:tc>
              <w:tc>
                <w:tcPr>
                  <w:tcW w:w="4917" w:type="dxa"/>
                  <w:gridSpan w:val="9"/>
                  <w:vAlign w:val="center"/>
                </w:tcPr>
                <w:p w:rsidR="0017580C" w:rsidRPr="000634EE" w:rsidRDefault="0017580C" w:rsidP="00A21EBF">
                  <w:pPr>
                    <w:rPr>
                      <w:rFonts w:ascii="宋体" w:hAnsi="宋体"/>
                      <w:sz w:val="18"/>
                      <w:szCs w:val="18"/>
                    </w:rPr>
                  </w:pPr>
                  <w:r w:rsidRPr="000634EE">
                    <w:rPr>
                      <w:rFonts w:ascii="宋体" w:hAnsi="宋体"/>
                      <w:sz w:val="18"/>
                      <w:szCs w:val="18"/>
                    </w:rPr>
                    <w:t>持久性污染物</w:t>
                  </w:r>
                  <w:r w:rsidRPr="000634EE">
                    <w:rPr>
                      <w:sz w:val="18"/>
                      <w:szCs w:val="18"/>
                    </w:rPr>
                    <w:t xml:space="preserve"> </w:t>
                  </w:r>
                  <w:r w:rsidRPr="000634EE">
                    <w:rPr>
                      <w:rFonts w:ascii="宋体" w:hAnsi="宋体"/>
                      <w:sz w:val="18"/>
                      <w:szCs w:val="18"/>
                    </w:rPr>
                    <w:t>□；有毒有害污染物</w:t>
                  </w:r>
                  <w:r w:rsidRPr="000634EE">
                    <w:rPr>
                      <w:sz w:val="18"/>
                      <w:szCs w:val="18"/>
                    </w:rPr>
                    <w:t xml:space="preserve"> </w:t>
                  </w:r>
                  <w:r w:rsidRPr="000634EE">
                    <w:rPr>
                      <w:rFonts w:ascii="宋体" w:hAnsi="宋体"/>
                      <w:sz w:val="18"/>
                      <w:szCs w:val="18"/>
                    </w:rPr>
                    <w:t>□；非持久性污染物</w:t>
                  </w:r>
                  <w:r w:rsidRPr="000634EE">
                    <w:rPr>
                      <w:rFonts w:ascii="宋体" w:hAnsi="宋体" w:hint="eastAsia"/>
                      <w:sz w:val="18"/>
                      <w:szCs w:val="18"/>
                    </w:rPr>
                    <w:t xml:space="preserve"> </w:t>
                  </w:r>
                  <w:r w:rsidRPr="000634EE">
                    <w:rPr>
                      <w:rFonts w:ascii="宋体" w:hAnsi="宋体" w:hint="eastAsia"/>
                      <w:sz w:val="18"/>
                      <w:szCs w:val="18"/>
                    </w:rPr>
                    <w:sym w:font="Wingdings" w:char="F0FE"/>
                  </w:r>
                  <w:r w:rsidRPr="000634EE">
                    <w:rPr>
                      <w:rFonts w:ascii="宋体" w:hAnsi="宋体"/>
                      <w:sz w:val="18"/>
                      <w:szCs w:val="18"/>
                    </w:rPr>
                    <w:t>；</w:t>
                  </w:r>
                  <w:r w:rsidRPr="000634EE">
                    <w:rPr>
                      <w:sz w:val="18"/>
                      <w:szCs w:val="18"/>
                    </w:rPr>
                    <w:t>pH</w:t>
                  </w:r>
                  <w:r w:rsidRPr="000634EE">
                    <w:rPr>
                      <w:rFonts w:ascii="宋体" w:hAnsi="宋体"/>
                      <w:sz w:val="18"/>
                      <w:szCs w:val="18"/>
                    </w:rPr>
                    <w:t>值</w:t>
                  </w:r>
                  <w:r w:rsidRPr="000634EE">
                    <w:rPr>
                      <w:sz w:val="18"/>
                      <w:szCs w:val="18"/>
                    </w:rPr>
                    <w:t xml:space="preserve"> </w:t>
                  </w:r>
                  <w:r w:rsidRPr="000634EE">
                    <w:rPr>
                      <w:rFonts w:ascii="宋体" w:hAnsi="宋体"/>
                      <w:sz w:val="18"/>
                      <w:szCs w:val="18"/>
                    </w:rPr>
                    <w:t>□；热污染□；富营养化</w:t>
                  </w:r>
                  <w:r w:rsidRPr="000634EE">
                    <w:rPr>
                      <w:sz w:val="18"/>
                      <w:szCs w:val="18"/>
                    </w:rPr>
                    <w:t xml:space="preserve"> </w:t>
                  </w:r>
                  <w:r w:rsidRPr="000634EE">
                    <w:rPr>
                      <w:rFonts w:ascii="宋体" w:hAnsi="宋体"/>
                      <w:sz w:val="18"/>
                      <w:szCs w:val="18"/>
                    </w:rPr>
                    <w:t>□；其他</w:t>
                  </w:r>
                  <w:r w:rsidRPr="000634EE">
                    <w:rPr>
                      <w:sz w:val="18"/>
                      <w:szCs w:val="18"/>
                    </w:rPr>
                    <w:t xml:space="preserve"> </w:t>
                  </w:r>
                  <w:r w:rsidRPr="000634EE">
                    <w:rPr>
                      <w:rFonts w:ascii="宋体" w:hAnsi="宋体"/>
                      <w:sz w:val="18"/>
                      <w:szCs w:val="18"/>
                    </w:rPr>
                    <w:t>□</w:t>
                  </w:r>
                </w:p>
              </w:tc>
              <w:tc>
                <w:tcPr>
                  <w:tcW w:w="3157" w:type="dxa"/>
                  <w:gridSpan w:val="6"/>
                  <w:vAlign w:val="center"/>
                </w:tcPr>
                <w:p w:rsidR="0017580C" w:rsidRPr="000634EE" w:rsidRDefault="0017580C" w:rsidP="00876A7B">
                  <w:pPr>
                    <w:ind w:leftChars="45" w:left="94"/>
                    <w:rPr>
                      <w:rFonts w:ascii="宋体" w:hAnsi="宋体"/>
                      <w:sz w:val="18"/>
                      <w:szCs w:val="18"/>
                    </w:rPr>
                  </w:pPr>
                  <w:r w:rsidRPr="000634EE">
                    <w:rPr>
                      <w:rFonts w:ascii="宋体" w:hAnsi="宋体"/>
                      <w:sz w:val="18"/>
                      <w:szCs w:val="18"/>
                    </w:rPr>
                    <w:t>水温</w:t>
                  </w:r>
                  <w:r w:rsidRPr="000634EE">
                    <w:rPr>
                      <w:sz w:val="18"/>
                      <w:szCs w:val="18"/>
                    </w:rPr>
                    <w:t xml:space="preserve"> </w:t>
                  </w:r>
                  <w:r w:rsidRPr="000634EE">
                    <w:rPr>
                      <w:rFonts w:ascii="宋体" w:hAnsi="宋体"/>
                      <w:sz w:val="18"/>
                      <w:szCs w:val="18"/>
                    </w:rPr>
                    <w:t>□；水位（水深）</w:t>
                  </w:r>
                  <w:r w:rsidRPr="000634EE">
                    <w:rPr>
                      <w:sz w:val="18"/>
                      <w:szCs w:val="18"/>
                    </w:rPr>
                    <w:t xml:space="preserve"> </w:t>
                  </w:r>
                  <w:r w:rsidRPr="000634EE">
                    <w:rPr>
                      <w:rFonts w:ascii="宋体" w:hAnsi="宋体"/>
                      <w:sz w:val="18"/>
                      <w:szCs w:val="18"/>
                    </w:rPr>
                    <w:t>□；流速</w:t>
                  </w:r>
                  <w:r w:rsidRPr="000634EE">
                    <w:rPr>
                      <w:sz w:val="18"/>
                      <w:szCs w:val="18"/>
                    </w:rPr>
                    <w:t xml:space="preserve"> </w:t>
                  </w:r>
                  <w:r w:rsidRPr="000634EE">
                    <w:rPr>
                      <w:rFonts w:ascii="宋体" w:hAnsi="宋体"/>
                      <w:sz w:val="18"/>
                      <w:szCs w:val="18"/>
                    </w:rPr>
                    <w:t>□；流量</w:t>
                  </w:r>
                  <w:r w:rsidRPr="000634EE">
                    <w:rPr>
                      <w:sz w:val="18"/>
                      <w:szCs w:val="18"/>
                    </w:rPr>
                    <w:t xml:space="preserve"> </w:t>
                  </w:r>
                  <w:r w:rsidRPr="000634EE">
                    <w:rPr>
                      <w:rFonts w:hint="eastAsia"/>
                      <w:sz w:val="18"/>
                      <w:szCs w:val="18"/>
                    </w:rPr>
                    <w:t xml:space="preserve"> </w:t>
                  </w:r>
                  <w:r w:rsidRPr="000634EE">
                    <w:rPr>
                      <w:rFonts w:ascii="宋体" w:hAnsi="宋体"/>
                      <w:sz w:val="18"/>
                      <w:szCs w:val="18"/>
                    </w:rPr>
                    <w:t>□；其他</w:t>
                  </w:r>
                  <w:r w:rsidRPr="000634EE">
                    <w:rPr>
                      <w:sz w:val="18"/>
                      <w:szCs w:val="18"/>
                    </w:rPr>
                    <w:t xml:space="preserve"> </w:t>
                  </w:r>
                  <w:r w:rsidRPr="000634EE">
                    <w:rPr>
                      <w:rFonts w:hint="eastAsia"/>
                      <w:sz w:val="18"/>
                      <w:szCs w:val="18"/>
                    </w:rPr>
                    <w:t xml:space="preserve"> </w:t>
                  </w:r>
                  <w:r w:rsidRPr="000634EE">
                    <w:rPr>
                      <w:rFonts w:ascii="宋体" w:hAnsi="宋体"/>
                      <w:sz w:val="18"/>
                      <w:szCs w:val="18"/>
                    </w:rPr>
                    <w:t>□</w:t>
                  </w:r>
                </w:p>
              </w:tc>
            </w:tr>
            <w:tr w:rsidR="0017580C" w:rsidRPr="00962B67" w:rsidTr="00B67D37">
              <w:trPr>
                <w:trHeight w:val="341"/>
              </w:trPr>
              <w:tc>
                <w:tcPr>
                  <w:tcW w:w="1751" w:type="dxa"/>
                  <w:gridSpan w:val="2"/>
                  <w:vMerge w:val="restart"/>
                  <w:vAlign w:val="center"/>
                </w:tcPr>
                <w:p w:rsidR="0017580C" w:rsidRPr="000634EE" w:rsidRDefault="0017580C" w:rsidP="000634EE">
                  <w:pPr>
                    <w:ind w:firstLineChars="200" w:firstLine="360"/>
                    <w:rPr>
                      <w:color w:val="000000"/>
                      <w:sz w:val="18"/>
                      <w:szCs w:val="18"/>
                    </w:rPr>
                  </w:pPr>
                  <w:r w:rsidRPr="000634EE">
                    <w:rPr>
                      <w:rFonts w:ascii="宋体" w:hAnsi="宋体" w:hint="eastAsia"/>
                      <w:color w:val="000000"/>
                      <w:sz w:val="18"/>
                      <w:szCs w:val="18"/>
                    </w:rPr>
                    <w:t>评价等级</w:t>
                  </w:r>
                </w:p>
              </w:tc>
              <w:tc>
                <w:tcPr>
                  <w:tcW w:w="4536" w:type="dxa"/>
                  <w:gridSpan w:val="7"/>
                  <w:vAlign w:val="center"/>
                </w:tcPr>
                <w:p w:rsidR="0017580C" w:rsidRPr="000634EE" w:rsidRDefault="0017580C" w:rsidP="000634EE">
                  <w:pPr>
                    <w:ind w:firstLineChars="900" w:firstLine="1620"/>
                    <w:rPr>
                      <w:sz w:val="18"/>
                      <w:szCs w:val="18"/>
                    </w:rPr>
                  </w:pPr>
                  <w:r w:rsidRPr="000634EE">
                    <w:rPr>
                      <w:rFonts w:ascii="宋体" w:hAnsi="宋体" w:hint="eastAsia"/>
                      <w:sz w:val="18"/>
                      <w:szCs w:val="18"/>
                    </w:rPr>
                    <w:t>水污染影响型</w:t>
                  </w:r>
                </w:p>
              </w:tc>
              <w:tc>
                <w:tcPr>
                  <w:tcW w:w="3537" w:type="dxa"/>
                  <w:gridSpan w:val="8"/>
                  <w:vAlign w:val="center"/>
                </w:tcPr>
                <w:p w:rsidR="0017580C" w:rsidRPr="000634EE" w:rsidRDefault="0017580C" w:rsidP="000634EE">
                  <w:pPr>
                    <w:ind w:firstLineChars="650" w:firstLine="1170"/>
                    <w:rPr>
                      <w:sz w:val="18"/>
                      <w:szCs w:val="18"/>
                    </w:rPr>
                  </w:pPr>
                  <w:r w:rsidRPr="000634EE">
                    <w:rPr>
                      <w:rFonts w:ascii="宋体" w:hAnsi="宋体" w:hint="eastAsia"/>
                      <w:sz w:val="18"/>
                      <w:szCs w:val="18"/>
                    </w:rPr>
                    <w:t>水文要素影响型</w:t>
                  </w:r>
                </w:p>
              </w:tc>
            </w:tr>
            <w:tr w:rsidR="0017580C" w:rsidRPr="00962B67" w:rsidTr="00B67D37">
              <w:trPr>
                <w:trHeight w:val="144"/>
              </w:trPr>
              <w:tc>
                <w:tcPr>
                  <w:tcW w:w="1751" w:type="dxa"/>
                  <w:gridSpan w:val="2"/>
                  <w:vMerge/>
                </w:tcPr>
                <w:p w:rsidR="0017580C" w:rsidRPr="000634EE" w:rsidRDefault="0017580C" w:rsidP="000634EE">
                  <w:pPr>
                    <w:ind w:firstLineChars="300" w:firstLine="540"/>
                    <w:rPr>
                      <w:rFonts w:ascii="宋体" w:hAnsi="宋体"/>
                      <w:color w:val="000000"/>
                      <w:sz w:val="18"/>
                      <w:szCs w:val="18"/>
                    </w:rPr>
                  </w:pPr>
                </w:p>
              </w:tc>
              <w:tc>
                <w:tcPr>
                  <w:tcW w:w="4536" w:type="dxa"/>
                  <w:gridSpan w:val="7"/>
                </w:tcPr>
                <w:p w:rsidR="0017580C" w:rsidRPr="000634EE" w:rsidRDefault="0017580C" w:rsidP="000634EE">
                  <w:pPr>
                    <w:ind w:firstLineChars="200" w:firstLine="360"/>
                    <w:rPr>
                      <w:sz w:val="18"/>
                      <w:szCs w:val="18"/>
                    </w:rPr>
                  </w:pPr>
                  <w:r w:rsidRPr="000634EE">
                    <w:rPr>
                      <w:rFonts w:ascii="宋体" w:hAnsi="宋体"/>
                      <w:sz w:val="18"/>
                      <w:szCs w:val="18"/>
                    </w:rPr>
                    <w:t>一级</w:t>
                  </w:r>
                  <w:r w:rsidRPr="000634EE">
                    <w:rPr>
                      <w:sz w:val="18"/>
                      <w:szCs w:val="18"/>
                    </w:rPr>
                    <w:t xml:space="preserve"> </w:t>
                  </w:r>
                  <w:r w:rsidRPr="000634EE">
                    <w:rPr>
                      <w:rFonts w:ascii="宋体" w:hAnsi="宋体"/>
                      <w:sz w:val="18"/>
                      <w:szCs w:val="18"/>
                    </w:rPr>
                    <w:t>□；二级</w:t>
                  </w:r>
                  <w:r w:rsidRPr="000634EE">
                    <w:rPr>
                      <w:sz w:val="18"/>
                      <w:szCs w:val="18"/>
                    </w:rPr>
                    <w:t xml:space="preserve"> </w:t>
                  </w:r>
                  <w:r w:rsidRPr="000634EE">
                    <w:rPr>
                      <w:rFonts w:ascii="宋体" w:hAnsi="宋体"/>
                      <w:sz w:val="18"/>
                      <w:szCs w:val="18"/>
                    </w:rPr>
                    <w:t>□；三级</w:t>
                  </w:r>
                  <w:r w:rsidRPr="000634EE">
                    <w:rPr>
                      <w:sz w:val="18"/>
                      <w:szCs w:val="18"/>
                    </w:rPr>
                    <w:t xml:space="preserve">A </w:t>
                  </w:r>
                  <w:r w:rsidRPr="000634EE">
                    <w:rPr>
                      <w:rFonts w:ascii="宋体" w:hAnsi="宋体"/>
                      <w:sz w:val="18"/>
                      <w:szCs w:val="18"/>
                    </w:rPr>
                    <w:t>□；三级</w:t>
                  </w:r>
                  <w:r w:rsidRPr="000634EE">
                    <w:rPr>
                      <w:sz w:val="18"/>
                      <w:szCs w:val="18"/>
                    </w:rPr>
                    <w:t>B</w:t>
                  </w:r>
                  <w:r w:rsidRPr="000634EE">
                    <w:rPr>
                      <w:rFonts w:hint="eastAsia"/>
                      <w:sz w:val="18"/>
                      <w:szCs w:val="18"/>
                    </w:rPr>
                    <w:t xml:space="preserve"> </w:t>
                  </w:r>
                  <w:r w:rsidRPr="000634EE">
                    <w:rPr>
                      <w:sz w:val="18"/>
                      <w:szCs w:val="18"/>
                    </w:rPr>
                    <w:t xml:space="preserve"> </w:t>
                  </w:r>
                  <w:r w:rsidRPr="000634EE">
                    <w:rPr>
                      <w:rFonts w:ascii="宋体" w:hAnsi="宋体" w:hint="eastAsia"/>
                      <w:sz w:val="18"/>
                      <w:szCs w:val="18"/>
                    </w:rPr>
                    <w:sym w:font="Wingdings" w:char="F0FE"/>
                  </w:r>
                </w:p>
              </w:tc>
              <w:tc>
                <w:tcPr>
                  <w:tcW w:w="3537" w:type="dxa"/>
                  <w:gridSpan w:val="8"/>
                </w:tcPr>
                <w:p w:rsidR="0017580C" w:rsidRPr="000634EE" w:rsidRDefault="0017580C" w:rsidP="000634EE">
                  <w:pPr>
                    <w:ind w:firstLineChars="300" w:firstLine="540"/>
                    <w:rPr>
                      <w:sz w:val="18"/>
                      <w:szCs w:val="18"/>
                    </w:rPr>
                  </w:pPr>
                  <w:r w:rsidRPr="000634EE">
                    <w:rPr>
                      <w:rFonts w:ascii="宋体" w:hAnsi="宋体"/>
                      <w:sz w:val="18"/>
                      <w:szCs w:val="18"/>
                    </w:rPr>
                    <w:t>一级</w:t>
                  </w:r>
                  <w:r w:rsidRPr="000634EE">
                    <w:rPr>
                      <w:sz w:val="18"/>
                      <w:szCs w:val="18"/>
                    </w:rPr>
                    <w:t xml:space="preserve"> </w:t>
                  </w:r>
                  <w:r w:rsidRPr="000634EE">
                    <w:rPr>
                      <w:rFonts w:ascii="宋体" w:hAnsi="宋体"/>
                      <w:sz w:val="18"/>
                      <w:szCs w:val="18"/>
                    </w:rPr>
                    <w:t>□；二级</w:t>
                  </w:r>
                  <w:r w:rsidRPr="000634EE">
                    <w:rPr>
                      <w:sz w:val="18"/>
                      <w:szCs w:val="18"/>
                    </w:rPr>
                    <w:t xml:space="preserve"> </w:t>
                  </w:r>
                  <w:r w:rsidRPr="000634EE">
                    <w:rPr>
                      <w:rFonts w:ascii="宋体" w:hAnsi="宋体"/>
                      <w:sz w:val="18"/>
                      <w:szCs w:val="18"/>
                    </w:rPr>
                    <w:t>□；三级</w:t>
                  </w:r>
                  <w:r w:rsidRPr="000634EE">
                    <w:rPr>
                      <w:sz w:val="18"/>
                      <w:szCs w:val="18"/>
                    </w:rPr>
                    <w:t xml:space="preserve"> </w:t>
                  </w:r>
                  <w:r w:rsidRPr="000634EE">
                    <w:rPr>
                      <w:rFonts w:ascii="宋体" w:hAnsi="宋体"/>
                      <w:sz w:val="18"/>
                      <w:szCs w:val="18"/>
                    </w:rPr>
                    <w:t>□</w:t>
                  </w:r>
                </w:p>
              </w:tc>
            </w:tr>
            <w:tr w:rsidR="0017580C" w:rsidRPr="00962B67" w:rsidTr="00B67D37">
              <w:trPr>
                <w:trHeight w:val="223"/>
              </w:trPr>
              <w:tc>
                <w:tcPr>
                  <w:tcW w:w="436" w:type="dxa"/>
                  <w:vMerge w:val="restart"/>
                  <w:vAlign w:val="center"/>
                </w:tcPr>
                <w:p w:rsidR="0017580C" w:rsidRPr="000634EE" w:rsidRDefault="0017580C" w:rsidP="0017580C">
                  <w:pPr>
                    <w:rPr>
                      <w:rFonts w:ascii="宋体" w:hAnsi="宋体"/>
                      <w:color w:val="000000"/>
                      <w:sz w:val="18"/>
                      <w:szCs w:val="18"/>
                    </w:rPr>
                  </w:pPr>
                </w:p>
                <w:p w:rsidR="0017580C" w:rsidRPr="000634EE" w:rsidRDefault="0017580C" w:rsidP="000634EE">
                  <w:pPr>
                    <w:ind w:firstLineChars="50" w:firstLine="90"/>
                    <w:rPr>
                      <w:rFonts w:ascii="宋体" w:hAnsi="宋体"/>
                      <w:color w:val="000000"/>
                      <w:sz w:val="18"/>
                      <w:szCs w:val="18"/>
                    </w:rPr>
                  </w:pPr>
                  <w:r w:rsidRPr="000634EE">
                    <w:rPr>
                      <w:rFonts w:ascii="宋体" w:hAnsi="宋体" w:hint="eastAsia"/>
                      <w:color w:val="000000"/>
                      <w:sz w:val="18"/>
                      <w:szCs w:val="18"/>
                    </w:rPr>
                    <w:t>现</w:t>
                  </w:r>
                </w:p>
                <w:p w:rsidR="0017580C" w:rsidRPr="000634EE" w:rsidRDefault="0017580C" w:rsidP="000634EE">
                  <w:pPr>
                    <w:ind w:firstLineChars="50" w:firstLine="90"/>
                    <w:rPr>
                      <w:rFonts w:ascii="宋体" w:hAnsi="宋体"/>
                      <w:color w:val="000000"/>
                      <w:sz w:val="18"/>
                      <w:szCs w:val="18"/>
                    </w:rPr>
                  </w:pPr>
                  <w:r w:rsidRPr="000634EE">
                    <w:rPr>
                      <w:rFonts w:ascii="宋体" w:hAnsi="宋体" w:hint="eastAsia"/>
                      <w:color w:val="000000"/>
                      <w:sz w:val="18"/>
                      <w:szCs w:val="18"/>
                    </w:rPr>
                    <w:t>状</w:t>
                  </w:r>
                </w:p>
                <w:p w:rsidR="0017580C" w:rsidRPr="000634EE" w:rsidRDefault="0017580C" w:rsidP="000634EE">
                  <w:pPr>
                    <w:ind w:firstLineChars="50" w:firstLine="90"/>
                    <w:rPr>
                      <w:rFonts w:ascii="宋体" w:hAnsi="宋体"/>
                      <w:color w:val="000000"/>
                      <w:sz w:val="18"/>
                      <w:szCs w:val="18"/>
                    </w:rPr>
                  </w:pPr>
                  <w:r w:rsidRPr="000634EE">
                    <w:rPr>
                      <w:rFonts w:ascii="宋体" w:hAnsi="宋体" w:hint="eastAsia"/>
                      <w:color w:val="000000"/>
                      <w:sz w:val="18"/>
                      <w:szCs w:val="18"/>
                    </w:rPr>
                    <w:t>调</w:t>
                  </w:r>
                </w:p>
                <w:p w:rsidR="0017580C" w:rsidRPr="000634EE" w:rsidRDefault="0017580C" w:rsidP="000634EE">
                  <w:pPr>
                    <w:ind w:firstLineChars="50" w:firstLine="90"/>
                    <w:rPr>
                      <w:rFonts w:ascii="宋体" w:hAnsi="宋体"/>
                      <w:color w:val="000000"/>
                      <w:sz w:val="18"/>
                      <w:szCs w:val="18"/>
                    </w:rPr>
                  </w:pPr>
                  <w:r w:rsidRPr="000634EE">
                    <w:rPr>
                      <w:rFonts w:ascii="宋体" w:hAnsi="宋体" w:hint="eastAsia"/>
                      <w:color w:val="000000"/>
                      <w:sz w:val="18"/>
                      <w:szCs w:val="18"/>
                    </w:rPr>
                    <w:t>查</w:t>
                  </w:r>
                </w:p>
                <w:p w:rsidR="0017580C" w:rsidRPr="000634EE" w:rsidRDefault="0017580C" w:rsidP="0017580C">
                  <w:pPr>
                    <w:rPr>
                      <w:rFonts w:ascii="宋体" w:hAnsi="宋体"/>
                      <w:color w:val="000000"/>
                      <w:sz w:val="18"/>
                      <w:szCs w:val="18"/>
                    </w:rPr>
                  </w:pPr>
                </w:p>
              </w:tc>
              <w:tc>
                <w:tcPr>
                  <w:tcW w:w="1315" w:type="dxa"/>
                  <w:vMerge w:val="restart"/>
                  <w:vAlign w:val="center"/>
                </w:tcPr>
                <w:p w:rsidR="0017580C" w:rsidRPr="000634EE" w:rsidRDefault="0017580C" w:rsidP="000634EE">
                  <w:pPr>
                    <w:ind w:firstLineChars="50" w:firstLine="90"/>
                    <w:rPr>
                      <w:rFonts w:ascii="宋体" w:hAnsi="宋体"/>
                      <w:color w:val="000000"/>
                      <w:sz w:val="18"/>
                      <w:szCs w:val="18"/>
                    </w:rPr>
                  </w:pPr>
                  <w:r w:rsidRPr="000634EE">
                    <w:rPr>
                      <w:rFonts w:ascii="宋体" w:hAnsi="宋体" w:hint="eastAsia"/>
                      <w:color w:val="000000"/>
                      <w:sz w:val="18"/>
                      <w:szCs w:val="18"/>
                    </w:rPr>
                    <w:t>区域污染源</w:t>
                  </w:r>
                </w:p>
              </w:tc>
              <w:tc>
                <w:tcPr>
                  <w:tcW w:w="4536" w:type="dxa"/>
                  <w:gridSpan w:val="7"/>
                  <w:vAlign w:val="center"/>
                </w:tcPr>
                <w:p w:rsidR="0017580C" w:rsidRPr="000634EE" w:rsidRDefault="0017580C" w:rsidP="000634EE">
                  <w:pPr>
                    <w:ind w:firstLineChars="200" w:firstLine="360"/>
                    <w:jc w:val="center"/>
                    <w:rPr>
                      <w:rFonts w:ascii="宋体" w:hAnsi="宋体"/>
                      <w:sz w:val="18"/>
                      <w:szCs w:val="18"/>
                    </w:rPr>
                  </w:pPr>
                  <w:r w:rsidRPr="000634EE">
                    <w:rPr>
                      <w:rFonts w:ascii="宋体" w:hAnsi="宋体" w:hint="eastAsia"/>
                      <w:sz w:val="18"/>
                      <w:szCs w:val="18"/>
                    </w:rPr>
                    <w:t>调查项目</w:t>
                  </w:r>
                </w:p>
              </w:tc>
              <w:tc>
                <w:tcPr>
                  <w:tcW w:w="3537" w:type="dxa"/>
                  <w:gridSpan w:val="8"/>
                  <w:vAlign w:val="center"/>
                </w:tcPr>
                <w:p w:rsidR="0017580C" w:rsidRPr="000634EE" w:rsidRDefault="0017580C" w:rsidP="000634EE">
                  <w:pPr>
                    <w:ind w:firstLineChars="200" w:firstLine="360"/>
                    <w:jc w:val="center"/>
                    <w:rPr>
                      <w:rFonts w:ascii="宋体" w:hAnsi="宋体"/>
                      <w:sz w:val="18"/>
                      <w:szCs w:val="18"/>
                    </w:rPr>
                  </w:pPr>
                  <w:r w:rsidRPr="000634EE">
                    <w:rPr>
                      <w:rFonts w:ascii="宋体" w:hAnsi="宋体" w:hint="eastAsia"/>
                      <w:sz w:val="18"/>
                      <w:szCs w:val="18"/>
                    </w:rPr>
                    <w:t>数据来源</w:t>
                  </w:r>
                </w:p>
              </w:tc>
            </w:tr>
            <w:tr w:rsidR="0017580C" w:rsidRPr="00962B67" w:rsidTr="00B67D37">
              <w:trPr>
                <w:trHeight w:val="752"/>
              </w:trPr>
              <w:tc>
                <w:tcPr>
                  <w:tcW w:w="436" w:type="dxa"/>
                  <w:vMerge/>
                  <w:vAlign w:val="center"/>
                </w:tcPr>
                <w:p w:rsidR="0017580C" w:rsidRPr="000634EE" w:rsidRDefault="0017580C" w:rsidP="0017580C">
                  <w:pPr>
                    <w:rPr>
                      <w:rFonts w:ascii="宋体" w:hAnsi="宋体"/>
                      <w:color w:val="000000"/>
                      <w:sz w:val="18"/>
                      <w:szCs w:val="18"/>
                    </w:rPr>
                  </w:pPr>
                </w:p>
              </w:tc>
              <w:tc>
                <w:tcPr>
                  <w:tcW w:w="1315" w:type="dxa"/>
                  <w:vMerge/>
                  <w:vAlign w:val="center"/>
                </w:tcPr>
                <w:p w:rsidR="0017580C" w:rsidRPr="000634EE" w:rsidRDefault="0017580C" w:rsidP="000634EE">
                  <w:pPr>
                    <w:ind w:firstLineChars="300" w:firstLine="540"/>
                    <w:rPr>
                      <w:rFonts w:ascii="宋体" w:hAnsi="宋体"/>
                      <w:color w:val="000000"/>
                      <w:sz w:val="18"/>
                      <w:szCs w:val="18"/>
                    </w:rPr>
                  </w:pPr>
                </w:p>
              </w:tc>
              <w:tc>
                <w:tcPr>
                  <w:tcW w:w="2598" w:type="dxa"/>
                  <w:gridSpan w:val="3"/>
                  <w:vAlign w:val="center"/>
                </w:tcPr>
                <w:p w:rsidR="0017580C" w:rsidRPr="000634EE" w:rsidRDefault="0017580C" w:rsidP="000634EE">
                  <w:pPr>
                    <w:ind w:firstLineChars="200" w:firstLine="360"/>
                    <w:rPr>
                      <w:rFonts w:ascii="宋体" w:hAnsi="宋体"/>
                      <w:sz w:val="18"/>
                      <w:szCs w:val="18"/>
                    </w:rPr>
                  </w:pPr>
                  <w:r w:rsidRPr="000634EE">
                    <w:rPr>
                      <w:rFonts w:ascii="宋体" w:hAnsi="宋体"/>
                      <w:sz w:val="18"/>
                      <w:szCs w:val="18"/>
                    </w:rPr>
                    <w:t>已建</w:t>
                  </w:r>
                  <w:r w:rsidRPr="000634EE">
                    <w:rPr>
                      <w:sz w:val="18"/>
                      <w:szCs w:val="18"/>
                    </w:rPr>
                    <w:t xml:space="preserve"> </w:t>
                  </w:r>
                  <w:r w:rsidRPr="000634EE">
                    <w:rPr>
                      <w:rFonts w:ascii="宋体" w:hAnsi="宋体"/>
                      <w:sz w:val="18"/>
                      <w:szCs w:val="18"/>
                    </w:rPr>
                    <w:t>□；</w:t>
                  </w:r>
                  <w:r w:rsidRPr="000634EE">
                    <w:rPr>
                      <w:rFonts w:ascii="宋体" w:hAnsi="宋体" w:hint="eastAsia"/>
                      <w:sz w:val="18"/>
                      <w:szCs w:val="18"/>
                    </w:rPr>
                    <w:t xml:space="preserve"> </w:t>
                  </w:r>
                  <w:r w:rsidRPr="000634EE">
                    <w:rPr>
                      <w:rFonts w:ascii="宋体" w:hAnsi="宋体"/>
                      <w:sz w:val="18"/>
                      <w:szCs w:val="18"/>
                    </w:rPr>
                    <w:t>在建</w:t>
                  </w:r>
                  <w:r w:rsidRPr="000634EE">
                    <w:rPr>
                      <w:sz w:val="18"/>
                      <w:szCs w:val="18"/>
                    </w:rPr>
                    <w:t xml:space="preserve"> </w:t>
                  </w:r>
                  <w:r w:rsidRPr="000634EE">
                    <w:rPr>
                      <w:rFonts w:ascii="宋体" w:hAnsi="宋体"/>
                      <w:sz w:val="18"/>
                      <w:szCs w:val="18"/>
                    </w:rPr>
                    <w:t>□</w:t>
                  </w:r>
                </w:p>
                <w:p w:rsidR="0017580C" w:rsidRPr="000634EE" w:rsidRDefault="0017580C" w:rsidP="000634EE">
                  <w:pPr>
                    <w:ind w:firstLineChars="200" w:firstLine="360"/>
                    <w:rPr>
                      <w:rFonts w:ascii="宋体" w:hAnsi="宋体"/>
                      <w:sz w:val="18"/>
                      <w:szCs w:val="18"/>
                    </w:rPr>
                  </w:pPr>
                  <w:r w:rsidRPr="000634EE">
                    <w:rPr>
                      <w:rFonts w:ascii="宋体" w:hAnsi="宋体"/>
                      <w:sz w:val="18"/>
                      <w:szCs w:val="18"/>
                    </w:rPr>
                    <w:t>拟建</w:t>
                  </w:r>
                  <w:r w:rsidRPr="000634EE">
                    <w:rPr>
                      <w:rFonts w:hint="eastAsia"/>
                      <w:sz w:val="18"/>
                      <w:szCs w:val="18"/>
                    </w:rPr>
                    <w:t xml:space="preserve"> </w:t>
                  </w:r>
                  <w:r w:rsidRPr="000634EE">
                    <w:rPr>
                      <w:rFonts w:ascii="宋体" w:hAnsi="宋体"/>
                      <w:sz w:val="18"/>
                      <w:szCs w:val="18"/>
                    </w:rPr>
                    <w:t>□</w:t>
                  </w:r>
                  <w:r w:rsidRPr="000634EE">
                    <w:rPr>
                      <w:sz w:val="18"/>
                      <w:szCs w:val="18"/>
                    </w:rPr>
                    <w:t>；</w:t>
                  </w:r>
                  <w:r w:rsidRPr="000634EE">
                    <w:rPr>
                      <w:rFonts w:hint="eastAsia"/>
                      <w:sz w:val="18"/>
                      <w:szCs w:val="18"/>
                    </w:rPr>
                    <w:t xml:space="preserve"> </w:t>
                  </w:r>
                  <w:r w:rsidRPr="000634EE">
                    <w:rPr>
                      <w:rFonts w:ascii="宋体" w:hAnsi="宋体"/>
                      <w:sz w:val="18"/>
                      <w:szCs w:val="18"/>
                    </w:rPr>
                    <w:t>其他</w:t>
                  </w:r>
                  <w:r w:rsidRPr="000634EE">
                    <w:rPr>
                      <w:sz w:val="18"/>
                      <w:szCs w:val="18"/>
                    </w:rPr>
                    <w:t xml:space="preserve"> </w:t>
                  </w:r>
                  <w:r w:rsidRPr="000634EE">
                    <w:rPr>
                      <w:rFonts w:ascii="宋体" w:hAnsi="宋体"/>
                      <w:sz w:val="18"/>
                      <w:szCs w:val="18"/>
                    </w:rPr>
                    <w:t>□</w:t>
                  </w:r>
                </w:p>
              </w:tc>
              <w:tc>
                <w:tcPr>
                  <w:tcW w:w="1938" w:type="dxa"/>
                  <w:gridSpan w:val="4"/>
                  <w:vAlign w:val="center"/>
                </w:tcPr>
                <w:p w:rsidR="0017580C" w:rsidRPr="000634EE" w:rsidRDefault="0017580C" w:rsidP="000634EE">
                  <w:pPr>
                    <w:ind w:firstLineChars="50" w:firstLine="90"/>
                    <w:rPr>
                      <w:rFonts w:ascii="宋体" w:hAnsi="宋体"/>
                      <w:sz w:val="18"/>
                      <w:szCs w:val="18"/>
                    </w:rPr>
                  </w:pPr>
                  <w:r w:rsidRPr="000634EE">
                    <w:rPr>
                      <w:rFonts w:ascii="宋体" w:hAnsi="宋体" w:hint="eastAsia"/>
                      <w:sz w:val="18"/>
                      <w:szCs w:val="18"/>
                    </w:rPr>
                    <w:t>拟替代的污染源</w:t>
                  </w:r>
                  <w:r w:rsidRPr="000634EE">
                    <w:rPr>
                      <w:rFonts w:hint="eastAsia"/>
                      <w:sz w:val="18"/>
                      <w:szCs w:val="18"/>
                    </w:rPr>
                    <w:t xml:space="preserve"> </w:t>
                  </w:r>
                  <w:r w:rsidRPr="000634EE">
                    <w:rPr>
                      <w:rFonts w:ascii="宋体" w:hAnsi="宋体"/>
                      <w:sz w:val="18"/>
                      <w:szCs w:val="18"/>
                    </w:rPr>
                    <w:t>□</w:t>
                  </w:r>
                </w:p>
              </w:tc>
              <w:tc>
                <w:tcPr>
                  <w:tcW w:w="3537" w:type="dxa"/>
                  <w:gridSpan w:val="8"/>
                  <w:vAlign w:val="center"/>
                </w:tcPr>
                <w:p w:rsidR="0017580C" w:rsidRPr="000634EE" w:rsidRDefault="0017580C" w:rsidP="0017580C">
                  <w:pPr>
                    <w:rPr>
                      <w:rFonts w:ascii="宋体" w:hAnsi="宋体"/>
                      <w:sz w:val="18"/>
                      <w:szCs w:val="18"/>
                    </w:rPr>
                  </w:pPr>
                  <w:r w:rsidRPr="000634EE">
                    <w:rPr>
                      <w:rFonts w:ascii="宋体" w:hAnsi="宋体"/>
                      <w:sz w:val="18"/>
                      <w:szCs w:val="18"/>
                    </w:rPr>
                    <w:t>排污许可证</w:t>
                  </w:r>
                  <w:r w:rsidRPr="000634EE">
                    <w:rPr>
                      <w:sz w:val="18"/>
                      <w:szCs w:val="18"/>
                    </w:rPr>
                    <w:t xml:space="preserve"> </w:t>
                  </w:r>
                  <w:r w:rsidRPr="000634EE">
                    <w:rPr>
                      <w:rFonts w:ascii="宋体" w:hAnsi="宋体"/>
                      <w:sz w:val="18"/>
                      <w:szCs w:val="18"/>
                    </w:rPr>
                    <w:t>□；环评</w:t>
                  </w:r>
                  <w:r w:rsidRPr="000634EE">
                    <w:rPr>
                      <w:sz w:val="18"/>
                      <w:szCs w:val="18"/>
                    </w:rPr>
                    <w:t xml:space="preserve"> </w:t>
                  </w:r>
                  <w:r w:rsidRPr="000634EE">
                    <w:rPr>
                      <w:rFonts w:ascii="宋体" w:hAnsi="宋体"/>
                      <w:sz w:val="18"/>
                      <w:szCs w:val="18"/>
                    </w:rPr>
                    <w:t>□；环保验收</w:t>
                  </w:r>
                  <w:r w:rsidRPr="000634EE">
                    <w:rPr>
                      <w:sz w:val="18"/>
                      <w:szCs w:val="18"/>
                    </w:rPr>
                    <w:t xml:space="preserve"> </w:t>
                  </w:r>
                  <w:r w:rsidRPr="000634EE">
                    <w:rPr>
                      <w:rFonts w:ascii="宋体" w:hAnsi="宋体"/>
                      <w:sz w:val="18"/>
                      <w:szCs w:val="18"/>
                    </w:rPr>
                    <w:t>□；既有实测</w:t>
                  </w:r>
                  <w:r w:rsidRPr="000634EE">
                    <w:rPr>
                      <w:sz w:val="18"/>
                      <w:szCs w:val="18"/>
                    </w:rPr>
                    <w:t xml:space="preserve"> </w:t>
                  </w:r>
                  <w:r w:rsidRPr="000634EE">
                    <w:rPr>
                      <w:rFonts w:ascii="宋体" w:hAnsi="宋体"/>
                      <w:sz w:val="18"/>
                      <w:szCs w:val="18"/>
                    </w:rPr>
                    <w:t>□；现场监测</w:t>
                  </w:r>
                  <w:r w:rsidRPr="000634EE">
                    <w:rPr>
                      <w:sz w:val="18"/>
                      <w:szCs w:val="18"/>
                    </w:rPr>
                    <w:t xml:space="preserve"> </w:t>
                  </w:r>
                  <w:r w:rsidRPr="000634EE">
                    <w:rPr>
                      <w:rFonts w:ascii="宋体" w:hAnsi="宋体"/>
                      <w:sz w:val="18"/>
                      <w:szCs w:val="18"/>
                    </w:rPr>
                    <w:t>□；入河排</w:t>
                  </w:r>
                  <w:r w:rsidRPr="000634EE">
                    <w:rPr>
                      <w:rFonts w:ascii="宋体" w:hAnsi="宋体" w:hint="eastAsia"/>
                      <w:sz w:val="18"/>
                      <w:szCs w:val="18"/>
                    </w:rPr>
                    <w:t>放</w:t>
                  </w:r>
                  <w:r w:rsidRPr="000634EE">
                    <w:rPr>
                      <w:rFonts w:ascii="宋体" w:hAnsi="宋体"/>
                      <w:sz w:val="18"/>
                      <w:szCs w:val="18"/>
                    </w:rPr>
                    <w:t>口数据</w:t>
                  </w:r>
                  <w:r w:rsidRPr="000634EE">
                    <w:rPr>
                      <w:sz w:val="18"/>
                      <w:szCs w:val="18"/>
                    </w:rPr>
                    <w:t xml:space="preserve"> </w:t>
                  </w:r>
                  <w:r w:rsidRPr="000634EE">
                    <w:rPr>
                      <w:rFonts w:ascii="宋体" w:hAnsi="宋体"/>
                      <w:sz w:val="18"/>
                      <w:szCs w:val="18"/>
                    </w:rPr>
                    <w:t>□；其他</w:t>
                  </w:r>
                  <w:r w:rsidRPr="000634EE">
                    <w:rPr>
                      <w:rFonts w:hint="eastAsia"/>
                      <w:sz w:val="18"/>
                      <w:szCs w:val="18"/>
                    </w:rPr>
                    <w:t xml:space="preserve"> </w:t>
                  </w:r>
                  <w:r w:rsidRPr="000634EE">
                    <w:rPr>
                      <w:rFonts w:ascii="宋体" w:hAnsi="宋体"/>
                      <w:sz w:val="18"/>
                      <w:szCs w:val="18"/>
                    </w:rPr>
                    <w:t>□</w:t>
                  </w:r>
                </w:p>
              </w:tc>
            </w:tr>
            <w:tr w:rsidR="0017580C" w:rsidRPr="00962B67" w:rsidTr="00B67D37">
              <w:trPr>
                <w:trHeight w:val="144"/>
              </w:trPr>
              <w:tc>
                <w:tcPr>
                  <w:tcW w:w="436" w:type="dxa"/>
                  <w:vMerge/>
                </w:tcPr>
                <w:p w:rsidR="0017580C" w:rsidRPr="000634EE" w:rsidRDefault="0017580C" w:rsidP="0017580C">
                  <w:pPr>
                    <w:rPr>
                      <w:rFonts w:ascii="宋体" w:hAnsi="宋体"/>
                      <w:color w:val="000000"/>
                      <w:sz w:val="18"/>
                      <w:szCs w:val="18"/>
                    </w:rPr>
                  </w:pPr>
                </w:p>
              </w:tc>
              <w:tc>
                <w:tcPr>
                  <w:tcW w:w="1315" w:type="dxa"/>
                  <w:vMerge w:val="restart"/>
                  <w:vAlign w:val="center"/>
                </w:tcPr>
                <w:p w:rsidR="0017580C" w:rsidRPr="000634EE" w:rsidRDefault="0017580C" w:rsidP="0017580C">
                  <w:pPr>
                    <w:jc w:val="center"/>
                    <w:rPr>
                      <w:rFonts w:ascii="宋体" w:hAnsi="宋体"/>
                      <w:color w:val="000000"/>
                      <w:sz w:val="18"/>
                      <w:szCs w:val="18"/>
                    </w:rPr>
                  </w:pPr>
                  <w:r w:rsidRPr="000634EE">
                    <w:rPr>
                      <w:rFonts w:ascii="宋体" w:hAnsi="宋体" w:hint="eastAsia"/>
                      <w:color w:val="000000"/>
                      <w:sz w:val="18"/>
                      <w:szCs w:val="18"/>
                    </w:rPr>
                    <w:t>受影响水体</w:t>
                  </w:r>
                </w:p>
                <w:p w:rsidR="0017580C" w:rsidRPr="000634EE" w:rsidRDefault="0017580C" w:rsidP="0017580C">
                  <w:pPr>
                    <w:jc w:val="center"/>
                    <w:rPr>
                      <w:rFonts w:ascii="宋体" w:hAnsi="宋体"/>
                      <w:color w:val="000000"/>
                      <w:sz w:val="18"/>
                      <w:szCs w:val="18"/>
                    </w:rPr>
                  </w:pPr>
                  <w:r w:rsidRPr="000634EE">
                    <w:rPr>
                      <w:rFonts w:ascii="宋体" w:hAnsi="宋体" w:hint="eastAsia"/>
                      <w:color w:val="000000"/>
                      <w:sz w:val="18"/>
                      <w:szCs w:val="18"/>
                    </w:rPr>
                    <w:t>水环境质量</w:t>
                  </w:r>
                </w:p>
              </w:tc>
              <w:tc>
                <w:tcPr>
                  <w:tcW w:w="4536" w:type="dxa"/>
                  <w:gridSpan w:val="7"/>
                </w:tcPr>
                <w:p w:rsidR="0017580C" w:rsidRPr="000634EE" w:rsidRDefault="0017580C" w:rsidP="000634EE">
                  <w:pPr>
                    <w:ind w:firstLineChars="1050" w:firstLine="1890"/>
                    <w:rPr>
                      <w:rFonts w:ascii="宋体" w:hAnsi="宋体"/>
                      <w:sz w:val="18"/>
                      <w:szCs w:val="18"/>
                    </w:rPr>
                  </w:pPr>
                  <w:r w:rsidRPr="000634EE">
                    <w:rPr>
                      <w:rFonts w:ascii="宋体" w:hAnsi="宋体" w:hint="eastAsia"/>
                      <w:sz w:val="18"/>
                      <w:szCs w:val="18"/>
                    </w:rPr>
                    <w:t>调查时期</w:t>
                  </w:r>
                </w:p>
              </w:tc>
              <w:tc>
                <w:tcPr>
                  <w:tcW w:w="3537" w:type="dxa"/>
                  <w:gridSpan w:val="8"/>
                </w:tcPr>
                <w:p w:rsidR="0017580C" w:rsidRPr="000634EE" w:rsidRDefault="0017580C" w:rsidP="000634EE">
                  <w:pPr>
                    <w:ind w:firstLineChars="800" w:firstLine="1440"/>
                    <w:rPr>
                      <w:rFonts w:ascii="宋体" w:hAnsi="宋体"/>
                      <w:sz w:val="18"/>
                      <w:szCs w:val="18"/>
                    </w:rPr>
                  </w:pPr>
                  <w:r w:rsidRPr="000634EE">
                    <w:rPr>
                      <w:rFonts w:ascii="宋体" w:hAnsi="宋体" w:hint="eastAsia"/>
                      <w:sz w:val="18"/>
                      <w:szCs w:val="18"/>
                    </w:rPr>
                    <w:t>数据来源</w:t>
                  </w:r>
                </w:p>
              </w:tc>
            </w:tr>
            <w:tr w:rsidR="0017580C" w:rsidRPr="00962B67" w:rsidTr="00B67D37">
              <w:trPr>
                <w:trHeight w:val="144"/>
              </w:trPr>
              <w:tc>
                <w:tcPr>
                  <w:tcW w:w="436" w:type="dxa"/>
                  <w:vMerge/>
                </w:tcPr>
                <w:p w:rsidR="0017580C" w:rsidRPr="000634EE" w:rsidRDefault="0017580C" w:rsidP="0017580C">
                  <w:pPr>
                    <w:rPr>
                      <w:rFonts w:ascii="宋体" w:hAnsi="宋体"/>
                      <w:color w:val="000000"/>
                      <w:sz w:val="18"/>
                      <w:szCs w:val="18"/>
                    </w:rPr>
                  </w:pPr>
                </w:p>
              </w:tc>
              <w:tc>
                <w:tcPr>
                  <w:tcW w:w="1315" w:type="dxa"/>
                  <w:vMerge/>
                </w:tcPr>
                <w:p w:rsidR="0017580C" w:rsidRPr="000634EE" w:rsidRDefault="0017580C" w:rsidP="000634EE">
                  <w:pPr>
                    <w:ind w:firstLineChars="250" w:firstLine="450"/>
                    <w:rPr>
                      <w:rFonts w:ascii="宋体" w:hAnsi="宋体"/>
                      <w:color w:val="000000"/>
                      <w:sz w:val="18"/>
                      <w:szCs w:val="18"/>
                    </w:rPr>
                  </w:pPr>
                </w:p>
              </w:tc>
              <w:tc>
                <w:tcPr>
                  <w:tcW w:w="4536" w:type="dxa"/>
                  <w:gridSpan w:val="7"/>
                </w:tcPr>
                <w:p w:rsidR="0017580C" w:rsidRPr="000634EE" w:rsidRDefault="0017580C" w:rsidP="00A21EBF">
                  <w:pPr>
                    <w:rPr>
                      <w:sz w:val="18"/>
                      <w:szCs w:val="18"/>
                    </w:rPr>
                  </w:pPr>
                  <w:r w:rsidRPr="000634EE">
                    <w:rPr>
                      <w:rFonts w:ascii="宋体" w:hAnsi="宋体"/>
                      <w:sz w:val="18"/>
                      <w:szCs w:val="18"/>
                    </w:rPr>
                    <w:t>丰水期</w:t>
                  </w:r>
                  <w:r w:rsidRPr="000634EE">
                    <w:rPr>
                      <w:sz w:val="18"/>
                      <w:szCs w:val="18"/>
                    </w:rPr>
                    <w:t xml:space="preserve"> </w:t>
                  </w:r>
                  <w:r w:rsidRPr="000634EE">
                    <w:rPr>
                      <w:rFonts w:ascii="宋体" w:hAnsi="宋体"/>
                      <w:sz w:val="18"/>
                      <w:szCs w:val="18"/>
                    </w:rPr>
                    <w:t>□；平水期</w:t>
                  </w:r>
                  <w:r w:rsidRPr="000634EE">
                    <w:rPr>
                      <w:sz w:val="18"/>
                      <w:szCs w:val="18"/>
                    </w:rPr>
                    <w:t xml:space="preserve"> </w:t>
                  </w:r>
                  <w:r w:rsidRPr="000634EE">
                    <w:rPr>
                      <w:rFonts w:ascii="宋体" w:hAnsi="宋体"/>
                      <w:sz w:val="18"/>
                      <w:szCs w:val="18"/>
                    </w:rPr>
                    <w:t>□；枯水期 □；冰封期</w:t>
                  </w:r>
                  <w:r w:rsidRPr="000634EE">
                    <w:rPr>
                      <w:sz w:val="18"/>
                      <w:szCs w:val="18"/>
                    </w:rPr>
                    <w:t xml:space="preserve"> </w:t>
                  </w:r>
                  <w:r w:rsidRPr="000634EE">
                    <w:rPr>
                      <w:rFonts w:ascii="宋体" w:hAnsi="宋体"/>
                      <w:sz w:val="18"/>
                      <w:szCs w:val="18"/>
                    </w:rPr>
                    <w:t>□</w:t>
                  </w:r>
                  <w:r w:rsidRPr="000634EE">
                    <w:rPr>
                      <w:rFonts w:hint="eastAsia"/>
                      <w:sz w:val="18"/>
                      <w:szCs w:val="18"/>
                    </w:rPr>
                    <w:t xml:space="preserve"> </w:t>
                  </w:r>
                </w:p>
                <w:p w:rsidR="0017580C" w:rsidRPr="000634EE" w:rsidRDefault="0017580C" w:rsidP="000634EE">
                  <w:pPr>
                    <w:ind w:firstLineChars="350" w:firstLine="630"/>
                    <w:rPr>
                      <w:sz w:val="18"/>
                      <w:szCs w:val="18"/>
                    </w:rPr>
                  </w:pPr>
                  <w:r w:rsidRPr="000634EE">
                    <w:rPr>
                      <w:rFonts w:ascii="宋体" w:hAnsi="宋体"/>
                      <w:sz w:val="18"/>
                      <w:szCs w:val="18"/>
                    </w:rPr>
                    <w:t>春季</w:t>
                  </w:r>
                  <w:r w:rsidRPr="000634EE">
                    <w:rPr>
                      <w:sz w:val="18"/>
                      <w:szCs w:val="18"/>
                    </w:rPr>
                    <w:t xml:space="preserve"> </w:t>
                  </w:r>
                  <w:r w:rsidRPr="000634EE">
                    <w:rPr>
                      <w:rFonts w:ascii="宋体" w:hAnsi="宋体"/>
                      <w:sz w:val="18"/>
                      <w:szCs w:val="18"/>
                    </w:rPr>
                    <w:t>□；夏季</w:t>
                  </w:r>
                  <w:r w:rsidRPr="000634EE">
                    <w:rPr>
                      <w:sz w:val="18"/>
                      <w:szCs w:val="18"/>
                    </w:rPr>
                    <w:t xml:space="preserve"> </w:t>
                  </w:r>
                  <w:r w:rsidRPr="000634EE">
                    <w:rPr>
                      <w:rFonts w:ascii="宋体" w:hAnsi="宋体"/>
                      <w:sz w:val="18"/>
                      <w:szCs w:val="18"/>
                    </w:rPr>
                    <w:t>□；秋季</w:t>
                  </w:r>
                  <w:r w:rsidRPr="000634EE">
                    <w:rPr>
                      <w:sz w:val="18"/>
                      <w:szCs w:val="18"/>
                    </w:rPr>
                    <w:t xml:space="preserve"> </w:t>
                  </w:r>
                  <w:r w:rsidRPr="000634EE">
                    <w:rPr>
                      <w:rFonts w:ascii="宋体" w:hAnsi="宋体"/>
                      <w:sz w:val="18"/>
                      <w:szCs w:val="18"/>
                    </w:rPr>
                    <w:t>□；冬季</w:t>
                  </w:r>
                  <w:r w:rsidRPr="000634EE">
                    <w:rPr>
                      <w:sz w:val="18"/>
                      <w:szCs w:val="18"/>
                    </w:rPr>
                    <w:t xml:space="preserve"> </w:t>
                  </w:r>
                  <w:r w:rsidRPr="000634EE">
                    <w:rPr>
                      <w:rFonts w:ascii="宋体" w:hAnsi="宋体"/>
                      <w:sz w:val="18"/>
                      <w:szCs w:val="18"/>
                    </w:rPr>
                    <w:t>□</w:t>
                  </w:r>
                </w:p>
              </w:tc>
              <w:tc>
                <w:tcPr>
                  <w:tcW w:w="3537" w:type="dxa"/>
                  <w:gridSpan w:val="8"/>
                </w:tcPr>
                <w:p w:rsidR="0017580C" w:rsidRPr="000634EE" w:rsidRDefault="0017580C" w:rsidP="0017580C">
                  <w:pPr>
                    <w:rPr>
                      <w:sz w:val="18"/>
                      <w:szCs w:val="18"/>
                    </w:rPr>
                  </w:pPr>
                  <w:r w:rsidRPr="000634EE">
                    <w:rPr>
                      <w:rFonts w:ascii="宋体" w:hAnsi="宋体" w:hint="eastAsia"/>
                      <w:sz w:val="18"/>
                      <w:szCs w:val="18"/>
                    </w:rPr>
                    <w:t>生态</w:t>
                  </w:r>
                  <w:r w:rsidRPr="000634EE">
                    <w:rPr>
                      <w:rFonts w:ascii="宋体" w:hAnsi="宋体"/>
                      <w:sz w:val="18"/>
                      <w:szCs w:val="18"/>
                    </w:rPr>
                    <w:t>环境保护主管部门</w:t>
                  </w:r>
                  <w:r w:rsidRPr="000634EE">
                    <w:rPr>
                      <w:sz w:val="18"/>
                      <w:szCs w:val="18"/>
                    </w:rPr>
                    <w:t xml:space="preserve"> </w:t>
                  </w:r>
                  <w:r w:rsidRPr="000634EE">
                    <w:rPr>
                      <w:rFonts w:ascii="宋体" w:hAnsi="宋体"/>
                      <w:sz w:val="18"/>
                      <w:szCs w:val="18"/>
                    </w:rPr>
                    <w:t>□；补充监测 □；其他</w:t>
                  </w:r>
                  <w:r w:rsidRPr="000634EE">
                    <w:rPr>
                      <w:rFonts w:ascii="宋体" w:hAnsi="宋体" w:hint="eastAsia"/>
                      <w:sz w:val="18"/>
                      <w:szCs w:val="18"/>
                    </w:rPr>
                    <w:t xml:space="preserve">  </w:t>
                  </w:r>
                  <w:r w:rsidRPr="000634EE">
                    <w:rPr>
                      <w:rFonts w:ascii="宋体" w:hAnsi="宋体"/>
                      <w:sz w:val="18"/>
                      <w:szCs w:val="18"/>
                    </w:rPr>
                    <w:t>□</w:t>
                  </w:r>
                </w:p>
              </w:tc>
            </w:tr>
            <w:tr w:rsidR="0017580C" w:rsidRPr="00962B67" w:rsidTr="00B67D37">
              <w:trPr>
                <w:trHeight w:val="144"/>
              </w:trPr>
              <w:tc>
                <w:tcPr>
                  <w:tcW w:w="436" w:type="dxa"/>
                  <w:vMerge/>
                </w:tcPr>
                <w:p w:rsidR="0017580C" w:rsidRPr="000634EE" w:rsidRDefault="0017580C" w:rsidP="0017580C">
                  <w:pPr>
                    <w:rPr>
                      <w:rFonts w:ascii="宋体" w:hAnsi="宋体"/>
                      <w:color w:val="000000"/>
                      <w:sz w:val="18"/>
                      <w:szCs w:val="18"/>
                    </w:rPr>
                  </w:pPr>
                </w:p>
              </w:tc>
              <w:tc>
                <w:tcPr>
                  <w:tcW w:w="1315" w:type="dxa"/>
                </w:tcPr>
                <w:p w:rsidR="0017580C" w:rsidRPr="000634EE" w:rsidRDefault="0017580C" w:rsidP="000634EE">
                  <w:pPr>
                    <w:ind w:firstLineChars="50" w:firstLine="90"/>
                    <w:rPr>
                      <w:rFonts w:ascii="宋体" w:hAnsi="宋体"/>
                      <w:color w:val="000000"/>
                      <w:sz w:val="18"/>
                      <w:szCs w:val="18"/>
                    </w:rPr>
                  </w:pPr>
                  <w:r w:rsidRPr="000634EE">
                    <w:rPr>
                      <w:rFonts w:ascii="宋体" w:hAnsi="宋体" w:hint="eastAsia"/>
                      <w:color w:val="000000"/>
                      <w:sz w:val="18"/>
                      <w:szCs w:val="18"/>
                    </w:rPr>
                    <w:t>区域水资源</w:t>
                  </w:r>
                </w:p>
                <w:p w:rsidR="0017580C" w:rsidRPr="000634EE" w:rsidRDefault="0017580C" w:rsidP="000634EE">
                  <w:pPr>
                    <w:ind w:firstLineChars="100" w:firstLine="180"/>
                    <w:rPr>
                      <w:rFonts w:ascii="宋体" w:hAnsi="宋体"/>
                      <w:color w:val="000000"/>
                      <w:sz w:val="18"/>
                      <w:szCs w:val="18"/>
                    </w:rPr>
                  </w:pPr>
                  <w:r w:rsidRPr="000634EE">
                    <w:rPr>
                      <w:rFonts w:ascii="宋体" w:hAnsi="宋体" w:hint="eastAsia"/>
                      <w:color w:val="000000"/>
                      <w:sz w:val="18"/>
                      <w:szCs w:val="18"/>
                    </w:rPr>
                    <w:t>开发利用</w:t>
                  </w:r>
                </w:p>
              </w:tc>
              <w:tc>
                <w:tcPr>
                  <w:tcW w:w="8074" w:type="dxa"/>
                  <w:gridSpan w:val="15"/>
                  <w:vAlign w:val="center"/>
                </w:tcPr>
                <w:p w:rsidR="0017580C" w:rsidRPr="000634EE" w:rsidRDefault="0017580C" w:rsidP="000634EE">
                  <w:pPr>
                    <w:ind w:firstLineChars="200" w:firstLine="360"/>
                    <w:jc w:val="center"/>
                    <w:rPr>
                      <w:sz w:val="18"/>
                      <w:szCs w:val="18"/>
                    </w:rPr>
                  </w:pPr>
                  <w:r w:rsidRPr="000634EE">
                    <w:rPr>
                      <w:rFonts w:ascii="宋体" w:hAnsi="宋体"/>
                      <w:sz w:val="18"/>
                      <w:szCs w:val="18"/>
                    </w:rPr>
                    <w:t>未开发</w:t>
                  </w:r>
                  <w:r w:rsidRPr="000634EE">
                    <w:rPr>
                      <w:sz w:val="18"/>
                      <w:szCs w:val="18"/>
                    </w:rPr>
                    <w:t xml:space="preserve"> </w:t>
                  </w:r>
                  <w:r w:rsidRPr="000634EE">
                    <w:rPr>
                      <w:rFonts w:hint="eastAsia"/>
                      <w:sz w:val="18"/>
                      <w:szCs w:val="18"/>
                    </w:rPr>
                    <w:t xml:space="preserve"> </w:t>
                  </w:r>
                  <w:r w:rsidRPr="000634EE">
                    <w:rPr>
                      <w:rFonts w:ascii="宋体" w:hAnsi="宋体"/>
                      <w:sz w:val="18"/>
                      <w:szCs w:val="18"/>
                    </w:rPr>
                    <w:t>□；</w:t>
                  </w:r>
                  <w:r w:rsidRPr="000634EE">
                    <w:rPr>
                      <w:rFonts w:ascii="宋体" w:hAnsi="宋体" w:hint="eastAsia"/>
                      <w:sz w:val="18"/>
                      <w:szCs w:val="18"/>
                    </w:rPr>
                    <w:t xml:space="preserve"> </w:t>
                  </w:r>
                  <w:r w:rsidRPr="000634EE">
                    <w:rPr>
                      <w:rFonts w:ascii="宋体" w:hAnsi="宋体"/>
                      <w:sz w:val="18"/>
                      <w:szCs w:val="18"/>
                    </w:rPr>
                    <w:t>开发量</w:t>
                  </w:r>
                  <w:r w:rsidRPr="000634EE">
                    <w:rPr>
                      <w:sz w:val="18"/>
                      <w:szCs w:val="18"/>
                    </w:rPr>
                    <w:t>40%</w:t>
                  </w:r>
                  <w:r w:rsidRPr="000634EE">
                    <w:rPr>
                      <w:rFonts w:ascii="宋体" w:hAnsi="宋体"/>
                      <w:sz w:val="18"/>
                      <w:szCs w:val="18"/>
                    </w:rPr>
                    <w:t>以下</w:t>
                  </w:r>
                  <w:r w:rsidRPr="000634EE">
                    <w:rPr>
                      <w:sz w:val="18"/>
                      <w:szCs w:val="18"/>
                    </w:rPr>
                    <w:t xml:space="preserve"> </w:t>
                  </w:r>
                  <w:r w:rsidRPr="000634EE">
                    <w:rPr>
                      <w:rFonts w:hint="eastAsia"/>
                      <w:sz w:val="18"/>
                      <w:szCs w:val="18"/>
                    </w:rPr>
                    <w:t xml:space="preserve"> </w:t>
                  </w:r>
                  <w:r w:rsidRPr="000634EE">
                    <w:rPr>
                      <w:rFonts w:ascii="宋体" w:hAnsi="宋体"/>
                      <w:sz w:val="18"/>
                      <w:szCs w:val="18"/>
                    </w:rPr>
                    <w:t>□；</w:t>
                  </w:r>
                  <w:r w:rsidRPr="000634EE">
                    <w:rPr>
                      <w:rFonts w:ascii="宋体" w:hAnsi="宋体" w:hint="eastAsia"/>
                      <w:sz w:val="18"/>
                      <w:szCs w:val="18"/>
                    </w:rPr>
                    <w:t xml:space="preserve"> </w:t>
                  </w:r>
                  <w:r w:rsidRPr="000634EE">
                    <w:rPr>
                      <w:rFonts w:ascii="宋体" w:hAnsi="宋体"/>
                      <w:sz w:val="18"/>
                      <w:szCs w:val="18"/>
                    </w:rPr>
                    <w:t>开发量</w:t>
                  </w:r>
                  <w:r w:rsidRPr="000634EE">
                    <w:rPr>
                      <w:sz w:val="18"/>
                      <w:szCs w:val="18"/>
                    </w:rPr>
                    <w:t>40%</w:t>
                  </w:r>
                  <w:r w:rsidRPr="000634EE">
                    <w:rPr>
                      <w:rFonts w:ascii="宋体" w:hAnsi="宋体"/>
                      <w:sz w:val="18"/>
                      <w:szCs w:val="18"/>
                    </w:rPr>
                    <w:t>以上</w:t>
                  </w:r>
                  <w:r w:rsidRPr="000634EE">
                    <w:rPr>
                      <w:sz w:val="18"/>
                      <w:szCs w:val="18"/>
                    </w:rPr>
                    <w:t xml:space="preserve"> </w:t>
                  </w:r>
                  <w:r w:rsidRPr="000634EE">
                    <w:rPr>
                      <w:rFonts w:hint="eastAsia"/>
                      <w:sz w:val="18"/>
                      <w:szCs w:val="18"/>
                    </w:rPr>
                    <w:t xml:space="preserve"> </w:t>
                  </w:r>
                  <w:r w:rsidRPr="000634EE">
                    <w:rPr>
                      <w:rFonts w:ascii="宋体" w:hAnsi="宋体"/>
                      <w:sz w:val="18"/>
                      <w:szCs w:val="18"/>
                    </w:rPr>
                    <w:t>□</w:t>
                  </w:r>
                </w:p>
              </w:tc>
            </w:tr>
            <w:tr w:rsidR="0017580C" w:rsidRPr="00962B67" w:rsidTr="00B67D37">
              <w:trPr>
                <w:trHeight w:val="144"/>
              </w:trPr>
              <w:tc>
                <w:tcPr>
                  <w:tcW w:w="436" w:type="dxa"/>
                  <w:vMerge/>
                </w:tcPr>
                <w:p w:rsidR="0017580C" w:rsidRPr="000634EE" w:rsidRDefault="0017580C" w:rsidP="0017580C">
                  <w:pPr>
                    <w:rPr>
                      <w:rFonts w:ascii="宋体" w:hAnsi="宋体"/>
                      <w:color w:val="000000"/>
                      <w:sz w:val="18"/>
                      <w:szCs w:val="18"/>
                    </w:rPr>
                  </w:pPr>
                </w:p>
              </w:tc>
              <w:tc>
                <w:tcPr>
                  <w:tcW w:w="1315" w:type="dxa"/>
                  <w:vMerge w:val="restart"/>
                  <w:vAlign w:val="center"/>
                </w:tcPr>
                <w:p w:rsidR="0017580C" w:rsidRPr="000634EE" w:rsidRDefault="0017580C" w:rsidP="000634EE">
                  <w:pPr>
                    <w:rPr>
                      <w:rFonts w:ascii="宋体" w:hAnsi="宋体"/>
                      <w:color w:val="000000"/>
                      <w:sz w:val="18"/>
                      <w:szCs w:val="18"/>
                    </w:rPr>
                  </w:pPr>
                  <w:r w:rsidRPr="000634EE">
                    <w:rPr>
                      <w:rFonts w:ascii="宋体" w:hAnsi="宋体" w:hint="eastAsia"/>
                      <w:color w:val="000000"/>
                      <w:sz w:val="18"/>
                      <w:szCs w:val="18"/>
                    </w:rPr>
                    <w:t>水文情势调查</w:t>
                  </w:r>
                </w:p>
              </w:tc>
              <w:tc>
                <w:tcPr>
                  <w:tcW w:w="4672" w:type="dxa"/>
                  <w:gridSpan w:val="8"/>
                </w:tcPr>
                <w:p w:rsidR="0017580C" w:rsidRPr="000634EE" w:rsidRDefault="0017580C" w:rsidP="000634EE">
                  <w:pPr>
                    <w:ind w:firstLineChars="1050" w:firstLine="1890"/>
                    <w:rPr>
                      <w:rFonts w:ascii="宋体" w:hAnsi="宋体"/>
                      <w:sz w:val="18"/>
                      <w:szCs w:val="18"/>
                    </w:rPr>
                  </w:pPr>
                  <w:r w:rsidRPr="000634EE">
                    <w:rPr>
                      <w:rFonts w:ascii="宋体" w:hAnsi="宋体" w:hint="eastAsia"/>
                      <w:sz w:val="18"/>
                      <w:szCs w:val="18"/>
                    </w:rPr>
                    <w:t>调查时期</w:t>
                  </w:r>
                </w:p>
              </w:tc>
              <w:tc>
                <w:tcPr>
                  <w:tcW w:w="3402" w:type="dxa"/>
                  <w:gridSpan w:val="7"/>
                </w:tcPr>
                <w:p w:rsidR="0017580C" w:rsidRPr="000634EE" w:rsidRDefault="0017580C" w:rsidP="000634EE">
                  <w:pPr>
                    <w:ind w:firstLineChars="750" w:firstLine="1350"/>
                    <w:rPr>
                      <w:rFonts w:ascii="宋体" w:hAnsi="宋体"/>
                      <w:sz w:val="18"/>
                      <w:szCs w:val="18"/>
                    </w:rPr>
                  </w:pPr>
                  <w:r w:rsidRPr="000634EE">
                    <w:rPr>
                      <w:rFonts w:ascii="宋体" w:hAnsi="宋体" w:hint="eastAsia"/>
                      <w:sz w:val="18"/>
                      <w:szCs w:val="18"/>
                    </w:rPr>
                    <w:t>数据来源</w:t>
                  </w:r>
                </w:p>
              </w:tc>
            </w:tr>
            <w:tr w:rsidR="0017580C" w:rsidRPr="00962B67" w:rsidTr="00B67D37">
              <w:trPr>
                <w:trHeight w:val="144"/>
              </w:trPr>
              <w:tc>
                <w:tcPr>
                  <w:tcW w:w="436" w:type="dxa"/>
                  <w:vMerge/>
                </w:tcPr>
                <w:p w:rsidR="0017580C" w:rsidRPr="000634EE" w:rsidRDefault="0017580C" w:rsidP="0017580C">
                  <w:pPr>
                    <w:rPr>
                      <w:rFonts w:ascii="宋体" w:hAnsi="宋体"/>
                      <w:color w:val="000000"/>
                      <w:sz w:val="18"/>
                      <w:szCs w:val="18"/>
                    </w:rPr>
                  </w:pPr>
                </w:p>
              </w:tc>
              <w:tc>
                <w:tcPr>
                  <w:tcW w:w="1315" w:type="dxa"/>
                  <w:vMerge/>
                </w:tcPr>
                <w:p w:rsidR="0017580C" w:rsidRPr="000634EE" w:rsidRDefault="0017580C" w:rsidP="000634EE">
                  <w:pPr>
                    <w:ind w:firstLineChars="250" w:firstLine="450"/>
                    <w:rPr>
                      <w:rFonts w:ascii="宋体" w:hAnsi="宋体"/>
                      <w:color w:val="000000"/>
                      <w:sz w:val="18"/>
                      <w:szCs w:val="18"/>
                    </w:rPr>
                  </w:pPr>
                </w:p>
              </w:tc>
              <w:tc>
                <w:tcPr>
                  <w:tcW w:w="4672" w:type="dxa"/>
                  <w:gridSpan w:val="8"/>
                </w:tcPr>
                <w:p w:rsidR="0017580C" w:rsidRPr="000634EE" w:rsidRDefault="0017580C" w:rsidP="00A21EBF">
                  <w:pPr>
                    <w:rPr>
                      <w:sz w:val="18"/>
                      <w:szCs w:val="18"/>
                    </w:rPr>
                  </w:pPr>
                  <w:r w:rsidRPr="000634EE">
                    <w:rPr>
                      <w:rFonts w:ascii="宋体" w:hAnsi="宋体"/>
                      <w:sz w:val="18"/>
                      <w:szCs w:val="18"/>
                    </w:rPr>
                    <w:t>丰水期</w:t>
                  </w:r>
                  <w:r w:rsidRPr="000634EE">
                    <w:rPr>
                      <w:sz w:val="18"/>
                      <w:szCs w:val="18"/>
                    </w:rPr>
                    <w:t xml:space="preserve"> </w:t>
                  </w:r>
                  <w:r w:rsidRPr="000634EE">
                    <w:rPr>
                      <w:rFonts w:ascii="宋体" w:hAnsi="宋体"/>
                      <w:sz w:val="18"/>
                      <w:szCs w:val="18"/>
                    </w:rPr>
                    <w:t>□；平水期</w:t>
                  </w:r>
                  <w:r w:rsidRPr="000634EE">
                    <w:rPr>
                      <w:sz w:val="18"/>
                      <w:szCs w:val="18"/>
                    </w:rPr>
                    <w:t xml:space="preserve"> </w:t>
                  </w:r>
                  <w:r w:rsidRPr="000634EE">
                    <w:rPr>
                      <w:rFonts w:ascii="宋体" w:hAnsi="宋体"/>
                      <w:sz w:val="18"/>
                      <w:szCs w:val="18"/>
                    </w:rPr>
                    <w:t>□；枯水期 □；冰封期</w:t>
                  </w:r>
                  <w:r w:rsidRPr="000634EE">
                    <w:rPr>
                      <w:sz w:val="18"/>
                      <w:szCs w:val="18"/>
                    </w:rPr>
                    <w:t xml:space="preserve"> </w:t>
                  </w:r>
                  <w:r w:rsidRPr="000634EE">
                    <w:rPr>
                      <w:rFonts w:ascii="宋体" w:hAnsi="宋体"/>
                      <w:sz w:val="18"/>
                      <w:szCs w:val="18"/>
                    </w:rPr>
                    <w:t>□</w:t>
                  </w:r>
                  <w:r w:rsidRPr="000634EE">
                    <w:rPr>
                      <w:rFonts w:hint="eastAsia"/>
                      <w:sz w:val="18"/>
                      <w:szCs w:val="18"/>
                    </w:rPr>
                    <w:t xml:space="preserve"> </w:t>
                  </w:r>
                </w:p>
                <w:p w:rsidR="0017580C" w:rsidRPr="000634EE" w:rsidRDefault="0017580C" w:rsidP="000634EE">
                  <w:pPr>
                    <w:ind w:firstLineChars="350" w:firstLine="630"/>
                    <w:rPr>
                      <w:rFonts w:ascii="宋体" w:hAnsi="宋体"/>
                      <w:sz w:val="18"/>
                      <w:szCs w:val="18"/>
                    </w:rPr>
                  </w:pPr>
                  <w:r w:rsidRPr="000634EE">
                    <w:rPr>
                      <w:rFonts w:ascii="宋体" w:hAnsi="宋体"/>
                      <w:sz w:val="18"/>
                      <w:szCs w:val="18"/>
                    </w:rPr>
                    <w:t>春季</w:t>
                  </w:r>
                  <w:r w:rsidRPr="000634EE">
                    <w:rPr>
                      <w:sz w:val="18"/>
                      <w:szCs w:val="18"/>
                    </w:rPr>
                    <w:t xml:space="preserve"> </w:t>
                  </w:r>
                  <w:r w:rsidRPr="000634EE">
                    <w:rPr>
                      <w:rFonts w:ascii="宋体" w:hAnsi="宋体"/>
                      <w:sz w:val="18"/>
                      <w:szCs w:val="18"/>
                    </w:rPr>
                    <w:t>□；夏季</w:t>
                  </w:r>
                  <w:r w:rsidRPr="000634EE">
                    <w:rPr>
                      <w:sz w:val="18"/>
                      <w:szCs w:val="18"/>
                    </w:rPr>
                    <w:t xml:space="preserve"> </w:t>
                  </w:r>
                  <w:r w:rsidRPr="000634EE">
                    <w:rPr>
                      <w:rFonts w:ascii="宋体" w:hAnsi="宋体"/>
                      <w:sz w:val="18"/>
                      <w:szCs w:val="18"/>
                    </w:rPr>
                    <w:t>□；秋季</w:t>
                  </w:r>
                  <w:r w:rsidRPr="000634EE">
                    <w:rPr>
                      <w:sz w:val="18"/>
                      <w:szCs w:val="18"/>
                    </w:rPr>
                    <w:t xml:space="preserve"> </w:t>
                  </w:r>
                  <w:r w:rsidRPr="000634EE">
                    <w:rPr>
                      <w:rFonts w:ascii="宋体" w:hAnsi="宋体"/>
                      <w:sz w:val="18"/>
                      <w:szCs w:val="18"/>
                    </w:rPr>
                    <w:t>□；冬季</w:t>
                  </w:r>
                  <w:r w:rsidRPr="000634EE">
                    <w:rPr>
                      <w:sz w:val="18"/>
                      <w:szCs w:val="18"/>
                    </w:rPr>
                    <w:t xml:space="preserve"> </w:t>
                  </w:r>
                  <w:r w:rsidRPr="000634EE">
                    <w:rPr>
                      <w:rFonts w:ascii="宋体" w:hAnsi="宋体"/>
                      <w:sz w:val="18"/>
                      <w:szCs w:val="18"/>
                    </w:rPr>
                    <w:t>□</w:t>
                  </w:r>
                </w:p>
              </w:tc>
              <w:tc>
                <w:tcPr>
                  <w:tcW w:w="3402" w:type="dxa"/>
                  <w:gridSpan w:val="7"/>
                </w:tcPr>
                <w:p w:rsidR="0017580C" w:rsidRPr="000634EE" w:rsidRDefault="0017580C" w:rsidP="00A21EBF">
                  <w:pPr>
                    <w:rPr>
                      <w:rFonts w:ascii="宋体" w:hAnsi="宋体"/>
                      <w:sz w:val="18"/>
                      <w:szCs w:val="18"/>
                    </w:rPr>
                  </w:pPr>
                  <w:r w:rsidRPr="000634EE">
                    <w:rPr>
                      <w:rFonts w:ascii="宋体" w:hAnsi="宋体" w:hint="eastAsia"/>
                      <w:sz w:val="18"/>
                      <w:szCs w:val="18"/>
                    </w:rPr>
                    <w:t>水行政</w:t>
                  </w:r>
                  <w:r w:rsidRPr="000634EE">
                    <w:rPr>
                      <w:rFonts w:ascii="宋体" w:hAnsi="宋体"/>
                      <w:sz w:val="18"/>
                      <w:szCs w:val="18"/>
                    </w:rPr>
                    <w:t>主管部门</w:t>
                  </w:r>
                  <w:r w:rsidRPr="000634EE">
                    <w:rPr>
                      <w:sz w:val="18"/>
                      <w:szCs w:val="18"/>
                    </w:rPr>
                    <w:t xml:space="preserve"> </w:t>
                  </w:r>
                  <w:r w:rsidRPr="000634EE">
                    <w:rPr>
                      <w:rFonts w:ascii="宋体" w:hAnsi="宋体"/>
                      <w:sz w:val="18"/>
                      <w:szCs w:val="18"/>
                    </w:rPr>
                    <w:t>□；补充监测 □；</w:t>
                  </w:r>
                </w:p>
                <w:p w:rsidR="0017580C" w:rsidRPr="000634EE" w:rsidRDefault="0017580C" w:rsidP="000634EE">
                  <w:pPr>
                    <w:ind w:firstLineChars="250" w:firstLine="450"/>
                    <w:rPr>
                      <w:rFonts w:ascii="宋体" w:hAnsi="宋体"/>
                      <w:sz w:val="18"/>
                      <w:szCs w:val="18"/>
                    </w:rPr>
                  </w:pPr>
                  <w:r w:rsidRPr="000634EE">
                    <w:rPr>
                      <w:rFonts w:ascii="宋体" w:hAnsi="宋体"/>
                      <w:sz w:val="18"/>
                      <w:szCs w:val="18"/>
                    </w:rPr>
                    <w:t>其他</w:t>
                  </w:r>
                  <w:r w:rsidRPr="000634EE">
                    <w:rPr>
                      <w:rFonts w:ascii="宋体" w:hAnsi="宋体" w:hint="eastAsia"/>
                      <w:sz w:val="18"/>
                      <w:szCs w:val="18"/>
                    </w:rPr>
                    <w:t xml:space="preserve">  </w:t>
                  </w:r>
                  <w:r w:rsidRPr="000634EE">
                    <w:rPr>
                      <w:rFonts w:ascii="宋体" w:hAnsi="宋体"/>
                      <w:sz w:val="18"/>
                      <w:szCs w:val="18"/>
                    </w:rPr>
                    <w:t>□</w:t>
                  </w:r>
                </w:p>
              </w:tc>
            </w:tr>
            <w:tr w:rsidR="0017580C" w:rsidRPr="00962B67" w:rsidTr="00B67D37">
              <w:trPr>
                <w:trHeight w:val="144"/>
              </w:trPr>
              <w:tc>
                <w:tcPr>
                  <w:tcW w:w="436" w:type="dxa"/>
                  <w:vMerge/>
                </w:tcPr>
                <w:p w:rsidR="0017580C" w:rsidRPr="000634EE" w:rsidRDefault="0017580C" w:rsidP="0017580C">
                  <w:pPr>
                    <w:rPr>
                      <w:rFonts w:ascii="宋体" w:hAnsi="宋体"/>
                      <w:color w:val="000000"/>
                      <w:sz w:val="18"/>
                      <w:szCs w:val="18"/>
                    </w:rPr>
                  </w:pPr>
                </w:p>
              </w:tc>
              <w:tc>
                <w:tcPr>
                  <w:tcW w:w="1315" w:type="dxa"/>
                  <w:vMerge w:val="restart"/>
                  <w:vAlign w:val="center"/>
                </w:tcPr>
                <w:p w:rsidR="0017580C" w:rsidRPr="000634EE" w:rsidRDefault="0017580C" w:rsidP="000634EE">
                  <w:pPr>
                    <w:ind w:firstLineChars="100" w:firstLine="180"/>
                    <w:rPr>
                      <w:rFonts w:ascii="宋体" w:hAnsi="宋体"/>
                      <w:color w:val="000000"/>
                      <w:sz w:val="18"/>
                      <w:szCs w:val="18"/>
                    </w:rPr>
                  </w:pPr>
                  <w:r w:rsidRPr="000634EE">
                    <w:rPr>
                      <w:rFonts w:ascii="宋体" w:hAnsi="宋体" w:hint="eastAsia"/>
                      <w:color w:val="000000"/>
                      <w:sz w:val="18"/>
                      <w:szCs w:val="18"/>
                    </w:rPr>
                    <w:t>补充监测</w:t>
                  </w:r>
                </w:p>
              </w:tc>
              <w:tc>
                <w:tcPr>
                  <w:tcW w:w="4672" w:type="dxa"/>
                  <w:gridSpan w:val="8"/>
                </w:tcPr>
                <w:p w:rsidR="0017580C" w:rsidRPr="000634EE" w:rsidRDefault="0017580C" w:rsidP="000634EE">
                  <w:pPr>
                    <w:ind w:firstLineChars="1050" w:firstLine="1890"/>
                    <w:rPr>
                      <w:rFonts w:ascii="宋体" w:hAnsi="宋体"/>
                      <w:sz w:val="18"/>
                      <w:szCs w:val="18"/>
                    </w:rPr>
                  </w:pPr>
                  <w:r w:rsidRPr="000634EE">
                    <w:rPr>
                      <w:rFonts w:ascii="宋体" w:hAnsi="宋体" w:hint="eastAsia"/>
                      <w:sz w:val="18"/>
                      <w:szCs w:val="18"/>
                    </w:rPr>
                    <w:t>监测时期</w:t>
                  </w:r>
                </w:p>
              </w:tc>
              <w:tc>
                <w:tcPr>
                  <w:tcW w:w="1701" w:type="dxa"/>
                  <w:gridSpan w:val="5"/>
                </w:tcPr>
                <w:p w:rsidR="0017580C" w:rsidRPr="000634EE" w:rsidRDefault="0017580C" w:rsidP="000634EE">
                  <w:pPr>
                    <w:ind w:firstLineChars="150" w:firstLine="270"/>
                    <w:rPr>
                      <w:rFonts w:ascii="宋体" w:hAnsi="宋体"/>
                      <w:sz w:val="18"/>
                      <w:szCs w:val="18"/>
                    </w:rPr>
                  </w:pPr>
                  <w:r w:rsidRPr="000634EE">
                    <w:rPr>
                      <w:rFonts w:ascii="宋体" w:hAnsi="宋体" w:hint="eastAsia"/>
                      <w:sz w:val="18"/>
                      <w:szCs w:val="18"/>
                    </w:rPr>
                    <w:t>监测因子</w:t>
                  </w:r>
                </w:p>
              </w:tc>
              <w:tc>
                <w:tcPr>
                  <w:tcW w:w="1701" w:type="dxa"/>
                  <w:gridSpan w:val="2"/>
                </w:tcPr>
                <w:p w:rsidR="0017580C" w:rsidRPr="000634EE" w:rsidRDefault="0017580C" w:rsidP="00A21EBF">
                  <w:pPr>
                    <w:rPr>
                      <w:rFonts w:ascii="宋体" w:hAnsi="宋体"/>
                      <w:sz w:val="18"/>
                      <w:szCs w:val="18"/>
                    </w:rPr>
                  </w:pPr>
                  <w:r w:rsidRPr="000634EE">
                    <w:rPr>
                      <w:rFonts w:ascii="宋体" w:hAnsi="宋体" w:hint="eastAsia"/>
                      <w:sz w:val="18"/>
                      <w:szCs w:val="18"/>
                    </w:rPr>
                    <w:t>监测断面或点位</w:t>
                  </w:r>
                </w:p>
              </w:tc>
            </w:tr>
            <w:tr w:rsidR="0017580C" w:rsidRPr="00962B67" w:rsidTr="00B67D37">
              <w:trPr>
                <w:trHeight w:val="144"/>
              </w:trPr>
              <w:tc>
                <w:tcPr>
                  <w:tcW w:w="436" w:type="dxa"/>
                  <w:vMerge/>
                </w:tcPr>
                <w:p w:rsidR="0017580C" w:rsidRPr="000634EE" w:rsidRDefault="0017580C" w:rsidP="0017580C">
                  <w:pPr>
                    <w:rPr>
                      <w:rFonts w:ascii="宋体" w:hAnsi="宋体"/>
                      <w:color w:val="000000"/>
                      <w:sz w:val="18"/>
                      <w:szCs w:val="18"/>
                    </w:rPr>
                  </w:pPr>
                </w:p>
              </w:tc>
              <w:tc>
                <w:tcPr>
                  <w:tcW w:w="1315" w:type="dxa"/>
                  <w:vMerge/>
                </w:tcPr>
                <w:p w:rsidR="0017580C" w:rsidRPr="000634EE" w:rsidRDefault="0017580C" w:rsidP="000634EE">
                  <w:pPr>
                    <w:ind w:firstLineChars="250" w:firstLine="450"/>
                    <w:rPr>
                      <w:rFonts w:ascii="宋体" w:hAnsi="宋体"/>
                      <w:color w:val="000000"/>
                      <w:sz w:val="18"/>
                      <w:szCs w:val="18"/>
                    </w:rPr>
                  </w:pPr>
                </w:p>
              </w:tc>
              <w:tc>
                <w:tcPr>
                  <w:tcW w:w="4672" w:type="dxa"/>
                  <w:gridSpan w:val="8"/>
                </w:tcPr>
                <w:p w:rsidR="0017580C" w:rsidRPr="000634EE" w:rsidRDefault="0017580C" w:rsidP="00A21EBF">
                  <w:pPr>
                    <w:rPr>
                      <w:sz w:val="18"/>
                      <w:szCs w:val="18"/>
                    </w:rPr>
                  </w:pPr>
                  <w:r w:rsidRPr="000634EE">
                    <w:rPr>
                      <w:rFonts w:ascii="宋体" w:hAnsi="宋体"/>
                      <w:sz w:val="18"/>
                      <w:szCs w:val="18"/>
                    </w:rPr>
                    <w:t>丰水期</w:t>
                  </w:r>
                  <w:r w:rsidRPr="000634EE">
                    <w:rPr>
                      <w:sz w:val="18"/>
                      <w:szCs w:val="18"/>
                    </w:rPr>
                    <w:t xml:space="preserve"> </w:t>
                  </w:r>
                  <w:r w:rsidRPr="000634EE">
                    <w:rPr>
                      <w:rFonts w:ascii="宋体" w:hAnsi="宋体"/>
                      <w:sz w:val="18"/>
                      <w:szCs w:val="18"/>
                    </w:rPr>
                    <w:t>□；平水期</w:t>
                  </w:r>
                  <w:r w:rsidRPr="000634EE">
                    <w:rPr>
                      <w:sz w:val="18"/>
                      <w:szCs w:val="18"/>
                    </w:rPr>
                    <w:t xml:space="preserve"> </w:t>
                  </w:r>
                  <w:r w:rsidRPr="000634EE">
                    <w:rPr>
                      <w:rFonts w:ascii="宋体" w:hAnsi="宋体"/>
                      <w:sz w:val="18"/>
                      <w:szCs w:val="18"/>
                    </w:rPr>
                    <w:t>□；枯水期 □；冰封期</w:t>
                  </w:r>
                  <w:r w:rsidRPr="000634EE">
                    <w:rPr>
                      <w:sz w:val="18"/>
                      <w:szCs w:val="18"/>
                    </w:rPr>
                    <w:t xml:space="preserve"> </w:t>
                  </w:r>
                  <w:r w:rsidRPr="000634EE">
                    <w:rPr>
                      <w:rFonts w:ascii="宋体" w:hAnsi="宋体"/>
                      <w:sz w:val="18"/>
                      <w:szCs w:val="18"/>
                    </w:rPr>
                    <w:t>□</w:t>
                  </w:r>
                  <w:r w:rsidRPr="000634EE">
                    <w:rPr>
                      <w:rFonts w:hint="eastAsia"/>
                      <w:sz w:val="18"/>
                      <w:szCs w:val="18"/>
                    </w:rPr>
                    <w:t xml:space="preserve"> </w:t>
                  </w:r>
                </w:p>
                <w:p w:rsidR="0017580C" w:rsidRPr="000634EE" w:rsidRDefault="0017580C" w:rsidP="000634EE">
                  <w:pPr>
                    <w:ind w:firstLineChars="350" w:firstLine="630"/>
                    <w:rPr>
                      <w:rFonts w:ascii="宋体" w:hAnsi="宋体"/>
                      <w:sz w:val="18"/>
                      <w:szCs w:val="18"/>
                    </w:rPr>
                  </w:pPr>
                  <w:r w:rsidRPr="000634EE">
                    <w:rPr>
                      <w:rFonts w:ascii="宋体" w:hAnsi="宋体"/>
                      <w:sz w:val="18"/>
                      <w:szCs w:val="18"/>
                    </w:rPr>
                    <w:t>春季</w:t>
                  </w:r>
                  <w:r w:rsidRPr="000634EE">
                    <w:rPr>
                      <w:sz w:val="18"/>
                      <w:szCs w:val="18"/>
                    </w:rPr>
                    <w:t xml:space="preserve"> </w:t>
                  </w:r>
                  <w:r w:rsidRPr="000634EE">
                    <w:rPr>
                      <w:rFonts w:ascii="宋体" w:hAnsi="宋体"/>
                      <w:sz w:val="18"/>
                      <w:szCs w:val="18"/>
                    </w:rPr>
                    <w:t>□；夏季</w:t>
                  </w:r>
                  <w:r w:rsidRPr="000634EE">
                    <w:rPr>
                      <w:sz w:val="18"/>
                      <w:szCs w:val="18"/>
                    </w:rPr>
                    <w:t xml:space="preserve"> </w:t>
                  </w:r>
                  <w:r w:rsidRPr="000634EE">
                    <w:rPr>
                      <w:rFonts w:ascii="宋体" w:hAnsi="宋体"/>
                      <w:sz w:val="18"/>
                      <w:szCs w:val="18"/>
                    </w:rPr>
                    <w:t>□；秋季</w:t>
                  </w:r>
                  <w:r w:rsidRPr="000634EE">
                    <w:rPr>
                      <w:sz w:val="18"/>
                      <w:szCs w:val="18"/>
                    </w:rPr>
                    <w:t xml:space="preserve"> </w:t>
                  </w:r>
                  <w:r w:rsidRPr="000634EE">
                    <w:rPr>
                      <w:rFonts w:ascii="宋体" w:hAnsi="宋体"/>
                      <w:sz w:val="18"/>
                      <w:szCs w:val="18"/>
                    </w:rPr>
                    <w:t>□；冬季</w:t>
                  </w:r>
                  <w:r w:rsidRPr="000634EE">
                    <w:rPr>
                      <w:sz w:val="18"/>
                      <w:szCs w:val="18"/>
                    </w:rPr>
                    <w:t xml:space="preserve"> </w:t>
                  </w:r>
                  <w:r w:rsidRPr="000634EE">
                    <w:rPr>
                      <w:rFonts w:ascii="宋体" w:hAnsi="宋体"/>
                      <w:sz w:val="18"/>
                      <w:szCs w:val="18"/>
                    </w:rPr>
                    <w:t>□</w:t>
                  </w:r>
                </w:p>
              </w:tc>
              <w:tc>
                <w:tcPr>
                  <w:tcW w:w="1701" w:type="dxa"/>
                  <w:gridSpan w:val="5"/>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       ）</w:t>
                  </w:r>
                </w:p>
              </w:tc>
              <w:tc>
                <w:tcPr>
                  <w:tcW w:w="1701" w:type="dxa"/>
                  <w:gridSpan w:val="2"/>
                </w:tcPr>
                <w:p w:rsidR="0017580C" w:rsidRPr="000634EE" w:rsidRDefault="0017580C" w:rsidP="00A21EBF">
                  <w:pPr>
                    <w:rPr>
                      <w:rFonts w:ascii="宋体" w:hAnsi="宋体"/>
                      <w:sz w:val="18"/>
                      <w:szCs w:val="18"/>
                    </w:rPr>
                  </w:pPr>
                  <w:r w:rsidRPr="000634EE">
                    <w:rPr>
                      <w:rFonts w:ascii="宋体" w:hAnsi="宋体"/>
                      <w:sz w:val="18"/>
                      <w:szCs w:val="18"/>
                    </w:rPr>
                    <w:t>监测断面</w:t>
                  </w:r>
                  <w:r w:rsidRPr="000634EE">
                    <w:rPr>
                      <w:rFonts w:ascii="宋体" w:hAnsi="宋体" w:hint="eastAsia"/>
                      <w:sz w:val="18"/>
                      <w:szCs w:val="18"/>
                    </w:rPr>
                    <w:t>或</w:t>
                  </w:r>
                  <w:r w:rsidRPr="000634EE">
                    <w:rPr>
                      <w:rFonts w:ascii="宋体" w:hAnsi="宋体"/>
                      <w:sz w:val="18"/>
                      <w:szCs w:val="18"/>
                    </w:rPr>
                    <w:t>点位个数</w:t>
                  </w:r>
                  <w:r w:rsidRPr="000634EE">
                    <w:rPr>
                      <w:sz w:val="18"/>
                      <w:szCs w:val="18"/>
                    </w:rPr>
                    <w:t>（</w:t>
                  </w:r>
                  <w:r w:rsidRPr="000634EE">
                    <w:rPr>
                      <w:sz w:val="18"/>
                      <w:szCs w:val="18"/>
                    </w:rPr>
                    <w:t xml:space="preserve">  </w:t>
                  </w:r>
                  <w:r w:rsidRPr="000634EE">
                    <w:rPr>
                      <w:rFonts w:hint="eastAsia"/>
                      <w:sz w:val="18"/>
                      <w:szCs w:val="18"/>
                    </w:rPr>
                    <w:t xml:space="preserve"> </w:t>
                  </w:r>
                  <w:r w:rsidRPr="000634EE">
                    <w:rPr>
                      <w:sz w:val="18"/>
                      <w:szCs w:val="18"/>
                    </w:rPr>
                    <w:t xml:space="preserve"> </w:t>
                  </w:r>
                  <w:r w:rsidRPr="000634EE">
                    <w:rPr>
                      <w:sz w:val="18"/>
                      <w:szCs w:val="18"/>
                    </w:rPr>
                    <w:t>）个</w:t>
                  </w:r>
                </w:p>
              </w:tc>
            </w:tr>
            <w:tr w:rsidR="0017580C" w:rsidRPr="00962B67" w:rsidTr="00B67D37">
              <w:trPr>
                <w:trHeight w:val="144"/>
              </w:trPr>
              <w:tc>
                <w:tcPr>
                  <w:tcW w:w="436" w:type="dxa"/>
                  <w:vMerge w:val="restart"/>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现</w:t>
                  </w:r>
                </w:p>
                <w:p w:rsidR="0017580C" w:rsidRPr="000634EE" w:rsidRDefault="0017580C" w:rsidP="0017580C">
                  <w:pPr>
                    <w:jc w:val="center"/>
                    <w:rPr>
                      <w:rFonts w:ascii="宋体" w:hAnsi="宋体"/>
                      <w:sz w:val="18"/>
                      <w:szCs w:val="18"/>
                    </w:rPr>
                  </w:pPr>
                  <w:r w:rsidRPr="000634EE">
                    <w:rPr>
                      <w:rFonts w:ascii="宋体" w:hAnsi="宋体" w:hint="eastAsia"/>
                      <w:sz w:val="18"/>
                      <w:szCs w:val="18"/>
                    </w:rPr>
                    <w:t>状</w:t>
                  </w:r>
                </w:p>
                <w:p w:rsidR="0017580C" w:rsidRPr="000634EE" w:rsidRDefault="0017580C" w:rsidP="0017580C">
                  <w:pPr>
                    <w:jc w:val="center"/>
                    <w:rPr>
                      <w:rFonts w:ascii="宋体" w:hAnsi="宋体"/>
                      <w:sz w:val="18"/>
                      <w:szCs w:val="18"/>
                    </w:rPr>
                  </w:pPr>
                  <w:r w:rsidRPr="000634EE">
                    <w:rPr>
                      <w:rFonts w:ascii="宋体" w:hAnsi="宋体" w:hint="eastAsia"/>
                      <w:sz w:val="18"/>
                      <w:szCs w:val="18"/>
                    </w:rPr>
                    <w:t>评</w:t>
                  </w:r>
                </w:p>
                <w:p w:rsidR="0017580C" w:rsidRPr="000634EE" w:rsidRDefault="0017580C" w:rsidP="0017580C">
                  <w:pPr>
                    <w:jc w:val="center"/>
                    <w:rPr>
                      <w:rFonts w:ascii="宋体" w:hAnsi="宋体"/>
                      <w:sz w:val="18"/>
                      <w:szCs w:val="18"/>
                    </w:rPr>
                  </w:pPr>
                  <w:r w:rsidRPr="000634EE">
                    <w:rPr>
                      <w:rFonts w:ascii="宋体" w:hAnsi="宋体" w:hint="eastAsia"/>
                      <w:sz w:val="18"/>
                      <w:szCs w:val="18"/>
                    </w:rPr>
                    <w:lastRenderedPageBreak/>
                    <w:t>价</w:t>
                  </w:r>
                </w:p>
              </w:tc>
              <w:tc>
                <w:tcPr>
                  <w:tcW w:w="1315" w:type="dxa"/>
                  <w:vAlign w:val="center"/>
                </w:tcPr>
                <w:p w:rsidR="0017580C" w:rsidRPr="000634EE" w:rsidRDefault="0017580C" w:rsidP="000634EE">
                  <w:pPr>
                    <w:ind w:firstLineChars="100" w:firstLine="180"/>
                    <w:rPr>
                      <w:rFonts w:ascii="宋体" w:hAnsi="宋体"/>
                      <w:sz w:val="18"/>
                      <w:szCs w:val="18"/>
                    </w:rPr>
                  </w:pPr>
                  <w:r w:rsidRPr="000634EE">
                    <w:rPr>
                      <w:rFonts w:ascii="宋体" w:hAnsi="宋体" w:hint="eastAsia"/>
                      <w:sz w:val="18"/>
                      <w:szCs w:val="18"/>
                    </w:rPr>
                    <w:lastRenderedPageBreak/>
                    <w:t>评价范围</w:t>
                  </w:r>
                </w:p>
              </w:tc>
              <w:tc>
                <w:tcPr>
                  <w:tcW w:w="8074" w:type="dxa"/>
                  <w:gridSpan w:val="15"/>
                  <w:vAlign w:val="center"/>
                </w:tcPr>
                <w:p w:rsidR="0017580C" w:rsidRPr="000634EE" w:rsidRDefault="0017580C" w:rsidP="0017580C">
                  <w:pPr>
                    <w:jc w:val="center"/>
                    <w:rPr>
                      <w:sz w:val="18"/>
                      <w:szCs w:val="18"/>
                    </w:rPr>
                  </w:pPr>
                  <w:r w:rsidRPr="000634EE">
                    <w:rPr>
                      <w:rFonts w:ascii="宋体" w:hAnsi="宋体"/>
                      <w:sz w:val="18"/>
                      <w:szCs w:val="18"/>
                    </w:rPr>
                    <w:t>河流</w:t>
                  </w:r>
                  <w:r w:rsidRPr="000634EE">
                    <w:rPr>
                      <w:sz w:val="18"/>
                      <w:szCs w:val="18"/>
                    </w:rPr>
                    <w:t>：</w:t>
                  </w:r>
                  <w:r w:rsidRPr="000634EE">
                    <w:rPr>
                      <w:rFonts w:ascii="宋体" w:hAnsi="宋体"/>
                      <w:sz w:val="18"/>
                      <w:szCs w:val="18"/>
                    </w:rPr>
                    <w:t>长度</w:t>
                  </w:r>
                  <w:r w:rsidRPr="000634EE">
                    <w:rPr>
                      <w:sz w:val="18"/>
                      <w:szCs w:val="18"/>
                    </w:rPr>
                    <w:t>（</w:t>
                  </w:r>
                  <w:r w:rsidRPr="000634EE">
                    <w:rPr>
                      <w:sz w:val="18"/>
                      <w:szCs w:val="18"/>
                    </w:rPr>
                    <w:t xml:space="preserve">  </w:t>
                  </w:r>
                  <w:r w:rsidRPr="000634EE">
                    <w:rPr>
                      <w:rFonts w:hint="eastAsia"/>
                      <w:sz w:val="18"/>
                      <w:szCs w:val="18"/>
                    </w:rPr>
                    <w:t xml:space="preserve">  </w:t>
                  </w:r>
                  <w:r w:rsidRPr="000634EE">
                    <w:rPr>
                      <w:sz w:val="18"/>
                      <w:szCs w:val="18"/>
                    </w:rPr>
                    <w:t xml:space="preserve"> </w:t>
                  </w:r>
                  <w:r w:rsidRPr="000634EE">
                    <w:rPr>
                      <w:sz w:val="18"/>
                      <w:szCs w:val="18"/>
                    </w:rPr>
                    <w:t>）</w:t>
                  </w:r>
                  <w:r w:rsidRPr="000634EE">
                    <w:rPr>
                      <w:sz w:val="18"/>
                      <w:szCs w:val="18"/>
                    </w:rPr>
                    <w:t>km</w:t>
                  </w:r>
                  <w:r w:rsidRPr="000634EE">
                    <w:rPr>
                      <w:sz w:val="18"/>
                      <w:szCs w:val="18"/>
                    </w:rPr>
                    <w:t>；</w:t>
                  </w:r>
                  <w:r w:rsidRPr="000634EE">
                    <w:rPr>
                      <w:rFonts w:hint="eastAsia"/>
                      <w:sz w:val="18"/>
                      <w:szCs w:val="18"/>
                    </w:rPr>
                    <w:t xml:space="preserve">  </w:t>
                  </w:r>
                  <w:r w:rsidRPr="000634EE">
                    <w:rPr>
                      <w:rFonts w:ascii="宋体" w:hAnsi="宋体"/>
                      <w:sz w:val="18"/>
                      <w:szCs w:val="18"/>
                    </w:rPr>
                    <w:t>湖库、河口及近岸海域</w:t>
                  </w:r>
                  <w:r w:rsidRPr="000634EE">
                    <w:rPr>
                      <w:sz w:val="18"/>
                      <w:szCs w:val="18"/>
                    </w:rPr>
                    <w:t>：</w:t>
                  </w:r>
                  <w:r w:rsidRPr="000634EE">
                    <w:rPr>
                      <w:rFonts w:ascii="宋体" w:hAnsi="宋体"/>
                      <w:sz w:val="18"/>
                      <w:szCs w:val="18"/>
                    </w:rPr>
                    <w:t>面积</w:t>
                  </w:r>
                  <w:r w:rsidRPr="000634EE">
                    <w:rPr>
                      <w:sz w:val="18"/>
                      <w:szCs w:val="18"/>
                    </w:rPr>
                    <w:t>（</w:t>
                  </w:r>
                  <w:r w:rsidRPr="000634EE">
                    <w:rPr>
                      <w:sz w:val="18"/>
                      <w:szCs w:val="18"/>
                    </w:rPr>
                    <w:t xml:space="preserve">  </w:t>
                  </w:r>
                  <w:r w:rsidRPr="000634EE">
                    <w:rPr>
                      <w:rFonts w:hint="eastAsia"/>
                      <w:sz w:val="18"/>
                      <w:szCs w:val="18"/>
                    </w:rPr>
                    <w:t xml:space="preserve">  </w:t>
                  </w:r>
                  <w:r w:rsidRPr="000634EE">
                    <w:rPr>
                      <w:sz w:val="18"/>
                      <w:szCs w:val="18"/>
                    </w:rPr>
                    <w:t xml:space="preserve"> </w:t>
                  </w:r>
                  <w:r w:rsidRPr="000634EE">
                    <w:rPr>
                      <w:sz w:val="18"/>
                      <w:szCs w:val="18"/>
                    </w:rPr>
                    <w:t>）</w:t>
                  </w:r>
                  <w:r w:rsidRPr="000634EE">
                    <w:rPr>
                      <w:sz w:val="18"/>
                      <w:szCs w:val="18"/>
                    </w:rPr>
                    <w:t>km</w:t>
                  </w:r>
                  <w:r w:rsidRPr="000634EE">
                    <w:rPr>
                      <w:sz w:val="18"/>
                      <w:szCs w:val="18"/>
                      <w:vertAlign w:val="superscript"/>
                    </w:rPr>
                    <w:t>2</w:t>
                  </w:r>
                </w:p>
              </w:tc>
            </w:tr>
            <w:tr w:rsidR="0017580C" w:rsidRPr="00962B67" w:rsidTr="00B67D37">
              <w:trPr>
                <w:trHeight w:val="144"/>
              </w:trPr>
              <w:tc>
                <w:tcPr>
                  <w:tcW w:w="436" w:type="dxa"/>
                  <w:vMerge/>
                  <w:vAlign w:val="center"/>
                </w:tcPr>
                <w:p w:rsidR="0017580C" w:rsidRPr="000634EE" w:rsidRDefault="0017580C" w:rsidP="0017580C">
                  <w:pPr>
                    <w:jc w:val="center"/>
                    <w:rPr>
                      <w:rFonts w:ascii="宋体" w:hAnsi="宋体"/>
                      <w:sz w:val="18"/>
                      <w:szCs w:val="18"/>
                    </w:rPr>
                  </w:pPr>
                </w:p>
              </w:tc>
              <w:tc>
                <w:tcPr>
                  <w:tcW w:w="1315" w:type="dxa"/>
                  <w:vAlign w:val="center"/>
                </w:tcPr>
                <w:p w:rsidR="0017580C" w:rsidRPr="000634EE" w:rsidRDefault="0017580C" w:rsidP="000634EE">
                  <w:pPr>
                    <w:ind w:firstLineChars="100" w:firstLine="180"/>
                    <w:rPr>
                      <w:rFonts w:ascii="宋体" w:hAnsi="宋体"/>
                      <w:sz w:val="18"/>
                      <w:szCs w:val="18"/>
                    </w:rPr>
                  </w:pPr>
                  <w:r w:rsidRPr="000634EE">
                    <w:rPr>
                      <w:rFonts w:ascii="宋体" w:hAnsi="宋体" w:hint="eastAsia"/>
                      <w:sz w:val="18"/>
                      <w:szCs w:val="18"/>
                    </w:rPr>
                    <w:t>评价因子</w:t>
                  </w:r>
                </w:p>
              </w:tc>
              <w:tc>
                <w:tcPr>
                  <w:tcW w:w="8074" w:type="dxa"/>
                  <w:gridSpan w:val="15"/>
                  <w:vAlign w:val="center"/>
                </w:tcPr>
                <w:p w:rsidR="0017580C" w:rsidRPr="000634EE" w:rsidRDefault="0017580C" w:rsidP="0017580C">
                  <w:pPr>
                    <w:jc w:val="center"/>
                    <w:rPr>
                      <w:rFonts w:ascii="宋体" w:hAnsi="宋体"/>
                      <w:sz w:val="18"/>
                      <w:szCs w:val="18"/>
                    </w:rPr>
                  </w:pPr>
                  <w:r w:rsidRPr="000634EE">
                    <w:rPr>
                      <w:sz w:val="18"/>
                      <w:szCs w:val="18"/>
                    </w:rPr>
                    <w:t>（</w:t>
                  </w:r>
                  <w:r w:rsidRPr="000634EE">
                    <w:rPr>
                      <w:sz w:val="18"/>
                      <w:szCs w:val="18"/>
                    </w:rPr>
                    <w:t xml:space="preserve">  </w:t>
                  </w:r>
                  <w:r w:rsidRPr="000634EE">
                    <w:rPr>
                      <w:rFonts w:hint="eastAsia"/>
                      <w:sz w:val="18"/>
                      <w:szCs w:val="18"/>
                    </w:rPr>
                    <w:t xml:space="preserve">         </w:t>
                  </w:r>
                  <w:r w:rsidRPr="000634EE">
                    <w:rPr>
                      <w:sz w:val="18"/>
                      <w:szCs w:val="18"/>
                    </w:rPr>
                    <w:t xml:space="preserve"> </w:t>
                  </w:r>
                  <w:r w:rsidRPr="000634EE">
                    <w:rPr>
                      <w:sz w:val="18"/>
                      <w:szCs w:val="18"/>
                    </w:rPr>
                    <w:t>）</w:t>
                  </w:r>
                </w:p>
              </w:tc>
            </w:tr>
            <w:tr w:rsidR="0017580C" w:rsidRPr="00962B67" w:rsidTr="00B67D37">
              <w:trPr>
                <w:trHeight w:val="144"/>
              </w:trPr>
              <w:tc>
                <w:tcPr>
                  <w:tcW w:w="436" w:type="dxa"/>
                  <w:vMerge/>
                  <w:vAlign w:val="center"/>
                </w:tcPr>
                <w:p w:rsidR="0017580C" w:rsidRPr="000634EE" w:rsidRDefault="0017580C" w:rsidP="0017580C">
                  <w:pPr>
                    <w:jc w:val="center"/>
                    <w:rPr>
                      <w:rFonts w:ascii="宋体" w:hAnsi="宋体"/>
                      <w:sz w:val="18"/>
                      <w:szCs w:val="18"/>
                    </w:rPr>
                  </w:pPr>
                </w:p>
              </w:tc>
              <w:tc>
                <w:tcPr>
                  <w:tcW w:w="1315" w:type="dxa"/>
                  <w:vAlign w:val="center"/>
                </w:tcPr>
                <w:p w:rsidR="0017580C" w:rsidRPr="000634EE" w:rsidRDefault="0017580C" w:rsidP="000634EE">
                  <w:pPr>
                    <w:ind w:firstLineChars="100" w:firstLine="180"/>
                    <w:rPr>
                      <w:rFonts w:ascii="宋体" w:hAnsi="宋体"/>
                      <w:sz w:val="18"/>
                      <w:szCs w:val="18"/>
                    </w:rPr>
                  </w:pPr>
                  <w:r w:rsidRPr="000634EE">
                    <w:rPr>
                      <w:rFonts w:ascii="宋体" w:hAnsi="宋体" w:hint="eastAsia"/>
                      <w:sz w:val="18"/>
                      <w:szCs w:val="18"/>
                    </w:rPr>
                    <w:t>评价标准</w:t>
                  </w:r>
                </w:p>
              </w:tc>
              <w:tc>
                <w:tcPr>
                  <w:tcW w:w="8074" w:type="dxa"/>
                  <w:gridSpan w:val="15"/>
                  <w:vAlign w:val="center"/>
                </w:tcPr>
                <w:p w:rsidR="0017580C" w:rsidRPr="000634EE" w:rsidRDefault="0017580C" w:rsidP="000634EE">
                  <w:pPr>
                    <w:ind w:firstLineChars="400" w:firstLine="720"/>
                    <w:rPr>
                      <w:sz w:val="18"/>
                      <w:szCs w:val="18"/>
                    </w:rPr>
                  </w:pPr>
                  <w:r w:rsidRPr="000634EE">
                    <w:rPr>
                      <w:rFonts w:ascii="宋体" w:hAnsi="宋体"/>
                      <w:sz w:val="18"/>
                      <w:szCs w:val="18"/>
                    </w:rPr>
                    <w:t>河流、湖库、河口</w:t>
                  </w:r>
                  <w:r w:rsidRPr="000634EE">
                    <w:rPr>
                      <w:sz w:val="18"/>
                      <w:szCs w:val="18"/>
                    </w:rPr>
                    <w:t>：</w:t>
                  </w:r>
                  <w:r w:rsidRPr="000634EE">
                    <w:rPr>
                      <w:sz w:val="18"/>
                      <w:szCs w:val="18"/>
                    </w:rPr>
                    <w:t>Ⅰ</w:t>
                  </w:r>
                  <w:r w:rsidRPr="000634EE">
                    <w:rPr>
                      <w:rFonts w:ascii="宋体" w:hAnsi="宋体"/>
                      <w:sz w:val="18"/>
                      <w:szCs w:val="18"/>
                    </w:rPr>
                    <w:t>类</w:t>
                  </w:r>
                  <w:r w:rsidRPr="000634EE">
                    <w:rPr>
                      <w:sz w:val="18"/>
                      <w:szCs w:val="18"/>
                    </w:rPr>
                    <w:t xml:space="preserve"> </w:t>
                  </w:r>
                  <w:r w:rsidRPr="000634EE">
                    <w:rPr>
                      <w:rFonts w:ascii="宋体" w:hAnsi="宋体"/>
                      <w:sz w:val="18"/>
                      <w:szCs w:val="18"/>
                    </w:rPr>
                    <w:t>□；</w:t>
                  </w:r>
                  <w:r w:rsidRPr="000634EE">
                    <w:rPr>
                      <w:sz w:val="18"/>
                      <w:szCs w:val="18"/>
                    </w:rPr>
                    <w:t>Ⅱ</w:t>
                  </w:r>
                  <w:r w:rsidRPr="000634EE">
                    <w:rPr>
                      <w:rFonts w:ascii="宋体" w:hAnsi="宋体"/>
                      <w:sz w:val="18"/>
                      <w:szCs w:val="18"/>
                    </w:rPr>
                    <w:t>类</w:t>
                  </w:r>
                  <w:r w:rsidRPr="000634EE">
                    <w:rPr>
                      <w:rFonts w:ascii="宋体" w:hAnsi="宋体" w:hint="eastAsia"/>
                      <w:sz w:val="18"/>
                      <w:szCs w:val="18"/>
                    </w:rPr>
                    <w:t xml:space="preserve"> </w:t>
                  </w:r>
                  <w:r w:rsidRPr="000634EE">
                    <w:rPr>
                      <w:rFonts w:ascii="宋体" w:hAnsi="宋体"/>
                      <w:sz w:val="18"/>
                      <w:szCs w:val="18"/>
                    </w:rPr>
                    <w:t>□；</w:t>
                  </w:r>
                  <w:r w:rsidRPr="000634EE">
                    <w:rPr>
                      <w:sz w:val="18"/>
                      <w:szCs w:val="18"/>
                    </w:rPr>
                    <w:t>Ⅲ</w:t>
                  </w:r>
                  <w:r w:rsidRPr="000634EE">
                    <w:rPr>
                      <w:rFonts w:ascii="宋体" w:hAnsi="宋体"/>
                      <w:sz w:val="18"/>
                      <w:szCs w:val="18"/>
                    </w:rPr>
                    <w:t>类</w:t>
                  </w:r>
                  <w:r w:rsidRPr="000634EE">
                    <w:rPr>
                      <w:sz w:val="18"/>
                      <w:szCs w:val="18"/>
                    </w:rPr>
                    <w:t xml:space="preserve"> </w:t>
                  </w:r>
                  <w:r w:rsidRPr="000634EE">
                    <w:rPr>
                      <w:rFonts w:ascii="宋体" w:hAnsi="宋体"/>
                      <w:sz w:val="18"/>
                      <w:szCs w:val="18"/>
                    </w:rPr>
                    <w:t>□；</w:t>
                  </w:r>
                  <w:r w:rsidRPr="000634EE">
                    <w:rPr>
                      <w:sz w:val="18"/>
                      <w:szCs w:val="18"/>
                    </w:rPr>
                    <w:t>Ⅳ</w:t>
                  </w:r>
                  <w:r w:rsidRPr="000634EE">
                    <w:rPr>
                      <w:rFonts w:ascii="宋体" w:hAnsi="宋体"/>
                      <w:sz w:val="18"/>
                      <w:szCs w:val="18"/>
                    </w:rPr>
                    <w:t>类</w:t>
                  </w:r>
                  <w:r w:rsidRPr="000634EE">
                    <w:rPr>
                      <w:sz w:val="18"/>
                      <w:szCs w:val="18"/>
                    </w:rPr>
                    <w:t xml:space="preserve"> </w:t>
                  </w:r>
                  <w:r w:rsidRPr="000634EE">
                    <w:rPr>
                      <w:rFonts w:ascii="宋体" w:hAnsi="宋体"/>
                      <w:sz w:val="18"/>
                      <w:szCs w:val="18"/>
                    </w:rPr>
                    <w:t>□；</w:t>
                  </w:r>
                  <w:r w:rsidRPr="000634EE">
                    <w:rPr>
                      <w:sz w:val="18"/>
                      <w:szCs w:val="18"/>
                    </w:rPr>
                    <w:t>Ⅴ</w:t>
                  </w:r>
                  <w:r w:rsidRPr="000634EE">
                    <w:rPr>
                      <w:rFonts w:ascii="宋体" w:hAnsi="宋体"/>
                      <w:sz w:val="18"/>
                      <w:szCs w:val="18"/>
                    </w:rPr>
                    <w:t>类</w:t>
                  </w:r>
                  <w:r w:rsidRPr="000634EE">
                    <w:rPr>
                      <w:sz w:val="18"/>
                      <w:szCs w:val="18"/>
                    </w:rPr>
                    <w:t xml:space="preserve"> </w:t>
                  </w:r>
                  <w:r w:rsidRPr="000634EE">
                    <w:rPr>
                      <w:rFonts w:ascii="宋体" w:hAnsi="宋体"/>
                      <w:sz w:val="18"/>
                      <w:szCs w:val="18"/>
                    </w:rPr>
                    <w:t>□</w:t>
                  </w:r>
                </w:p>
                <w:p w:rsidR="0017580C" w:rsidRPr="000634EE" w:rsidRDefault="0017580C" w:rsidP="000634EE">
                  <w:pPr>
                    <w:ind w:firstLineChars="600" w:firstLine="1080"/>
                    <w:rPr>
                      <w:sz w:val="18"/>
                      <w:szCs w:val="18"/>
                    </w:rPr>
                  </w:pPr>
                  <w:r w:rsidRPr="000634EE">
                    <w:rPr>
                      <w:rFonts w:ascii="宋体" w:hAnsi="宋体"/>
                      <w:sz w:val="18"/>
                      <w:szCs w:val="18"/>
                    </w:rPr>
                    <w:lastRenderedPageBreak/>
                    <w:t>近岸海域</w:t>
                  </w:r>
                  <w:r w:rsidRPr="000634EE">
                    <w:rPr>
                      <w:sz w:val="18"/>
                      <w:szCs w:val="18"/>
                    </w:rPr>
                    <w:t>：</w:t>
                  </w:r>
                  <w:r w:rsidRPr="000634EE">
                    <w:rPr>
                      <w:rFonts w:ascii="宋体" w:hAnsi="宋体"/>
                      <w:sz w:val="18"/>
                      <w:szCs w:val="18"/>
                    </w:rPr>
                    <w:t>第一类</w:t>
                  </w:r>
                  <w:r w:rsidRPr="000634EE">
                    <w:rPr>
                      <w:sz w:val="18"/>
                      <w:szCs w:val="18"/>
                    </w:rPr>
                    <w:t xml:space="preserve"> </w:t>
                  </w:r>
                  <w:r w:rsidRPr="000634EE">
                    <w:rPr>
                      <w:rFonts w:ascii="宋体" w:hAnsi="宋体"/>
                      <w:sz w:val="18"/>
                      <w:szCs w:val="18"/>
                    </w:rPr>
                    <w:t>□；第二类</w:t>
                  </w:r>
                  <w:r w:rsidRPr="000634EE">
                    <w:rPr>
                      <w:sz w:val="18"/>
                      <w:szCs w:val="18"/>
                    </w:rPr>
                    <w:t xml:space="preserve"> </w:t>
                  </w:r>
                  <w:r w:rsidRPr="000634EE">
                    <w:rPr>
                      <w:rFonts w:ascii="宋体" w:hAnsi="宋体"/>
                      <w:sz w:val="18"/>
                      <w:szCs w:val="18"/>
                    </w:rPr>
                    <w:t>□；第三类</w:t>
                  </w:r>
                  <w:r w:rsidRPr="000634EE">
                    <w:rPr>
                      <w:sz w:val="18"/>
                      <w:szCs w:val="18"/>
                    </w:rPr>
                    <w:t xml:space="preserve"> </w:t>
                  </w:r>
                  <w:r w:rsidRPr="000634EE">
                    <w:rPr>
                      <w:rFonts w:ascii="宋体" w:hAnsi="宋体"/>
                      <w:sz w:val="18"/>
                      <w:szCs w:val="18"/>
                    </w:rPr>
                    <w:t>□；第四类</w:t>
                  </w:r>
                  <w:r w:rsidRPr="000634EE">
                    <w:rPr>
                      <w:sz w:val="18"/>
                      <w:szCs w:val="18"/>
                    </w:rPr>
                    <w:t xml:space="preserve"> </w:t>
                  </w:r>
                  <w:r w:rsidRPr="000634EE">
                    <w:rPr>
                      <w:rFonts w:ascii="宋体" w:hAnsi="宋体"/>
                      <w:sz w:val="18"/>
                      <w:szCs w:val="18"/>
                    </w:rPr>
                    <w:t>□</w:t>
                  </w:r>
                </w:p>
                <w:p w:rsidR="0017580C" w:rsidRPr="000634EE" w:rsidRDefault="0017580C" w:rsidP="000634EE">
                  <w:pPr>
                    <w:ind w:firstLineChars="1300" w:firstLine="2340"/>
                    <w:rPr>
                      <w:sz w:val="18"/>
                      <w:szCs w:val="18"/>
                    </w:rPr>
                  </w:pPr>
                  <w:r w:rsidRPr="000634EE">
                    <w:rPr>
                      <w:rFonts w:ascii="宋体" w:hAnsi="宋体"/>
                      <w:sz w:val="18"/>
                      <w:szCs w:val="18"/>
                    </w:rPr>
                    <w:t>规划年评价标准</w:t>
                  </w:r>
                  <w:r w:rsidRPr="000634EE">
                    <w:rPr>
                      <w:sz w:val="18"/>
                      <w:szCs w:val="18"/>
                    </w:rPr>
                    <w:t>（</w:t>
                  </w:r>
                  <w:r w:rsidRPr="000634EE">
                    <w:rPr>
                      <w:sz w:val="18"/>
                      <w:szCs w:val="18"/>
                    </w:rPr>
                    <w:t xml:space="preserve">  </w:t>
                  </w:r>
                  <w:r w:rsidRPr="000634EE">
                    <w:rPr>
                      <w:rFonts w:hint="eastAsia"/>
                      <w:sz w:val="18"/>
                      <w:szCs w:val="18"/>
                    </w:rPr>
                    <w:t xml:space="preserve">    </w:t>
                  </w:r>
                  <w:r w:rsidRPr="000634EE">
                    <w:rPr>
                      <w:sz w:val="18"/>
                      <w:szCs w:val="18"/>
                    </w:rPr>
                    <w:t xml:space="preserve"> </w:t>
                  </w:r>
                  <w:r w:rsidRPr="000634EE">
                    <w:rPr>
                      <w:sz w:val="18"/>
                      <w:szCs w:val="18"/>
                    </w:rPr>
                    <w:t>）</w:t>
                  </w:r>
                </w:p>
              </w:tc>
            </w:tr>
            <w:tr w:rsidR="0017580C" w:rsidRPr="00962B67" w:rsidTr="00B67D37">
              <w:trPr>
                <w:trHeight w:val="144"/>
              </w:trPr>
              <w:tc>
                <w:tcPr>
                  <w:tcW w:w="436" w:type="dxa"/>
                  <w:vMerge/>
                  <w:vAlign w:val="center"/>
                </w:tcPr>
                <w:p w:rsidR="0017580C" w:rsidRPr="000634EE" w:rsidRDefault="0017580C" w:rsidP="0017580C">
                  <w:pPr>
                    <w:jc w:val="center"/>
                    <w:rPr>
                      <w:rFonts w:ascii="宋体" w:hAnsi="宋体"/>
                      <w:sz w:val="18"/>
                      <w:szCs w:val="18"/>
                    </w:rPr>
                  </w:pPr>
                </w:p>
              </w:tc>
              <w:tc>
                <w:tcPr>
                  <w:tcW w:w="1315" w:type="dxa"/>
                  <w:vAlign w:val="center"/>
                </w:tcPr>
                <w:p w:rsidR="0017580C" w:rsidRPr="000634EE" w:rsidRDefault="0017580C" w:rsidP="000634EE">
                  <w:pPr>
                    <w:ind w:firstLineChars="100" w:firstLine="180"/>
                    <w:rPr>
                      <w:rFonts w:ascii="宋体" w:hAnsi="宋体"/>
                      <w:sz w:val="18"/>
                      <w:szCs w:val="18"/>
                    </w:rPr>
                  </w:pPr>
                  <w:r w:rsidRPr="000634EE">
                    <w:rPr>
                      <w:rFonts w:ascii="宋体" w:hAnsi="宋体" w:hint="eastAsia"/>
                      <w:sz w:val="18"/>
                      <w:szCs w:val="18"/>
                    </w:rPr>
                    <w:t>评价时期</w:t>
                  </w:r>
                </w:p>
              </w:tc>
              <w:tc>
                <w:tcPr>
                  <w:tcW w:w="8074" w:type="dxa"/>
                  <w:gridSpan w:val="15"/>
                  <w:vAlign w:val="center"/>
                </w:tcPr>
                <w:p w:rsidR="0017580C" w:rsidRPr="000634EE" w:rsidRDefault="0017580C" w:rsidP="00A21EBF">
                  <w:pPr>
                    <w:rPr>
                      <w:sz w:val="18"/>
                      <w:szCs w:val="18"/>
                    </w:rPr>
                  </w:pPr>
                  <w:r w:rsidRPr="000634EE">
                    <w:rPr>
                      <w:rFonts w:ascii="宋体" w:hAnsi="宋体"/>
                      <w:sz w:val="18"/>
                      <w:szCs w:val="18"/>
                    </w:rPr>
                    <w:t>丰水期</w:t>
                  </w:r>
                  <w:r w:rsidRPr="000634EE">
                    <w:rPr>
                      <w:sz w:val="18"/>
                      <w:szCs w:val="18"/>
                    </w:rPr>
                    <w:t xml:space="preserve"> </w:t>
                  </w:r>
                  <w:r w:rsidRPr="000634EE">
                    <w:rPr>
                      <w:rFonts w:ascii="宋体" w:hAnsi="宋体"/>
                      <w:sz w:val="18"/>
                      <w:szCs w:val="18"/>
                    </w:rPr>
                    <w:t>□；平水期</w:t>
                  </w:r>
                  <w:r w:rsidRPr="000634EE">
                    <w:rPr>
                      <w:sz w:val="18"/>
                      <w:szCs w:val="18"/>
                    </w:rPr>
                    <w:t xml:space="preserve"> </w:t>
                  </w:r>
                  <w:r w:rsidRPr="000634EE">
                    <w:rPr>
                      <w:rFonts w:ascii="宋体" w:hAnsi="宋体"/>
                      <w:sz w:val="18"/>
                      <w:szCs w:val="18"/>
                    </w:rPr>
                    <w:t>□；枯水期 □；冰封期</w:t>
                  </w:r>
                  <w:r w:rsidRPr="000634EE">
                    <w:rPr>
                      <w:sz w:val="18"/>
                      <w:szCs w:val="18"/>
                    </w:rPr>
                    <w:t xml:space="preserve"> </w:t>
                  </w:r>
                  <w:r w:rsidRPr="000634EE">
                    <w:rPr>
                      <w:rFonts w:ascii="宋体" w:hAnsi="宋体"/>
                      <w:sz w:val="18"/>
                      <w:szCs w:val="18"/>
                    </w:rPr>
                    <w:t>□</w:t>
                  </w:r>
                  <w:r w:rsidRPr="000634EE">
                    <w:rPr>
                      <w:rFonts w:ascii="宋体" w:hAnsi="宋体" w:hint="eastAsia"/>
                      <w:sz w:val="18"/>
                      <w:szCs w:val="18"/>
                    </w:rPr>
                    <w:t>；</w:t>
                  </w:r>
                  <w:r w:rsidRPr="000634EE">
                    <w:rPr>
                      <w:rFonts w:hint="eastAsia"/>
                      <w:sz w:val="18"/>
                      <w:szCs w:val="18"/>
                    </w:rPr>
                    <w:t xml:space="preserve"> </w:t>
                  </w:r>
                  <w:r w:rsidRPr="000634EE">
                    <w:rPr>
                      <w:rFonts w:ascii="宋体" w:hAnsi="宋体"/>
                      <w:sz w:val="18"/>
                      <w:szCs w:val="18"/>
                    </w:rPr>
                    <w:t>春季</w:t>
                  </w:r>
                  <w:r w:rsidRPr="000634EE">
                    <w:rPr>
                      <w:sz w:val="18"/>
                      <w:szCs w:val="18"/>
                    </w:rPr>
                    <w:t xml:space="preserve"> </w:t>
                  </w:r>
                  <w:r w:rsidRPr="000634EE">
                    <w:rPr>
                      <w:rFonts w:ascii="宋体" w:hAnsi="宋体"/>
                      <w:sz w:val="18"/>
                      <w:szCs w:val="18"/>
                    </w:rPr>
                    <w:t>□；夏季</w:t>
                  </w:r>
                  <w:r w:rsidRPr="000634EE">
                    <w:rPr>
                      <w:sz w:val="18"/>
                      <w:szCs w:val="18"/>
                    </w:rPr>
                    <w:t xml:space="preserve"> </w:t>
                  </w:r>
                  <w:r w:rsidRPr="000634EE">
                    <w:rPr>
                      <w:rFonts w:ascii="宋体" w:hAnsi="宋体"/>
                      <w:sz w:val="18"/>
                      <w:szCs w:val="18"/>
                    </w:rPr>
                    <w:t>□；秋季</w:t>
                  </w:r>
                  <w:r w:rsidRPr="000634EE">
                    <w:rPr>
                      <w:sz w:val="18"/>
                      <w:szCs w:val="18"/>
                    </w:rPr>
                    <w:t xml:space="preserve"> </w:t>
                  </w:r>
                  <w:r w:rsidRPr="000634EE">
                    <w:rPr>
                      <w:rFonts w:ascii="宋体" w:hAnsi="宋体"/>
                      <w:sz w:val="18"/>
                      <w:szCs w:val="18"/>
                    </w:rPr>
                    <w:t>□；冬季</w:t>
                  </w:r>
                  <w:r w:rsidRPr="000634EE">
                    <w:rPr>
                      <w:sz w:val="18"/>
                      <w:szCs w:val="18"/>
                    </w:rPr>
                    <w:t xml:space="preserve"> </w:t>
                  </w:r>
                  <w:r w:rsidRPr="000634EE">
                    <w:rPr>
                      <w:rFonts w:ascii="宋体" w:hAnsi="宋体"/>
                      <w:sz w:val="18"/>
                      <w:szCs w:val="18"/>
                    </w:rPr>
                    <w:t>□</w:t>
                  </w:r>
                </w:p>
              </w:tc>
            </w:tr>
            <w:tr w:rsidR="0017580C" w:rsidRPr="00962B67" w:rsidTr="00B67D37">
              <w:trPr>
                <w:trHeight w:val="144"/>
              </w:trPr>
              <w:tc>
                <w:tcPr>
                  <w:tcW w:w="436" w:type="dxa"/>
                  <w:vMerge/>
                  <w:vAlign w:val="center"/>
                </w:tcPr>
                <w:p w:rsidR="0017580C" w:rsidRPr="000634EE" w:rsidRDefault="0017580C" w:rsidP="0017580C">
                  <w:pPr>
                    <w:jc w:val="center"/>
                    <w:rPr>
                      <w:rFonts w:ascii="宋体" w:hAnsi="宋体"/>
                      <w:sz w:val="18"/>
                      <w:szCs w:val="18"/>
                    </w:rPr>
                  </w:pPr>
                </w:p>
              </w:tc>
              <w:tc>
                <w:tcPr>
                  <w:tcW w:w="1315" w:type="dxa"/>
                  <w:vAlign w:val="center"/>
                </w:tcPr>
                <w:p w:rsidR="0017580C" w:rsidRPr="000634EE" w:rsidRDefault="0017580C" w:rsidP="000634EE">
                  <w:pPr>
                    <w:ind w:firstLineChars="100" w:firstLine="180"/>
                    <w:rPr>
                      <w:rFonts w:ascii="宋体" w:hAnsi="宋体"/>
                      <w:sz w:val="18"/>
                      <w:szCs w:val="18"/>
                    </w:rPr>
                  </w:pPr>
                  <w:r w:rsidRPr="000634EE">
                    <w:rPr>
                      <w:rFonts w:ascii="宋体" w:hAnsi="宋体" w:hint="eastAsia"/>
                      <w:sz w:val="18"/>
                      <w:szCs w:val="18"/>
                    </w:rPr>
                    <w:t>评价结论</w:t>
                  </w:r>
                </w:p>
              </w:tc>
              <w:tc>
                <w:tcPr>
                  <w:tcW w:w="7075" w:type="dxa"/>
                  <w:gridSpan w:val="14"/>
                  <w:vAlign w:val="center"/>
                </w:tcPr>
                <w:p w:rsidR="0017580C" w:rsidRPr="000634EE" w:rsidRDefault="0017580C" w:rsidP="0017580C">
                  <w:pPr>
                    <w:rPr>
                      <w:rFonts w:ascii="宋体" w:hAnsi="宋体"/>
                      <w:sz w:val="18"/>
                      <w:szCs w:val="18"/>
                    </w:rPr>
                  </w:pPr>
                  <w:r w:rsidRPr="000634EE">
                    <w:rPr>
                      <w:rFonts w:ascii="宋体" w:hAnsi="宋体" w:hint="eastAsia"/>
                      <w:sz w:val="18"/>
                      <w:szCs w:val="18"/>
                    </w:rPr>
                    <w:t>水环境功能区或水功能区、</w:t>
                  </w:r>
                  <w:r w:rsidRPr="000634EE">
                    <w:rPr>
                      <w:rFonts w:ascii="宋体" w:hAnsi="宋体"/>
                      <w:sz w:val="18"/>
                      <w:szCs w:val="18"/>
                    </w:rPr>
                    <w:t>近岸海域环境功能区水质达标状况</w:t>
                  </w:r>
                  <w:r w:rsidRPr="000634EE">
                    <w:rPr>
                      <w:rFonts w:ascii="宋体" w:hAnsi="宋体" w:hint="eastAsia"/>
                      <w:sz w:val="18"/>
                      <w:szCs w:val="18"/>
                    </w:rPr>
                    <w:t xml:space="preserve"> </w:t>
                  </w:r>
                  <w:r w:rsidRPr="000634EE">
                    <w:rPr>
                      <w:rFonts w:ascii="宋体" w:hAnsi="宋体" w:hint="eastAsia"/>
                      <w:sz w:val="18"/>
                      <w:szCs w:val="18"/>
                    </w:rPr>
                    <w:sym w:font="Wingdings" w:char="F0FE"/>
                  </w:r>
                  <w:r w:rsidRPr="000634EE">
                    <w:rPr>
                      <w:rFonts w:ascii="宋体" w:hAnsi="宋体"/>
                      <w:sz w:val="18"/>
                      <w:szCs w:val="18"/>
                    </w:rPr>
                    <w:t>：达标</w:t>
                  </w:r>
                  <w:r w:rsidRPr="000634EE">
                    <w:rPr>
                      <w:rFonts w:ascii="宋体" w:hAnsi="宋体" w:hint="eastAsia"/>
                      <w:sz w:val="18"/>
                      <w:szCs w:val="18"/>
                    </w:rPr>
                    <w:t xml:space="preserve"> </w:t>
                  </w:r>
                  <w:r w:rsidRPr="000634EE">
                    <w:rPr>
                      <w:rFonts w:ascii="宋体" w:hAnsi="宋体" w:hint="eastAsia"/>
                      <w:sz w:val="18"/>
                      <w:szCs w:val="18"/>
                    </w:rPr>
                    <w:sym w:font="Wingdings" w:char="F0FE"/>
                  </w:r>
                  <w:r w:rsidRPr="000634EE">
                    <w:rPr>
                      <w:rFonts w:ascii="宋体" w:hAnsi="宋体"/>
                      <w:sz w:val="18"/>
                      <w:szCs w:val="18"/>
                    </w:rPr>
                    <w:t>；不达标 □</w:t>
                  </w:r>
                  <w:r w:rsidRPr="000634EE">
                    <w:rPr>
                      <w:rFonts w:ascii="宋体" w:hAnsi="宋体"/>
                      <w:sz w:val="18"/>
                      <w:szCs w:val="18"/>
                    </w:rPr>
                    <w:br/>
                    <w:t>水环境控制单元</w:t>
                  </w:r>
                  <w:r w:rsidRPr="000634EE">
                    <w:rPr>
                      <w:rFonts w:ascii="宋体" w:hAnsi="宋体" w:hint="eastAsia"/>
                      <w:sz w:val="18"/>
                      <w:szCs w:val="18"/>
                    </w:rPr>
                    <w:t>或</w:t>
                  </w:r>
                  <w:r w:rsidRPr="000634EE">
                    <w:rPr>
                      <w:rFonts w:ascii="宋体" w:hAnsi="宋体"/>
                      <w:sz w:val="18"/>
                      <w:szCs w:val="18"/>
                    </w:rPr>
                    <w:t>断面水质达标状况</w:t>
                  </w:r>
                  <w:r w:rsidRPr="000634EE">
                    <w:rPr>
                      <w:rFonts w:ascii="宋体" w:hAnsi="宋体" w:hint="eastAsia"/>
                      <w:sz w:val="18"/>
                      <w:szCs w:val="18"/>
                    </w:rPr>
                    <w:t xml:space="preserve"> </w:t>
                  </w:r>
                  <w:r w:rsidRPr="000634EE">
                    <w:rPr>
                      <w:rFonts w:ascii="宋体" w:hAnsi="宋体" w:hint="eastAsia"/>
                      <w:sz w:val="18"/>
                      <w:szCs w:val="18"/>
                    </w:rPr>
                    <w:sym w:font="Wingdings" w:char="F0FE"/>
                  </w:r>
                  <w:r w:rsidRPr="000634EE">
                    <w:rPr>
                      <w:rFonts w:ascii="宋体" w:hAnsi="宋体"/>
                      <w:sz w:val="18"/>
                      <w:szCs w:val="18"/>
                    </w:rPr>
                    <w:t>：达标</w:t>
                  </w:r>
                  <w:r w:rsidRPr="000634EE">
                    <w:rPr>
                      <w:rFonts w:ascii="宋体" w:hAnsi="宋体" w:hint="eastAsia"/>
                      <w:sz w:val="18"/>
                      <w:szCs w:val="18"/>
                    </w:rPr>
                    <w:t xml:space="preserve"> </w:t>
                  </w:r>
                  <w:r w:rsidRPr="000634EE">
                    <w:rPr>
                      <w:rFonts w:ascii="宋体" w:hAnsi="宋体" w:hint="eastAsia"/>
                      <w:sz w:val="18"/>
                      <w:szCs w:val="18"/>
                    </w:rPr>
                    <w:sym w:font="Wingdings" w:char="F0FE"/>
                  </w:r>
                  <w:r w:rsidRPr="000634EE">
                    <w:rPr>
                      <w:rFonts w:ascii="宋体" w:hAnsi="宋体"/>
                      <w:sz w:val="18"/>
                      <w:szCs w:val="18"/>
                    </w:rPr>
                    <w:t>；不达标 □</w:t>
                  </w:r>
                  <w:r w:rsidRPr="000634EE">
                    <w:rPr>
                      <w:rFonts w:ascii="宋体" w:hAnsi="宋体"/>
                      <w:sz w:val="18"/>
                      <w:szCs w:val="18"/>
                    </w:rPr>
                    <w:br/>
                    <w:t>水环境保护目标质量状况</w:t>
                  </w:r>
                  <w:r w:rsidRPr="000634EE">
                    <w:rPr>
                      <w:rFonts w:ascii="宋体" w:hAnsi="宋体" w:hint="eastAsia"/>
                      <w:sz w:val="18"/>
                      <w:szCs w:val="18"/>
                    </w:rPr>
                    <w:t xml:space="preserve"> </w:t>
                  </w:r>
                  <w:r w:rsidRPr="000634EE">
                    <w:rPr>
                      <w:rFonts w:ascii="宋体" w:hAnsi="宋体" w:hint="eastAsia"/>
                      <w:sz w:val="18"/>
                      <w:szCs w:val="18"/>
                    </w:rPr>
                    <w:sym w:font="Wingdings" w:char="F0FE"/>
                  </w:r>
                  <w:r w:rsidRPr="000634EE">
                    <w:rPr>
                      <w:rFonts w:ascii="宋体" w:hAnsi="宋体"/>
                      <w:sz w:val="18"/>
                      <w:szCs w:val="18"/>
                    </w:rPr>
                    <w:t>：达标</w:t>
                  </w:r>
                  <w:r w:rsidRPr="000634EE">
                    <w:rPr>
                      <w:rFonts w:ascii="宋体" w:hAnsi="宋体" w:hint="eastAsia"/>
                      <w:sz w:val="18"/>
                      <w:szCs w:val="18"/>
                    </w:rPr>
                    <w:t xml:space="preserve"> </w:t>
                  </w:r>
                  <w:r w:rsidRPr="000634EE">
                    <w:rPr>
                      <w:rFonts w:ascii="宋体" w:hAnsi="宋体" w:hint="eastAsia"/>
                      <w:sz w:val="18"/>
                      <w:szCs w:val="18"/>
                    </w:rPr>
                    <w:sym w:font="Wingdings" w:char="F0FE"/>
                  </w:r>
                  <w:r w:rsidRPr="000634EE">
                    <w:rPr>
                      <w:rFonts w:ascii="宋体" w:hAnsi="宋体"/>
                      <w:sz w:val="18"/>
                      <w:szCs w:val="18"/>
                    </w:rPr>
                    <w:t>；不达标 □</w:t>
                  </w:r>
                  <w:r w:rsidRPr="000634EE">
                    <w:rPr>
                      <w:rFonts w:ascii="宋体" w:hAnsi="宋体"/>
                      <w:sz w:val="18"/>
                      <w:szCs w:val="18"/>
                    </w:rPr>
                    <w:br/>
                    <w:t>对照断面、控制断面等</w:t>
                  </w:r>
                  <w:r w:rsidRPr="000634EE">
                    <w:rPr>
                      <w:rFonts w:ascii="宋体" w:hAnsi="宋体" w:hint="eastAsia"/>
                      <w:sz w:val="18"/>
                      <w:szCs w:val="18"/>
                    </w:rPr>
                    <w:t>代表性</w:t>
                  </w:r>
                  <w:r w:rsidRPr="000634EE">
                    <w:rPr>
                      <w:rFonts w:ascii="宋体" w:hAnsi="宋体"/>
                      <w:sz w:val="18"/>
                      <w:szCs w:val="18"/>
                    </w:rPr>
                    <w:t>断面的水质状况 □：达标 □；不达标 □</w:t>
                  </w:r>
                </w:p>
                <w:p w:rsidR="0017580C" w:rsidRPr="000634EE" w:rsidRDefault="0017580C" w:rsidP="0017580C">
                  <w:pPr>
                    <w:rPr>
                      <w:rFonts w:ascii="宋体" w:hAnsi="宋体"/>
                      <w:sz w:val="18"/>
                      <w:szCs w:val="18"/>
                    </w:rPr>
                  </w:pPr>
                  <w:r w:rsidRPr="000634EE">
                    <w:rPr>
                      <w:rFonts w:ascii="宋体" w:hAnsi="宋体"/>
                      <w:sz w:val="18"/>
                      <w:szCs w:val="18"/>
                    </w:rPr>
                    <w:t>底泥污染评价 □</w:t>
                  </w:r>
                  <w:r w:rsidRPr="000634EE">
                    <w:rPr>
                      <w:rFonts w:ascii="宋体" w:hAnsi="宋体"/>
                      <w:sz w:val="18"/>
                      <w:szCs w:val="18"/>
                    </w:rPr>
                    <w:br/>
                    <w:t>水资源</w:t>
                  </w:r>
                  <w:r w:rsidRPr="000634EE">
                    <w:rPr>
                      <w:rFonts w:ascii="宋体" w:hAnsi="宋体" w:hint="eastAsia"/>
                      <w:sz w:val="18"/>
                      <w:szCs w:val="18"/>
                    </w:rPr>
                    <w:t>与</w:t>
                  </w:r>
                  <w:r w:rsidRPr="000634EE">
                    <w:rPr>
                      <w:rFonts w:ascii="宋体" w:hAnsi="宋体"/>
                      <w:sz w:val="18"/>
                      <w:szCs w:val="18"/>
                    </w:rPr>
                    <w:t>开发利用程度</w:t>
                  </w:r>
                  <w:r w:rsidRPr="000634EE">
                    <w:rPr>
                      <w:rFonts w:ascii="宋体" w:hAnsi="宋体" w:hint="eastAsia"/>
                      <w:sz w:val="18"/>
                      <w:szCs w:val="18"/>
                    </w:rPr>
                    <w:t>及其</w:t>
                  </w:r>
                  <w:r w:rsidRPr="000634EE">
                    <w:rPr>
                      <w:rFonts w:ascii="宋体" w:hAnsi="宋体"/>
                      <w:sz w:val="18"/>
                      <w:szCs w:val="18"/>
                    </w:rPr>
                    <w:t>水文情势评价 □</w:t>
                  </w:r>
                  <w:r w:rsidRPr="000634EE">
                    <w:rPr>
                      <w:rFonts w:ascii="宋体" w:hAnsi="宋体"/>
                      <w:sz w:val="18"/>
                      <w:szCs w:val="18"/>
                    </w:rPr>
                    <w:br/>
                    <w:t>水环境质量回顾评价 □</w:t>
                  </w:r>
                  <w:r w:rsidRPr="000634EE">
                    <w:rPr>
                      <w:rFonts w:ascii="宋体" w:hAnsi="宋体"/>
                      <w:sz w:val="18"/>
                      <w:szCs w:val="18"/>
                    </w:rPr>
                    <w:br/>
                    <w:t>流域（区域）水资源（</w:t>
                  </w:r>
                  <w:r w:rsidRPr="000634EE">
                    <w:rPr>
                      <w:rFonts w:ascii="宋体" w:hAnsi="宋体" w:hint="eastAsia"/>
                      <w:sz w:val="18"/>
                      <w:szCs w:val="18"/>
                    </w:rPr>
                    <w:t>包括</w:t>
                  </w:r>
                  <w:r w:rsidRPr="000634EE">
                    <w:rPr>
                      <w:rFonts w:ascii="宋体" w:hAnsi="宋体"/>
                      <w:sz w:val="18"/>
                      <w:szCs w:val="18"/>
                    </w:rPr>
                    <w:t>水能资源）</w:t>
                  </w:r>
                  <w:r w:rsidRPr="000634EE">
                    <w:rPr>
                      <w:rFonts w:ascii="宋体" w:hAnsi="宋体" w:hint="eastAsia"/>
                      <w:sz w:val="18"/>
                      <w:szCs w:val="18"/>
                    </w:rPr>
                    <w:t>与</w:t>
                  </w:r>
                  <w:r w:rsidRPr="000634EE">
                    <w:rPr>
                      <w:rFonts w:ascii="宋体" w:hAnsi="宋体"/>
                      <w:sz w:val="18"/>
                      <w:szCs w:val="18"/>
                    </w:rPr>
                    <w:t>开发利用总体状况、生态流量管理要求与现状满足程度、建设项目占用水域空间的水流状况与河湖演变状况 □</w:t>
                  </w:r>
                </w:p>
              </w:tc>
              <w:tc>
                <w:tcPr>
                  <w:tcW w:w="998" w:type="dxa"/>
                  <w:vAlign w:val="center"/>
                </w:tcPr>
                <w:p w:rsidR="00876A7B" w:rsidRPr="000634EE" w:rsidRDefault="0017580C" w:rsidP="000634EE">
                  <w:pPr>
                    <w:ind w:left="270" w:hangingChars="150" w:hanging="270"/>
                    <w:rPr>
                      <w:rFonts w:ascii="宋体" w:hAnsi="宋体"/>
                      <w:sz w:val="18"/>
                      <w:szCs w:val="18"/>
                    </w:rPr>
                  </w:pPr>
                  <w:r w:rsidRPr="000634EE">
                    <w:rPr>
                      <w:rFonts w:ascii="宋体" w:hAnsi="宋体"/>
                      <w:sz w:val="18"/>
                      <w:szCs w:val="18"/>
                    </w:rPr>
                    <w:t>达标</w:t>
                  </w:r>
                  <w:r w:rsidRPr="000634EE">
                    <w:rPr>
                      <w:rFonts w:ascii="宋体" w:hAnsi="宋体" w:hint="eastAsia"/>
                      <w:sz w:val="18"/>
                      <w:szCs w:val="18"/>
                    </w:rPr>
                    <w:t>区</w:t>
                  </w:r>
                  <w:r w:rsidRPr="000634EE">
                    <w:rPr>
                      <w:rFonts w:ascii="宋体" w:hAnsi="宋体"/>
                      <w:sz w:val="18"/>
                      <w:szCs w:val="18"/>
                    </w:rPr>
                    <w:t xml:space="preserve"> </w:t>
                  </w:r>
                  <w:r w:rsidRPr="000634EE">
                    <w:rPr>
                      <w:rFonts w:ascii="宋体" w:hAnsi="宋体" w:hint="eastAsia"/>
                      <w:sz w:val="18"/>
                      <w:szCs w:val="18"/>
                    </w:rPr>
                    <w:t xml:space="preserve"> </w:t>
                  </w:r>
                  <w:r w:rsidRPr="000634EE">
                    <w:rPr>
                      <w:rFonts w:ascii="宋体" w:hAnsi="宋体" w:hint="eastAsia"/>
                      <w:sz w:val="18"/>
                      <w:szCs w:val="18"/>
                    </w:rPr>
                    <w:sym w:font="Wingdings" w:char="F0FE"/>
                  </w:r>
                </w:p>
                <w:p w:rsidR="0017580C" w:rsidRPr="000634EE" w:rsidRDefault="0017580C" w:rsidP="0017580C">
                  <w:pPr>
                    <w:rPr>
                      <w:rFonts w:ascii="宋体" w:hAnsi="宋体"/>
                      <w:sz w:val="18"/>
                      <w:szCs w:val="18"/>
                    </w:rPr>
                  </w:pPr>
                  <w:r w:rsidRPr="000634EE">
                    <w:rPr>
                      <w:rFonts w:ascii="宋体" w:hAnsi="宋体" w:hint="eastAsia"/>
                      <w:sz w:val="18"/>
                      <w:szCs w:val="18"/>
                    </w:rPr>
                    <w:t>不</w:t>
                  </w:r>
                  <w:r w:rsidRPr="000634EE">
                    <w:rPr>
                      <w:rFonts w:ascii="宋体" w:hAnsi="宋体"/>
                      <w:sz w:val="18"/>
                      <w:szCs w:val="18"/>
                    </w:rPr>
                    <w:t>达标</w:t>
                  </w:r>
                  <w:r w:rsidRPr="000634EE">
                    <w:rPr>
                      <w:rFonts w:ascii="宋体" w:hAnsi="宋体" w:hint="eastAsia"/>
                      <w:sz w:val="18"/>
                      <w:szCs w:val="18"/>
                    </w:rPr>
                    <w:t>区</w:t>
                  </w:r>
                  <w:r w:rsidRPr="000634EE">
                    <w:rPr>
                      <w:rFonts w:ascii="宋体" w:hAnsi="宋体"/>
                      <w:sz w:val="18"/>
                      <w:szCs w:val="18"/>
                    </w:rPr>
                    <w:t xml:space="preserve"> </w:t>
                  </w:r>
                  <w:r w:rsidR="00876A7B" w:rsidRPr="000634EE">
                    <w:rPr>
                      <w:rFonts w:ascii="宋体" w:hAnsi="宋体" w:hint="eastAsia"/>
                      <w:sz w:val="18"/>
                      <w:szCs w:val="18"/>
                    </w:rPr>
                    <w:t xml:space="preserve">  </w:t>
                  </w:r>
                  <w:r w:rsidRPr="000634EE">
                    <w:rPr>
                      <w:rFonts w:ascii="宋体" w:hAnsi="宋体"/>
                      <w:sz w:val="18"/>
                      <w:szCs w:val="18"/>
                    </w:rPr>
                    <w:t>□</w:t>
                  </w:r>
                </w:p>
              </w:tc>
            </w:tr>
            <w:tr w:rsidR="0017580C" w:rsidRPr="00962B67" w:rsidTr="00B67D37">
              <w:trPr>
                <w:trHeight w:val="144"/>
              </w:trPr>
              <w:tc>
                <w:tcPr>
                  <w:tcW w:w="436" w:type="dxa"/>
                  <w:vMerge w:val="restart"/>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影</w:t>
                  </w:r>
                </w:p>
                <w:p w:rsidR="0017580C" w:rsidRPr="000634EE" w:rsidRDefault="0017580C" w:rsidP="0017580C">
                  <w:pPr>
                    <w:jc w:val="center"/>
                    <w:rPr>
                      <w:rFonts w:ascii="宋体" w:hAnsi="宋体"/>
                      <w:sz w:val="18"/>
                      <w:szCs w:val="18"/>
                    </w:rPr>
                  </w:pPr>
                  <w:r w:rsidRPr="000634EE">
                    <w:rPr>
                      <w:rFonts w:ascii="宋体" w:hAnsi="宋体" w:hint="eastAsia"/>
                      <w:sz w:val="18"/>
                      <w:szCs w:val="18"/>
                    </w:rPr>
                    <w:t>响</w:t>
                  </w:r>
                </w:p>
                <w:p w:rsidR="0017580C" w:rsidRPr="000634EE" w:rsidRDefault="0017580C" w:rsidP="0017580C">
                  <w:pPr>
                    <w:jc w:val="center"/>
                    <w:rPr>
                      <w:rFonts w:ascii="宋体" w:hAnsi="宋体"/>
                      <w:sz w:val="18"/>
                      <w:szCs w:val="18"/>
                    </w:rPr>
                  </w:pPr>
                  <w:r w:rsidRPr="000634EE">
                    <w:rPr>
                      <w:rFonts w:ascii="宋体" w:hAnsi="宋体" w:hint="eastAsia"/>
                      <w:sz w:val="18"/>
                      <w:szCs w:val="18"/>
                    </w:rPr>
                    <w:t>预</w:t>
                  </w:r>
                </w:p>
                <w:p w:rsidR="0017580C" w:rsidRPr="000634EE" w:rsidRDefault="0017580C" w:rsidP="0017580C">
                  <w:pPr>
                    <w:jc w:val="center"/>
                    <w:rPr>
                      <w:rFonts w:ascii="宋体" w:hAnsi="宋体"/>
                      <w:sz w:val="18"/>
                      <w:szCs w:val="18"/>
                    </w:rPr>
                  </w:pPr>
                  <w:r w:rsidRPr="000634EE">
                    <w:rPr>
                      <w:rFonts w:ascii="宋体" w:hAnsi="宋体" w:hint="eastAsia"/>
                      <w:sz w:val="18"/>
                      <w:szCs w:val="18"/>
                    </w:rPr>
                    <w:t>测</w:t>
                  </w:r>
                </w:p>
              </w:tc>
              <w:tc>
                <w:tcPr>
                  <w:tcW w:w="1315" w:type="dxa"/>
                  <w:vAlign w:val="center"/>
                </w:tcPr>
                <w:p w:rsidR="0017580C" w:rsidRPr="000634EE" w:rsidRDefault="0017580C" w:rsidP="000634EE">
                  <w:pPr>
                    <w:ind w:firstLineChars="100" w:firstLine="180"/>
                    <w:rPr>
                      <w:rFonts w:ascii="宋体" w:hAnsi="宋体"/>
                      <w:sz w:val="18"/>
                      <w:szCs w:val="18"/>
                    </w:rPr>
                  </w:pPr>
                  <w:r w:rsidRPr="000634EE">
                    <w:rPr>
                      <w:rFonts w:ascii="宋体" w:hAnsi="宋体" w:hint="eastAsia"/>
                      <w:sz w:val="18"/>
                      <w:szCs w:val="18"/>
                    </w:rPr>
                    <w:t>预测范围</w:t>
                  </w:r>
                </w:p>
              </w:tc>
              <w:tc>
                <w:tcPr>
                  <w:tcW w:w="8074" w:type="dxa"/>
                  <w:gridSpan w:val="15"/>
                  <w:vAlign w:val="center"/>
                </w:tcPr>
                <w:p w:rsidR="0017580C" w:rsidRPr="000634EE" w:rsidRDefault="0017580C" w:rsidP="000634EE">
                  <w:pPr>
                    <w:ind w:firstLineChars="100" w:firstLine="180"/>
                    <w:jc w:val="center"/>
                    <w:rPr>
                      <w:rFonts w:ascii="宋体" w:hAnsi="宋体"/>
                      <w:sz w:val="18"/>
                      <w:szCs w:val="18"/>
                    </w:rPr>
                  </w:pPr>
                  <w:r w:rsidRPr="000634EE">
                    <w:rPr>
                      <w:rFonts w:ascii="宋体" w:hAnsi="宋体"/>
                      <w:sz w:val="18"/>
                      <w:szCs w:val="18"/>
                    </w:rPr>
                    <w:t xml:space="preserve">河流：长度（  </w:t>
                  </w:r>
                  <w:r w:rsidRPr="000634EE">
                    <w:rPr>
                      <w:rFonts w:ascii="宋体" w:hAnsi="宋体" w:hint="eastAsia"/>
                      <w:sz w:val="18"/>
                      <w:szCs w:val="18"/>
                    </w:rPr>
                    <w:t xml:space="preserve">  </w:t>
                  </w:r>
                  <w:r w:rsidRPr="000634EE">
                    <w:rPr>
                      <w:rFonts w:ascii="宋体" w:hAnsi="宋体"/>
                      <w:sz w:val="18"/>
                      <w:szCs w:val="18"/>
                    </w:rPr>
                    <w:t xml:space="preserve"> ）</w:t>
                  </w:r>
                  <w:r w:rsidRPr="000634EE">
                    <w:rPr>
                      <w:sz w:val="18"/>
                      <w:szCs w:val="18"/>
                    </w:rPr>
                    <w:t>km</w:t>
                  </w:r>
                  <w:r w:rsidRPr="000634EE">
                    <w:rPr>
                      <w:rFonts w:ascii="宋体" w:hAnsi="宋体"/>
                      <w:sz w:val="18"/>
                      <w:szCs w:val="18"/>
                    </w:rPr>
                    <w:t xml:space="preserve">；湖库、河口及近岸海域：面积（ </w:t>
                  </w:r>
                  <w:r w:rsidRPr="000634EE">
                    <w:rPr>
                      <w:rFonts w:ascii="宋体" w:hAnsi="宋体" w:hint="eastAsia"/>
                      <w:sz w:val="18"/>
                      <w:szCs w:val="18"/>
                    </w:rPr>
                    <w:t xml:space="preserve">  </w:t>
                  </w:r>
                  <w:r w:rsidRPr="000634EE">
                    <w:rPr>
                      <w:rFonts w:ascii="宋体" w:hAnsi="宋体"/>
                      <w:sz w:val="18"/>
                      <w:szCs w:val="18"/>
                    </w:rPr>
                    <w:t xml:space="preserve">  ）</w:t>
                  </w:r>
                  <w:r w:rsidRPr="000634EE">
                    <w:rPr>
                      <w:sz w:val="18"/>
                      <w:szCs w:val="18"/>
                    </w:rPr>
                    <w:t>km</w:t>
                  </w:r>
                  <w:r w:rsidRPr="000634EE">
                    <w:rPr>
                      <w:sz w:val="18"/>
                      <w:szCs w:val="18"/>
                      <w:vertAlign w:val="superscript"/>
                    </w:rPr>
                    <w:t>2</w:t>
                  </w:r>
                </w:p>
              </w:tc>
            </w:tr>
            <w:tr w:rsidR="0017580C" w:rsidRPr="00962B67" w:rsidTr="00B67D37">
              <w:trPr>
                <w:trHeight w:val="144"/>
              </w:trPr>
              <w:tc>
                <w:tcPr>
                  <w:tcW w:w="436" w:type="dxa"/>
                  <w:vMerge/>
                  <w:vAlign w:val="center"/>
                </w:tcPr>
                <w:p w:rsidR="0017580C" w:rsidRPr="000634EE" w:rsidRDefault="0017580C" w:rsidP="0017580C">
                  <w:pPr>
                    <w:jc w:val="center"/>
                    <w:rPr>
                      <w:sz w:val="18"/>
                      <w:szCs w:val="18"/>
                    </w:rPr>
                  </w:pPr>
                </w:p>
              </w:tc>
              <w:tc>
                <w:tcPr>
                  <w:tcW w:w="1315" w:type="dxa"/>
                  <w:vAlign w:val="center"/>
                </w:tcPr>
                <w:p w:rsidR="0017580C" w:rsidRPr="000634EE" w:rsidRDefault="0017580C" w:rsidP="000634EE">
                  <w:pPr>
                    <w:ind w:firstLineChars="100" w:firstLine="180"/>
                    <w:rPr>
                      <w:rFonts w:ascii="宋体" w:hAnsi="宋体"/>
                      <w:sz w:val="18"/>
                      <w:szCs w:val="18"/>
                    </w:rPr>
                  </w:pPr>
                  <w:r w:rsidRPr="000634EE">
                    <w:rPr>
                      <w:rFonts w:ascii="宋体" w:hAnsi="宋体" w:hint="eastAsia"/>
                      <w:sz w:val="18"/>
                      <w:szCs w:val="18"/>
                    </w:rPr>
                    <w:t>预测因子</w:t>
                  </w:r>
                </w:p>
              </w:tc>
              <w:tc>
                <w:tcPr>
                  <w:tcW w:w="8074" w:type="dxa"/>
                  <w:gridSpan w:val="15"/>
                </w:tcPr>
                <w:p w:rsidR="0017580C" w:rsidRPr="000634EE" w:rsidRDefault="0017580C" w:rsidP="000634EE">
                  <w:pPr>
                    <w:ind w:firstLineChars="1950" w:firstLine="3510"/>
                    <w:rPr>
                      <w:sz w:val="18"/>
                      <w:szCs w:val="18"/>
                    </w:rPr>
                  </w:pPr>
                  <w:r w:rsidRPr="000634EE">
                    <w:rPr>
                      <w:rFonts w:hint="eastAsia"/>
                      <w:sz w:val="18"/>
                      <w:szCs w:val="18"/>
                    </w:rPr>
                    <w:t>（</w:t>
                  </w:r>
                  <w:r w:rsidRPr="000634EE">
                    <w:rPr>
                      <w:rFonts w:hint="eastAsia"/>
                      <w:sz w:val="18"/>
                      <w:szCs w:val="18"/>
                    </w:rPr>
                    <w:t xml:space="preserve">             </w:t>
                  </w:r>
                  <w:r w:rsidRPr="000634EE">
                    <w:rPr>
                      <w:rFonts w:hint="eastAsia"/>
                      <w:sz w:val="18"/>
                      <w:szCs w:val="18"/>
                    </w:rPr>
                    <w:t>）</w:t>
                  </w:r>
                </w:p>
              </w:tc>
            </w:tr>
            <w:tr w:rsidR="0017580C" w:rsidRPr="00962B67" w:rsidTr="00B67D37">
              <w:trPr>
                <w:trHeight w:val="144"/>
              </w:trPr>
              <w:tc>
                <w:tcPr>
                  <w:tcW w:w="436" w:type="dxa"/>
                  <w:vMerge/>
                  <w:vAlign w:val="center"/>
                </w:tcPr>
                <w:p w:rsidR="0017580C" w:rsidRPr="000634EE" w:rsidRDefault="0017580C" w:rsidP="0017580C">
                  <w:pPr>
                    <w:jc w:val="center"/>
                    <w:rPr>
                      <w:sz w:val="18"/>
                      <w:szCs w:val="18"/>
                    </w:rPr>
                  </w:pPr>
                </w:p>
              </w:tc>
              <w:tc>
                <w:tcPr>
                  <w:tcW w:w="1315" w:type="dxa"/>
                  <w:vAlign w:val="center"/>
                </w:tcPr>
                <w:p w:rsidR="0017580C" w:rsidRPr="000634EE" w:rsidRDefault="0017580C" w:rsidP="000634EE">
                  <w:pPr>
                    <w:ind w:firstLineChars="100" w:firstLine="180"/>
                    <w:rPr>
                      <w:rFonts w:ascii="宋体" w:hAnsi="宋体"/>
                      <w:sz w:val="18"/>
                      <w:szCs w:val="18"/>
                    </w:rPr>
                  </w:pPr>
                  <w:r w:rsidRPr="000634EE">
                    <w:rPr>
                      <w:rFonts w:ascii="宋体" w:hAnsi="宋体" w:hint="eastAsia"/>
                      <w:sz w:val="18"/>
                      <w:szCs w:val="18"/>
                    </w:rPr>
                    <w:t>预测时期</w:t>
                  </w:r>
                </w:p>
              </w:tc>
              <w:tc>
                <w:tcPr>
                  <w:tcW w:w="8074" w:type="dxa"/>
                  <w:gridSpan w:val="15"/>
                  <w:vAlign w:val="center"/>
                </w:tcPr>
                <w:p w:rsidR="0017580C" w:rsidRPr="000634EE" w:rsidRDefault="0017580C" w:rsidP="0017580C">
                  <w:pPr>
                    <w:rPr>
                      <w:rFonts w:ascii="宋体" w:hAnsi="宋体"/>
                      <w:sz w:val="18"/>
                      <w:szCs w:val="18"/>
                    </w:rPr>
                  </w:pPr>
                  <w:r w:rsidRPr="000634EE">
                    <w:rPr>
                      <w:rFonts w:ascii="宋体" w:hAnsi="宋体"/>
                      <w:sz w:val="18"/>
                      <w:szCs w:val="18"/>
                    </w:rPr>
                    <w:t>丰水期 □；平水期 □；枯水期 □；冰封期 □</w:t>
                  </w:r>
                  <w:r w:rsidRPr="000634EE">
                    <w:rPr>
                      <w:rFonts w:ascii="宋体" w:hAnsi="宋体" w:hint="eastAsia"/>
                      <w:sz w:val="18"/>
                      <w:szCs w:val="18"/>
                    </w:rPr>
                    <w:t>；</w:t>
                  </w:r>
                  <w:r w:rsidRPr="000634EE">
                    <w:rPr>
                      <w:rFonts w:ascii="宋体" w:hAnsi="宋体"/>
                      <w:sz w:val="18"/>
                      <w:szCs w:val="18"/>
                    </w:rPr>
                    <w:t>春季 □；夏季 □；秋季 □；冬季 □</w:t>
                  </w:r>
                  <w:r w:rsidRPr="000634EE">
                    <w:rPr>
                      <w:rFonts w:ascii="宋体" w:hAnsi="宋体" w:hint="eastAsia"/>
                      <w:sz w:val="18"/>
                      <w:szCs w:val="18"/>
                    </w:rPr>
                    <w:t>；</w:t>
                  </w:r>
                </w:p>
                <w:p w:rsidR="0017580C" w:rsidRPr="000634EE" w:rsidRDefault="0017580C" w:rsidP="0017580C">
                  <w:pPr>
                    <w:rPr>
                      <w:rFonts w:ascii="宋体" w:hAnsi="宋体"/>
                      <w:sz w:val="18"/>
                      <w:szCs w:val="18"/>
                    </w:rPr>
                  </w:pPr>
                  <w:r w:rsidRPr="000634EE">
                    <w:rPr>
                      <w:rFonts w:ascii="宋体" w:hAnsi="宋体"/>
                      <w:sz w:val="18"/>
                      <w:szCs w:val="18"/>
                    </w:rPr>
                    <w:t>设计水文条件 □</w:t>
                  </w:r>
                </w:p>
              </w:tc>
            </w:tr>
            <w:tr w:rsidR="0017580C" w:rsidRPr="00962B67" w:rsidTr="00B67D37">
              <w:trPr>
                <w:trHeight w:val="144"/>
              </w:trPr>
              <w:tc>
                <w:tcPr>
                  <w:tcW w:w="436" w:type="dxa"/>
                  <w:vMerge/>
                  <w:vAlign w:val="center"/>
                </w:tcPr>
                <w:p w:rsidR="0017580C" w:rsidRPr="000634EE" w:rsidRDefault="0017580C" w:rsidP="0017580C">
                  <w:pPr>
                    <w:jc w:val="center"/>
                    <w:rPr>
                      <w:sz w:val="18"/>
                      <w:szCs w:val="18"/>
                    </w:rPr>
                  </w:pPr>
                </w:p>
              </w:tc>
              <w:tc>
                <w:tcPr>
                  <w:tcW w:w="1315" w:type="dxa"/>
                  <w:vAlign w:val="center"/>
                </w:tcPr>
                <w:p w:rsidR="0017580C" w:rsidRPr="000634EE" w:rsidRDefault="0017580C" w:rsidP="000634EE">
                  <w:pPr>
                    <w:ind w:firstLineChars="100" w:firstLine="180"/>
                    <w:rPr>
                      <w:rFonts w:ascii="宋体" w:hAnsi="宋体"/>
                      <w:sz w:val="18"/>
                      <w:szCs w:val="18"/>
                    </w:rPr>
                  </w:pPr>
                  <w:r w:rsidRPr="000634EE">
                    <w:rPr>
                      <w:rFonts w:ascii="宋体" w:hAnsi="宋体" w:hint="eastAsia"/>
                      <w:sz w:val="18"/>
                      <w:szCs w:val="18"/>
                    </w:rPr>
                    <w:t>预测情景</w:t>
                  </w:r>
                </w:p>
              </w:tc>
              <w:tc>
                <w:tcPr>
                  <w:tcW w:w="8074" w:type="dxa"/>
                  <w:gridSpan w:val="15"/>
                  <w:vAlign w:val="center"/>
                </w:tcPr>
                <w:p w:rsidR="0017580C" w:rsidRPr="000634EE" w:rsidRDefault="0017580C" w:rsidP="000634EE">
                  <w:pPr>
                    <w:ind w:firstLineChars="300" w:firstLine="540"/>
                    <w:jc w:val="center"/>
                    <w:rPr>
                      <w:rFonts w:ascii="宋体" w:hAnsi="宋体"/>
                      <w:sz w:val="18"/>
                      <w:szCs w:val="18"/>
                    </w:rPr>
                  </w:pPr>
                  <w:r w:rsidRPr="000634EE">
                    <w:rPr>
                      <w:rFonts w:ascii="宋体" w:hAnsi="宋体"/>
                      <w:sz w:val="18"/>
                      <w:szCs w:val="18"/>
                    </w:rPr>
                    <w:t>建设期 □；生产运行期 □；服务期满后 □</w:t>
                  </w:r>
                  <w:r w:rsidRPr="000634EE">
                    <w:rPr>
                      <w:rFonts w:ascii="宋体" w:hAnsi="宋体"/>
                      <w:sz w:val="18"/>
                      <w:szCs w:val="18"/>
                    </w:rPr>
                    <w:br/>
                    <w:t>正常工况 □；非正常工况 □</w:t>
                  </w:r>
                  <w:r w:rsidRPr="000634EE">
                    <w:rPr>
                      <w:rFonts w:ascii="宋体" w:hAnsi="宋体"/>
                      <w:sz w:val="18"/>
                      <w:szCs w:val="18"/>
                    </w:rPr>
                    <w:br/>
                    <w:t>污染控制和减缓措施方案 □</w:t>
                  </w:r>
                  <w:r w:rsidRPr="000634EE">
                    <w:rPr>
                      <w:rFonts w:ascii="宋体" w:hAnsi="宋体"/>
                      <w:sz w:val="18"/>
                      <w:szCs w:val="18"/>
                    </w:rPr>
                    <w:br/>
                    <w:t>区（流）域环境质量改善目标要求情景 □</w:t>
                  </w:r>
                </w:p>
              </w:tc>
            </w:tr>
            <w:tr w:rsidR="0017580C" w:rsidRPr="00962B67" w:rsidTr="00B67D37">
              <w:trPr>
                <w:trHeight w:val="389"/>
              </w:trPr>
              <w:tc>
                <w:tcPr>
                  <w:tcW w:w="436" w:type="dxa"/>
                  <w:vMerge/>
                  <w:vAlign w:val="center"/>
                </w:tcPr>
                <w:p w:rsidR="0017580C" w:rsidRPr="000634EE" w:rsidRDefault="0017580C" w:rsidP="0017580C">
                  <w:pPr>
                    <w:jc w:val="center"/>
                    <w:rPr>
                      <w:sz w:val="18"/>
                      <w:szCs w:val="18"/>
                    </w:rPr>
                  </w:pPr>
                </w:p>
              </w:tc>
              <w:tc>
                <w:tcPr>
                  <w:tcW w:w="1315" w:type="dxa"/>
                  <w:vAlign w:val="center"/>
                </w:tcPr>
                <w:p w:rsidR="0017580C" w:rsidRPr="000634EE" w:rsidRDefault="0017580C" w:rsidP="000634EE">
                  <w:pPr>
                    <w:ind w:firstLineChars="100" w:firstLine="180"/>
                    <w:rPr>
                      <w:rFonts w:ascii="宋体" w:hAnsi="宋体"/>
                      <w:sz w:val="18"/>
                      <w:szCs w:val="18"/>
                    </w:rPr>
                  </w:pPr>
                  <w:r w:rsidRPr="000634EE">
                    <w:rPr>
                      <w:rFonts w:ascii="宋体" w:hAnsi="宋体" w:hint="eastAsia"/>
                      <w:sz w:val="18"/>
                      <w:szCs w:val="18"/>
                    </w:rPr>
                    <w:t>预测方法</w:t>
                  </w:r>
                </w:p>
              </w:tc>
              <w:tc>
                <w:tcPr>
                  <w:tcW w:w="8074" w:type="dxa"/>
                  <w:gridSpan w:val="15"/>
                  <w:vAlign w:val="center"/>
                </w:tcPr>
                <w:p w:rsidR="0017580C" w:rsidRPr="000634EE" w:rsidRDefault="0017580C" w:rsidP="000634EE">
                  <w:pPr>
                    <w:ind w:firstLineChars="1450" w:firstLine="2610"/>
                    <w:rPr>
                      <w:rFonts w:ascii="宋体" w:hAnsi="宋体"/>
                      <w:sz w:val="18"/>
                      <w:szCs w:val="18"/>
                    </w:rPr>
                  </w:pPr>
                  <w:r w:rsidRPr="000634EE">
                    <w:rPr>
                      <w:rFonts w:ascii="宋体" w:hAnsi="宋体"/>
                      <w:sz w:val="18"/>
                      <w:szCs w:val="18"/>
                    </w:rPr>
                    <w:t>数值解 □：解析解 □；其他 □</w:t>
                  </w:r>
                </w:p>
                <w:p w:rsidR="0017580C" w:rsidRPr="000634EE" w:rsidRDefault="0017580C" w:rsidP="000634EE">
                  <w:pPr>
                    <w:ind w:firstLineChars="1550" w:firstLine="2790"/>
                    <w:rPr>
                      <w:sz w:val="18"/>
                      <w:szCs w:val="18"/>
                    </w:rPr>
                  </w:pPr>
                  <w:r w:rsidRPr="000634EE">
                    <w:rPr>
                      <w:rFonts w:ascii="宋体" w:hAnsi="宋体" w:hint="eastAsia"/>
                      <w:sz w:val="18"/>
                      <w:szCs w:val="18"/>
                    </w:rPr>
                    <w:t xml:space="preserve">导则推荐模式 </w:t>
                  </w:r>
                  <w:r w:rsidRPr="000634EE">
                    <w:rPr>
                      <w:rFonts w:ascii="宋体" w:hAnsi="宋体"/>
                      <w:sz w:val="18"/>
                      <w:szCs w:val="18"/>
                    </w:rPr>
                    <w:t>□：其他 □</w:t>
                  </w:r>
                </w:p>
              </w:tc>
            </w:tr>
            <w:tr w:rsidR="0017580C" w:rsidRPr="00962B67" w:rsidTr="00B67D37">
              <w:trPr>
                <w:trHeight w:val="634"/>
              </w:trPr>
              <w:tc>
                <w:tcPr>
                  <w:tcW w:w="436" w:type="dxa"/>
                  <w:vMerge w:val="restart"/>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影</w:t>
                  </w:r>
                </w:p>
                <w:p w:rsidR="0017580C" w:rsidRPr="000634EE" w:rsidRDefault="0017580C" w:rsidP="0017580C">
                  <w:pPr>
                    <w:jc w:val="center"/>
                    <w:rPr>
                      <w:rFonts w:ascii="宋体" w:hAnsi="宋体"/>
                      <w:sz w:val="18"/>
                      <w:szCs w:val="18"/>
                    </w:rPr>
                  </w:pPr>
                  <w:r w:rsidRPr="000634EE">
                    <w:rPr>
                      <w:rFonts w:ascii="宋体" w:hAnsi="宋体" w:hint="eastAsia"/>
                      <w:sz w:val="18"/>
                      <w:szCs w:val="18"/>
                    </w:rPr>
                    <w:t>响</w:t>
                  </w:r>
                </w:p>
                <w:p w:rsidR="0017580C" w:rsidRPr="000634EE" w:rsidRDefault="0017580C" w:rsidP="0017580C">
                  <w:pPr>
                    <w:jc w:val="center"/>
                    <w:rPr>
                      <w:rFonts w:ascii="宋体" w:hAnsi="宋体"/>
                      <w:sz w:val="18"/>
                      <w:szCs w:val="18"/>
                    </w:rPr>
                  </w:pPr>
                  <w:r w:rsidRPr="000634EE">
                    <w:rPr>
                      <w:rFonts w:ascii="宋体" w:hAnsi="宋体" w:hint="eastAsia"/>
                      <w:sz w:val="18"/>
                      <w:szCs w:val="18"/>
                    </w:rPr>
                    <w:t>评</w:t>
                  </w:r>
                </w:p>
                <w:p w:rsidR="0017580C" w:rsidRPr="000634EE" w:rsidRDefault="0017580C" w:rsidP="0017580C">
                  <w:pPr>
                    <w:jc w:val="center"/>
                    <w:rPr>
                      <w:sz w:val="18"/>
                      <w:szCs w:val="18"/>
                    </w:rPr>
                  </w:pPr>
                  <w:r w:rsidRPr="000634EE">
                    <w:rPr>
                      <w:rFonts w:ascii="宋体" w:hAnsi="宋体" w:hint="eastAsia"/>
                      <w:sz w:val="18"/>
                      <w:szCs w:val="18"/>
                    </w:rPr>
                    <w:t>价</w:t>
                  </w:r>
                </w:p>
              </w:tc>
              <w:tc>
                <w:tcPr>
                  <w:tcW w:w="1315" w:type="dxa"/>
                  <w:vAlign w:val="center"/>
                </w:tcPr>
                <w:p w:rsidR="0017580C" w:rsidRPr="000634EE" w:rsidRDefault="0017580C" w:rsidP="0017580C">
                  <w:pPr>
                    <w:rPr>
                      <w:rFonts w:ascii="宋体" w:hAnsi="宋体"/>
                      <w:sz w:val="18"/>
                      <w:szCs w:val="18"/>
                    </w:rPr>
                  </w:pPr>
                  <w:r w:rsidRPr="000634EE">
                    <w:rPr>
                      <w:rFonts w:ascii="宋体" w:hAnsi="宋体"/>
                      <w:sz w:val="18"/>
                      <w:szCs w:val="18"/>
                    </w:rPr>
                    <w:t>水污染控制和水环境影响减缓措施有效性评价</w:t>
                  </w:r>
                </w:p>
              </w:tc>
              <w:tc>
                <w:tcPr>
                  <w:tcW w:w="8074" w:type="dxa"/>
                  <w:gridSpan w:val="15"/>
                  <w:vAlign w:val="center"/>
                </w:tcPr>
                <w:p w:rsidR="0017580C" w:rsidRPr="000634EE" w:rsidRDefault="0017580C" w:rsidP="000634EE">
                  <w:pPr>
                    <w:ind w:firstLineChars="950" w:firstLine="1710"/>
                    <w:rPr>
                      <w:rFonts w:ascii="宋体" w:hAnsi="宋体"/>
                      <w:sz w:val="18"/>
                      <w:szCs w:val="18"/>
                    </w:rPr>
                  </w:pPr>
                  <w:r w:rsidRPr="000634EE">
                    <w:rPr>
                      <w:rFonts w:ascii="宋体" w:hAnsi="宋体"/>
                      <w:sz w:val="18"/>
                      <w:szCs w:val="18"/>
                    </w:rPr>
                    <w:t>区（流）域水环境质量改善目标 □；替代削减源 □</w:t>
                  </w:r>
                </w:p>
              </w:tc>
            </w:tr>
            <w:tr w:rsidR="0017580C" w:rsidRPr="00962B67" w:rsidTr="00B67D37">
              <w:trPr>
                <w:trHeight w:val="634"/>
              </w:trPr>
              <w:tc>
                <w:tcPr>
                  <w:tcW w:w="436" w:type="dxa"/>
                  <w:vMerge/>
                  <w:vAlign w:val="center"/>
                </w:tcPr>
                <w:p w:rsidR="0017580C" w:rsidRPr="000634EE" w:rsidRDefault="0017580C" w:rsidP="0017580C">
                  <w:pPr>
                    <w:jc w:val="center"/>
                    <w:rPr>
                      <w:rFonts w:ascii="宋体" w:hAnsi="宋体"/>
                      <w:sz w:val="18"/>
                      <w:szCs w:val="18"/>
                    </w:rPr>
                  </w:pPr>
                </w:p>
              </w:tc>
              <w:tc>
                <w:tcPr>
                  <w:tcW w:w="1315" w:type="dxa"/>
                  <w:vAlign w:val="center"/>
                </w:tcPr>
                <w:p w:rsidR="00A21EBF" w:rsidRPr="000634EE" w:rsidRDefault="0017580C" w:rsidP="000634EE">
                  <w:pPr>
                    <w:ind w:firstLineChars="150" w:firstLine="270"/>
                    <w:rPr>
                      <w:rFonts w:ascii="宋体" w:hAnsi="宋体"/>
                      <w:sz w:val="18"/>
                      <w:szCs w:val="18"/>
                    </w:rPr>
                  </w:pPr>
                  <w:r w:rsidRPr="000634EE">
                    <w:rPr>
                      <w:rFonts w:ascii="宋体" w:hAnsi="宋体"/>
                      <w:sz w:val="18"/>
                      <w:szCs w:val="18"/>
                    </w:rPr>
                    <w:t>水环境</w:t>
                  </w:r>
                </w:p>
                <w:p w:rsidR="0017580C" w:rsidRPr="000634EE" w:rsidRDefault="0017580C" w:rsidP="000634EE">
                  <w:pPr>
                    <w:ind w:firstLineChars="100" w:firstLine="180"/>
                    <w:rPr>
                      <w:rFonts w:ascii="宋体" w:hAnsi="宋体"/>
                      <w:sz w:val="18"/>
                      <w:szCs w:val="18"/>
                    </w:rPr>
                  </w:pPr>
                  <w:r w:rsidRPr="000634EE">
                    <w:rPr>
                      <w:rFonts w:ascii="宋体" w:hAnsi="宋体"/>
                      <w:sz w:val="18"/>
                      <w:szCs w:val="18"/>
                    </w:rPr>
                    <w:t>影响评价</w:t>
                  </w:r>
                </w:p>
              </w:tc>
              <w:tc>
                <w:tcPr>
                  <w:tcW w:w="8074" w:type="dxa"/>
                  <w:gridSpan w:val="15"/>
                </w:tcPr>
                <w:p w:rsidR="0017580C" w:rsidRPr="000634EE" w:rsidRDefault="0017580C" w:rsidP="0017580C">
                  <w:pPr>
                    <w:rPr>
                      <w:rFonts w:ascii="宋体" w:hAnsi="宋体"/>
                      <w:sz w:val="18"/>
                      <w:szCs w:val="18"/>
                    </w:rPr>
                  </w:pPr>
                  <w:r w:rsidRPr="000634EE">
                    <w:rPr>
                      <w:rFonts w:ascii="宋体" w:hAnsi="宋体"/>
                      <w:sz w:val="18"/>
                      <w:szCs w:val="18"/>
                    </w:rPr>
                    <w:t>排</w:t>
                  </w:r>
                  <w:r w:rsidRPr="000634EE">
                    <w:rPr>
                      <w:rFonts w:ascii="宋体" w:hAnsi="宋体" w:hint="eastAsia"/>
                      <w:sz w:val="18"/>
                      <w:szCs w:val="18"/>
                    </w:rPr>
                    <w:t>放</w:t>
                  </w:r>
                  <w:r w:rsidRPr="000634EE">
                    <w:rPr>
                      <w:rFonts w:ascii="宋体" w:hAnsi="宋体"/>
                      <w:sz w:val="18"/>
                      <w:szCs w:val="18"/>
                    </w:rPr>
                    <w:t>口混合区</w:t>
                  </w:r>
                  <w:r w:rsidRPr="000634EE">
                    <w:rPr>
                      <w:rFonts w:ascii="宋体" w:hAnsi="宋体" w:hint="eastAsia"/>
                      <w:sz w:val="18"/>
                      <w:szCs w:val="18"/>
                    </w:rPr>
                    <w:t>外满足水</w:t>
                  </w:r>
                  <w:r w:rsidRPr="000634EE">
                    <w:rPr>
                      <w:rFonts w:ascii="宋体" w:hAnsi="宋体"/>
                      <w:sz w:val="18"/>
                      <w:szCs w:val="18"/>
                    </w:rPr>
                    <w:t>环境管理要求 □</w:t>
                  </w:r>
                  <w:r w:rsidRPr="000634EE">
                    <w:rPr>
                      <w:rFonts w:ascii="宋体" w:hAnsi="宋体"/>
                      <w:sz w:val="18"/>
                      <w:szCs w:val="18"/>
                    </w:rPr>
                    <w:br/>
                  </w:r>
                  <w:r w:rsidRPr="000634EE">
                    <w:rPr>
                      <w:rFonts w:ascii="宋体" w:hAnsi="宋体" w:hint="eastAsia"/>
                      <w:sz w:val="18"/>
                      <w:szCs w:val="18"/>
                    </w:rPr>
                    <w:t>水环境功能区或水功能区</w:t>
                  </w:r>
                  <w:r w:rsidRPr="000634EE">
                    <w:rPr>
                      <w:rFonts w:ascii="宋体" w:hAnsi="宋体"/>
                      <w:sz w:val="18"/>
                      <w:szCs w:val="18"/>
                    </w:rPr>
                    <w:t>、近岸海域环境功能区水质达标 □</w:t>
                  </w:r>
                  <w:r w:rsidRPr="000634EE">
                    <w:rPr>
                      <w:rFonts w:ascii="宋体" w:hAnsi="宋体"/>
                      <w:sz w:val="18"/>
                      <w:szCs w:val="18"/>
                    </w:rPr>
                    <w:br/>
                    <w:t>满足水环境保护目标水域水环境质量要求 □</w:t>
                  </w:r>
                  <w:r w:rsidRPr="000634EE">
                    <w:rPr>
                      <w:rFonts w:ascii="宋体" w:hAnsi="宋体"/>
                      <w:sz w:val="18"/>
                      <w:szCs w:val="18"/>
                    </w:rPr>
                    <w:br/>
                    <w:t>水环境控制单元</w:t>
                  </w:r>
                  <w:r w:rsidRPr="000634EE">
                    <w:rPr>
                      <w:rFonts w:ascii="宋体" w:hAnsi="宋体" w:hint="eastAsia"/>
                      <w:sz w:val="18"/>
                      <w:szCs w:val="18"/>
                    </w:rPr>
                    <w:t>或</w:t>
                  </w:r>
                  <w:r w:rsidRPr="000634EE">
                    <w:rPr>
                      <w:rFonts w:ascii="宋体" w:hAnsi="宋体"/>
                      <w:sz w:val="18"/>
                      <w:szCs w:val="18"/>
                    </w:rPr>
                    <w:t>断面水质达标 □</w:t>
                  </w:r>
                  <w:r w:rsidRPr="000634EE">
                    <w:rPr>
                      <w:rFonts w:ascii="宋体" w:hAnsi="宋体"/>
                      <w:sz w:val="18"/>
                      <w:szCs w:val="18"/>
                    </w:rPr>
                    <w:br/>
                    <w:t>满足重点水污染物排放总量控制指标要求</w:t>
                  </w:r>
                  <w:r w:rsidRPr="000634EE">
                    <w:rPr>
                      <w:rFonts w:ascii="宋体" w:hAnsi="宋体" w:hint="eastAsia"/>
                      <w:sz w:val="18"/>
                      <w:szCs w:val="18"/>
                    </w:rPr>
                    <w:t>，重点行业建设项目，主要污染物排放满足等量或减量替代要求</w:t>
                  </w:r>
                  <w:r w:rsidRPr="000634EE">
                    <w:rPr>
                      <w:rFonts w:ascii="宋体" w:hAnsi="宋体"/>
                      <w:sz w:val="18"/>
                      <w:szCs w:val="18"/>
                    </w:rPr>
                    <w:t xml:space="preserve"> □</w:t>
                  </w:r>
                </w:p>
                <w:p w:rsidR="0017580C" w:rsidRPr="000634EE" w:rsidRDefault="0017580C" w:rsidP="0017580C">
                  <w:pPr>
                    <w:rPr>
                      <w:rFonts w:ascii="宋体" w:hAnsi="宋体"/>
                      <w:sz w:val="18"/>
                      <w:szCs w:val="18"/>
                    </w:rPr>
                  </w:pPr>
                  <w:r w:rsidRPr="000634EE">
                    <w:rPr>
                      <w:rFonts w:ascii="宋体" w:hAnsi="宋体"/>
                      <w:sz w:val="18"/>
                      <w:szCs w:val="18"/>
                    </w:rPr>
                    <w:t>满足区（流）域水环境质量改善目标要求 □</w:t>
                  </w:r>
                  <w:r w:rsidRPr="000634EE">
                    <w:rPr>
                      <w:rFonts w:ascii="宋体" w:hAnsi="宋体"/>
                      <w:sz w:val="18"/>
                      <w:szCs w:val="18"/>
                    </w:rPr>
                    <w:br/>
                    <w:t>水文要素影响型建设项目同时应包括水文情势变化评价、</w:t>
                  </w:r>
                  <w:r w:rsidRPr="000634EE">
                    <w:rPr>
                      <w:rFonts w:ascii="宋体" w:hAnsi="宋体" w:hint="eastAsia"/>
                      <w:sz w:val="18"/>
                      <w:szCs w:val="18"/>
                    </w:rPr>
                    <w:t>主要水文特征值影响评价、</w:t>
                  </w:r>
                  <w:r w:rsidRPr="000634EE">
                    <w:rPr>
                      <w:rFonts w:ascii="宋体" w:hAnsi="宋体"/>
                      <w:sz w:val="18"/>
                      <w:szCs w:val="18"/>
                    </w:rPr>
                    <w:t>生态流量符合性评价 □</w:t>
                  </w:r>
                  <w:r w:rsidRPr="000634EE">
                    <w:rPr>
                      <w:rFonts w:ascii="宋体" w:hAnsi="宋体"/>
                      <w:sz w:val="18"/>
                      <w:szCs w:val="18"/>
                    </w:rPr>
                    <w:br/>
                    <w:t>对于新设或调整入河（湖库、近岸海域）排放口的建设项目，应包括排</w:t>
                  </w:r>
                  <w:r w:rsidRPr="000634EE">
                    <w:rPr>
                      <w:rFonts w:ascii="宋体" w:hAnsi="宋体" w:hint="eastAsia"/>
                      <w:sz w:val="18"/>
                      <w:szCs w:val="18"/>
                    </w:rPr>
                    <w:t>放</w:t>
                  </w:r>
                  <w:r w:rsidRPr="000634EE">
                    <w:rPr>
                      <w:rFonts w:ascii="宋体" w:hAnsi="宋体"/>
                      <w:sz w:val="18"/>
                      <w:szCs w:val="18"/>
                    </w:rPr>
                    <w:t>口设置的环境合理性评价 □</w:t>
                  </w:r>
                  <w:r w:rsidRPr="000634EE">
                    <w:rPr>
                      <w:rFonts w:ascii="宋体" w:hAnsi="宋体"/>
                      <w:sz w:val="18"/>
                      <w:szCs w:val="18"/>
                    </w:rPr>
                    <w:br/>
                    <w:t>满足生态保护红线、水环境质量底线、资源利用上线和环境准入清单管理要求</w:t>
                  </w:r>
                  <w:r w:rsidRPr="000634EE">
                    <w:rPr>
                      <w:rFonts w:ascii="宋体" w:hAnsi="宋体" w:hint="eastAsia"/>
                      <w:sz w:val="18"/>
                      <w:szCs w:val="18"/>
                    </w:rPr>
                    <w:sym w:font="Wingdings" w:char="F0FE"/>
                  </w:r>
                </w:p>
              </w:tc>
            </w:tr>
            <w:tr w:rsidR="0017580C" w:rsidRPr="00962B67" w:rsidTr="00B67D37">
              <w:trPr>
                <w:trHeight w:val="263"/>
              </w:trPr>
              <w:tc>
                <w:tcPr>
                  <w:tcW w:w="436" w:type="dxa"/>
                  <w:vMerge/>
                  <w:vAlign w:val="center"/>
                </w:tcPr>
                <w:p w:rsidR="0017580C" w:rsidRPr="000634EE" w:rsidRDefault="0017580C" w:rsidP="0017580C">
                  <w:pPr>
                    <w:jc w:val="center"/>
                    <w:rPr>
                      <w:rFonts w:ascii="宋体" w:hAnsi="宋体"/>
                      <w:sz w:val="18"/>
                      <w:szCs w:val="18"/>
                    </w:rPr>
                  </w:pPr>
                </w:p>
              </w:tc>
              <w:tc>
                <w:tcPr>
                  <w:tcW w:w="1315" w:type="dxa"/>
                  <w:vMerge w:val="restart"/>
                  <w:vAlign w:val="center"/>
                </w:tcPr>
                <w:p w:rsidR="0017580C" w:rsidRPr="000634EE" w:rsidRDefault="0017580C" w:rsidP="000634EE">
                  <w:pPr>
                    <w:ind w:leftChars="12" w:left="385" w:hangingChars="200" w:hanging="360"/>
                    <w:rPr>
                      <w:rFonts w:ascii="宋体" w:hAnsi="宋体"/>
                      <w:sz w:val="18"/>
                      <w:szCs w:val="18"/>
                    </w:rPr>
                  </w:pPr>
                  <w:r w:rsidRPr="000634EE">
                    <w:rPr>
                      <w:rFonts w:ascii="宋体" w:hAnsi="宋体" w:hint="eastAsia"/>
                      <w:sz w:val="18"/>
                      <w:szCs w:val="18"/>
                    </w:rPr>
                    <w:t>污染源排放量核算</w:t>
                  </w:r>
                </w:p>
              </w:tc>
              <w:tc>
                <w:tcPr>
                  <w:tcW w:w="2812" w:type="dxa"/>
                  <w:gridSpan w:val="4"/>
                </w:tcPr>
                <w:p w:rsidR="0017580C" w:rsidRPr="000634EE" w:rsidRDefault="0017580C" w:rsidP="000634EE">
                  <w:pPr>
                    <w:ind w:firstLineChars="450" w:firstLine="810"/>
                    <w:rPr>
                      <w:rFonts w:ascii="宋体" w:hAnsi="宋体"/>
                      <w:sz w:val="18"/>
                      <w:szCs w:val="18"/>
                    </w:rPr>
                  </w:pPr>
                  <w:r w:rsidRPr="000634EE">
                    <w:rPr>
                      <w:rFonts w:ascii="宋体" w:hAnsi="宋体" w:hint="eastAsia"/>
                      <w:sz w:val="18"/>
                      <w:szCs w:val="18"/>
                    </w:rPr>
                    <w:t>污染物名称</w:t>
                  </w:r>
                </w:p>
              </w:tc>
              <w:tc>
                <w:tcPr>
                  <w:tcW w:w="2630" w:type="dxa"/>
                  <w:gridSpan w:val="7"/>
                </w:tcPr>
                <w:p w:rsidR="0017580C" w:rsidRPr="000634EE" w:rsidRDefault="0017580C" w:rsidP="000634EE">
                  <w:pPr>
                    <w:ind w:firstLineChars="400" w:firstLine="720"/>
                    <w:rPr>
                      <w:rFonts w:ascii="宋体" w:hAnsi="宋体"/>
                      <w:sz w:val="18"/>
                      <w:szCs w:val="18"/>
                    </w:rPr>
                  </w:pPr>
                  <w:r w:rsidRPr="000634EE">
                    <w:rPr>
                      <w:rFonts w:ascii="宋体" w:hAnsi="宋体" w:hint="eastAsia"/>
                      <w:sz w:val="18"/>
                      <w:szCs w:val="18"/>
                    </w:rPr>
                    <w:t>排放量  （</w:t>
                  </w:r>
                  <w:r w:rsidRPr="000634EE">
                    <w:rPr>
                      <w:sz w:val="18"/>
                      <w:szCs w:val="18"/>
                    </w:rPr>
                    <w:t>t/a</w:t>
                  </w:r>
                  <w:r w:rsidRPr="000634EE">
                    <w:rPr>
                      <w:rFonts w:ascii="宋体" w:hAnsi="宋体" w:hint="eastAsia"/>
                      <w:sz w:val="18"/>
                      <w:szCs w:val="18"/>
                    </w:rPr>
                    <w:t>）</w:t>
                  </w:r>
                </w:p>
              </w:tc>
              <w:tc>
                <w:tcPr>
                  <w:tcW w:w="2631" w:type="dxa"/>
                  <w:gridSpan w:val="4"/>
                </w:tcPr>
                <w:p w:rsidR="0017580C" w:rsidRPr="000634EE" w:rsidRDefault="0017580C" w:rsidP="000634EE">
                  <w:pPr>
                    <w:ind w:firstLineChars="300" w:firstLine="540"/>
                    <w:rPr>
                      <w:rFonts w:ascii="宋体" w:hAnsi="宋体"/>
                      <w:sz w:val="18"/>
                      <w:szCs w:val="18"/>
                    </w:rPr>
                  </w:pPr>
                  <w:r w:rsidRPr="000634EE">
                    <w:rPr>
                      <w:rFonts w:ascii="宋体" w:hAnsi="宋体" w:hint="eastAsia"/>
                      <w:sz w:val="18"/>
                      <w:szCs w:val="18"/>
                    </w:rPr>
                    <w:t>排放浓度 （</w:t>
                  </w:r>
                  <w:r w:rsidRPr="000634EE">
                    <w:rPr>
                      <w:sz w:val="18"/>
                      <w:szCs w:val="18"/>
                    </w:rPr>
                    <w:t>mg/L</w:t>
                  </w:r>
                  <w:r w:rsidRPr="000634EE">
                    <w:rPr>
                      <w:rFonts w:ascii="宋体" w:hAnsi="宋体" w:hint="eastAsia"/>
                      <w:sz w:val="18"/>
                      <w:szCs w:val="18"/>
                    </w:rPr>
                    <w:t>）</w:t>
                  </w:r>
                </w:p>
              </w:tc>
            </w:tr>
            <w:tr w:rsidR="0017580C" w:rsidRPr="00962B67" w:rsidTr="00B67D37">
              <w:trPr>
                <w:trHeight w:val="254"/>
              </w:trPr>
              <w:tc>
                <w:tcPr>
                  <w:tcW w:w="436" w:type="dxa"/>
                  <w:vMerge/>
                  <w:vAlign w:val="center"/>
                </w:tcPr>
                <w:p w:rsidR="0017580C" w:rsidRPr="000634EE" w:rsidRDefault="0017580C" w:rsidP="0017580C">
                  <w:pPr>
                    <w:jc w:val="center"/>
                    <w:rPr>
                      <w:rFonts w:ascii="宋体" w:hAnsi="宋体"/>
                      <w:sz w:val="18"/>
                      <w:szCs w:val="18"/>
                    </w:rPr>
                  </w:pPr>
                </w:p>
              </w:tc>
              <w:tc>
                <w:tcPr>
                  <w:tcW w:w="1315" w:type="dxa"/>
                  <w:vMerge/>
                  <w:vAlign w:val="center"/>
                </w:tcPr>
                <w:p w:rsidR="0017580C" w:rsidRPr="000634EE" w:rsidRDefault="0017580C" w:rsidP="000634EE">
                  <w:pPr>
                    <w:ind w:firstLineChars="150" w:firstLine="270"/>
                    <w:rPr>
                      <w:rFonts w:ascii="宋体" w:hAnsi="宋体"/>
                      <w:sz w:val="18"/>
                      <w:szCs w:val="18"/>
                    </w:rPr>
                  </w:pPr>
                </w:p>
              </w:tc>
              <w:tc>
                <w:tcPr>
                  <w:tcW w:w="2812" w:type="dxa"/>
                  <w:gridSpan w:val="4"/>
                </w:tcPr>
                <w:p w:rsidR="0017580C" w:rsidRPr="000634EE" w:rsidRDefault="0017580C" w:rsidP="000634EE">
                  <w:pPr>
                    <w:ind w:firstLineChars="500" w:firstLine="900"/>
                    <w:rPr>
                      <w:sz w:val="18"/>
                      <w:szCs w:val="18"/>
                    </w:rPr>
                  </w:pPr>
                  <w:r w:rsidRPr="000634EE">
                    <w:rPr>
                      <w:sz w:val="18"/>
                      <w:szCs w:val="18"/>
                    </w:rPr>
                    <w:t>（</w:t>
                  </w:r>
                  <w:r w:rsidRPr="000634EE">
                    <w:rPr>
                      <w:sz w:val="18"/>
                      <w:szCs w:val="18"/>
                    </w:rPr>
                    <w:t>COD</w:t>
                  </w:r>
                  <w:r w:rsidRPr="000634EE">
                    <w:rPr>
                      <w:sz w:val="18"/>
                      <w:szCs w:val="18"/>
                    </w:rPr>
                    <w:t>）</w:t>
                  </w:r>
                </w:p>
                <w:p w:rsidR="0017580C" w:rsidRPr="000634EE" w:rsidRDefault="0017580C" w:rsidP="000634EE">
                  <w:pPr>
                    <w:ind w:firstLineChars="550" w:firstLine="990"/>
                    <w:rPr>
                      <w:sz w:val="18"/>
                      <w:szCs w:val="18"/>
                    </w:rPr>
                  </w:pPr>
                  <w:r w:rsidRPr="000634EE">
                    <w:rPr>
                      <w:sz w:val="18"/>
                      <w:szCs w:val="18"/>
                    </w:rPr>
                    <w:t>（</w:t>
                  </w:r>
                  <w:r w:rsidRPr="000634EE">
                    <w:rPr>
                      <w:rFonts w:hint="eastAsia"/>
                      <w:sz w:val="18"/>
                      <w:szCs w:val="18"/>
                    </w:rPr>
                    <w:t>SS</w:t>
                  </w:r>
                  <w:r w:rsidRPr="000634EE">
                    <w:rPr>
                      <w:sz w:val="18"/>
                      <w:szCs w:val="18"/>
                    </w:rPr>
                    <w:t>）</w:t>
                  </w:r>
                </w:p>
                <w:p w:rsidR="0017580C" w:rsidRPr="000634EE" w:rsidRDefault="0017580C" w:rsidP="000634EE">
                  <w:pPr>
                    <w:ind w:firstLineChars="500" w:firstLine="900"/>
                    <w:rPr>
                      <w:sz w:val="18"/>
                      <w:szCs w:val="18"/>
                    </w:rPr>
                  </w:pPr>
                  <w:r w:rsidRPr="000634EE">
                    <w:rPr>
                      <w:sz w:val="18"/>
                      <w:szCs w:val="18"/>
                    </w:rPr>
                    <w:t>（</w:t>
                  </w:r>
                  <w:r w:rsidRPr="000634EE">
                    <w:rPr>
                      <w:rFonts w:ascii="宋体" w:hAnsi="宋体" w:hint="eastAsia"/>
                      <w:sz w:val="18"/>
                      <w:szCs w:val="18"/>
                    </w:rPr>
                    <w:t>氨氮</w:t>
                  </w:r>
                  <w:r w:rsidRPr="000634EE">
                    <w:rPr>
                      <w:sz w:val="18"/>
                      <w:szCs w:val="18"/>
                    </w:rPr>
                    <w:t>）</w:t>
                  </w:r>
                </w:p>
                <w:p w:rsidR="0017580C" w:rsidRPr="000634EE" w:rsidRDefault="0017580C" w:rsidP="000634EE">
                  <w:pPr>
                    <w:ind w:firstLineChars="550" w:firstLine="990"/>
                    <w:rPr>
                      <w:sz w:val="18"/>
                      <w:szCs w:val="18"/>
                    </w:rPr>
                  </w:pPr>
                  <w:r w:rsidRPr="000634EE">
                    <w:rPr>
                      <w:rFonts w:hint="eastAsia"/>
                      <w:sz w:val="18"/>
                      <w:szCs w:val="18"/>
                    </w:rPr>
                    <w:t>（</w:t>
                  </w:r>
                  <w:r w:rsidRPr="000634EE">
                    <w:rPr>
                      <w:sz w:val="18"/>
                      <w:szCs w:val="18"/>
                    </w:rPr>
                    <w:t>TP</w:t>
                  </w:r>
                  <w:r w:rsidRPr="000634EE">
                    <w:rPr>
                      <w:rFonts w:hint="eastAsia"/>
                      <w:sz w:val="18"/>
                      <w:szCs w:val="18"/>
                    </w:rPr>
                    <w:t>）</w:t>
                  </w:r>
                </w:p>
                <w:p w:rsidR="0017580C" w:rsidRPr="000634EE" w:rsidRDefault="0017580C" w:rsidP="000634EE">
                  <w:pPr>
                    <w:ind w:firstLineChars="400" w:firstLine="720"/>
                    <w:rPr>
                      <w:sz w:val="18"/>
                      <w:szCs w:val="18"/>
                    </w:rPr>
                  </w:pPr>
                  <w:r w:rsidRPr="000634EE">
                    <w:rPr>
                      <w:rFonts w:hint="eastAsia"/>
                      <w:sz w:val="18"/>
                      <w:szCs w:val="18"/>
                    </w:rPr>
                    <w:t>（</w:t>
                  </w:r>
                  <w:r w:rsidRPr="000634EE">
                    <w:rPr>
                      <w:rFonts w:ascii="宋体" w:hAnsi="宋体" w:hint="eastAsia"/>
                      <w:sz w:val="18"/>
                      <w:szCs w:val="18"/>
                    </w:rPr>
                    <w:t>动植物油</w:t>
                  </w:r>
                  <w:r w:rsidRPr="000634EE">
                    <w:rPr>
                      <w:rFonts w:hint="eastAsia"/>
                      <w:sz w:val="18"/>
                      <w:szCs w:val="18"/>
                    </w:rPr>
                    <w:t>）</w:t>
                  </w:r>
                </w:p>
              </w:tc>
              <w:tc>
                <w:tcPr>
                  <w:tcW w:w="2630" w:type="dxa"/>
                  <w:gridSpan w:val="7"/>
                </w:tcPr>
                <w:p w:rsidR="0017580C" w:rsidRPr="000634EE" w:rsidRDefault="0017580C" w:rsidP="000634EE">
                  <w:pPr>
                    <w:ind w:firstLineChars="450" w:firstLine="810"/>
                    <w:rPr>
                      <w:sz w:val="18"/>
                      <w:szCs w:val="18"/>
                    </w:rPr>
                  </w:pPr>
                  <w:r w:rsidRPr="000634EE">
                    <w:rPr>
                      <w:sz w:val="18"/>
                      <w:szCs w:val="18"/>
                    </w:rPr>
                    <w:t>（</w:t>
                  </w:r>
                  <w:r w:rsidRPr="000634EE">
                    <w:rPr>
                      <w:sz w:val="18"/>
                      <w:szCs w:val="18"/>
                    </w:rPr>
                    <w:t>0.</w:t>
                  </w:r>
                  <w:r w:rsidR="009A145E" w:rsidRPr="000634EE">
                    <w:rPr>
                      <w:rFonts w:hint="eastAsia"/>
                      <w:sz w:val="18"/>
                      <w:szCs w:val="18"/>
                    </w:rPr>
                    <w:t>1109</w:t>
                  </w:r>
                  <w:r w:rsidRPr="000634EE">
                    <w:rPr>
                      <w:sz w:val="18"/>
                      <w:szCs w:val="18"/>
                    </w:rPr>
                    <w:t>）</w:t>
                  </w:r>
                </w:p>
                <w:p w:rsidR="0017580C" w:rsidRPr="000634EE" w:rsidRDefault="0017580C" w:rsidP="000634EE">
                  <w:pPr>
                    <w:ind w:firstLineChars="450" w:firstLine="810"/>
                    <w:rPr>
                      <w:sz w:val="18"/>
                      <w:szCs w:val="18"/>
                    </w:rPr>
                  </w:pPr>
                  <w:r w:rsidRPr="000634EE">
                    <w:rPr>
                      <w:sz w:val="18"/>
                      <w:szCs w:val="18"/>
                    </w:rPr>
                    <w:t>（</w:t>
                  </w:r>
                  <w:r w:rsidRPr="000634EE">
                    <w:rPr>
                      <w:sz w:val="18"/>
                      <w:szCs w:val="18"/>
                    </w:rPr>
                    <w:t>0.</w:t>
                  </w:r>
                  <w:r w:rsidR="009A145E" w:rsidRPr="000634EE">
                    <w:rPr>
                      <w:rFonts w:hint="eastAsia"/>
                      <w:sz w:val="18"/>
                      <w:szCs w:val="18"/>
                    </w:rPr>
                    <w:t>0554</w:t>
                  </w:r>
                  <w:r w:rsidRPr="000634EE">
                    <w:rPr>
                      <w:sz w:val="18"/>
                      <w:szCs w:val="18"/>
                    </w:rPr>
                    <w:t>）</w:t>
                  </w:r>
                </w:p>
                <w:p w:rsidR="0017580C" w:rsidRPr="000634EE" w:rsidRDefault="0017580C" w:rsidP="000634EE">
                  <w:pPr>
                    <w:ind w:firstLineChars="450" w:firstLine="810"/>
                    <w:rPr>
                      <w:sz w:val="18"/>
                      <w:szCs w:val="18"/>
                    </w:rPr>
                  </w:pPr>
                  <w:r w:rsidRPr="000634EE">
                    <w:rPr>
                      <w:sz w:val="18"/>
                      <w:szCs w:val="18"/>
                    </w:rPr>
                    <w:t>（</w:t>
                  </w:r>
                  <w:r w:rsidRPr="000634EE">
                    <w:rPr>
                      <w:sz w:val="18"/>
                      <w:szCs w:val="18"/>
                    </w:rPr>
                    <w:t>0.0</w:t>
                  </w:r>
                  <w:r w:rsidR="009A145E" w:rsidRPr="000634EE">
                    <w:rPr>
                      <w:rFonts w:hint="eastAsia"/>
                      <w:sz w:val="18"/>
                      <w:szCs w:val="18"/>
                    </w:rPr>
                    <w:t>092</w:t>
                  </w:r>
                  <w:r w:rsidRPr="000634EE">
                    <w:rPr>
                      <w:sz w:val="18"/>
                      <w:szCs w:val="18"/>
                    </w:rPr>
                    <w:t>）</w:t>
                  </w:r>
                </w:p>
                <w:p w:rsidR="0017580C" w:rsidRPr="000634EE" w:rsidRDefault="0017580C" w:rsidP="000634EE">
                  <w:pPr>
                    <w:ind w:firstLineChars="450" w:firstLine="810"/>
                    <w:rPr>
                      <w:sz w:val="18"/>
                      <w:szCs w:val="18"/>
                    </w:rPr>
                  </w:pPr>
                  <w:r w:rsidRPr="000634EE">
                    <w:rPr>
                      <w:sz w:val="18"/>
                      <w:szCs w:val="18"/>
                    </w:rPr>
                    <w:t>（</w:t>
                  </w:r>
                  <w:r w:rsidRPr="000634EE">
                    <w:rPr>
                      <w:sz w:val="18"/>
                      <w:szCs w:val="18"/>
                    </w:rPr>
                    <w:t>0.00</w:t>
                  </w:r>
                  <w:r w:rsidR="009A145E" w:rsidRPr="000634EE">
                    <w:rPr>
                      <w:rFonts w:hint="eastAsia"/>
                      <w:sz w:val="18"/>
                      <w:szCs w:val="18"/>
                    </w:rPr>
                    <w:t>11</w:t>
                  </w:r>
                  <w:r w:rsidRPr="000634EE">
                    <w:rPr>
                      <w:sz w:val="18"/>
                      <w:szCs w:val="18"/>
                    </w:rPr>
                    <w:t>）</w:t>
                  </w:r>
                </w:p>
                <w:p w:rsidR="0017580C" w:rsidRPr="000634EE" w:rsidRDefault="0017580C" w:rsidP="000634EE">
                  <w:pPr>
                    <w:ind w:firstLineChars="450" w:firstLine="810"/>
                    <w:rPr>
                      <w:sz w:val="18"/>
                      <w:szCs w:val="18"/>
                    </w:rPr>
                  </w:pPr>
                  <w:r w:rsidRPr="000634EE">
                    <w:rPr>
                      <w:rFonts w:hint="eastAsia"/>
                      <w:sz w:val="18"/>
                      <w:szCs w:val="18"/>
                    </w:rPr>
                    <w:t>（</w:t>
                  </w:r>
                  <w:r w:rsidRPr="000634EE">
                    <w:rPr>
                      <w:rFonts w:hint="eastAsia"/>
                      <w:sz w:val="18"/>
                      <w:szCs w:val="18"/>
                    </w:rPr>
                    <w:t>0.0</w:t>
                  </w:r>
                  <w:r w:rsidR="009A145E" w:rsidRPr="000634EE">
                    <w:rPr>
                      <w:rFonts w:hint="eastAsia"/>
                      <w:sz w:val="18"/>
                      <w:szCs w:val="18"/>
                    </w:rPr>
                    <w:t>037</w:t>
                  </w:r>
                  <w:r w:rsidRPr="000634EE">
                    <w:rPr>
                      <w:rFonts w:hint="eastAsia"/>
                      <w:sz w:val="18"/>
                      <w:szCs w:val="18"/>
                    </w:rPr>
                    <w:t>）</w:t>
                  </w:r>
                </w:p>
              </w:tc>
              <w:tc>
                <w:tcPr>
                  <w:tcW w:w="2631" w:type="dxa"/>
                  <w:gridSpan w:val="4"/>
                </w:tcPr>
                <w:p w:rsidR="0017580C" w:rsidRPr="000634EE" w:rsidRDefault="0017580C" w:rsidP="000634EE">
                  <w:pPr>
                    <w:ind w:firstLineChars="500" w:firstLine="900"/>
                    <w:rPr>
                      <w:sz w:val="18"/>
                      <w:szCs w:val="18"/>
                    </w:rPr>
                  </w:pPr>
                  <w:r w:rsidRPr="000634EE">
                    <w:rPr>
                      <w:sz w:val="18"/>
                      <w:szCs w:val="18"/>
                    </w:rPr>
                    <w:t>（</w:t>
                  </w:r>
                  <w:r w:rsidRPr="000634EE">
                    <w:rPr>
                      <w:sz w:val="18"/>
                      <w:szCs w:val="18"/>
                    </w:rPr>
                    <w:t>3</w:t>
                  </w:r>
                  <w:r w:rsidRPr="000634EE">
                    <w:rPr>
                      <w:rFonts w:hint="eastAsia"/>
                      <w:sz w:val="18"/>
                      <w:szCs w:val="18"/>
                    </w:rPr>
                    <w:t>0</w:t>
                  </w:r>
                  <w:r w:rsidRPr="000634EE">
                    <w:rPr>
                      <w:sz w:val="18"/>
                      <w:szCs w:val="18"/>
                    </w:rPr>
                    <w:t>0</w:t>
                  </w:r>
                  <w:r w:rsidRPr="000634EE">
                    <w:rPr>
                      <w:sz w:val="18"/>
                      <w:szCs w:val="18"/>
                    </w:rPr>
                    <w:t>）</w:t>
                  </w:r>
                </w:p>
                <w:p w:rsidR="0017580C" w:rsidRPr="000634EE" w:rsidRDefault="0017580C" w:rsidP="000634EE">
                  <w:pPr>
                    <w:ind w:firstLineChars="500" w:firstLine="900"/>
                    <w:rPr>
                      <w:sz w:val="18"/>
                      <w:szCs w:val="18"/>
                    </w:rPr>
                  </w:pPr>
                  <w:r w:rsidRPr="000634EE">
                    <w:rPr>
                      <w:sz w:val="18"/>
                      <w:szCs w:val="18"/>
                    </w:rPr>
                    <w:t>（</w:t>
                  </w:r>
                  <w:r w:rsidRPr="000634EE">
                    <w:rPr>
                      <w:rFonts w:hint="eastAsia"/>
                      <w:sz w:val="18"/>
                      <w:szCs w:val="18"/>
                    </w:rPr>
                    <w:t>15</w:t>
                  </w:r>
                  <w:r w:rsidRPr="000634EE">
                    <w:rPr>
                      <w:sz w:val="18"/>
                      <w:szCs w:val="18"/>
                    </w:rPr>
                    <w:t>0</w:t>
                  </w:r>
                  <w:r w:rsidRPr="000634EE">
                    <w:rPr>
                      <w:sz w:val="18"/>
                      <w:szCs w:val="18"/>
                    </w:rPr>
                    <w:t>）</w:t>
                  </w:r>
                </w:p>
                <w:p w:rsidR="0017580C" w:rsidRPr="000634EE" w:rsidRDefault="0017580C" w:rsidP="000634EE">
                  <w:pPr>
                    <w:ind w:firstLineChars="550" w:firstLine="990"/>
                    <w:rPr>
                      <w:sz w:val="18"/>
                      <w:szCs w:val="18"/>
                    </w:rPr>
                  </w:pPr>
                  <w:r w:rsidRPr="000634EE">
                    <w:rPr>
                      <w:sz w:val="18"/>
                      <w:szCs w:val="18"/>
                    </w:rPr>
                    <w:t>（</w:t>
                  </w:r>
                  <w:r w:rsidRPr="000634EE">
                    <w:rPr>
                      <w:sz w:val="18"/>
                      <w:szCs w:val="18"/>
                    </w:rPr>
                    <w:t>25</w:t>
                  </w:r>
                  <w:r w:rsidRPr="000634EE">
                    <w:rPr>
                      <w:sz w:val="18"/>
                      <w:szCs w:val="18"/>
                    </w:rPr>
                    <w:t>）</w:t>
                  </w:r>
                </w:p>
                <w:p w:rsidR="0017580C" w:rsidRPr="000634EE" w:rsidRDefault="0017580C" w:rsidP="000634EE">
                  <w:pPr>
                    <w:ind w:firstLineChars="600" w:firstLine="1080"/>
                    <w:rPr>
                      <w:sz w:val="18"/>
                      <w:szCs w:val="18"/>
                    </w:rPr>
                  </w:pPr>
                  <w:r w:rsidRPr="000634EE">
                    <w:rPr>
                      <w:sz w:val="18"/>
                      <w:szCs w:val="18"/>
                    </w:rPr>
                    <w:t>（</w:t>
                  </w:r>
                  <w:r w:rsidRPr="000634EE">
                    <w:rPr>
                      <w:rFonts w:hint="eastAsia"/>
                      <w:sz w:val="18"/>
                      <w:szCs w:val="18"/>
                    </w:rPr>
                    <w:t>3</w:t>
                  </w:r>
                  <w:r w:rsidRPr="000634EE">
                    <w:rPr>
                      <w:sz w:val="18"/>
                      <w:szCs w:val="18"/>
                    </w:rPr>
                    <w:t>）</w:t>
                  </w:r>
                </w:p>
                <w:p w:rsidR="0017580C" w:rsidRPr="000634EE" w:rsidRDefault="0017580C" w:rsidP="000634EE">
                  <w:pPr>
                    <w:ind w:firstLineChars="550" w:firstLine="990"/>
                    <w:rPr>
                      <w:sz w:val="18"/>
                      <w:szCs w:val="18"/>
                    </w:rPr>
                  </w:pPr>
                  <w:r w:rsidRPr="000634EE">
                    <w:rPr>
                      <w:rFonts w:hint="eastAsia"/>
                      <w:sz w:val="18"/>
                      <w:szCs w:val="18"/>
                    </w:rPr>
                    <w:t>（</w:t>
                  </w:r>
                  <w:r w:rsidRPr="000634EE">
                    <w:rPr>
                      <w:rFonts w:hint="eastAsia"/>
                      <w:sz w:val="18"/>
                      <w:szCs w:val="18"/>
                    </w:rPr>
                    <w:t>10</w:t>
                  </w:r>
                  <w:r w:rsidRPr="000634EE">
                    <w:rPr>
                      <w:rFonts w:hint="eastAsia"/>
                      <w:sz w:val="18"/>
                      <w:szCs w:val="18"/>
                    </w:rPr>
                    <w:t>）</w:t>
                  </w:r>
                </w:p>
              </w:tc>
            </w:tr>
            <w:tr w:rsidR="0017580C" w:rsidRPr="00962B67" w:rsidTr="00B67D37">
              <w:trPr>
                <w:trHeight w:val="320"/>
              </w:trPr>
              <w:tc>
                <w:tcPr>
                  <w:tcW w:w="436" w:type="dxa"/>
                  <w:vMerge/>
                  <w:vAlign w:val="center"/>
                </w:tcPr>
                <w:p w:rsidR="0017580C" w:rsidRPr="000634EE" w:rsidRDefault="0017580C" w:rsidP="0017580C">
                  <w:pPr>
                    <w:jc w:val="center"/>
                    <w:rPr>
                      <w:rFonts w:ascii="宋体" w:hAnsi="宋体"/>
                      <w:sz w:val="18"/>
                      <w:szCs w:val="18"/>
                    </w:rPr>
                  </w:pPr>
                </w:p>
              </w:tc>
              <w:tc>
                <w:tcPr>
                  <w:tcW w:w="1315" w:type="dxa"/>
                  <w:vMerge w:val="restart"/>
                  <w:vAlign w:val="center"/>
                </w:tcPr>
                <w:p w:rsidR="0017580C" w:rsidRPr="000634EE" w:rsidRDefault="0017580C" w:rsidP="000634EE">
                  <w:pPr>
                    <w:ind w:firstLineChars="150" w:firstLine="270"/>
                    <w:rPr>
                      <w:rFonts w:ascii="宋体" w:hAnsi="宋体"/>
                      <w:sz w:val="18"/>
                      <w:szCs w:val="18"/>
                    </w:rPr>
                  </w:pPr>
                  <w:r w:rsidRPr="000634EE">
                    <w:rPr>
                      <w:rFonts w:ascii="宋体" w:hAnsi="宋体" w:hint="eastAsia"/>
                      <w:sz w:val="18"/>
                      <w:szCs w:val="18"/>
                    </w:rPr>
                    <w:t>替代源</w:t>
                  </w:r>
                </w:p>
                <w:p w:rsidR="0017580C" w:rsidRPr="000634EE" w:rsidRDefault="0017580C" w:rsidP="000634EE">
                  <w:pPr>
                    <w:ind w:firstLineChars="100" w:firstLine="180"/>
                    <w:rPr>
                      <w:rFonts w:ascii="宋体" w:hAnsi="宋体"/>
                      <w:sz w:val="18"/>
                      <w:szCs w:val="18"/>
                    </w:rPr>
                  </w:pPr>
                  <w:r w:rsidRPr="000634EE">
                    <w:rPr>
                      <w:rFonts w:ascii="宋体" w:hAnsi="宋体" w:hint="eastAsia"/>
                      <w:sz w:val="18"/>
                      <w:szCs w:val="18"/>
                    </w:rPr>
                    <w:t>排放情况</w:t>
                  </w:r>
                </w:p>
              </w:tc>
              <w:tc>
                <w:tcPr>
                  <w:tcW w:w="1760" w:type="dxa"/>
                </w:tcPr>
                <w:p w:rsidR="0017580C" w:rsidRPr="000634EE" w:rsidRDefault="0017580C" w:rsidP="000634EE">
                  <w:pPr>
                    <w:ind w:firstLineChars="150" w:firstLine="270"/>
                    <w:rPr>
                      <w:rFonts w:ascii="宋体" w:hAnsi="宋体"/>
                      <w:sz w:val="18"/>
                      <w:szCs w:val="18"/>
                    </w:rPr>
                  </w:pPr>
                  <w:r w:rsidRPr="000634EE">
                    <w:rPr>
                      <w:rFonts w:ascii="宋体" w:hAnsi="宋体" w:hint="eastAsia"/>
                      <w:sz w:val="18"/>
                      <w:szCs w:val="18"/>
                    </w:rPr>
                    <w:t>污染源名称</w:t>
                  </w:r>
                </w:p>
              </w:tc>
              <w:tc>
                <w:tcPr>
                  <w:tcW w:w="1777" w:type="dxa"/>
                  <w:gridSpan w:val="4"/>
                </w:tcPr>
                <w:p w:rsidR="0017580C" w:rsidRPr="000634EE" w:rsidRDefault="0017580C" w:rsidP="00876A7B">
                  <w:pPr>
                    <w:rPr>
                      <w:rFonts w:ascii="宋体" w:hAnsi="宋体"/>
                      <w:sz w:val="18"/>
                      <w:szCs w:val="18"/>
                    </w:rPr>
                  </w:pPr>
                  <w:r w:rsidRPr="000634EE">
                    <w:rPr>
                      <w:rFonts w:ascii="宋体" w:hAnsi="宋体" w:hint="eastAsia"/>
                      <w:sz w:val="18"/>
                      <w:szCs w:val="18"/>
                    </w:rPr>
                    <w:t>排污许可证编号</w:t>
                  </w:r>
                </w:p>
              </w:tc>
              <w:tc>
                <w:tcPr>
                  <w:tcW w:w="1379" w:type="dxa"/>
                  <w:gridSpan w:val="4"/>
                </w:tcPr>
                <w:p w:rsidR="0017580C" w:rsidRPr="000634EE" w:rsidRDefault="0017580C" w:rsidP="00876A7B">
                  <w:pPr>
                    <w:rPr>
                      <w:rFonts w:ascii="宋体" w:hAnsi="宋体"/>
                      <w:sz w:val="18"/>
                      <w:szCs w:val="18"/>
                    </w:rPr>
                  </w:pPr>
                  <w:r w:rsidRPr="000634EE">
                    <w:rPr>
                      <w:rFonts w:ascii="宋体" w:hAnsi="宋体" w:hint="eastAsia"/>
                      <w:sz w:val="18"/>
                      <w:szCs w:val="18"/>
                    </w:rPr>
                    <w:t>污染物名称</w:t>
                  </w:r>
                </w:p>
              </w:tc>
              <w:tc>
                <w:tcPr>
                  <w:tcW w:w="1342" w:type="dxa"/>
                  <w:gridSpan w:val="3"/>
                </w:tcPr>
                <w:p w:rsidR="0017580C" w:rsidRPr="000634EE" w:rsidRDefault="0017580C" w:rsidP="00876A7B">
                  <w:pPr>
                    <w:rPr>
                      <w:sz w:val="18"/>
                      <w:szCs w:val="18"/>
                    </w:rPr>
                  </w:pPr>
                  <w:r w:rsidRPr="000634EE">
                    <w:rPr>
                      <w:rFonts w:ascii="宋体" w:hAnsi="宋体" w:hint="eastAsia"/>
                      <w:sz w:val="18"/>
                      <w:szCs w:val="18"/>
                    </w:rPr>
                    <w:t>排放量 （</w:t>
                  </w:r>
                  <w:r w:rsidRPr="000634EE">
                    <w:rPr>
                      <w:sz w:val="18"/>
                      <w:szCs w:val="18"/>
                    </w:rPr>
                    <w:t>t/a</w:t>
                  </w:r>
                  <w:r w:rsidRPr="000634EE">
                    <w:rPr>
                      <w:rFonts w:ascii="宋体" w:hAnsi="宋体" w:hint="eastAsia"/>
                      <w:sz w:val="18"/>
                      <w:szCs w:val="18"/>
                    </w:rPr>
                    <w:t>）</w:t>
                  </w:r>
                </w:p>
              </w:tc>
              <w:tc>
                <w:tcPr>
                  <w:tcW w:w="1815" w:type="dxa"/>
                  <w:gridSpan w:val="3"/>
                </w:tcPr>
                <w:p w:rsidR="0017580C" w:rsidRPr="000634EE" w:rsidRDefault="0017580C" w:rsidP="0017580C">
                  <w:pPr>
                    <w:rPr>
                      <w:sz w:val="18"/>
                      <w:szCs w:val="18"/>
                    </w:rPr>
                  </w:pPr>
                  <w:r w:rsidRPr="000634EE">
                    <w:rPr>
                      <w:rFonts w:ascii="宋体" w:hAnsi="宋体" w:hint="eastAsia"/>
                      <w:sz w:val="18"/>
                      <w:szCs w:val="18"/>
                    </w:rPr>
                    <w:t>排放浓度 （</w:t>
                  </w:r>
                  <w:r w:rsidRPr="000634EE">
                    <w:rPr>
                      <w:sz w:val="18"/>
                      <w:szCs w:val="18"/>
                    </w:rPr>
                    <w:t>mg/L</w:t>
                  </w:r>
                  <w:r w:rsidRPr="000634EE">
                    <w:rPr>
                      <w:rFonts w:ascii="宋体" w:hAnsi="宋体" w:hint="eastAsia"/>
                      <w:sz w:val="18"/>
                      <w:szCs w:val="18"/>
                    </w:rPr>
                    <w:t>）</w:t>
                  </w:r>
                </w:p>
              </w:tc>
            </w:tr>
            <w:tr w:rsidR="0017580C" w:rsidRPr="00962B67" w:rsidTr="00B67D37">
              <w:trPr>
                <w:trHeight w:val="268"/>
              </w:trPr>
              <w:tc>
                <w:tcPr>
                  <w:tcW w:w="436" w:type="dxa"/>
                  <w:vMerge/>
                  <w:vAlign w:val="center"/>
                </w:tcPr>
                <w:p w:rsidR="0017580C" w:rsidRPr="000634EE" w:rsidRDefault="0017580C" w:rsidP="0017580C">
                  <w:pPr>
                    <w:jc w:val="center"/>
                    <w:rPr>
                      <w:rFonts w:ascii="宋体" w:hAnsi="宋体"/>
                      <w:sz w:val="18"/>
                      <w:szCs w:val="18"/>
                    </w:rPr>
                  </w:pPr>
                </w:p>
              </w:tc>
              <w:tc>
                <w:tcPr>
                  <w:tcW w:w="1315" w:type="dxa"/>
                  <w:vMerge/>
                  <w:vAlign w:val="center"/>
                </w:tcPr>
                <w:p w:rsidR="0017580C" w:rsidRPr="000634EE" w:rsidRDefault="0017580C" w:rsidP="000634EE">
                  <w:pPr>
                    <w:ind w:firstLineChars="150" w:firstLine="270"/>
                    <w:rPr>
                      <w:rFonts w:ascii="宋体" w:hAnsi="宋体"/>
                      <w:sz w:val="18"/>
                      <w:szCs w:val="18"/>
                    </w:rPr>
                  </w:pPr>
                </w:p>
              </w:tc>
              <w:tc>
                <w:tcPr>
                  <w:tcW w:w="1760" w:type="dxa"/>
                </w:tcPr>
                <w:p w:rsidR="0017580C" w:rsidRPr="000634EE" w:rsidRDefault="0017580C" w:rsidP="000634EE">
                  <w:pPr>
                    <w:ind w:leftChars="50" w:left="105" w:firstLineChars="150" w:firstLine="270"/>
                    <w:rPr>
                      <w:sz w:val="18"/>
                      <w:szCs w:val="18"/>
                    </w:rPr>
                  </w:pPr>
                  <w:r w:rsidRPr="000634EE">
                    <w:rPr>
                      <w:rFonts w:hint="eastAsia"/>
                      <w:sz w:val="18"/>
                      <w:szCs w:val="18"/>
                    </w:rPr>
                    <w:t>（</w:t>
                  </w:r>
                  <w:r w:rsidRPr="000634EE">
                    <w:rPr>
                      <w:rFonts w:hint="eastAsia"/>
                      <w:sz w:val="18"/>
                      <w:szCs w:val="18"/>
                    </w:rPr>
                    <w:t xml:space="preserve">       </w:t>
                  </w:r>
                  <w:r w:rsidRPr="000634EE">
                    <w:rPr>
                      <w:rFonts w:hint="eastAsia"/>
                      <w:sz w:val="18"/>
                      <w:szCs w:val="18"/>
                    </w:rPr>
                    <w:t>）</w:t>
                  </w:r>
                </w:p>
              </w:tc>
              <w:tc>
                <w:tcPr>
                  <w:tcW w:w="1777" w:type="dxa"/>
                  <w:gridSpan w:val="4"/>
                </w:tcPr>
                <w:p w:rsidR="0017580C" w:rsidRPr="000634EE" w:rsidRDefault="0017580C" w:rsidP="000634EE">
                  <w:pPr>
                    <w:ind w:firstLineChars="50" w:firstLine="90"/>
                    <w:rPr>
                      <w:sz w:val="18"/>
                      <w:szCs w:val="18"/>
                    </w:rPr>
                  </w:pPr>
                  <w:r w:rsidRPr="000634EE">
                    <w:rPr>
                      <w:rFonts w:hint="eastAsia"/>
                      <w:sz w:val="18"/>
                      <w:szCs w:val="18"/>
                    </w:rPr>
                    <w:t>（</w:t>
                  </w:r>
                  <w:r w:rsidRPr="000634EE">
                    <w:rPr>
                      <w:rFonts w:hint="eastAsia"/>
                      <w:sz w:val="18"/>
                      <w:szCs w:val="18"/>
                    </w:rPr>
                    <w:t xml:space="preserve">       </w:t>
                  </w:r>
                  <w:r w:rsidRPr="000634EE">
                    <w:rPr>
                      <w:rFonts w:hint="eastAsia"/>
                      <w:sz w:val="18"/>
                      <w:szCs w:val="18"/>
                    </w:rPr>
                    <w:t>）</w:t>
                  </w:r>
                </w:p>
              </w:tc>
              <w:tc>
                <w:tcPr>
                  <w:tcW w:w="1379" w:type="dxa"/>
                  <w:gridSpan w:val="4"/>
                </w:tcPr>
                <w:p w:rsidR="0017580C" w:rsidRPr="000634EE" w:rsidRDefault="0017580C" w:rsidP="00876A7B">
                  <w:pPr>
                    <w:rPr>
                      <w:sz w:val="18"/>
                      <w:szCs w:val="18"/>
                    </w:rPr>
                  </w:pPr>
                  <w:r w:rsidRPr="000634EE">
                    <w:rPr>
                      <w:rFonts w:hint="eastAsia"/>
                      <w:sz w:val="18"/>
                      <w:szCs w:val="18"/>
                    </w:rPr>
                    <w:t>（</w:t>
                  </w:r>
                  <w:r w:rsidRPr="000634EE">
                    <w:rPr>
                      <w:rFonts w:hint="eastAsia"/>
                      <w:sz w:val="18"/>
                      <w:szCs w:val="18"/>
                    </w:rPr>
                    <w:t xml:space="preserve">       </w:t>
                  </w:r>
                  <w:r w:rsidRPr="000634EE">
                    <w:rPr>
                      <w:rFonts w:hint="eastAsia"/>
                      <w:sz w:val="18"/>
                      <w:szCs w:val="18"/>
                    </w:rPr>
                    <w:t>）</w:t>
                  </w:r>
                </w:p>
              </w:tc>
              <w:tc>
                <w:tcPr>
                  <w:tcW w:w="1342" w:type="dxa"/>
                  <w:gridSpan w:val="3"/>
                </w:tcPr>
                <w:p w:rsidR="0017580C" w:rsidRPr="000634EE" w:rsidRDefault="0017580C" w:rsidP="00876A7B">
                  <w:pPr>
                    <w:rPr>
                      <w:sz w:val="18"/>
                      <w:szCs w:val="18"/>
                    </w:rPr>
                  </w:pPr>
                  <w:r w:rsidRPr="000634EE">
                    <w:rPr>
                      <w:rFonts w:hint="eastAsia"/>
                      <w:sz w:val="18"/>
                      <w:szCs w:val="18"/>
                    </w:rPr>
                    <w:t>（</w:t>
                  </w:r>
                  <w:r w:rsidRPr="000634EE">
                    <w:rPr>
                      <w:rFonts w:hint="eastAsia"/>
                      <w:sz w:val="18"/>
                      <w:szCs w:val="18"/>
                    </w:rPr>
                    <w:t xml:space="preserve">       </w:t>
                  </w:r>
                  <w:r w:rsidRPr="000634EE">
                    <w:rPr>
                      <w:rFonts w:hint="eastAsia"/>
                      <w:sz w:val="18"/>
                      <w:szCs w:val="18"/>
                    </w:rPr>
                    <w:t>）</w:t>
                  </w:r>
                </w:p>
              </w:tc>
              <w:tc>
                <w:tcPr>
                  <w:tcW w:w="1815" w:type="dxa"/>
                  <w:gridSpan w:val="3"/>
                </w:tcPr>
                <w:p w:rsidR="0017580C" w:rsidRPr="000634EE" w:rsidRDefault="0017580C" w:rsidP="000634EE">
                  <w:pPr>
                    <w:ind w:firstLineChars="100" w:firstLine="180"/>
                    <w:rPr>
                      <w:sz w:val="18"/>
                      <w:szCs w:val="18"/>
                    </w:rPr>
                  </w:pPr>
                  <w:r w:rsidRPr="000634EE">
                    <w:rPr>
                      <w:rFonts w:hint="eastAsia"/>
                      <w:sz w:val="18"/>
                      <w:szCs w:val="18"/>
                    </w:rPr>
                    <w:t>（</w:t>
                  </w:r>
                  <w:r w:rsidRPr="000634EE">
                    <w:rPr>
                      <w:rFonts w:hint="eastAsia"/>
                      <w:sz w:val="18"/>
                      <w:szCs w:val="18"/>
                    </w:rPr>
                    <w:t xml:space="preserve">       </w:t>
                  </w:r>
                  <w:r w:rsidRPr="000634EE">
                    <w:rPr>
                      <w:rFonts w:hint="eastAsia"/>
                      <w:sz w:val="18"/>
                      <w:szCs w:val="18"/>
                    </w:rPr>
                    <w:t>）</w:t>
                  </w:r>
                </w:p>
              </w:tc>
            </w:tr>
            <w:tr w:rsidR="0017580C" w:rsidRPr="00962B67" w:rsidTr="00B67D37">
              <w:trPr>
                <w:trHeight w:val="268"/>
              </w:trPr>
              <w:tc>
                <w:tcPr>
                  <w:tcW w:w="436" w:type="dxa"/>
                  <w:vMerge/>
                  <w:vAlign w:val="center"/>
                </w:tcPr>
                <w:p w:rsidR="0017580C" w:rsidRPr="000634EE" w:rsidRDefault="0017580C" w:rsidP="0017580C">
                  <w:pPr>
                    <w:jc w:val="center"/>
                    <w:rPr>
                      <w:rFonts w:ascii="宋体" w:hAnsi="宋体"/>
                      <w:sz w:val="18"/>
                      <w:szCs w:val="18"/>
                    </w:rPr>
                  </w:pPr>
                </w:p>
              </w:tc>
              <w:tc>
                <w:tcPr>
                  <w:tcW w:w="1315" w:type="dxa"/>
                  <w:vAlign w:val="center"/>
                </w:tcPr>
                <w:p w:rsidR="00D5111F" w:rsidRPr="000634EE" w:rsidRDefault="0017580C" w:rsidP="000634EE">
                  <w:pPr>
                    <w:ind w:firstLineChars="150" w:firstLine="270"/>
                    <w:rPr>
                      <w:rFonts w:ascii="宋体" w:hAnsi="宋体"/>
                      <w:sz w:val="18"/>
                      <w:szCs w:val="18"/>
                    </w:rPr>
                  </w:pPr>
                  <w:r w:rsidRPr="000634EE">
                    <w:rPr>
                      <w:rFonts w:ascii="宋体" w:hAnsi="宋体" w:hint="eastAsia"/>
                      <w:sz w:val="18"/>
                      <w:szCs w:val="18"/>
                    </w:rPr>
                    <w:t>生态流量</w:t>
                  </w:r>
                </w:p>
                <w:p w:rsidR="0017580C" w:rsidRPr="000634EE" w:rsidRDefault="0017580C" w:rsidP="000634EE">
                  <w:pPr>
                    <w:ind w:firstLineChars="200" w:firstLine="360"/>
                    <w:rPr>
                      <w:rFonts w:ascii="宋体" w:hAnsi="宋体"/>
                      <w:sz w:val="18"/>
                      <w:szCs w:val="18"/>
                    </w:rPr>
                  </w:pPr>
                  <w:r w:rsidRPr="000634EE">
                    <w:rPr>
                      <w:rFonts w:ascii="宋体" w:hAnsi="宋体" w:hint="eastAsia"/>
                      <w:sz w:val="18"/>
                      <w:szCs w:val="18"/>
                    </w:rPr>
                    <w:t>确定</w:t>
                  </w:r>
                </w:p>
              </w:tc>
              <w:tc>
                <w:tcPr>
                  <w:tcW w:w="8074" w:type="dxa"/>
                  <w:gridSpan w:val="15"/>
                </w:tcPr>
                <w:p w:rsidR="0017580C" w:rsidRPr="000634EE" w:rsidRDefault="0017580C" w:rsidP="0017580C">
                  <w:pPr>
                    <w:rPr>
                      <w:sz w:val="18"/>
                      <w:szCs w:val="18"/>
                    </w:rPr>
                  </w:pPr>
                  <w:r w:rsidRPr="000634EE">
                    <w:rPr>
                      <w:rFonts w:ascii="宋体" w:hAnsi="宋体"/>
                      <w:sz w:val="18"/>
                      <w:szCs w:val="18"/>
                    </w:rPr>
                    <w:t>生态流量</w:t>
                  </w:r>
                  <w:r w:rsidRPr="000634EE">
                    <w:rPr>
                      <w:sz w:val="18"/>
                      <w:szCs w:val="18"/>
                    </w:rPr>
                    <w:t>：</w:t>
                  </w:r>
                  <w:r w:rsidRPr="000634EE">
                    <w:rPr>
                      <w:rFonts w:ascii="宋体" w:hAnsi="宋体"/>
                      <w:sz w:val="18"/>
                      <w:szCs w:val="18"/>
                    </w:rPr>
                    <w:t>一般水期</w:t>
                  </w:r>
                  <w:r w:rsidRPr="000634EE">
                    <w:rPr>
                      <w:sz w:val="18"/>
                      <w:szCs w:val="18"/>
                    </w:rPr>
                    <w:t>（</w:t>
                  </w:r>
                  <w:r w:rsidRPr="000634EE">
                    <w:rPr>
                      <w:sz w:val="18"/>
                      <w:szCs w:val="18"/>
                    </w:rPr>
                    <w:t xml:space="preserve"> </w:t>
                  </w:r>
                  <w:r w:rsidRPr="000634EE">
                    <w:rPr>
                      <w:rFonts w:hint="eastAsia"/>
                      <w:sz w:val="18"/>
                      <w:szCs w:val="18"/>
                    </w:rPr>
                    <w:t xml:space="preserve"> </w:t>
                  </w:r>
                  <w:r w:rsidRPr="000634EE">
                    <w:rPr>
                      <w:sz w:val="18"/>
                      <w:szCs w:val="18"/>
                    </w:rPr>
                    <w:t xml:space="preserve">  </w:t>
                  </w:r>
                  <w:r w:rsidRPr="000634EE">
                    <w:rPr>
                      <w:sz w:val="18"/>
                      <w:szCs w:val="18"/>
                    </w:rPr>
                    <w:t>）</w:t>
                  </w:r>
                  <w:r w:rsidRPr="000634EE">
                    <w:rPr>
                      <w:sz w:val="18"/>
                      <w:szCs w:val="18"/>
                    </w:rPr>
                    <w:t>m</w:t>
                  </w:r>
                  <w:r w:rsidRPr="000634EE">
                    <w:rPr>
                      <w:sz w:val="18"/>
                      <w:szCs w:val="18"/>
                      <w:vertAlign w:val="superscript"/>
                    </w:rPr>
                    <w:t>3</w:t>
                  </w:r>
                  <w:r w:rsidRPr="000634EE">
                    <w:rPr>
                      <w:sz w:val="18"/>
                      <w:szCs w:val="18"/>
                    </w:rPr>
                    <w:t>/s</w:t>
                  </w:r>
                  <w:r w:rsidRPr="000634EE">
                    <w:rPr>
                      <w:sz w:val="18"/>
                      <w:szCs w:val="18"/>
                    </w:rPr>
                    <w:t>；</w:t>
                  </w:r>
                  <w:r w:rsidRPr="000634EE">
                    <w:rPr>
                      <w:rFonts w:ascii="宋体" w:hAnsi="宋体"/>
                      <w:sz w:val="18"/>
                      <w:szCs w:val="18"/>
                    </w:rPr>
                    <w:t>鱼类繁殖期</w:t>
                  </w:r>
                  <w:r w:rsidRPr="000634EE">
                    <w:rPr>
                      <w:sz w:val="18"/>
                      <w:szCs w:val="18"/>
                    </w:rPr>
                    <w:t>（</w:t>
                  </w:r>
                  <w:r w:rsidRPr="000634EE">
                    <w:rPr>
                      <w:sz w:val="18"/>
                      <w:szCs w:val="18"/>
                    </w:rPr>
                    <w:t xml:space="preserve">  </w:t>
                  </w:r>
                  <w:r w:rsidRPr="000634EE">
                    <w:rPr>
                      <w:rFonts w:hint="eastAsia"/>
                      <w:sz w:val="18"/>
                      <w:szCs w:val="18"/>
                    </w:rPr>
                    <w:t xml:space="preserve"> </w:t>
                  </w:r>
                  <w:r w:rsidRPr="000634EE">
                    <w:rPr>
                      <w:sz w:val="18"/>
                      <w:szCs w:val="18"/>
                    </w:rPr>
                    <w:t xml:space="preserve"> </w:t>
                  </w:r>
                  <w:r w:rsidRPr="000634EE">
                    <w:rPr>
                      <w:sz w:val="18"/>
                      <w:szCs w:val="18"/>
                    </w:rPr>
                    <w:t>）</w:t>
                  </w:r>
                  <w:r w:rsidRPr="000634EE">
                    <w:rPr>
                      <w:sz w:val="18"/>
                      <w:szCs w:val="18"/>
                    </w:rPr>
                    <w:t>m</w:t>
                  </w:r>
                  <w:r w:rsidRPr="000634EE">
                    <w:rPr>
                      <w:sz w:val="18"/>
                      <w:szCs w:val="18"/>
                      <w:vertAlign w:val="superscript"/>
                    </w:rPr>
                    <w:t>3</w:t>
                  </w:r>
                  <w:r w:rsidRPr="000634EE">
                    <w:rPr>
                      <w:sz w:val="18"/>
                      <w:szCs w:val="18"/>
                    </w:rPr>
                    <w:t>/s</w:t>
                  </w:r>
                  <w:r w:rsidRPr="000634EE">
                    <w:rPr>
                      <w:sz w:val="18"/>
                      <w:szCs w:val="18"/>
                    </w:rPr>
                    <w:t>；</w:t>
                  </w:r>
                  <w:r w:rsidRPr="000634EE">
                    <w:rPr>
                      <w:rFonts w:ascii="宋体" w:hAnsi="宋体"/>
                      <w:sz w:val="18"/>
                      <w:szCs w:val="18"/>
                    </w:rPr>
                    <w:t>其他</w:t>
                  </w:r>
                  <w:r w:rsidRPr="000634EE">
                    <w:rPr>
                      <w:sz w:val="18"/>
                      <w:szCs w:val="18"/>
                    </w:rPr>
                    <w:t>（</w:t>
                  </w:r>
                  <w:r w:rsidRPr="000634EE">
                    <w:rPr>
                      <w:sz w:val="18"/>
                      <w:szCs w:val="18"/>
                    </w:rPr>
                    <w:t xml:space="preserve"> </w:t>
                  </w:r>
                  <w:r w:rsidRPr="000634EE">
                    <w:rPr>
                      <w:rFonts w:hint="eastAsia"/>
                      <w:sz w:val="18"/>
                      <w:szCs w:val="18"/>
                    </w:rPr>
                    <w:t xml:space="preserve"> </w:t>
                  </w:r>
                  <w:r w:rsidRPr="000634EE">
                    <w:rPr>
                      <w:sz w:val="18"/>
                      <w:szCs w:val="18"/>
                    </w:rPr>
                    <w:t xml:space="preserve">  </w:t>
                  </w:r>
                  <w:r w:rsidRPr="000634EE">
                    <w:rPr>
                      <w:sz w:val="18"/>
                      <w:szCs w:val="18"/>
                    </w:rPr>
                    <w:t>）</w:t>
                  </w:r>
                  <w:r w:rsidRPr="000634EE">
                    <w:rPr>
                      <w:sz w:val="18"/>
                      <w:szCs w:val="18"/>
                    </w:rPr>
                    <w:t>m</w:t>
                  </w:r>
                  <w:r w:rsidRPr="000634EE">
                    <w:rPr>
                      <w:sz w:val="18"/>
                      <w:szCs w:val="18"/>
                      <w:vertAlign w:val="superscript"/>
                    </w:rPr>
                    <w:t>3</w:t>
                  </w:r>
                  <w:r w:rsidRPr="000634EE">
                    <w:rPr>
                      <w:sz w:val="18"/>
                      <w:szCs w:val="18"/>
                    </w:rPr>
                    <w:t>/s</w:t>
                  </w:r>
                </w:p>
                <w:p w:rsidR="0017580C" w:rsidRPr="000634EE" w:rsidRDefault="0017580C" w:rsidP="0017580C">
                  <w:pPr>
                    <w:rPr>
                      <w:sz w:val="18"/>
                      <w:szCs w:val="18"/>
                    </w:rPr>
                  </w:pPr>
                  <w:r w:rsidRPr="000634EE">
                    <w:rPr>
                      <w:rFonts w:ascii="宋体" w:hAnsi="宋体"/>
                      <w:sz w:val="18"/>
                      <w:szCs w:val="18"/>
                    </w:rPr>
                    <w:t>生态水位：一般水期</w:t>
                  </w:r>
                  <w:r w:rsidRPr="000634EE">
                    <w:rPr>
                      <w:sz w:val="18"/>
                      <w:szCs w:val="18"/>
                    </w:rPr>
                    <w:t>（</w:t>
                  </w:r>
                  <w:r w:rsidRPr="000634EE">
                    <w:rPr>
                      <w:sz w:val="18"/>
                      <w:szCs w:val="18"/>
                    </w:rPr>
                    <w:t xml:space="preserve"> </w:t>
                  </w:r>
                  <w:r w:rsidRPr="000634EE">
                    <w:rPr>
                      <w:rFonts w:hint="eastAsia"/>
                      <w:sz w:val="18"/>
                      <w:szCs w:val="18"/>
                    </w:rPr>
                    <w:t xml:space="preserve"> </w:t>
                  </w:r>
                  <w:r w:rsidRPr="000634EE">
                    <w:rPr>
                      <w:sz w:val="18"/>
                      <w:szCs w:val="18"/>
                    </w:rPr>
                    <w:t xml:space="preserve">  </w:t>
                  </w:r>
                  <w:r w:rsidRPr="000634EE">
                    <w:rPr>
                      <w:sz w:val="18"/>
                      <w:szCs w:val="18"/>
                    </w:rPr>
                    <w:t>）</w:t>
                  </w:r>
                  <w:r w:rsidRPr="000634EE">
                    <w:rPr>
                      <w:sz w:val="18"/>
                      <w:szCs w:val="18"/>
                    </w:rPr>
                    <w:t>m</w:t>
                  </w:r>
                  <w:r w:rsidRPr="000634EE">
                    <w:rPr>
                      <w:sz w:val="18"/>
                      <w:szCs w:val="18"/>
                    </w:rPr>
                    <w:t>；</w:t>
                  </w:r>
                  <w:r w:rsidRPr="000634EE">
                    <w:rPr>
                      <w:rFonts w:hint="eastAsia"/>
                      <w:sz w:val="18"/>
                      <w:szCs w:val="18"/>
                    </w:rPr>
                    <w:t xml:space="preserve">  </w:t>
                  </w:r>
                  <w:r w:rsidRPr="000634EE">
                    <w:rPr>
                      <w:rFonts w:ascii="宋体" w:hAnsi="宋体"/>
                      <w:sz w:val="18"/>
                      <w:szCs w:val="18"/>
                    </w:rPr>
                    <w:t>鱼类繁殖期</w:t>
                  </w:r>
                  <w:r w:rsidRPr="000634EE">
                    <w:rPr>
                      <w:sz w:val="18"/>
                      <w:szCs w:val="18"/>
                    </w:rPr>
                    <w:t>（</w:t>
                  </w:r>
                  <w:r w:rsidRPr="000634EE">
                    <w:rPr>
                      <w:sz w:val="18"/>
                      <w:szCs w:val="18"/>
                    </w:rPr>
                    <w:t xml:space="preserve"> </w:t>
                  </w:r>
                  <w:r w:rsidRPr="000634EE">
                    <w:rPr>
                      <w:rFonts w:hint="eastAsia"/>
                      <w:sz w:val="18"/>
                      <w:szCs w:val="18"/>
                    </w:rPr>
                    <w:t xml:space="preserve"> </w:t>
                  </w:r>
                  <w:r w:rsidRPr="000634EE">
                    <w:rPr>
                      <w:sz w:val="18"/>
                      <w:szCs w:val="18"/>
                    </w:rPr>
                    <w:t xml:space="preserve">  </w:t>
                  </w:r>
                  <w:r w:rsidRPr="000634EE">
                    <w:rPr>
                      <w:sz w:val="18"/>
                      <w:szCs w:val="18"/>
                    </w:rPr>
                    <w:t>）</w:t>
                  </w:r>
                  <w:r w:rsidRPr="000634EE">
                    <w:rPr>
                      <w:sz w:val="18"/>
                      <w:szCs w:val="18"/>
                    </w:rPr>
                    <w:t>m</w:t>
                  </w:r>
                  <w:r w:rsidRPr="000634EE">
                    <w:rPr>
                      <w:sz w:val="18"/>
                      <w:szCs w:val="18"/>
                    </w:rPr>
                    <w:t>；</w:t>
                  </w:r>
                  <w:r w:rsidRPr="000634EE">
                    <w:rPr>
                      <w:rFonts w:hint="eastAsia"/>
                      <w:sz w:val="18"/>
                      <w:szCs w:val="18"/>
                    </w:rPr>
                    <w:t xml:space="preserve">  </w:t>
                  </w:r>
                  <w:r w:rsidRPr="000634EE">
                    <w:rPr>
                      <w:rFonts w:ascii="宋体" w:hAnsi="宋体"/>
                      <w:sz w:val="18"/>
                      <w:szCs w:val="18"/>
                    </w:rPr>
                    <w:t>其他</w:t>
                  </w:r>
                  <w:r w:rsidRPr="000634EE">
                    <w:rPr>
                      <w:sz w:val="18"/>
                      <w:szCs w:val="18"/>
                    </w:rPr>
                    <w:t>（</w:t>
                  </w:r>
                  <w:r w:rsidRPr="000634EE">
                    <w:rPr>
                      <w:sz w:val="18"/>
                      <w:szCs w:val="18"/>
                    </w:rPr>
                    <w:t xml:space="preserve"> </w:t>
                  </w:r>
                  <w:r w:rsidRPr="000634EE">
                    <w:rPr>
                      <w:rFonts w:hint="eastAsia"/>
                      <w:sz w:val="18"/>
                      <w:szCs w:val="18"/>
                    </w:rPr>
                    <w:t xml:space="preserve"> </w:t>
                  </w:r>
                  <w:r w:rsidRPr="000634EE">
                    <w:rPr>
                      <w:sz w:val="18"/>
                      <w:szCs w:val="18"/>
                    </w:rPr>
                    <w:t xml:space="preserve">  </w:t>
                  </w:r>
                  <w:r w:rsidRPr="000634EE">
                    <w:rPr>
                      <w:sz w:val="18"/>
                      <w:szCs w:val="18"/>
                    </w:rPr>
                    <w:t>）</w:t>
                  </w:r>
                  <w:r w:rsidRPr="000634EE">
                    <w:rPr>
                      <w:sz w:val="18"/>
                      <w:szCs w:val="18"/>
                    </w:rPr>
                    <w:t>m</w:t>
                  </w:r>
                </w:p>
              </w:tc>
            </w:tr>
            <w:tr w:rsidR="0017580C" w:rsidRPr="00962B67" w:rsidTr="00B67D37">
              <w:trPr>
                <w:trHeight w:val="144"/>
              </w:trPr>
              <w:tc>
                <w:tcPr>
                  <w:tcW w:w="436" w:type="dxa"/>
                  <w:vMerge w:val="restart"/>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防</w:t>
                  </w:r>
                </w:p>
                <w:p w:rsidR="0017580C" w:rsidRPr="000634EE" w:rsidRDefault="0017580C" w:rsidP="0017580C">
                  <w:pPr>
                    <w:jc w:val="center"/>
                    <w:rPr>
                      <w:rFonts w:ascii="宋体" w:hAnsi="宋体"/>
                      <w:sz w:val="18"/>
                      <w:szCs w:val="18"/>
                    </w:rPr>
                  </w:pPr>
                  <w:r w:rsidRPr="000634EE">
                    <w:rPr>
                      <w:rFonts w:ascii="宋体" w:hAnsi="宋体" w:hint="eastAsia"/>
                      <w:sz w:val="18"/>
                      <w:szCs w:val="18"/>
                    </w:rPr>
                    <w:t>治</w:t>
                  </w:r>
                </w:p>
                <w:p w:rsidR="0017580C" w:rsidRPr="000634EE" w:rsidRDefault="0017580C" w:rsidP="0017580C">
                  <w:pPr>
                    <w:jc w:val="center"/>
                    <w:rPr>
                      <w:rFonts w:ascii="宋体" w:hAnsi="宋体"/>
                      <w:sz w:val="18"/>
                      <w:szCs w:val="18"/>
                    </w:rPr>
                  </w:pPr>
                  <w:r w:rsidRPr="000634EE">
                    <w:rPr>
                      <w:rFonts w:ascii="宋体" w:hAnsi="宋体" w:hint="eastAsia"/>
                      <w:sz w:val="18"/>
                      <w:szCs w:val="18"/>
                    </w:rPr>
                    <w:t>措</w:t>
                  </w:r>
                </w:p>
                <w:p w:rsidR="0017580C" w:rsidRPr="000634EE" w:rsidRDefault="0017580C" w:rsidP="0017580C">
                  <w:pPr>
                    <w:jc w:val="center"/>
                    <w:rPr>
                      <w:rFonts w:ascii="宋体" w:hAnsi="宋体"/>
                      <w:sz w:val="18"/>
                      <w:szCs w:val="18"/>
                    </w:rPr>
                  </w:pPr>
                  <w:r w:rsidRPr="000634EE">
                    <w:rPr>
                      <w:rFonts w:ascii="宋体" w:hAnsi="宋体" w:hint="eastAsia"/>
                      <w:sz w:val="18"/>
                      <w:szCs w:val="18"/>
                    </w:rPr>
                    <w:t>施</w:t>
                  </w:r>
                </w:p>
              </w:tc>
              <w:tc>
                <w:tcPr>
                  <w:tcW w:w="1315" w:type="dxa"/>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环保措施</w:t>
                  </w:r>
                </w:p>
              </w:tc>
              <w:tc>
                <w:tcPr>
                  <w:tcW w:w="8074" w:type="dxa"/>
                  <w:gridSpan w:val="15"/>
                  <w:vAlign w:val="center"/>
                </w:tcPr>
                <w:p w:rsidR="00876A7B" w:rsidRPr="000634EE" w:rsidRDefault="0017580C" w:rsidP="00876A7B">
                  <w:pPr>
                    <w:jc w:val="center"/>
                    <w:rPr>
                      <w:rFonts w:ascii="宋体" w:hAnsi="宋体"/>
                      <w:sz w:val="18"/>
                      <w:szCs w:val="18"/>
                    </w:rPr>
                  </w:pPr>
                  <w:r w:rsidRPr="000634EE">
                    <w:rPr>
                      <w:rFonts w:ascii="宋体" w:hAnsi="宋体"/>
                      <w:sz w:val="18"/>
                      <w:szCs w:val="18"/>
                    </w:rPr>
                    <w:t>污水处理设施 □；水文减缓设施 □；生态流量保障设施 □；区域削减 □；</w:t>
                  </w:r>
                </w:p>
                <w:p w:rsidR="0017580C" w:rsidRPr="000634EE" w:rsidRDefault="0017580C" w:rsidP="00876A7B">
                  <w:pPr>
                    <w:jc w:val="center"/>
                    <w:rPr>
                      <w:rFonts w:ascii="宋体" w:hAnsi="宋体"/>
                      <w:sz w:val="18"/>
                      <w:szCs w:val="18"/>
                    </w:rPr>
                  </w:pPr>
                  <w:r w:rsidRPr="000634EE">
                    <w:rPr>
                      <w:rFonts w:ascii="宋体" w:hAnsi="宋体"/>
                      <w:sz w:val="18"/>
                      <w:szCs w:val="18"/>
                    </w:rPr>
                    <w:t>依托其他工程措施</w:t>
                  </w:r>
                  <w:r w:rsidRPr="000634EE">
                    <w:rPr>
                      <w:rFonts w:ascii="宋体" w:hAnsi="宋体" w:hint="eastAsia"/>
                      <w:sz w:val="18"/>
                      <w:szCs w:val="18"/>
                    </w:rPr>
                    <w:t xml:space="preserve"> </w:t>
                  </w:r>
                  <w:r w:rsidRPr="000634EE">
                    <w:rPr>
                      <w:rFonts w:ascii="宋体" w:hAnsi="宋体" w:hint="eastAsia"/>
                      <w:sz w:val="18"/>
                      <w:szCs w:val="18"/>
                    </w:rPr>
                    <w:sym w:font="Wingdings" w:char="F0FE"/>
                  </w:r>
                  <w:r w:rsidRPr="000634EE">
                    <w:rPr>
                      <w:rFonts w:ascii="宋体" w:hAnsi="宋体"/>
                      <w:sz w:val="18"/>
                      <w:szCs w:val="18"/>
                    </w:rPr>
                    <w:t>；其他 □</w:t>
                  </w:r>
                </w:p>
              </w:tc>
            </w:tr>
            <w:tr w:rsidR="0017580C" w:rsidRPr="00962B67" w:rsidTr="00B67D37">
              <w:trPr>
                <w:trHeight w:val="144"/>
              </w:trPr>
              <w:tc>
                <w:tcPr>
                  <w:tcW w:w="436" w:type="dxa"/>
                  <w:vMerge/>
                  <w:vAlign w:val="center"/>
                </w:tcPr>
                <w:p w:rsidR="0017580C" w:rsidRPr="000634EE" w:rsidRDefault="0017580C" w:rsidP="0017580C">
                  <w:pPr>
                    <w:jc w:val="center"/>
                    <w:rPr>
                      <w:rFonts w:ascii="宋体" w:hAnsi="宋体"/>
                      <w:sz w:val="18"/>
                      <w:szCs w:val="18"/>
                    </w:rPr>
                  </w:pPr>
                </w:p>
              </w:tc>
              <w:tc>
                <w:tcPr>
                  <w:tcW w:w="1315" w:type="dxa"/>
                  <w:vMerge w:val="restart"/>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监测计划</w:t>
                  </w:r>
                </w:p>
              </w:tc>
              <w:tc>
                <w:tcPr>
                  <w:tcW w:w="2313" w:type="dxa"/>
                  <w:gridSpan w:val="2"/>
                  <w:vAlign w:val="center"/>
                </w:tcPr>
                <w:p w:rsidR="0017580C" w:rsidRPr="000634EE" w:rsidRDefault="0017580C" w:rsidP="0017580C">
                  <w:pPr>
                    <w:jc w:val="center"/>
                    <w:rPr>
                      <w:rFonts w:ascii="宋体" w:hAnsi="宋体"/>
                      <w:sz w:val="18"/>
                      <w:szCs w:val="18"/>
                    </w:rPr>
                  </w:pPr>
                </w:p>
              </w:tc>
              <w:tc>
                <w:tcPr>
                  <w:tcW w:w="2857" w:type="dxa"/>
                  <w:gridSpan w:val="8"/>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环境质量</w:t>
                  </w:r>
                </w:p>
              </w:tc>
              <w:tc>
                <w:tcPr>
                  <w:tcW w:w="2904" w:type="dxa"/>
                  <w:gridSpan w:val="5"/>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污染源</w:t>
                  </w:r>
                </w:p>
              </w:tc>
            </w:tr>
            <w:tr w:rsidR="0017580C" w:rsidRPr="00962B67" w:rsidTr="00B67D37">
              <w:trPr>
                <w:trHeight w:val="144"/>
              </w:trPr>
              <w:tc>
                <w:tcPr>
                  <w:tcW w:w="436" w:type="dxa"/>
                  <w:vMerge/>
                  <w:vAlign w:val="center"/>
                </w:tcPr>
                <w:p w:rsidR="0017580C" w:rsidRPr="000634EE" w:rsidRDefault="0017580C" w:rsidP="0017580C">
                  <w:pPr>
                    <w:jc w:val="center"/>
                    <w:rPr>
                      <w:rFonts w:ascii="宋体" w:hAnsi="宋体"/>
                      <w:sz w:val="18"/>
                      <w:szCs w:val="18"/>
                    </w:rPr>
                  </w:pPr>
                </w:p>
              </w:tc>
              <w:tc>
                <w:tcPr>
                  <w:tcW w:w="1315" w:type="dxa"/>
                  <w:vMerge/>
                  <w:vAlign w:val="center"/>
                </w:tcPr>
                <w:p w:rsidR="0017580C" w:rsidRPr="000634EE" w:rsidRDefault="0017580C" w:rsidP="0017580C">
                  <w:pPr>
                    <w:jc w:val="center"/>
                    <w:rPr>
                      <w:rFonts w:ascii="宋体" w:hAnsi="宋体"/>
                      <w:sz w:val="18"/>
                      <w:szCs w:val="18"/>
                    </w:rPr>
                  </w:pPr>
                </w:p>
              </w:tc>
              <w:tc>
                <w:tcPr>
                  <w:tcW w:w="2313" w:type="dxa"/>
                  <w:gridSpan w:val="2"/>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监测方式</w:t>
                  </w:r>
                </w:p>
              </w:tc>
              <w:tc>
                <w:tcPr>
                  <w:tcW w:w="2857" w:type="dxa"/>
                  <w:gridSpan w:val="8"/>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 xml:space="preserve">手动 </w:t>
                  </w:r>
                  <w:r w:rsidRPr="000634EE">
                    <w:rPr>
                      <w:rFonts w:ascii="宋体" w:hAnsi="宋体"/>
                      <w:sz w:val="18"/>
                      <w:szCs w:val="18"/>
                    </w:rPr>
                    <w:t>□；</w:t>
                  </w:r>
                  <w:r w:rsidRPr="000634EE">
                    <w:rPr>
                      <w:rFonts w:ascii="宋体" w:hAnsi="宋体" w:hint="eastAsia"/>
                      <w:sz w:val="18"/>
                      <w:szCs w:val="18"/>
                    </w:rPr>
                    <w:t xml:space="preserve">自动 </w:t>
                  </w:r>
                  <w:r w:rsidRPr="000634EE">
                    <w:rPr>
                      <w:rFonts w:ascii="宋体" w:hAnsi="宋体"/>
                      <w:sz w:val="18"/>
                      <w:szCs w:val="18"/>
                    </w:rPr>
                    <w:t>□</w:t>
                  </w:r>
                  <w:r w:rsidRPr="000634EE">
                    <w:rPr>
                      <w:rFonts w:ascii="宋体" w:hAnsi="宋体" w:hint="eastAsia"/>
                      <w:sz w:val="18"/>
                      <w:szCs w:val="18"/>
                    </w:rPr>
                    <w:t xml:space="preserve">；无监测 </w:t>
                  </w:r>
                  <w:r w:rsidRPr="000634EE">
                    <w:rPr>
                      <w:rFonts w:ascii="宋体" w:hAnsi="宋体" w:hint="eastAsia"/>
                      <w:sz w:val="18"/>
                      <w:szCs w:val="18"/>
                    </w:rPr>
                    <w:sym w:font="Wingdings" w:char="F0FE"/>
                  </w:r>
                </w:p>
              </w:tc>
              <w:tc>
                <w:tcPr>
                  <w:tcW w:w="2904" w:type="dxa"/>
                  <w:gridSpan w:val="5"/>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 xml:space="preserve">手动 </w:t>
                  </w:r>
                  <w:r w:rsidRPr="000634EE">
                    <w:rPr>
                      <w:rFonts w:ascii="宋体" w:hAnsi="宋体"/>
                      <w:sz w:val="18"/>
                      <w:szCs w:val="18"/>
                    </w:rPr>
                    <w:t>□；</w:t>
                  </w:r>
                  <w:r w:rsidRPr="000634EE">
                    <w:rPr>
                      <w:rFonts w:ascii="宋体" w:hAnsi="宋体" w:hint="eastAsia"/>
                      <w:sz w:val="18"/>
                      <w:szCs w:val="18"/>
                    </w:rPr>
                    <w:t xml:space="preserve">自动 </w:t>
                  </w:r>
                  <w:r w:rsidRPr="000634EE">
                    <w:rPr>
                      <w:rFonts w:ascii="宋体" w:hAnsi="宋体"/>
                      <w:sz w:val="18"/>
                      <w:szCs w:val="18"/>
                    </w:rPr>
                    <w:t>□</w:t>
                  </w:r>
                  <w:r w:rsidRPr="000634EE">
                    <w:rPr>
                      <w:rFonts w:ascii="宋体" w:hAnsi="宋体" w:hint="eastAsia"/>
                      <w:sz w:val="18"/>
                      <w:szCs w:val="18"/>
                    </w:rPr>
                    <w:t xml:space="preserve">；无监测 </w:t>
                  </w:r>
                  <w:r w:rsidRPr="000634EE">
                    <w:rPr>
                      <w:rFonts w:ascii="宋体" w:hAnsi="宋体" w:hint="eastAsia"/>
                      <w:sz w:val="18"/>
                      <w:szCs w:val="18"/>
                    </w:rPr>
                    <w:sym w:font="Wingdings" w:char="F0FE"/>
                  </w:r>
                </w:p>
              </w:tc>
            </w:tr>
            <w:tr w:rsidR="0017580C" w:rsidRPr="00962B67" w:rsidTr="00B67D37">
              <w:trPr>
                <w:trHeight w:val="144"/>
              </w:trPr>
              <w:tc>
                <w:tcPr>
                  <w:tcW w:w="436" w:type="dxa"/>
                  <w:vMerge/>
                  <w:vAlign w:val="center"/>
                </w:tcPr>
                <w:p w:rsidR="0017580C" w:rsidRPr="000634EE" w:rsidRDefault="0017580C" w:rsidP="0017580C">
                  <w:pPr>
                    <w:jc w:val="center"/>
                    <w:rPr>
                      <w:rFonts w:ascii="宋体" w:hAnsi="宋体"/>
                      <w:sz w:val="18"/>
                      <w:szCs w:val="18"/>
                    </w:rPr>
                  </w:pPr>
                </w:p>
              </w:tc>
              <w:tc>
                <w:tcPr>
                  <w:tcW w:w="1315" w:type="dxa"/>
                  <w:vMerge/>
                  <w:vAlign w:val="center"/>
                </w:tcPr>
                <w:p w:rsidR="0017580C" w:rsidRPr="000634EE" w:rsidRDefault="0017580C" w:rsidP="0017580C">
                  <w:pPr>
                    <w:jc w:val="center"/>
                    <w:rPr>
                      <w:rFonts w:ascii="宋体" w:hAnsi="宋体"/>
                      <w:sz w:val="18"/>
                      <w:szCs w:val="18"/>
                    </w:rPr>
                  </w:pPr>
                </w:p>
              </w:tc>
              <w:tc>
                <w:tcPr>
                  <w:tcW w:w="2313" w:type="dxa"/>
                  <w:gridSpan w:val="2"/>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监测点位</w:t>
                  </w:r>
                </w:p>
              </w:tc>
              <w:tc>
                <w:tcPr>
                  <w:tcW w:w="2857" w:type="dxa"/>
                  <w:gridSpan w:val="8"/>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      ）</w:t>
                  </w:r>
                </w:p>
              </w:tc>
              <w:tc>
                <w:tcPr>
                  <w:tcW w:w="2904" w:type="dxa"/>
                  <w:gridSpan w:val="5"/>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      ）</w:t>
                  </w:r>
                </w:p>
              </w:tc>
            </w:tr>
            <w:tr w:rsidR="0017580C" w:rsidRPr="00962B67" w:rsidTr="00B67D37">
              <w:trPr>
                <w:trHeight w:val="144"/>
              </w:trPr>
              <w:tc>
                <w:tcPr>
                  <w:tcW w:w="436" w:type="dxa"/>
                  <w:vMerge/>
                  <w:vAlign w:val="center"/>
                </w:tcPr>
                <w:p w:rsidR="0017580C" w:rsidRPr="000634EE" w:rsidRDefault="0017580C" w:rsidP="0017580C">
                  <w:pPr>
                    <w:jc w:val="center"/>
                    <w:rPr>
                      <w:rFonts w:ascii="宋体" w:hAnsi="宋体"/>
                      <w:sz w:val="18"/>
                      <w:szCs w:val="18"/>
                    </w:rPr>
                  </w:pPr>
                </w:p>
              </w:tc>
              <w:tc>
                <w:tcPr>
                  <w:tcW w:w="1315" w:type="dxa"/>
                  <w:vMerge/>
                  <w:vAlign w:val="center"/>
                </w:tcPr>
                <w:p w:rsidR="0017580C" w:rsidRPr="000634EE" w:rsidRDefault="0017580C" w:rsidP="0017580C">
                  <w:pPr>
                    <w:jc w:val="center"/>
                    <w:rPr>
                      <w:rFonts w:ascii="宋体" w:hAnsi="宋体"/>
                      <w:sz w:val="18"/>
                      <w:szCs w:val="18"/>
                    </w:rPr>
                  </w:pPr>
                </w:p>
              </w:tc>
              <w:tc>
                <w:tcPr>
                  <w:tcW w:w="2313" w:type="dxa"/>
                  <w:gridSpan w:val="2"/>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监测因子</w:t>
                  </w:r>
                </w:p>
              </w:tc>
              <w:tc>
                <w:tcPr>
                  <w:tcW w:w="2857" w:type="dxa"/>
                  <w:gridSpan w:val="8"/>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      ）</w:t>
                  </w:r>
                </w:p>
              </w:tc>
              <w:tc>
                <w:tcPr>
                  <w:tcW w:w="2904" w:type="dxa"/>
                  <w:gridSpan w:val="5"/>
                  <w:vAlign w:val="center"/>
                </w:tcPr>
                <w:p w:rsidR="0017580C" w:rsidRPr="000634EE" w:rsidRDefault="0017580C" w:rsidP="0017580C">
                  <w:pPr>
                    <w:jc w:val="center"/>
                    <w:rPr>
                      <w:rFonts w:ascii="宋体" w:hAnsi="宋体"/>
                      <w:sz w:val="18"/>
                      <w:szCs w:val="18"/>
                    </w:rPr>
                  </w:pPr>
                  <w:r w:rsidRPr="000634EE">
                    <w:rPr>
                      <w:rFonts w:ascii="宋体" w:hAnsi="宋体" w:hint="eastAsia"/>
                      <w:sz w:val="18"/>
                      <w:szCs w:val="18"/>
                    </w:rPr>
                    <w:t>（       ）</w:t>
                  </w:r>
                </w:p>
              </w:tc>
            </w:tr>
            <w:tr w:rsidR="0017580C" w:rsidRPr="00962B67" w:rsidTr="00B67D37">
              <w:trPr>
                <w:trHeight w:val="144"/>
              </w:trPr>
              <w:tc>
                <w:tcPr>
                  <w:tcW w:w="436" w:type="dxa"/>
                  <w:vMerge/>
                  <w:vAlign w:val="center"/>
                </w:tcPr>
                <w:p w:rsidR="0017580C" w:rsidRPr="000634EE" w:rsidRDefault="0017580C" w:rsidP="0017580C">
                  <w:pPr>
                    <w:jc w:val="center"/>
                    <w:rPr>
                      <w:rFonts w:ascii="宋体" w:hAnsi="宋体"/>
                      <w:sz w:val="18"/>
                      <w:szCs w:val="18"/>
                    </w:rPr>
                  </w:pPr>
                </w:p>
              </w:tc>
              <w:tc>
                <w:tcPr>
                  <w:tcW w:w="1315" w:type="dxa"/>
                  <w:vAlign w:val="center"/>
                </w:tcPr>
                <w:p w:rsidR="00876A7B" w:rsidRPr="000634EE" w:rsidRDefault="0017580C" w:rsidP="000634EE">
                  <w:pPr>
                    <w:ind w:firstLineChars="150" w:firstLine="270"/>
                    <w:rPr>
                      <w:rFonts w:ascii="宋体" w:hAnsi="宋体"/>
                      <w:sz w:val="18"/>
                      <w:szCs w:val="18"/>
                    </w:rPr>
                  </w:pPr>
                  <w:r w:rsidRPr="000634EE">
                    <w:rPr>
                      <w:rFonts w:ascii="宋体" w:hAnsi="宋体" w:hint="eastAsia"/>
                      <w:sz w:val="18"/>
                      <w:szCs w:val="18"/>
                    </w:rPr>
                    <w:t>污染物</w:t>
                  </w:r>
                </w:p>
                <w:p w:rsidR="0017580C" w:rsidRPr="000634EE" w:rsidRDefault="0017580C" w:rsidP="000634EE">
                  <w:pPr>
                    <w:ind w:firstLineChars="100" w:firstLine="180"/>
                    <w:rPr>
                      <w:rFonts w:ascii="宋体" w:hAnsi="宋体"/>
                      <w:sz w:val="18"/>
                      <w:szCs w:val="18"/>
                    </w:rPr>
                  </w:pPr>
                  <w:r w:rsidRPr="000634EE">
                    <w:rPr>
                      <w:rFonts w:ascii="宋体" w:hAnsi="宋体" w:hint="eastAsia"/>
                      <w:sz w:val="18"/>
                      <w:szCs w:val="18"/>
                    </w:rPr>
                    <w:t>排放清单</w:t>
                  </w:r>
                </w:p>
              </w:tc>
              <w:tc>
                <w:tcPr>
                  <w:tcW w:w="8074" w:type="dxa"/>
                  <w:gridSpan w:val="15"/>
                  <w:vAlign w:val="center"/>
                </w:tcPr>
                <w:p w:rsidR="0017580C" w:rsidRPr="000634EE" w:rsidRDefault="0017580C" w:rsidP="000634EE">
                  <w:pPr>
                    <w:ind w:firstLineChars="200" w:firstLine="360"/>
                    <w:rPr>
                      <w:rFonts w:ascii="宋体" w:hAnsi="宋体"/>
                      <w:sz w:val="18"/>
                      <w:szCs w:val="18"/>
                    </w:rPr>
                  </w:pPr>
                  <w:r w:rsidRPr="000634EE">
                    <w:rPr>
                      <w:rFonts w:ascii="宋体" w:hAnsi="宋体" w:hint="eastAsia"/>
                      <w:sz w:val="18"/>
                      <w:szCs w:val="18"/>
                    </w:rPr>
                    <w:sym w:font="Wingdings" w:char="F0FE"/>
                  </w:r>
                </w:p>
              </w:tc>
            </w:tr>
            <w:tr w:rsidR="0017580C" w:rsidRPr="00962B67" w:rsidTr="00B67D37">
              <w:trPr>
                <w:trHeight w:val="144"/>
              </w:trPr>
              <w:tc>
                <w:tcPr>
                  <w:tcW w:w="1751" w:type="dxa"/>
                  <w:gridSpan w:val="2"/>
                  <w:vAlign w:val="center"/>
                </w:tcPr>
                <w:p w:rsidR="0017580C" w:rsidRPr="000634EE" w:rsidRDefault="0017580C" w:rsidP="000634EE">
                  <w:pPr>
                    <w:ind w:firstLineChars="150" w:firstLine="270"/>
                    <w:rPr>
                      <w:rFonts w:ascii="宋体" w:hAnsi="宋体"/>
                      <w:color w:val="000000"/>
                      <w:sz w:val="18"/>
                      <w:szCs w:val="18"/>
                    </w:rPr>
                  </w:pPr>
                  <w:r w:rsidRPr="000634EE">
                    <w:rPr>
                      <w:rFonts w:ascii="宋体" w:hAnsi="宋体" w:hint="eastAsia"/>
                      <w:color w:val="000000"/>
                      <w:sz w:val="18"/>
                      <w:szCs w:val="18"/>
                    </w:rPr>
                    <w:t>评价结论</w:t>
                  </w:r>
                </w:p>
              </w:tc>
              <w:tc>
                <w:tcPr>
                  <w:tcW w:w="4127" w:type="dxa"/>
                  <w:gridSpan w:val="6"/>
                  <w:vAlign w:val="center"/>
                </w:tcPr>
                <w:p w:rsidR="0017580C" w:rsidRPr="000634EE" w:rsidRDefault="0017580C" w:rsidP="000634EE">
                  <w:pPr>
                    <w:ind w:firstLineChars="700" w:firstLine="1260"/>
                    <w:rPr>
                      <w:rFonts w:ascii="宋体" w:hAnsi="宋体"/>
                      <w:color w:val="000000"/>
                      <w:sz w:val="18"/>
                      <w:szCs w:val="18"/>
                    </w:rPr>
                  </w:pPr>
                  <w:r w:rsidRPr="000634EE">
                    <w:rPr>
                      <w:rFonts w:ascii="宋体" w:hAnsi="宋体" w:hint="eastAsia"/>
                      <w:color w:val="000000"/>
                      <w:sz w:val="18"/>
                      <w:szCs w:val="18"/>
                    </w:rPr>
                    <w:t>可以接受</w:t>
                  </w:r>
                  <w:r w:rsidRPr="000634EE">
                    <w:rPr>
                      <w:rFonts w:hint="eastAsia"/>
                      <w:color w:val="000000"/>
                      <w:sz w:val="18"/>
                      <w:szCs w:val="18"/>
                    </w:rPr>
                    <w:t xml:space="preserve">   </w:t>
                  </w:r>
                  <w:r w:rsidRPr="000634EE">
                    <w:rPr>
                      <w:rFonts w:ascii="宋体" w:hAnsi="宋体" w:hint="eastAsia"/>
                      <w:color w:val="000000"/>
                      <w:sz w:val="18"/>
                      <w:szCs w:val="18"/>
                    </w:rPr>
                    <w:sym w:font="Wingdings" w:char="F0FE"/>
                  </w:r>
                </w:p>
              </w:tc>
              <w:tc>
                <w:tcPr>
                  <w:tcW w:w="3946" w:type="dxa"/>
                  <w:gridSpan w:val="9"/>
                  <w:vAlign w:val="center"/>
                </w:tcPr>
                <w:p w:rsidR="0017580C" w:rsidRPr="000634EE" w:rsidRDefault="0017580C" w:rsidP="000634EE">
                  <w:pPr>
                    <w:ind w:firstLineChars="700" w:firstLine="1260"/>
                    <w:rPr>
                      <w:rFonts w:ascii="宋体" w:hAnsi="宋体"/>
                      <w:color w:val="000000"/>
                      <w:sz w:val="18"/>
                      <w:szCs w:val="18"/>
                    </w:rPr>
                  </w:pPr>
                  <w:r w:rsidRPr="000634EE">
                    <w:rPr>
                      <w:rFonts w:ascii="宋体" w:hAnsi="宋体" w:hint="eastAsia"/>
                      <w:color w:val="000000"/>
                      <w:sz w:val="18"/>
                      <w:szCs w:val="18"/>
                    </w:rPr>
                    <w:t>不可以接受</w:t>
                  </w:r>
                  <w:r w:rsidRPr="000634EE">
                    <w:rPr>
                      <w:rFonts w:hint="eastAsia"/>
                      <w:color w:val="000000"/>
                      <w:sz w:val="18"/>
                      <w:szCs w:val="18"/>
                    </w:rPr>
                    <w:t xml:space="preserve">   </w:t>
                  </w:r>
                  <w:r w:rsidRPr="000634EE">
                    <w:rPr>
                      <w:rFonts w:ascii="宋体" w:hAnsi="宋体" w:hint="eastAsia"/>
                      <w:color w:val="000000"/>
                      <w:sz w:val="18"/>
                      <w:szCs w:val="18"/>
                    </w:rPr>
                    <w:t>□</w:t>
                  </w:r>
                </w:p>
              </w:tc>
            </w:tr>
            <w:tr w:rsidR="0017580C" w:rsidRPr="00962B67" w:rsidTr="00B67D37">
              <w:trPr>
                <w:trHeight w:val="144"/>
              </w:trPr>
              <w:tc>
                <w:tcPr>
                  <w:tcW w:w="9824" w:type="dxa"/>
                  <w:gridSpan w:val="17"/>
                </w:tcPr>
                <w:p w:rsidR="0017580C" w:rsidRPr="000634EE" w:rsidRDefault="0017580C" w:rsidP="0017580C">
                  <w:pPr>
                    <w:rPr>
                      <w:color w:val="000000"/>
                      <w:sz w:val="18"/>
                      <w:szCs w:val="18"/>
                    </w:rPr>
                  </w:pPr>
                  <w:r w:rsidRPr="000634EE">
                    <w:rPr>
                      <w:rFonts w:ascii="宋体" w:hAnsi="宋体" w:hint="eastAsia"/>
                      <w:color w:val="000000"/>
                      <w:sz w:val="18"/>
                      <w:szCs w:val="18"/>
                    </w:rPr>
                    <w:t>注</w:t>
                  </w:r>
                  <w:r w:rsidRPr="000634EE">
                    <w:rPr>
                      <w:rFonts w:hint="eastAsia"/>
                      <w:color w:val="000000"/>
                      <w:sz w:val="18"/>
                      <w:szCs w:val="18"/>
                    </w:rPr>
                    <w:t>：“</w:t>
                  </w:r>
                  <w:r w:rsidRPr="000634EE">
                    <w:rPr>
                      <w:rFonts w:ascii="宋体" w:hAnsi="宋体" w:hint="eastAsia"/>
                      <w:color w:val="000000"/>
                      <w:sz w:val="18"/>
                      <w:szCs w:val="18"/>
                    </w:rPr>
                    <w:t>□</w:t>
                  </w:r>
                  <w:r w:rsidRPr="000634EE">
                    <w:rPr>
                      <w:rFonts w:hint="eastAsia"/>
                      <w:color w:val="000000"/>
                      <w:sz w:val="18"/>
                      <w:szCs w:val="18"/>
                    </w:rPr>
                    <w:t>”</w:t>
                  </w:r>
                  <w:r w:rsidRPr="000634EE">
                    <w:rPr>
                      <w:rFonts w:ascii="宋体" w:hAnsi="宋体" w:hint="eastAsia"/>
                      <w:color w:val="000000"/>
                      <w:sz w:val="18"/>
                      <w:szCs w:val="18"/>
                    </w:rPr>
                    <w:t>为勾选项，填</w:t>
                  </w:r>
                  <w:r w:rsidRPr="000634EE">
                    <w:rPr>
                      <w:rFonts w:hint="eastAsia"/>
                      <w:color w:val="000000"/>
                      <w:sz w:val="18"/>
                      <w:szCs w:val="18"/>
                    </w:rPr>
                    <w:t>“</w:t>
                  </w:r>
                  <w:r w:rsidRPr="000634EE">
                    <w:rPr>
                      <w:color w:val="000000"/>
                      <w:sz w:val="18"/>
                      <w:szCs w:val="18"/>
                    </w:rPr>
                    <w:t>√</w:t>
                  </w:r>
                  <w:r w:rsidRPr="000634EE">
                    <w:rPr>
                      <w:rFonts w:hint="eastAsia"/>
                      <w:color w:val="000000"/>
                      <w:sz w:val="18"/>
                      <w:szCs w:val="18"/>
                    </w:rPr>
                    <w:t>”；</w:t>
                  </w:r>
                  <w:r w:rsidRPr="000634EE">
                    <w:rPr>
                      <w:rFonts w:hint="eastAsia"/>
                      <w:color w:val="000000"/>
                      <w:sz w:val="18"/>
                      <w:szCs w:val="18"/>
                    </w:rPr>
                    <w:t xml:space="preserve"> </w:t>
                  </w:r>
                  <w:r w:rsidRPr="000634EE">
                    <w:rPr>
                      <w:rFonts w:hint="eastAsia"/>
                      <w:color w:val="000000"/>
                      <w:sz w:val="18"/>
                      <w:szCs w:val="18"/>
                    </w:rPr>
                    <w:t>“（</w:t>
                  </w:r>
                  <w:r w:rsidRPr="000634EE">
                    <w:rPr>
                      <w:rFonts w:hint="eastAsia"/>
                      <w:color w:val="000000"/>
                      <w:sz w:val="18"/>
                      <w:szCs w:val="18"/>
                    </w:rPr>
                    <w:t xml:space="preserve">   </w:t>
                  </w:r>
                  <w:r w:rsidRPr="000634EE">
                    <w:rPr>
                      <w:rFonts w:hint="eastAsia"/>
                      <w:color w:val="000000"/>
                      <w:sz w:val="18"/>
                      <w:szCs w:val="18"/>
                    </w:rPr>
                    <w:t>）”</w:t>
                  </w:r>
                  <w:r w:rsidRPr="000634EE">
                    <w:rPr>
                      <w:rFonts w:ascii="宋体" w:hAnsi="宋体" w:hint="eastAsia"/>
                      <w:color w:val="000000"/>
                      <w:sz w:val="18"/>
                      <w:szCs w:val="18"/>
                    </w:rPr>
                    <w:t>为内容填写项</w:t>
                  </w:r>
                </w:p>
              </w:tc>
            </w:tr>
          </w:tbl>
          <w:p w:rsidR="00BA347B" w:rsidRPr="00125B29" w:rsidRDefault="000275CC" w:rsidP="006B062F">
            <w:pPr>
              <w:pStyle w:val="chen"/>
              <w:spacing w:beforeLines="50"/>
              <w:ind w:firstLine="482"/>
              <w:rPr>
                <w:b/>
                <w:color w:val="000000" w:themeColor="text1"/>
              </w:rPr>
            </w:pPr>
            <w:r>
              <w:rPr>
                <w:rFonts w:hint="eastAsia"/>
                <w:b/>
                <w:color w:val="000000" w:themeColor="text1"/>
              </w:rPr>
              <w:lastRenderedPageBreak/>
              <w:t>3</w:t>
            </w:r>
            <w:r w:rsidR="00150C5E" w:rsidRPr="00125B29">
              <w:rPr>
                <w:b/>
                <w:color w:val="000000" w:themeColor="text1"/>
              </w:rPr>
              <w:t>、声环境影响分析</w:t>
            </w:r>
          </w:p>
          <w:p w:rsidR="00FA033C" w:rsidRPr="00FA033C" w:rsidRDefault="00FA033C" w:rsidP="00FA033C">
            <w:pPr>
              <w:spacing w:line="360" w:lineRule="auto"/>
              <w:ind w:firstLineChars="200" w:firstLine="482"/>
              <w:rPr>
                <w:b/>
                <w:sz w:val="24"/>
              </w:rPr>
            </w:pPr>
            <w:r w:rsidRPr="00FA033C">
              <w:rPr>
                <w:rFonts w:hint="eastAsia"/>
                <w:b/>
                <w:sz w:val="24"/>
              </w:rPr>
              <w:t>（</w:t>
            </w:r>
            <w:r w:rsidRPr="00FA033C">
              <w:rPr>
                <w:rFonts w:hint="eastAsia"/>
                <w:b/>
                <w:sz w:val="24"/>
              </w:rPr>
              <w:t>1</w:t>
            </w:r>
            <w:r w:rsidRPr="00FA033C">
              <w:rPr>
                <w:rFonts w:hint="eastAsia"/>
                <w:b/>
                <w:sz w:val="24"/>
              </w:rPr>
              <w:t>）主要噪声源强的确定</w:t>
            </w:r>
          </w:p>
          <w:p w:rsidR="00FA033C" w:rsidRPr="00FA033C" w:rsidRDefault="00FA033C" w:rsidP="00FA033C">
            <w:pPr>
              <w:spacing w:line="360" w:lineRule="auto"/>
              <w:ind w:firstLineChars="200" w:firstLine="480"/>
              <w:rPr>
                <w:sz w:val="24"/>
              </w:rPr>
            </w:pPr>
            <w:r w:rsidRPr="00974A56">
              <w:rPr>
                <w:sz w:val="24"/>
              </w:rPr>
              <w:t>本项目</w:t>
            </w:r>
            <w:r>
              <w:rPr>
                <w:rFonts w:hint="eastAsia"/>
                <w:sz w:val="24"/>
              </w:rPr>
              <w:t>技术改造后，</w:t>
            </w:r>
            <w:r w:rsidRPr="00974A56">
              <w:rPr>
                <w:sz w:val="24"/>
              </w:rPr>
              <w:t>噪声</w:t>
            </w:r>
            <w:r>
              <w:rPr>
                <w:rFonts w:hint="eastAsia"/>
                <w:sz w:val="24"/>
              </w:rPr>
              <w:t>来源于等离子切割机、剪板机、锯床、折弯机、卷板机、车床、刨床、钻床、冲床、铣床、电焊机、手持式打磨机、抛丸机、废气处理装置引风机</w:t>
            </w:r>
            <w:r w:rsidRPr="00974A56">
              <w:rPr>
                <w:rFonts w:hint="eastAsia"/>
                <w:sz w:val="24"/>
              </w:rPr>
              <w:t>等</w:t>
            </w:r>
            <w:r>
              <w:rPr>
                <w:rFonts w:hint="eastAsia"/>
                <w:sz w:val="24"/>
              </w:rPr>
              <w:t>设备噪声</w:t>
            </w:r>
            <w:r w:rsidRPr="00974A56">
              <w:rPr>
                <w:sz w:val="24"/>
              </w:rPr>
              <w:t>，其单台设备噪声值为</w:t>
            </w:r>
            <w:r>
              <w:rPr>
                <w:rFonts w:hint="eastAsia"/>
                <w:sz w:val="24"/>
              </w:rPr>
              <w:t>75</w:t>
            </w:r>
            <w:r w:rsidRPr="00974A56">
              <w:rPr>
                <w:sz w:val="24"/>
              </w:rPr>
              <w:t>～</w:t>
            </w:r>
            <w:r w:rsidRPr="00974A56">
              <w:rPr>
                <w:sz w:val="24"/>
              </w:rPr>
              <w:t>9</w:t>
            </w:r>
            <w:r w:rsidRPr="00974A56">
              <w:rPr>
                <w:rFonts w:hint="eastAsia"/>
                <w:sz w:val="24"/>
              </w:rPr>
              <w:t>0</w:t>
            </w:r>
            <w:r w:rsidRPr="00974A56">
              <w:rPr>
                <w:sz w:val="24"/>
              </w:rPr>
              <w:t>dB</w:t>
            </w:r>
            <w:r w:rsidRPr="00974A56">
              <w:rPr>
                <w:sz w:val="24"/>
              </w:rPr>
              <w:t>（</w:t>
            </w:r>
            <w:r w:rsidRPr="00974A56">
              <w:rPr>
                <w:sz w:val="24"/>
              </w:rPr>
              <w:t>A</w:t>
            </w:r>
            <w:r w:rsidRPr="00974A56">
              <w:rPr>
                <w:sz w:val="24"/>
              </w:rPr>
              <w:t>）</w:t>
            </w:r>
            <w:r w:rsidRPr="00974A56">
              <w:rPr>
                <w:rFonts w:hint="eastAsia"/>
                <w:sz w:val="24"/>
              </w:rPr>
              <w:t>。</w:t>
            </w:r>
            <w:r w:rsidRPr="00FA033C">
              <w:rPr>
                <w:rFonts w:ascii="宋体" w:hAnsi="宋体"/>
                <w:sz w:val="24"/>
              </w:rPr>
              <w:t>产噪设备噪声源强见表</w:t>
            </w:r>
            <w:r w:rsidRPr="00FA033C">
              <w:rPr>
                <w:sz w:val="24"/>
              </w:rPr>
              <w:t>7-</w:t>
            </w:r>
            <w:r w:rsidRPr="00FA033C">
              <w:rPr>
                <w:rFonts w:hint="eastAsia"/>
                <w:sz w:val="24"/>
              </w:rPr>
              <w:t>18</w:t>
            </w:r>
            <w:r w:rsidRPr="00FA033C">
              <w:rPr>
                <w:rFonts w:hint="eastAsia"/>
                <w:sz w:val="24"/>
              </w:rPr>
              <w:t>：</w:t>
            </w:r>
          </w:p>
          <w:p w:rsidR="00FA033C" w:rsidRPr="00FA033C" w:rsidRDefault="00FA033C" w:rsidP="00FA033C">
            <w:pPr>
              <w:adjustRightInd w:val="0"/>
              <w:snapToGrid w:val="0"/>
              <w:spacing w:line="360" w:lineRule="auto"/>
              <w:jc w:val="center"/>
              <w:rPr>
                <w:rFonts w:ascii="宋体" w:hAnsi="宋体"/>
                <w:b/>
                <w:bCs/>
                <w:sz w:val="24"/>
              </w:rPr>
            </w:pPr>
            <w:r w:rsidRPr="00FA033C">
              <w:rPr>
                <w:rFonts w:ascii="宋体" w:hAnsi="宋体"/>
                <w:b/>
                <w:bCs/>
                <w:sz w:val="24"/>
              </w:rPr>
              <w:t>表</w:t>
            </w:r>
            <w:r w:rsidRPr="00FA033C">
              <w:rPr>
                <w:b/>
                <w:bCs/>
                <w:sz w:val="24"/>
              </w:rPr>
              <w:t>7-</w:t>
            </w:r>
            <w:r w:rsidRPr="00FA033C">
              <w:rPr>
                <w:rFonts w:hint="eastAsia"/>
                <w:b/>
                <w:bCs/>
                <w:sz w:val="24"/>
              </w:rPr>
              <w:t xml:space="preserve">18    </w:t>
            </w:r>
            <w:r w:rsidRPr="00FA033C">
              <w:rPr>
                <w:rFonts w:ascii="宋体" w:hAnsi="宋体"/>
                <w:b/>
                <w:bCs/>
                <w:sz w:val="24"/>
              </w:rPr>
              <w:t>主要噪声源强表</w:t>
            </w:r>
          </w:p>
          <w:tbl>
            <w:tblPr>
              <w:tblW w:w="9983" w:type="dxa"/>
              <w:jc w:val="center"/>
              <w:tblBorders>
                <w:top w:val="single" w:sz="12" w:space="0" w:color="auto"/>
                <w:bottom w:val="single" w:sz="12" w:space="0" w:color="auto"/>
                <w:insideH w:val="single" w:sz="4" w:space="0" w:color="auto"/>
                <w:insideV w:val="single" w:sz="4" w:space="0" w:color="auto"/>
              </w:tblBorders>
              <w:tblLook w:val="0000"/>
            </w:tblPr>
            <w:tblGrid>
              <w:gridCol w:w="448"/>
              <w:gridCol w:w="2039"/>
              <w:gridCol w:w="1088"/>
              <w:gridCol w:w="1084"/>
              <w:gridCol w:w="1390"/>
              <w:gridCol w:w="1242"/>
              <w:gridCol w:w="691"/>
              <w:gridCol w:w="689"/>
              <w:gridCol w:w="689"/>
              <w:gridCol w:w="623"/>
            </w:tblGrid>
            <w:tr w:rsidR="00144767" w:rsidRPr="000275CC" w:rsidTr="00B67D37">
              <w:trPr>
                <w:trHeight w:val="388"/>
                <w:jc w:val="center"/>
              </w:trPr>
              <w:tc>
                <w:tcPr>
                  <w:tcW w:w="225" w:type="pct"/>
                  <w:vMerge w:val="restart"/>
                  <w:vAlign w:val="center"/>
                </w:tcPr>
                <w:p w:rsidR="00144767" w:rsidRPr="000275CC" w:rsidRDefault="00144767" w:rsidP="00F533C1">
                  <w:pPr>
                    <w:jc w:val="center"/>
                    <w:rPr>
                      <w:rFonts w:ascii="宋体" w:hAnsi="宋体"/>
                      <w:b/>
                      <w:szCs w:val="21"/>
                    </w:rPr>
                  </w:pPr>
                  <w:r w:rsidRPr="000275CC">
                    <w:rPr>
                      <w:rFonts w:ascii="宋体" w:hAnsi="宋体" w:hint="eastAsia"/>
                      <w:b/>
                      <w:szCs w:val="21"/>
                    </w:rPr>
                    <w:t>序号</w:t>
                  </w:r>
                </w:p>
              </w:tc>
              <w:tc>
                <w:tcPr>
                  <w:tcW w:w="1021" w:type="pct"/>
                  <w:vMerge w:val="restart"/>
                  <w:vAlign w:val="center"/>
                </w:tcPr>
                <w:p w:rsidR="00144767" w:rsidRPr="000275CC" w:rsidRDefault="00144767" w:rsidP="00F533C1">
                  <w:pPr>
                    <w:jc w:val="center"/>
                    <w:rPr>
                      <w:rFonts w:ascii="宋体" w:hAnsi="宋体"/>
                      <w:b/>
                      <w:szCs w:val="21"/>
                    </w:rPr>
                  </w:pPr>
                  <w:r w:rsidRPr="000275CC">
                    <w:rPr>
                      <w:rFonts w:ascii="宋体" w:hAnsi="宋体"/>
                      <w:b/>
                      <w:szCs w:val="21"/>
                    </w:rPr>
                    <w:t>声源名称</w:t>
                  </w:r>
                </w:p>
              </w:tc>
              <w:tc>
                <w:tcPr>
                  <w:tcW w:w="545" w:type="pct"/>
                  <w:vMerge w:val="restart"/>
                  <w:vAlign w:val="center"/>
                </w:tcPr>
                <w:p w:rsidR="00144767" w:rsidRPr="000275CC" w:rsidRDefault="00144767" w:rsidP="00F533C1">
                  <w:pPr>
                    <w:jc w:val="center"/>
                    <w:rPr>
                      <w:rFonts w:ascii="宋体" w:hAnsi="宋体"/>
                      <w:b/>
                      <w:szCs w:val="21"/>
                    </w:rPr>
                  </w:pPr>
                  <w:r w:rsidRPr="000275CC">
                    <w:rPr>
                      <w:rFonts w:ascii="宋体" w:hAnsi="宋体"/>
                      <w:b/>
                      <w:szCs w:val="21"/>
                    </w:rPr>
                    <w:t>数量</w:t>
                  </w:r>
                </w:p>
                <w:p w:rsidR="00144767" w:rsidRPr="000275CC" w:rsidRDefault="00144767" w:rsidP="00F533C1">
                  <w:pPr>
                    <w:jc w:val="center"/>
                    <w:rPr>
                      <w:rFonts w:ascii="宋体" w:hAnsi="宋体"/>
                      <w:b/>
                      <w:szCs w:val="21"/>
                    </w:rPr>
                  </w:pPr>
                  <w:r w:rsidRPr="000275CC">
                    <w:rPr>
                      <w:rFonts w:ascii="宋体" w:hAnsi="宋体" w:hint="eastAsia"/>
                      <w:b/>
                      <w:szCs w:val="21"/>
                    </w:rPr>
                    <w:t>（台/套）</w:t>
                  </w:r>
                </w:p>
              </w:tc>
              <w:tc>
                <w:tcPr>
                  <w:tcW w:w="543" w:type="pct"/>
                  <w:vMerge w:val="restart"/>
                  <w:vAlign w:val="center"/>
                </w:tcPr>
                <w:p w:rsidR="00144767" w:rsidRPr="000275CC" w:rsidRDefault="00144767" w:rsidP="00F533C1">
                  <w:pPr>
                    <w:jc w:val="center"/>
                    <w:rPr>
                      <w:rFonts w:ascii="宋体" w:hAnsi="宋体"/>
                      <w:b/>
                      <w:szCs w:val="21"/>
                    </w:rPr>
                  </w:pPr>
                  <w:r w:rsidRPr="000275CC">
                    <w:rPr>
                      <w:rFonts w:ascii="宋体" w:hAnsi="宋体" w:hint="eastAsia"/>
                      <w:b/>
                      <w:szCs w:val="21"/>
                    </w:rPr>
                    <w:t>单台设备</w:t>
                  </w:r>
                  <w:r w:rsidRPr="000275CC">
                    <w:rPr>
                      <w:rFonts w:ascii="宋体" w:hAnsi="宋体"/>
                      <w:b/>
                      <w:szCs w:val="21"/>
                    </w:rPr>
                    <w:t>声源强度</w:t>
                  </w:r>
                </w:p>
                <w:p w:rsidR="00144767" w:rsidRPr="000275CC" w:rsidRDefault="00144767" w:rsidP="00F533C1">
                  <w:pPr>
                    <w:jc w:val="center"/>
                    <w:rPr>
                      <w:rFonts w:ascii="宋体" w:hAnsi="宋体"/>
                      <w:b/>
                      <w:szCs w:val="21"/>
                    </w:rPr>
                  </w:pPr>
                  <w:r w:rsidRPr="000275CC">
                    <w:rPr>
                      <w:b/>
                      <w:szCs w:val="21"/>
                    </w:rPr>
                    <w:t>dB(A)</w:t>
                  </w:r>
                </w:p>
              </w:tc>
              <w:tc>
                <w:tcPr>
                  <w:tcW w:w="696" w:type="pct"/>
                  <w:vMerge w:val="restart"/>
                  <w:vAlign w:val="center"/>
                </w:tcPr>
                <w:p w:rsidR="00144767" w:rsidRPr="000275CC" w:rsidRDefault="00144767" w:rsidP="000275CC">
                  <w:pPr>
                    <w:jc w:val="center"/>
                    <w:rPr>
                      <w:rFonts w:ascii="宋体" w:hAnsi="宋体"/>
                      <w:b/>
                      <w:szCs w:val="21"/>
                    </w:rPr>
                  </w:pPr>
                  <w:r w:rsidRPr="000275CC">
                    <w:rPr>
                      <w:rFonts w:ascii="宋体" w:hAnsi="宋体" w:hint="eastAsia"/>
                      <w:b/>
                      <w:szCs w:val="21"/>
                    </w:rPr>
                    <w:t>所在车间</w:t>
                  </w:r>
                </w:p>
              </w:tc>
              <w:tc>
                <w:tcPr>
                  <w:tcW w:w="622" w:type="pct"/>
                  <w:vMerge w:val="restart"/>
                  <w:vAlign w:val="center"/>
                </w:tcPr>
                <w:p w:rsidR="00144767" w:rsidRPr="000275CC" w:rsidRDefault="00144767" w:rsidP="00F533C1">
                  <w:pPr>
                    <w:jc w:val="center"/>
                    <w:rPr>
                      <w:rFonts w:ascii="宋体" w:hAnsi="宋体"/>
                      <w:b/>
                      <w:szCs w:val="21"/>
                    </w:rPr>
                  </w:pPr>
                  <w:r w:rsidRPr="000275CC">
                    <w:rPr>
                      <w:rFonts w:ascii="宋体" w:hAnsi="宋体" w:hint="eastAsia"/>
                      <w:b/>
                      <w:szCs w:val="21"/>
                    </w:rPr>
                    <w:t>降噪</w:t>
                  </w:r>
                </w:p>
                <w:p w:rsidR="00144767" w:rsidRPr="000275CC" w:rsidRDefault="00144767" w:rsidP="00F533C1">
                  <w:pPr>
                    <w:jc w:val="center"/>
                    <w:rPr>
                      <w:rFonts w:ascii="宋体" w:hAnsi="宋体"/>
                      <w:b/>
                      <w:szCs w:val="21"/>
                    </w:rPr>
                  </w:pPr>
                  <w:r w:rsidRPr="000275CC">
                    <w:rPr>
                      <w:rFonts w:ascii="宋体" w:hAnsi="宋体" w:hint="eastAsia"/>
                      <w:b/>
                      <w:szCs w:val="21"/>
                    </w:rPr>
                    <w:t>效果</w:t>
                  </w:r>
                  <w:r w:rsidRPr="000275CC">
                    <w:rPr>
                      <w:b/>
                      <w:szCs w:val="21"/>
                    </w:rPr>
                    <w:t>dB(A)</w:t>
                  </w:r>
                </w:p>
              </w:tc>
              <w:tc>
                <w:tcPr>
                  <w:tcW w:w="1348" w:type="pct"/>
                  <w:gridSpan w:val="4"/>
                  <w:vAlign w:val="center"/>
                </w:tcPr>
                <w:p w:rsidR="00144767" w:rsidRPr="000275CC" w:rsidRDefault="00144767" w:rsidP="00F533C1">
                  <w:pPr>
                    <w:jc w:val="center"/>
                    <w:rPr>
                      <w:rFonts w:ascii="宋体" w:hAnsi="宋体"/>
                      <w:b/>
                      <w:szCs w:val="21"/>
                    </w:rPr>
                  </w:pPr>
                  <w:r w:rsidRPr="000275CC">
                    <w:rPr>
                      <w:rFonts w:ascii="宋体" w:hAnsi="宋体" w:hint="eastAsia"/>
                      <w:b/>
                      <w:szCs w:val="21"/>
                    </w:rPr>
                    <w:t>距离厂界距离</w:t>
                  </w:r>
                </w:p>
              </w:tc>
            </w:tr>
            <w:tr w:rsidR="00144767" w:rsidRPr="000275CC" w:rsidTr="00B67D37">
              <w:trPr>
                <w:trHeight w:val="388"/>
                <w:jc w:val="center"/>
              </w:trPr>
              <w:tc>
                <w:tcPr>
                  <w:tcW w:w="225" w:type="pct"/>
                  <w:vMerge/>
                  <w:vAlign w:val="center"/>
                </w:tcPr>
                <w:p w:rsidR="00144767" w:rsidRPr="000275CC" w:rsidRDefault="00144767" w:rsidP="00F533C1">
                  <w:pPr>
                    <w:jc w:val="center"/>
                    <w:rPr>
                      <w:rFonts w:ascii="宋体" w:hAnsi="宋体"/>
                      <w:b/>
                      <w:szCs w:val="21"/>
                    </w:rPr>
                  </w:pPr>
                </w:p>
              </w:tc>
              <w:tc>
                <w:tcPr>
                  <w:tcW w:w="1021" w:type="pct"/>
                  <w:vMerge/>
                  <w:vAlign w:val="center"/>
                </w:tcPr>
                <w:p w:rsidR="00144767" w:rsidRPr="000275CC" w:rsidRDefault="00144767" w:rsidP="00F533C1">
                  <w:pPr>
                    <w:jc w:val="center"/>
                    <w:rPr>
                      <w:rFonts w:ascii="宋体" w:hAnsi="宋体"/>
                      <w:b/>
                      <w:szCs w:val="21"/>
                    </w:rPr>
                  </w:pPr>
                </w:p>
              </w:tc>
              <w:tc>
                <w:tcPr>
                  <w:tcW w:w="545" w:type="pct"/>
                  <w:vMerge/>
                  <w:vAlign w:val="center"/>
                </w:tcPr>
                <w:p w:rsidR="00144767" w:rsidRPr="000275CC" w:rsidRDefault="00144767" w:rsidP="00F533C1">
                  <w:pPr>
                    <w:jc w:val="center"/>
                    <w:rPr>
                      <w:rFonts w:ascii="宋体" w:hAnsi="宋体"/>
                      <w:b/>
                      <w:szCs w:val="21"/>
                    </w:rPr>
                  </w:pPr>
                </w:p>
              </w:tc>
              <w:tc>
                <w:tcPr>
                  <w:tcW w:w="543" w:type="pct"/>
                  <w:vMerge/>
                  <w:vAlign w:val="center"/>
                </w:tcPr>
                <w:p w:rsidR="00144767" w:rsidRPr="000275CC" w:rsidRDefault="00144767" w:rsidP="00F533C1">
                  <w:pPr>
                    <w:jc w:val="center"/>
                    <w:rPr>
                      <w:rFonts w:ascii="宋体" w:hAnsi="宋体"/>
                      <w:b/>
                      <w:szCs w:val="21"/>
                    </w:rPr>
                  </w:pPr>
                </w:p>
              </w:tc>
              <w:tc>
                <w:tcPr>
                  <w:tcW w:w="696" w:type="pct"/>
                  <w:vMerge/>
                  <w:vAlign w:val="center"/>
                </w:tcPr>
                <w:p w:rsidR="00144767" w:rsidRPr="000275CC" w:rsidRDefault="00144767" w:rsidP="00F533C1">
                  <w:pPr>
                    <w:jc w:val="center"/>
                    <w:rPr>
                      <w:rFonts w:ascii="宋体" w:hAnsi="宋体"/>
                      <w:b/>
                      <w:szCs w:val="21"/>
                    </w:rPr>
                  </w:pPr>
                </w:p>
              </w:tc>
              <w:tc>
                <w:tcPr>
                  <w:tcW w:w="622" w:type="pct"/>
                  <w:vMerge/>
                  <w:vAlign w:val="center"/>
                </w:tcPr>
                <w:p w:rsidR="00144767" w:rsidRPr="000275CC" w:rsidRDefault="00144767" w:rsidP="00F533C1">
                  <w:pPr>
                    <w:jc w:val="center"/>
                    <w:rPr>
                      <w:rFonts w:ascii="宋体" w:hAnsi="宋体"/>
                      <w:b/>
                      <w:szCs w:val="21"/>
                    </w:rPr>
                  </w:pPr>
                </w:p>
              </w:tc>
              <w:tc>
                <w:tcPr>
                  <w:tcW w:w="346" w:type="pct"/>
                  <w:vAlign w:val="center"/>
                </w:tcPr>
                <w:p w:rsidR="00144767" w:rsidRPr="000275CC" w:rsidRDefault="00144767" w:rsidP="00F533C1">
                  <w:pPr>
                    <w:jc w:val="center"/>
                    <w:rPr>
                      <w:rFonts w:ascii="宋体" w:hAnsi="宋体"/>
                      <w:b/>
                      <w:szCs w:val="21"/>
                    </w:rPr>
                  </w:pPr>
                  <w:r w:rsidRPr="000275CC">
                    <w:rPr>
                      <w:rFonts w:ascii="宋体" w:hAnsi="宋体" w:hint="eastAsia"/>
                      <w:b/>
                      <w:szCs w:val="21"/>
                    </w:rPr>
                    <w:t>东</w:t>
                  </w:r>
                </w:p>
              </w:tc>
              <w:tc>
                <w:tcPr>
                  <w:tcW w:w="345" w:type="pct"/>
                  <w:vAlign w:val="center"/>
                </w:tcPr>
                <w:p w:rsidR="00144767" w:rsidRPr="000275CC" w:rsidRDefault="00144767" w:rsidP="00F533C1">
                  <w:pPr>
                    <w:jc w:val="center"/>
                    <w:rPr>
                      <w:rFonts w:ascii="宋体" w:hAnsi="宋体"/>
                      <w:b/>
                      <w:szCs w:val="21"/>
                    </w:rPr>
                  </w:pPr>
                  <w:r w:rsidRPr="000275CC">
                    <w:rPr>
                      <w:rFonts w:ascii="宋体" w:hAnsi="宋体" w:hint="eastAsia"/>
                      <w:b/>
                      <w:szCs w:val="21"/>
                    </w:rPr>
                    <w:t>南</w:t>
                  </w:r>
                </w:p>
              </w:tc>
              <w:tc>
                <w:tcPr>
                  <w:tcW w:w="345" w:type="pct"/>
                  <w:vAlign w:val="center"/>
                </w:tcPr>
                <w:p w:rsidR="00144767" w:rsidRPr="000275CC" w:rsidRDefault="00144767" w:rsidP="00F533C1">
                  <w:pPr>
                    <w:jc w:val="center"/>
                    <w:rPr>
                      <w:rFonts w:ascii="宋体" w:hAnsi="宋体"/>
                      <w:b/>
                      <w:szCs w:val="21"/>
                    </w:rPr>
                  </w:pPr>
                  <w:r w:rsidRPr="000275CC">
                    <w:rPr>
                      <w:rFonts w:ascii="宋体" w:hAnsi="宋体" w:hint="eastAsia"/>
                      <w:b/>
                      <w:szCs w:val="21"/>
                    </w:rPr>
                    <w:t>西</w:t>
                  </w:r>
                </w:p>
              </w:tc>
              <w:tc>
                <w:tcPr>
                  <w:tcW w:w="311" w:type="pct"/>
                  <w:vAlign w:val="center"/>
                </w:tcPr>
                <w:p w:rsidR="00144767" w:rsidRPr="000275CC" w:rsidRDefault="00144767" w:rsidP="00F533C1">
                  <w:pPr>
                    <w:jc w:val="center"/>
                    <w:rPr>
                      <w:rFonts w:ascii="宋体" w:hAnsi="宋体"/>
                      <w:b/>
                      <w:szCs w:val="21"/>
                    </w:rPr>
                  </w:pPr>
                  <w:r w:rsidRPr="000275CC">
                    <w:rPr>
                      <w:rFonts w:ascii="宋体" w:hAnsi="宋体" w:hint="eastAsia"/>
                      <w:b/>
                      <w:szCs w:val="21"/>
                    </w:rPr>
                    <w:t>北</w:t>
                  </w:r>
                </w:p>
              </w:tc>
            </w:tr>
            <w:tr w:rsidR="00144767" w:rsidRPr="000275CC" w:rsidTr="00B67D37">
              <w:trPr>
                <w:trHeight w:val="16"/>
                <w:jc w:val="center"/>
              </w:trPr>
              <w:tc>
                <w:tcPr>
                  <w:tcW w:w="225" w:type="pct"/>
                  <w:vAlign w:val="center"/>
                </w:tcPr>
                <w:p w:rsidR="00144767" w:rsidRPr="000275CC" w:rsidRDefault="00144767" w:rsidP="00F533C1">
                  <w:pPr>
                    <w:jc w:val="center"/>
                    <w:rPr>
                      <w:szCs w:val="21"/>
                    </w:rPr>
                  </w:pPr>
                  <w:r w:rsidRPr="000275CC">
                    <w:rPr>
                      <w:rFonts w:hint="eastAsia"/>
                      <w:szCs w:val="21"/>
                    </w:rPr>
                    <w:t>1</w:t>
                  </w:r>
                </w:p>
              </w:tc>
              <w:tc>
                <w:tcPr>
                  <w:tcW w:w="1021" w:type="pct"/>
                </w:tcPr>
                <w:p w:rsidR="00144767" w:rsidRPr="000275CC" w:rsidRDefault="00144767" w:rsidP="00F533C1">
                  <w:pPr>
                    <w:jc w:val="center"/>
                    <w:rPr>
                      <w:szCs w:val="21"/>
                    </w:rPr>
                  </w:pPr>
                  <w:r w:rsidRPr="000275CC">
                    <w:rPr>
                      <w:rFonts w:hint="eastAsia"/>
                      <w:szCs w:val="21"/>
                    </w:rPr>
                    <w:t>等离子切割机</w:t>
                  </w:r>
                </w:p>
              </w:tc>
              <w:tc>
                <w:tcPr>
                  <w:tcW w:w="545" w:type="pct"/>
                </w:tcPr>
                <w:p w:rsidR="00144767" w:rsidRPr="000275CC" w:rsidRDefault="00144767" w:rsidP="00F533C1">
                  <w:pPr>
                    <w:jc w:val="center"/>
                    <w:rPr>
                      <w:szCs w:val="21"/>
                    </w:rPr>
                  </w:pPr>
                  <w:r w:rsidRPr="000275CC">
                    <w:rPr>
                      <w:rFonts w:hint="eastAsia"/>
                      <w:szCs w:val="21"/>
                    </w:rPr>
                    <w:t>1</w:t>
                  </w:r>
                </w:p>
              </w:tc>
              <w:tc>
                <w:tcPr>
                  <w:tcW w:w="543" w:type="pct"/>
                  <w:vAlign w:val="center"/>
                </w:tcPr>
                <w:p w:rsidR="00144767" w:rsidRPr="000275CC" w:rsidRDefault="00144767" w:rsidP="00F533C1">
                  <w:pPr>
                    <w:framePr w:hSpace="180" w:wrap="around" w:vAnchor="text" w:hAnchor="margin" w:xAlign="center" w:y="86"/>
                    <w:jc w:val="center"/>
                    <w:rPr>
                      <w:szCs w:val="21"/>
                    </w:rPr>
                  </w:pPr>
                  <w:r w:rsidRPr="000275CC">
                    <w:rPr>
                      <w:rFonts w:hint="eastAsia"/>
                      <w:szCs w:val="21"/>
                    </w:rPr>
                    <w:t>85</w:t>
                  </w:r>
                </w:p>
              </w:tc>
              <w:tc>
                <w:tcPr>
                  <w:tcW w:w="696" w:type="pct"/>
                  <w:vMerge w:val="restart"/>
                  <w:vAlign w:val="center"/>
                </w:tcPr>
                <w:p w:rsidR="00144767" w:rsidRPr="000275CC" w:rsidRDefault="00144767" w:rsidP="000275CC">
                  <w:pPr>
                    <w:jc w:val="center"/>
                    <w:rPr>
                      <w:rFonts w:ascii="宋体" w:hAnsi="宋体"/>
                      <w:szCs w:val="21"/>
                    </w:rPr>
                  </w:pPr>
                  <w:r w:rsidRPr="000275CC">
                    <w:rPr>
                      <w:szCs w:val="21"/>
                    </w:rPr>
                    <w:t>3#</w:t>
                  </w:r>
                  <w:r w:rsidRPr="000275CC">
                    <w:rPr>
                      <w:rFonts w:ascii="宋体" w:hAnsi="宋体" w:hint="eastAsia"/>
                      <w:szCs w:val="21"/>
                    </w:rPr>
                    <w:t>生产车间</w:t>
                  </w:r>
                </w:p>
              </w:tc>
              <w:tc>
                <w:tcPr>
                  <w:tcW w:w="622" w:type="pct"/>
                  <w:vMerge w:val="restart"/>
                  <w:vAlign w:val="center"/>
                </w:tcPr>
                <w:p w:rsidR="00144767" w:rsidRPr="000275CC" w:rsidRDefault="00144767" w:rsidP="00F533C1">
                  <w:pPr>
                    <w:jc w:val="center"/>
                    <w:rPr>
                      <w:rFonts w:ascii="宋体" w:hAnsi="宋体"/>
                      <w:szCs w:val="21"/>
                    </w:rPr>
                  </w:pPr>
                  <w:r w:rsidRPr="000275CC">
                    <w:rPr>
                      <w:rFonts w:ascii="仿宋_GB2312" w:hint="eastAsia"/>
                      <w:szCs w:val="21"/>
                    </w:rPr>
                    <w:t>≥</w:t>
                  </w:r>
                  <w:r w:rsidRPr="000275CC">
                    <w:rPr>
                      <w:rFonts w:hint="eastAsia"/>
                      <w:szCs w:val="21"/>
                    </w:rPr>
                    <w:t>35</w:t>
                  </w:r>
                </w:p>
              </w:tc>
              <w:tc>
                <w:tcPr>
                  <w:tcW w:w="346" w:type="pct"/>
                  <w:vAlign w:val="center"/>
                </w:tcPr>
                <w:p w:rsidR="00144767" w:rsidRPr="000275CC" w:rsidRDefault="00D5111F" w:rsidP="00F533C1">
                  <w:pPr>
                    <w:jc w:val="center"/>
                    <w:rPr>
                      <w:szCs w:val="21"/>
                    </w:rPr>
                  </w:pPr>
                  <w:r w:rsidRPr="000275CC">
                    <w:rPr>
                      <w:rFonts w:hint="eastAsia"/>
                      <w:szCs w:val="21"/>
                    </w:rPr>
                    <w:t>65</w:t>
                  </w:r>
                </w:p>
              </w:tc>
              <w:tc>
                <w:tcPr>
                  <w:tcW w:w="345" w:type="pct"/>
                  <w:vAlign w:val="center"/>
                </w:tcPr>
                <w:p w:rsidR="00144767" w:rsidRPr="000275CC" w:rsidRDefault="008F21F3" w:rsidP="00F533C1">
                  <w:pPr>
                    <w:jc w:val="center"/>
                    <w:rPr>
                      <w:szCs w:val="21"/>
                    </w:rPr>
                  </w:pPr>
                  <w:r w:rsidRPr="000275CC">
                    <w:rPr>
                      <w:rFonts w:hint="eastAsia"/>
                      <w:szCs w:val="21"/>
                    </w:rPr>
                    <w:t>75</w:t>
                  </w:r>
                </w:p>
              </w:tc>
              <w:tc>
                <w:tcPr>
                  <w:tcW w:w="345" w:type="pct"/>
                  <w:vAlign w:val="center"/>
                </w:tcPr>
                <w:p w:rsidR="00144767" w:rsidRPr="000275CC" w:rsidRDefault="007C0452" w:rsidP="00F533C1">
                  <w:pPr>
                    <w:jc w:val="center"/>
                    <w:rPr>
                      <w:szCs w:val="21"/>
                    </w:rPr>
                  </w:pPr>
                  <w:r w:rsidRPr="000275CC">
                    <w:rPr>
                      <w:rFonts w:hint="eastAsia"/>
                      <w:szCs w:val="21"/>
                    </w:rPr>
                    <w:t>25</w:t>
                  </w:r>
                </w:p>
              </w:tc>
              <w:tc>
                <w:tcPr>
                  <w:tcW w:w="311" w:type="pct"/>
                  <w:vAlign w:val="center"/>
                </w:tcPr>
                <w:p w:rsidR="00144767" w:rsidRPr="000275CC" w:rsidRDefault="008F21F3" w:rsidP="00F533C1">
                  <w:pPr>
                    <w:jc w:val="center"/>
                    <w:rPr>
                      <w:szCs w:val="21"/>
                    </w:rPr>
                  </w:pPr>
                  <w:r w:rsidRPr="000275CC">
                    <w:rPr>
                      <w:rFonts w:hint="eastAsia"/>
                      <w:szCs w:val="21"/>
                    </w:rPr>
                    <w:t>55</w:t>
                  </w:r>
                </w:p>
              </w:tc>
            </w:tr>
            <w:tr w:rsidR="00144767" w:rsidRPr="000275CC" w:rsidTr="00B67D37">
              <w:trPr>
                <w:trHeight w:val="16"/>
                <w:jc w:val="center"/>
              </w:trPr>
              <w:tc>
                <w:tcPr>
                  <w:tcW w:w="225" w:type="pct"/>
                  <w:vAlign w:val="center"/>
                </w:tcPr>
                <w:p w:rsidR="00144767" w:rsidRPr="000275CC" w:rsidRDefault="00144767" w:rsidP="00F533C1">
                  <w:pPr>
                    <w:jc w:val="center"/>
                    <w:rPr>
                      <w:szCs w:val="21"/>
                    </w:rPr>
                  </w:pPr>
                  <w:r w:rsidRPr="000275CC">
                    <w:rPr>
                      <w:rFonts w:hint="eastAsia"/>
                      <w:szCs w:val="21"/>
                    </w:rPr>
                    <w:t>2</w:t>
                  </w:r>
                </w:p>
              </w:tc>
              <w:tc>
                <w:tcPr>
                  <w:tcW w:w="1021" w:type="pct"/>
                </w:tcPr>
                <w:p w:rsidR="00144767" w:rsidRPr="000275CC" w:rsidRDefault="00144767" w:rsidP="00F533C1">
                  <w:pPr>
                    <w:jc w:val="center"/>
                    <w:rPr>
                      <w:szCs w:val="21"/>
                    </w:rPr>
                  </w:pPr>
                  <w:r w:rsidRPr="000275CC">
                    <w:rPr>
                      <w:rFonts w:hint="eastAsia"/>
                      <w:szCs w:val="21"/>
                    </w:rPr>
                    <w:t>剪板机</w:t>
                  </w:r>
                </w:p>
              </w:tc>
              <w:tc>
                <w:tcPr>
                  <w:tcW w:w="545" w:type="pct"/>
                </w:tcPr>
                <w:p w:rsidR="00144767" w:rsidRPr="000275CC" w:rsidRDefault="00144767" w:rsidP="00F533C1">
                  <w:pPr>
                    <w:jc w:val="center"/>
                    <w:rPr>
                      <w:szCs w:val="21"/>
                    </w:rPr>
                  </w:pPr>
                  <w:r w:rsidRPr="000275CC">
                    <w:rPr>
                      <w:rFonts w:hint="eastAsia"/>
                      <w:szCs w:val="21"/>
                    </w:rPr>
                    <w:t>1</w:t>
                  </w:r>
                </w:p>
              </w:tc>
              <w:tc>
                <w:tcPr>
                  <w:tcW w:w="543" w:type="pct"/>
                  <w:vAlign w:val="center"/>
                </w:tcPr>
                <w:p w:rsidR="00144767" w:rsidRPr="000275CC" w:rsidRDefault="00144767" w:rsidP="00F533C1">
                  <w:pPr>
                    <w:framePr w:hSpace="180" w:wrap="around" w:vAnchor="text" w:hAnchor="margin" w:xAlign="center" w:y="86"/>
                    <w:jc w:val="center"/>
                    <w:rPr>
                      <w:szCs w:val="21"/>
                    </w:rPr>
                  </w:pPr>
                  <w:r w:rsidRPr="000275CC">
                    <w:rPr>
                      <w:rFonts w:hint="eastAsia"/>
                      <w:szCs w:val="21"/>
                    </w:rPr>
                    <w:t>85</w:t>
                  </w:r>
                </w:p>
              </w:tc>
              <w:tc>
                <w:tcPr>
                  <w:tcW w:w="696" w:type="pct"/>
                  <w:vMerge/>
                  <w:vAlign w:val="center"/>
                </w:tcPr>
                <w:p w:rsidR="00144767" w:rsidRPr="000275CC" w:rsidRDefault="00144767" w:rsidP="00F533C1">
                  <w:pPr>
                    <w:jc w:val="center"/>
                    <w:rPr>
                      <w:rFonts w:ascii="宋体" w:hAnsi="宋体"/>
                      <w:szCs w:val="21"/>
                    </w:rPr>
                  </w:pPr>
                </w:p>
              </w:tc>
              <w:tc>
                <w:tcPr>
                  <w:tcW w:w="622" w:type="pct"/>
                  <w:vMerge/>
                  <w:vAlign w:val="center"/>
                </w:tcPr>
                <w:p w:rsidR="00144767" w:rsidRPr="000275CC" w:rsidRDefault="00144767" w:rsidP="00F533C1">
                  <w:pPr>
                    <w:jc w:val="center"/>
                    <w:rPr>
                      <w:rFonts w:ascii="宋体" w:hAnsi="宋体"/>
                      <w:szCs w:val="21"/>
                    </w:rPr>
                  </w:pPr>
                </w:p>
              </w:tc>
              <w:tc>
                <w:tcPr>
                  <w:tcW w:w="346" w:type="pct"/>
                  <w:vAlign w:val="center"/>
                </w:tcPr>
                <w:p w:rsidR="00144767" w:rsidRPr="000275CC" w:rsidRDefault="008F21F3" w:rsidP="00F533C1">
                  <w:pPr>
                    <w:jc w:val="center"/>
                    <w:rPr>
                      <w:szCs w:val="21"/>
                    </w:rPr>
                  </w:pPr>
                  <w:r w:rsidRPr="000275CC">
                    <w:rPr>
                      <w:rFonts w:hint="eastAsia"/>
                      <w:szCs w:val="21"/>
                    </w:rPr>
                    <w:t>75</w:t>
                  </w:r>
                </w:p>
              </w:tc>
              <w:tc>
                <w:tcPr>
                  <w:tcW w:w="345" w:type="pct"/>
                  <w:vAlign w:val="center"/>
                </w:tcPr>
                <w:p w:rsidR="00144767" w:rsidRPr="000275CC" w:rsidRDefault="008F21F3" w:rsidP="00F533C1">
                  <w:pPr>
                    <w:jc w:val="center"/>
                    <w:rPr>
                      <w:szCs w:val="21"/>
                    </w:rPr>
                  </w:pPr>
                  <w:r w:rsidRPr="000275CC">
                    <w:rPr>
                      <w:rFonts w:hint="eastAsia"/>
                      <w:szCs w:val="21"/>
                    </w:rPr>
                    <w:t>75</w:t>
                  </w:r>
                </w:p>
              </w:tc>
              <w:tc>
                <w:tcPr>
                  <w:tcW w:w="345" w:type="pct"/>
                  <w:vAlign w:val="center"/>
                </w:tcPr>
                <w:p w:rsidR="00144767" w:rsidRPr="000275CC" w:rsidRDefault="008F21F3" w:rsidP="00F533C1">
                  <w:pPr>
                    <w:jc w:val="center"/>
                    <w:rPr>
                      <w:szCs w:val="21"/>
                    </w:rPr>
                  </w:pPr>
                  <w:r w:rsidRPr="000275CC">
                    <w:rPr>
                      <w:rFonts w:hint="eastAsia"/>
                      <w:szCs w:val="21"/>
                    </w:rPr>
                    <w:t>15</w:t>
                  </w:r>
                </w:p>
              </w:tc>
              <w:tc>
                <w:tcPr>
                  <w:tcW w:w="311" w:type="pct"/>
                  <w:vAlign w:val="center"/>
                </w:tcPr>
                <w:p w:rsidR="00144767" w:rsidRPr="000275CC" w:rsidRDefault="008F21F3" w:rsidP="00F533C1">
                  <w:pPr>
                    <w:jc w:val="center"/>
                    <w:rPr>
                      <w:szCs w:val="21"/>
                    </w:rPr>
                  </w:pPr>
                  <w:r w:rsidRPr="000275CC">
                    <w:rPr>
                      <w:rFonts w:hint="eastAsia"/>
                      <w:szCs w:val="21"/>
                    </w:rPr>
                    <w:t>55</w:t>
                  </w:r>
                </w:p>
              </w:tc>
            </w:tr>
            <w:tr w:rsidR="007C0452" w:rsidRPr="000275CC" w:rsidTr="00B67D37">
              <w:trPr>
                <w:trHeight w:val="16"/>
                <w:jc w:val="center"/>
              </w:trPr>
              <w:tc>
                <w:tcPr>
                  <w:tcW w:w="225" w:type="pct"/>
                  <w:vAlign w:val="center"/>
                </w:tcPr>
                <w:p w:rsidR="007C0452" w:rsidRPr="000275CC" w:rsidRDefault="007C0452" w:rsidP="00F533C1">
                  <w:pPr>
                    <w:jc w:val="center"/>
                    <w:rPr>
                      <w:szCs w:val="21"/>
                    </w:rPr>
                  </w:pPr>
                  <w:r w:rsidRPr="000275CC">
                    <w:rPr>
                      <w:rFonts w:hint="eastAsia"/>
                      <w:szCs w:val="21"/>
                    </w:rPr>
                    <w:t>3</w:t>
                  </w:r>
                </w:p>
              </w:tc>
              <w:tc>
                <w:tcPr>
                  <w:tcW w:w="1021" w:type="pct"/>
                </w:tcPr>
                <w:p w:rsidR="007C0452" w:rsidRPr="000275CC" w:rsidRDefault="007C0452" w:rsidP="00F533C1">
                  <w:pPr>
                    <w:jc w:val="center"/>
                    <w:rPr>
                      <w:szCs w:val="21"/>
                    </w:rPr>
                  </w:pPr>
                  <w:r w:rsidRPr="000275CC">
                    <w:rPr>
                      <w:rFonts w:hint="eastAsia"/>
                      <w:szCs w:val="21"/>
                    </w:rPr>
                    <w:t>剪板机</w:t>
                  </w:r>
                </w:p>
              </w:tc>
              <w:tc>
                <w:tcPr>
                  <w:tcW w:w="545" w:type="pct"/>
                </w:tcPr>
                <w:p w:rsidR="007C0452" w:rsidRPr="000275CC" w:rsidRDefault="007C0452" w:rsidP="00F533C1">
                  <w:pPr>
                    <w:jc w:val="center"/>
                    <w:rPr>
                      <w:szCs w:val="21"/>
                    </w:rPr>
                  </w:pPr>
                  <w:r w:rsidRPr="000275CC">
                    <w:rPr>
                      <w:rFonts w:hint="eastAsia"/>
                      <w:szCs w:val="21"/>
                    </w:rPr>
                    <w:t>1</w:t>
                  </w:r>
                </w:p>
              </w:tc>
              <w:tc>
                <w:tcPr>
                  <w:tcW w:w="543" w:type="pct"/>
                  <w:vAlign w:val="center"/>
                </w:tcPr>
                <w:p w:rsidR="007C0452" w:rsidRPr="000275CC" w:rsidRDefault="007C0452" w:rsidP="00F533C1">
                  <w:pPr>
                    <w:framePr w:hSpace="180" w:wrap="around" w:vAnchor="text" w:hAnchor="margin" w:xAlign="center" w:y="86"/>
                    <w:jc w:val="center"/>
                    <w:rPr>
                      <w:szCs w:val="21"/>
                    </w:rPr>
                  </w:pPr>
                  <w:r w:rsidRPr="000275CC">
                    <w:rPr>
                      <w:rFonts w:hint="eastAsia"/>
                      <w:szCs w:val="21"/>
                    </w:rPr>
                    <w:t>85</w:t>
                  </w:r>
                </w:p>
              </w:tc>
              <w:tc>
                <w:tcPr>
                  <w:tcW w:w="696" w:type="pct"/>
                  <w:vMerge w:val="restart"/>
                  <w:vAlign w:val="center"/>
                </w:tcPr>
                <w:p w:rsidR="007C0452" w:rsidRPr="000275CC" w:rsidRDefault="007C0452" w:rsidP="000275CC">
                  <w:pPr>
                    <w:jc w:val="center"/>
                    <w:rPr>
                      <w:rFonts w:ascii="宋体" w:hAnsi="宋体"/>
                      <w:szCs w:val="21"/>
                    </w:rPr>
                  </w:pPr>
                  <w:r w:rsidRPr="000275CC">
                    <w:rPr>
                      <w:rFonts w:hint="eastAsia"/>
                      <w:szCs w:val="21"/>
                    </w:rPr>
                    <w:t>1</w:t>
                  </w:r>
                  <w:r w:rsidRPr="000275CC">
                    <w:rPr>
                      <w:szCs w:val="21"/>
                    </w:rPr>
                    <w:t>#</w:t>
                  </w:r>
                  <w:r w:rsidRPr="000275CC">
                    <w:rPr>
                      <w:rFonts w:ascii="宋体" w:hAnsi="宋体" w:hint="eastAsia"/>
                      <w:szCs w:val="21"/>
                    </w:rPr>
                    <w:t>生产车间</w:t>
                  </w:r>
                </w:p>
              </w:tc>
              <w:tc>
                <w:tcPr>
                  <w:tcW w:w="622" w:type="pct"/>
                  <w:vMerge w:val="restart"/>
                  <w:vAlign w:val="center"/>
                </w:tcPr>
                <w:p w:rsidR="007C0452" w:rsidRPr="000275CC" w:rsidRDefault="007C0452" w:rsidP="00F533C1">
                  <w:pPr>
                    <w:jc w:val="center"/>
                    <w:rPr>
                      <w:rFonts w:ascii="宋体" w:hAnsi="宋体"/>
                      <w:szCs w:val="21"/>
                    </w:rPr>
                  </w:pPr>
                  <w:r w:rsidRPr="000275CC">
                    <w:rPr>
                      <w:rFonts w:ascii="仿宋_GB2312" w:hint="eastAsia"/>
                      <w:szCs w:val="21"/>
                    </w:rPr>
                    <w:t>≥</w:t>
                  </w:r>
                  <w:r w:rsidRPr="000275CC">
                    <w:rPr>
                      <w:rFonts w:hint="eastAsia"/>
                      <w:szCs w:val="21"/>
                    </w:rPr>
                    <w:t>35</w:t>
                  </w:r>
                </w:p>
              </w:tc>
              <w:tc>
                <w:tcPr>
                  <w:tcW w:w="346" w:type="pct"/>
                  <w:vAlign w:val="center"/>
                </w:tcPr>
                <w:p w:rsidR="007C0452" w:rsidRPr="000275CC" w:rsidRDefault="008F21F3" w:rsidP="00F533C1">
                  <w:pPr>
                    <w:jc w:val="center"/>
                    <w:rPr>
                      <w:szCs w:val="21"/>
                    </w:rPr>
                  </w:pPr>
                  <w:r w:rsidRPr="000275CC">
                    <w:rPr>
                      <w:rFonts w:hint="eastAsia"/>
                      <w:szCs w:val="21"/>
                    </w:rPr>
                    <w:t>35</w:t>
                  </w:r>
                </w:p>
              </w:tc>
              <w:tc>
                <w:tcPr>
                  <w:tcW w:w="345" w:type="pct"/>
                  <w:vAlign w:val="center"/>
                </w:tcPr>
                <w:p w:rsidR="007C0452" w:rsidRPr="000275CC" w:rsidRDefault="008F21F3" w:rsidP="00F533C1">
                  <w:pPr>
                    <w:jc w:val="center"/>
                    <w:rPr>
                      <w:szCs w:val="21"/>
                    </w:rPr>
                  </w:pPr>
                  <w:r w:rsidRPr="000275CC">
                    <w:rPr>
                      <w:rFonts w:hint="eastAsia"/>
                      <w:szCs w:val="21"/>
                    </w:rPr>
                    <w:t>85</w:t>
                  </w:r>
                </w:p>
              </w:tc>
              <w:tc>
                <w:tcPr>
                  <w:tcW w:w="345" w:type="pct"/>
                  <w:vAlign w:val="center"/>
                </w:tcPr>
                <w:p w:rsidR="007C0452" w:rsidRPr="000275CC" w:rsidRDefault="008F21F3" w:rsidP="00F533C1">
                  <w:pPr>
                    <w:jc w:val="center"/>
                    <w:rPr>
                      <w:szCs w:val="21"/>
                    </w:rPr>
                  </w:pPr>
                  <w:r w:rsidRPr="000275CC">
                    <w:rPr>
                      <w:rFonts w:hint="eastAsia"/>
                      <w:szCs w:val="21"/>
                    </w:rPr>
                    <w:t>55</w:t>
                  </w:r>
                </w:p>
              </w:tc>
              <w:tc>
                <w:tcPr>
                  <w:tcW w:w="311" w:type="pct"/>
                  <w:vAlign w:val="center"/>
                </w:tcPr>
                <w:p w:rsidR="007C0452" w:rsidRPr="000275CC" w:rsidRDefault="008F21F3" w:rsidP="00F533C1">
                  <w:pPr>
                    <w:jc w:val="center"/>
                    <w:rPr>
                      <w:szCs w:val="21"/>
                    </w:rPr>
                  </w:pPr>
                  <w:r w:rsidRPr="000275CC">
                    <w:rPr>
                      <w:rFonts w:hint="eastAsia"/>
                      <w:szCs w:val="21"/>
                    </w:rPr>
                    <w:t>45</w:t>
                  </w:r>
                </w:p>
              </w:tc>
            </w:tr>
            <w:tr w:rsidR="007C0452" w:rsidRPr="000275CC" w:rsidTr="00B67D37">
              <w:trPr>
                <w:trHeight w:val="16"/>
                <w:jc w:val="center"/>
              </w:trPr>
              <w:tc>
                <w:tcPr>
                  <w:tcW w:w="225" w:type="pct"/>
                  <w:vAlign w:val="center"/>
                </w:tcPr>
                <w:p w:rsidR="007C0452" w:rsidRPr="000275CC" w:rsidRDefault="007C0452" w:rsidP="00F533C1">
                  <w:pPr>
                    <w:jc w:val="center"/>
                    <w:rPr>
                      <w:szCs w:val="21"/>
                    </w:rPr>
                  </w:pPr>
                  <w:r w:rsidRPr="000275CC">
                    <w:rPr>
                      <w:rFonts w:hint="eastAsia"/>
                      <w:szCs w:val="21"/>
                    </w:rPr>
                    <w:t>4</w:t>
                  </w:r>
                </w:p>
              </w:tc>
              <w:tc>
                <w:tcPr>
                  <w:tcW w:w="1021" w:type="pct"/>
                </w:tcPr>
                <w:p w:rsidR="007C0452" w:rsidRPr="000275CC" w:rsidRDefault="007C0452" w:rsidP="00F533C1">
                  <w:pPr>
                    <w:jc w:val="center"/>
                    <w:rPr>
                      <w:szCs w:val="21"/>
                    </w:rPr>
                  </w:pPr>
                  <w:r w:rsidRPr="000275CC">
                    <w:rPr>
                      <w:rFonts w:hint="eastAsia"/>
                      <w:szCs w:val="21"/>
                    </w:rPr>
                    <w:t>锯床</w:t>
                  </w:r>
                </w:p>
              </w:tc>
              <w:tc>
                <w:tcPr>
                  <w:tcW w:w="545" w:type="pct"/>
                </w:tcPr>
                <w:p w:rsidR="007C0452" w:rsidRPr="000275CC" w:rsidRDefault="007C0452" w:rsidP="00F533C1">
                  <w:pPr>
                    <w:jc w:val="center"/>
                    <w:rPr>
                      <w:szCs w:val="21"/>
                    </w:rPr>
                  </w:pPr>
                  <w:r w:rsidRPr="000275CC">
                    <w:rPr>
                      <w:rFonts w:hint="eastAsia"/>
                      <w:szCs w:val="21"/>
                    </w:rPr>
                    <w:t>2</w:t>
                  </w:r>
                </w:p>
              </w:tc>
              <w:tc>
                <w:tcPr>
                  <w:tcW w:w="543" w:type="pct"/>
                  <w:vAlign w:val="center"/>
                </w:tcPr>
                <w:p w:rsidR="007C0452" w:rsidRPr="000275CC" w:rsidRDefault="007C0452" w:rsidP="00144767">
                  <w:pPr>
                    <w:framePr w:hSpace="180" w:wrap="around" w:vAnchor="text" w:hAnchor="margin" w:xAlign="center" w:y="86"/>
                    <w:jc w:val="center"/>
                    <w:rPr>
                      <w:szCs w:val="21"/>
                    </w:rPr>
                  </w:pPr>
                  <w:r w:rsidRPr="000275CC">
                    <w:rPr>
                      <w:rFonts w:hint="eastAsia"/>
                      <w:szCs w:val="21"/>
                    </w:rPr>
                    <w:t>80</w:t>
                  </w:r>
                </w:p>
              </w:tc>
              <w:tc>
                <w:tcPr>
                  <w:tcW w:w="696" w:type="pct"/>
                  <w:vMerge/>
                  <w:vAlign w:val="center"/>
                </w:tcPr>
                <w:p w:rsidR="007C0452" w:rsidRPr="000275CC" w:rsidRDefault="007C0452" w:rsidP="00F533C1">
                  <w:pPr>
                    <w:jc w:val="center"/>
                    <w:rPr>
                      <w:rFonts w:ascii="宋体" w:hAnsi="宋体"/>
                      <w:szCs w:val="21"/>
                    </w:rPr>
                  </w:pPr>
                </w:p>
              </w:tc>
              <w:tc>
                <w:tcPr>
                  <w:tcW w:w="622" w:type="pct"/>
                  <w:vMerge/>
                  <w:vAlign w:val="center"/>
                </w:tcPr>
                <w:p w:rsidR="007C0452" w:rsidRPr="000275CC" w:rsidRDefault="007C0452" w:rsidP="00F533C1">
                  <w:pPr>
                    <w:jc w:val="center"/>
                    <w:rPr>
                      <w:rFonts w:ascii="宋体" w:hAnsi="宋体"/>
                      <w:szCs w:val="21"/>
                    </w:rPr>
                  </w:pPr>
                </w:p>
              </w:tc>
              <w:tc>
                <w:tcPr>
                  <w:tcW w:w="346" w:type="pct"/>
                  <w:vAlign w:val="center"/>
                </w:tcPr>
                <w:p w:rsidR="007C0452" w:rsidRPr="000275CC" w:rsidRDefault="008F21F3" w:rsidP="00F533C1">
                  <w:pPr>
                    <w:jc w:val="center"/>
                    <w:rPr>
                      <w:szCs w:val="21"/>
                    </w:rPr>
                  </w:pPr>
                  <w:r w:rsidRPr="000275CC">
                    <w:rPr>
                      <w:rFonts w:hint="eastAsia"/>
                      <w:szCs w:val="21"/>
                    </w:rPr>
                    <w:t>30</w:t>
                  </w:r>
                </w:p>
              </w:tc>
              <w:tc>
                <w:tcPr>
                  <w:tcW w:w="345" w:type="pct"/>
                  <w:vAlign w:val="center"/>
                </w:tcPr>
                <w:p w:rsidR="007C0452" w:rsidRPr="000275CC" w:rsidRDefault="008F21F3" w:rsidP="00F533C1">
                  <w:pPr>
                    <w:jc w:val="center"/>
                    <w:rPr>
                      <w:szCs w:val="21"/>
                    </w:rPr>
                  </w:pPr>
                  <w:r w:rsidRPr="000275CC">
                    <w:rPr>
                      <w:rFonts w:hint="eastAsia"/>
                      <w:szCs w:val="21"/>
                    </w:rPr>
                    <w:t>85</w:t>
                  </w:r>
                </w:p>
              </w:tc>
              <w:tc>
                <w:tcPr>
                  <w:tcW w:w="345" w:type="pct"/>
                  <w:vAlign w:val="center"/>
                </w:tcPr>
                <w:p w:rsidR="007C0452" w:rsidRPr="000275CC" w:rsidRDefault="008F21F3" w:rsidP="00F533C1">
                  <w:pPr>
                    <w:jc w:val="center"/>
                    <w:rPr>
                      <w:szCs w:val="21"/>
                    </w:rPr>
                  </w:pPr>
                  <w:r w:rsidRPr="000275CC">
                    <w:rPr>
                      <w:rFonts w:hint="eastAsia"/>
                      <w:szCs w:val="21"/>
                    </w:rPr>
                    <w:t>60</w:t>
                  </w:r>
                </w:p>
              </w:tc>
              <w:tc>
                <w:tcPr>
                  <w:tcW w:w="311" w:type="pct"/>
                  <w:vAlign w:val="center"/>
                </w:tcPr>
                <w:p w:rsidR="007C0452" w:rsidRPr="000275CC" w:rsidRDefault="008F21F3" w:rsidP="00F533C1">
                  <w:pPr>
                    <w:jc w:val="center"/>
                    <w:rPr>
                      <w:szCs w:val="21"/>
                    </w:rPr>
                  </w:pPr>
                  <w:r w:rsidRPr="000275CC">
                    <w:rPr>
                      <w:rFonts w:hint="eastAsia"/>
                      <w:szCs w:val="21"/>
                    </w:rPr>
                    <w:t>45</w:t>
                  </w:r>
                </w:p>
              </w:tc>
            </w:tr>
            <w:tr w:rsidR="007C0452" w:rsidRPr="000275CC" w:rsidTr="00B67D37">
              <w:trPr>
                <w:trHeight w:val="16"/>
                <w:jc w:val="center"/>
              </w:trPr>
              <w:tc>
                <w:tcPr>
                  <w:tcW w:w="225" w:type="pct"/>
                  <w:vAlign w:val="center"/>
                </w:tcPr>
                <w:p w:rsidR="007C0452" w:rsidRPr="000275CC" w:rsidRDefault="007C0452" w:rsidP="00F533C1">
                  <w:pPr>
                    <w:jc w:val="center"/>
                    <w:rPr>
                      <w:szCs w:val="21"/>
                    </w:rPr>
                  </w:pPr>
                  <w:r w:rsidRPr="000275CC">
                    <w:rPr>
                      <w:rFonts w:hint="eastAsia"/>
                      <w:szCs w:val="21"/>
                    </w:rPr>
                    <w:t>5</w:t>
                  </w:r>
                </w:p>
              </w:tc>
              <w:tc>
                <w:tcPr>
                  <w:tcW w:w="1021" w:type="pct"/>
                </w:tcPr>
                <w:p w:rsidR="007C0452" w:rsidRPr="000275CC" w:rsidRDefault="007C0452" w:rsidP="00F533C1">
                  <w:pPr>
                    <w:jc w:val="center"/>
                    <w:rPr>
                      <w:szCs w:val="21"/>
                    </w:rPr>
                  </w:pPr>
                  <w:r w:rsidRPr="000275CC">
                    <w:rPr>
                      <w:rFonts w:hint="eastAsia"/>
                      <w:szCs w:val="21"/>
                    </w:rPr>
                    <w:t>折弯机</w:t>
                  </w:r>
                </w:p>
              </w:tc>
              <w:tc>
                <w:tcPr>
                  <w:tcW w:w="545" w:type="pct"/>
                </w:tcPr>
                <w:p w:rsidR="007C0452" w:rsidRPr="000275CC" w:rsidRDefault="007C0452" w:rsidP="00F533C1">
                  <w:pPr>
                    <w:jc w:val="center"/>
                    <w:rPr>
                      <w:szCs w:val="21"/>
                    </w:rPr>
                  </w:pPr>
                  <w:r w:rsidRPr="000275CC">
                    <w:rPr>
                      <w:rFonts w:hint="eastAsia"/>
                      <w:szCs w:val="21"/>
                    </w:rPr>
                    <w:t>2</w:t>
                  </w:r>
                </w:p>
              </w:tc>
              <w:tc>
                <w:tcPr>
                  <w:tcW w:w="543" w:type="pct"/>
                  <w:vAlign w:val="center"/>
                </w:tcPr>
                <w:p w:rsidR="007C0452" w:rsidRPr="000275CC" w:rsidRDefault="007C0452" w:rsidP="00144767">
                  <w:pPr>
                    <w:framePr w:hSpace="180" w:wrap="around" w:vAnchor="text" w:hAnchor="margin" w:xAlign="center" w:y="86"/>
                    <w:jc w:val="center"/>
                    <w:rPr>
                      <w:szCs w:val="21"/>
                    </w:rPr>
                  </w:pPr>
                  <w:r w:rsidRPr="000275CC">
                    <w:rPr>
                      <w:rFonts w:hint="eastAsia"/>
                      <w:szCs w:val="21"/>
                    </w:rPr>
                    <w:t>80</w:t>
                  </w:r>
                </w:p>
              </w:tc>
              <w:tc>
                <w:tcPr>
                  <w:tcW w:w="696" w:type="pct"/>
                  <w:vMerge/>
                  <w:vAlign w:val="center"/>
                </w:tcPr>
                <w:p w:rsidR="007C0452" w:rsidRPr="000275CC" w:rsidRDefault="007C0452" w:rsidP="00F533C1">
                  <w:pPr>
                    <w:jc w:val="center"/>
                    <w:rPr>
                      <w:rFonts w:ascii="宋体" w:hAnsi="宋体"/>
                      <w:szCs w:val="21"/>
                    </w:rPr>
                  </w:pPr>
                </w:p>
              </w:tc>
              <w:tc>
                <w:tcPr>
                  <w:tcW w:w="622" w:type="pct"/>
                  <w:vMerge/>
                  <w:vAlign w:val="center"/>
                </w:tcPr>
                <w:p w:rsidR="007C0452" w:rsidRPr="000275CC" w:rsidRDefault="007C0452" w:rsidP="00F533C1">
                  <w:pPr>
                    <w:jc w:val="center"/>
                    <w:rPr>
                      <w:rFonts w:ascii="宋体" w:hAnsi="宋体"/>
                      <w:szCs w:val="21"/>
                    </w:rPr>
                  </w:pPr>
                </w:p>
              </w:tc>
              <w:tc>
                <w:tcPr>
                  <w:tcW w:w="346" w:type="pct"/>
                  <w:vAlign w:val="center"/>
                </w:tcPr>
                <w:p w:rsidR="007C0452" w:rsidRPr="000275CC" w:rsidRDefault="008F21F3" w:rsidP="00F533C1">
                  <w:pPr>
                    <w:jc w:val="center"/>
                    <w:rPr>
                      <w:szCs w:val="21"/>
                    </w:rPr>
                  </w:pPr>
                  <w:r w:rsidRPr="000275CC">
                    <w:rPr>
                      <w:rFonts w:hint="eastAsia"/>
                      <w:szCs w:val="21"/>
                    </w:rPr>
                    <w:t>30</w:t>
                  </w:r>
                </w:p>
              </w:tc>
              <w:tc>
                <w:tcPr>
                  <w:tcW w:w="345" w:type="pct"/>
                  <w:vAlign w:val="center"/>
                </w:tcPr>
                <w:p w:rsidR="007C0452" w:rsidRPr="000275CC" w:rsidRDefault="008F21F3" w:rsidP="00F533C1">
                  <w:pPr>
                    <w:jc w:val="center"/>
                    <w:rPr>
                      <w:szCs w:val="21"/>
                    </w:rPr>
                  </w:pPr>
                  <w:r w:rsidRPr="000275CC">
                    <w:rPr>
                      <w:rFonts w:hint="eastAsia"/>
                      <w:szCs w:val="21"/>
                    </w:rPr>
                    <w:t>80</w:t>
                  </w:r>
                </w:p>
              </w:tc>
              <w:tc>
                <w:tcPr>
                  <w:tcW w:w="345" w:type="pct"/>
                  <w:vAlign w:val="center"/>
                </w:tcPr>
                <w:p w:rsidR="007C0452" w:rsidRPr="000275CC" w:rsidRDefault="008F21F3" w:rsidP="00F533C1">
                  <w:pPr>
                    <w:jc w:val="center"/>
                    <w:rPr>
                      <w:szCs w:val="21"/>
                    </w:rPr>
                  </w:pPr>
                  <w:r w:rsidRPr="000275CC">
                    <w:rPr>
                      <w:rFonts w:hint="eastAsia"/>
                      <w:szCs w:val="21"/>
                    </w:rPr>
                    <w:t>60</w:t>
                  </w:r>
                </w:p>
              </w:tc>
              <w:tc>
                <w:tcPr>
                  <w:tcW w:w="311" w:type="pct"/>
                  <w:vAlign w:val="center"/>
                </w:tcPr>
                <w:p w:rsidR="007C0452" w:rsidRPr="000275CC" w:rsidRDefault="008F21F3" w:rsidP="00F533C1">
                  <w:pPr>
                    <w:jc w:val="center"/>
                    <w:rPr>
                      <w:szCs w:val="21"/>
                    </w:rPr>
                  </w:pPr>
                  <w:r w:rsidRPr="000275CC">
                    <w:rPr>
                      <w:rFonts w:hint="eastAsia"/>
                      <w:szCs w:val="21"/>
                    </w:rPr>
                    <w:t>50</w:t>
                  </w:r>
                </w:p>
              </w:tc>
            </w:tr>
            <w:tr w:rsidR="007C0452" w:rsidRPr="000275CC" w:rsidTr="00B67D37">
              <w:trPr>
                <w:trHeight w:val="16"/>
                <w:jc w:val="center"/>
              </w:trPr>
              <w:tc>
                <w:tcPr>
                  <w:tcW w:w="225" w:type="pct"/>
                  <w:vAlign w:val="center"/>
                </w:tcPr>
                <w:p w:rsidR="007C0452" w:rsidRPr="000275CC" w:rsidRDefault="007C0452" w:rsidP="00F533C1">
                  <w:pPr>
                    <w:jc w:val="center"/>
                    <w:rPr>
                      <w:szCs w:val="21"/>
                    </w:rPr>
                  </w:pPr>
                  <w:r w:rsidRPr="000275CC">
                    <w:rPr>
                      <w:rFonts w:hint="eastAsia"/>
                      <w:szCs w:val="21"/>
                    </w:rPr>
                    <w:t>6</w:t>
                  </w:r>
                </w:p>
              </w:tc>
              <w:tc>
                <w:tcPr>
                  <w:tcW w:w="1021" w:type="pct"/>
                </w:tcPr>
                <w:p w:rsidR="007C0452" w:rsidRPr="000275CC" w:rsidRDefault="007C0452" w:rsidP="00F533C1">
                  <w:pPr>
                    <w:jc w:val="center"/>
                    <w:rPr>
                      <w:szCs w:val="21"/>
                    </w:rPr>
                  </w:pPr>
                  <w:r w:rsidRPr="000275CC">
                    <w:rPr>
                      <w:rFonts w:hint="eastAsia"/>
                      <w:szCs w:val="21"/>
                    </w:rPr>
                    <w:t>卷板机</w:t>
                  </w:r>
                </w:p>
              </w:tc>
              <w:tc>
                <w:tcPr>
                  <w:tcW w:w="545" w:type="pct"/>
                </w:tcPr>
                <w:p w:rsidR="007C0452" w:rsidRPr="000275CC" w:rsidRDefault="007C0452" w:rsidP="00F533C1">
                  <w:pPr>
                    <w:jc w:val="center"/>
                    <w:rPr>
                      <w:szCs w:val="21"/>
                    </w:rPr>
                  </w:pPr>
                  <w:r w:rsidRPr="000275CC">
                    <w:rPr>
                      <w:rFonts w:hint="eastAsia"/>
                      <w:szCs w:val="21"/>
                    </w:rPr>
                    <w:t>1</w:t>
                  </w:r>
                </w:p>
              </w:tc>
              <w:tc>
                <w:tcPr>
                  <w:tcW w:w="543" w:type="pct"/>
                  <w:vAlign w:val="center"/>
                </w:tcPr>
                <w:p w:rsidR="007C0452" w:rsidRPr="000275CC" w:rsidRDefault="007C0452" w:rsidP="00F533C1">
                  <w:pPr>
                    <w:framePr w:hSpace="180" w:wrap="around" w:vAnchor="text" w:hAnchor="margin" w:xAlign="center" w:y="86"/>
                    <w:jc w:val="center"/>
                    <w:rPr>
                      <w:szCs w:val="21"/>
                    </w:rPr>
                  </w:pPr>
                  <w:r w:rsidRPr="000275CC">
                    <w:rPr>
                      <w:rFonts w:hint="eastAsia"/>
                      <w:szCs w:val="21"/>
                    </w:rPr>
                    <w:t>80</w:t>
                  </w:r>
                </w:p>
              </w:tc>
              <w:tc>
                <w:tcPr>
                  <w:tcW w:w="696" w:type="pct"/>
                  <w:vMerge/>
                  <w:vAlign w:val="center"/>
                </w:tcPr>
                <w:p w:rsidR="007C0452" w:rsidRPr="000275CC" w:rsidRDefault="007C0452" w:rsidP="00F533C1">
                  <w:pPr>
                    <w:jc w:val="center"/>
                    <w:rPr>
                      <w:rFonts w:ascii="宋体" w:hAnsi="宋体"/>
                      <w:szCs w:val="21"/>
                    </w:rPr>
                  </w:pPr>
                </w:p>
              </w:tc>
              <w:tc>
                <w:tcPr>
                  <w:tcW w:w="622" w:type="pct"/>
                  <w:vMerge/>
                  <w:vAlign w:val="center"/>
                </w:tcPr>
                <w:p w:rsidR="007C0452" w:rsidRPr="000275CC" w:rsidRDefault="007C0452" w:rsidP="00F533C1">
                  <w:pPr>
                    <w:jc w:val="center"/>
                    <w:rPr>
                      <w:rFonts w:ascii="宋体" w:hAnsi="宋体"/>
                      <w:szCs w:val="21"/>
                    </w:rPr>
                  </w:pPr>
                </w:p>
              </w:tc>
              <w:tc>
                <w:tcPr>
                  <w:tcW w:w="346" w:type="pct"/>
                  <w:vAlign w:val="center"/>
                </w:tcPr>
                <w:p w:rsidR="007C0452" w:rsidRPr="000275CC" w:rsidRDefault="008F21F3" w:rsidP="00F533C1">
                  <w:pPr>
                    <w:jc w:val="center"/>
                    <w:rPr>
                      <w:szCs w:val="21"/>
                    </w:rPr>
                  </w:pPr>
                  <w:r w:rsidRPr="000275CC">
                    <w:rPr>
                      <w:rFonts w:hint="eastAsia"/>
                      <w:szCs w:val="21"/>
                    </w:rPr>
                    <w:t>25</w:t>
                  </w:r>
                </w:p>
              </w:tc>
              <w:tc>
                <w:tcPr>
                  <w:tcW w:w="345" w:type="pct"/>
                  <w:vAlign w:val="center"/>
                </w:tcPr>
                <w:p w:rsidR="007C0452" w:rsidRPr="000275CC" w:rsidRDefault="008F21F3" w:rsidP="00F533C1">
                  <w:pPr>
                    <w:jc w:val="center"/>
                    <w:rPr>
                      <w:szCs w:val="21"/>
                    </w:rPr>
                  </w:pPr>
                  <w:r w:rsidRPr="000275CC">
                    <w:rPr>
                      <w:rFonts w:hint="eastAsia"/>
                      <w:szCs w:val="21"/>
                    </w:rPr>
                    <w:t>85</w:t>
                  </w:r>
                </w:p>
              </w:tc>
              <w:tc>
                <w:tcPr>
                  <w:tcW w:w="345" w:type="pct"/>
                  <w:vAlign w:val="center"/>
                </w:tcPr>
                <w:p w:rsidR="007C0452" w:rsidRPr="000275CC" w:rsidRDefault="008F21F3" w:rsidP="00F533C1">
                  <w:pPr>
                    <w:jc w:val="center"/>
                    <w:rPr>
                      <w:szCs w:val="21"/>
                    </w:rPr>
                  </w:pPr>
                  <w:r w:rsidRPr="000275CC">
                    <w:rPr>
                      <w:rFonts w:hint="eastAsia"/>
                      <w:szCs w:val="21"/>
                    </w:rPr>
                    <w:t>65</w:t>
                  </w:r>
                </w:p>
              </w:tc>
              <w:tc>
                <w:tcPr>
                  <w:tcW w:w="311" w:type="pct"/>
                  <w:vAlign w:val="center"/>
                </w:tcPr>
                <w:p w:rsidR="007C0452" w:rsidRPr="000275CC" w:rsidRDefault="008F21F3" w:rsidP="00F533C1">
                  <w:pPr>
                    <w:jc w:val="center"/>
                    <w:rPr>
                      <w:szCs w:val="21"/>
                    </w:rPr>
                  </w:pPr>
                  <w:r w:rsidRPr="000275CC">
                    <w:rPr>
                      <w:rFonts w:hint="eastAsia"/>
                      <w:szCs w:val="21"/>
                    </w:rPr>
                    <w:t>45</w:t>
                  </w:r>
                </w:p>
              </w:tc>
            </w:tr>
            <w:tr w:rsidR="007C0452" w:rsidRPr="000275CC" w:rsidTr="00B67D37">
              <w:trPr>
                <w:trHeight w:val="16"/>
                <w:jc w:val="center"/>
              </w:trPr>
              <w:tc>
                <w:tcPr>
                  <w:tcW w:w="225" w:type="pct"/>
                  <w:vAlign w:val="center"/>
                </w:tcPr>
                <w:p w:rsidR="007C0452" w:rsidRPr="000275CC" w:rsidRDefault="007C0452" w:rsidP="00F533C1">
                  <w:pPr>
                    <w:jc w:val="center"/>
                    <w:rPr>
                      <w:szCs w:val="21"/>
                    </w:rPr>
                  </w:pPr>
                  <w:r w:rsidRPr="000275CC">
                    <w:rPr>
                      <w:rFonts w:hint="eastAsia"/>
                      <w:szCs w:val="21"/>
                    </w:rPr>
                    <w:t>7</w:t>
                  </w:r>
                </w:p>
              </w:tc>
              <w:tc>
                <w:tcPr>
                  <w:tcW w:w="1021" w:type="pct"/>
                </w:tcPr>
                <w:p w:rsidR="007C0452" w:rsidRPr="000275CC" w:rsidRDefault="007C0452" w:rsidP="00F533C1">
                  <w:pPr>
                    <w:jc w:val="center"/>
                    <w:rPr>
                      <w:szCs w:val="21"/>
                    </w:rPr>
                  </w:pPr>
                  <w:r w:rsidRPr="000275CC">
                    <w:rPr>
                      <w:rFonts w:hint="eastAsia"/>
                      <w:szCs w:val="21"/>
                    </w:rPr>
                    <w:t>吊钩式抛丸机</w:t>
                  </w:r>
                </w:p>
              </w:tc>
              <w:tc>
                <w:tcPr>
                  <w:tcW w:w="545" w:type="pct"/>
                </w:tcPr>
                <w:p w:rsidR="007C0452" w:rsidRPr="000275CC" w:rsidRDefault="007C0452" w:rsidP="00F533C1">
                  <w:pPr>
                    <w:jc w:val="center"/>
                    <w:rPr>
                      <w:szCs w:val="21"/>
                    </w:rPr>
                  </w:pPr>
                  <w:r w:rsidRPr="000275CC">
                    <w:rPr>
                      <w:rFonts w:hint="eastAsia"/>
                      <w:szCs w:val="21"/>
                    </w:rPr>
                    <w:t>1</w:t>
                  </w:r>
                </w:p>
              </w:tc>
              <w:tc>
                <w:tcPr>
                  <w:tcW w:w="543" w:type="pct"/>
                  <w:vAlign w:val="center"/>
                </w:tcPr>
                <w:p w:rsidR="007C0452" w:rsidRPr="000275CC" w:rsidRDefault="007C0452" w:rsidP="00F533C1">
                  <w:pPr>
                    <w:framePr w:hSpace="180" w:wrap="around" w:vAnchor="text" w:hAnchor="margin" w:xAlign="center" w:y="86"/>
                    <w:jc w:val="center"/>
                    <w:rPr>
                      <w:szCs w:val="21"/>
                    </w:rPr>
                  </w:pPr>
                  <w:r w:rsidRPr="000275CC">
                    <w:rPr>
                      <w:rFonts w:hint="eastAsia"/>
                      <w:szCs w:val="21"/>
                    </w:rPr>
                    <w:t>90</w:t>
                  </w:r>
                </w:p>
              </w:tc>
              <w:tc>
                <w:tcPr>
                  <w:tcW w:w="696" w:type="pct"/>
                  <w:vMerge/>
                  <w:vAlign w:val="center"/>
                </w:tcPr>
                <w:p w:rsidR="007C0452" w:rsidRPr="000275CC" w:rsidRDefault="007C0452" w:rsidP="00F533C1">
                  <w:pPr>
                    <w:jc w:val="center"/>
                    <w:rPr>
                      <w:szCs w:val="21"/>
                    </w:rPr>
                  </w:pPr>
                </w:p>
              </w:tc>
              <w:tc>
                <w:tcPr>
                  <w:tcW w:w="622" w:type="pct"/>
                  <w:vMerge/>
                  <w:vAlign w:val="center"/>
                </w:tcPr>
                <w:p w:rsidR="007C0452" w:rsidRPr="000275CC" w:rsidRDefault="007C0452" w:rsidP="00F533C1">
                  <w:pPr>
                    <w:jc w:val="center"/>
                    <w:rPr>
                      <w:szCs w:val="21"/>
                    </w:rPr>
                  </w:pPr>
                </w:p>
              </w:tc>
              <w:tc>
                <w:tcPr>
                  <w:tcW w:w="346" w:type="pct"/>
                  <w:vAlign w:val="center"/>
                </w:tcPr>
                <w:p w:rsidR="007C0452" w:rsidRPr="000275CC" w:rsidRDefault="008F21F3" w:rsidP="00F533C1">
                  <w:pPr>
                    <w:jc w:val="center"/>
                    <w:rPr>
                      <w:szCs w:val="21"/>
                    </w:rPr>
                  </w:pPr>
                  <w:r w:rsidRPr="000275CC">
                    <w:rPr>
                      <w:rFonts w:hint="eastAsia"/>
                      <w:szCs w:val="21"/>
                    </w:rPr>
                    <w:t>20</w:t>
                  </w:r>
                </w:p>
              </w:tc>
              <w:tc>
                <w:tcPr>
                  <w:tcW w:w="345" w:type="pct"/>
                  <w:vAlign w:val="center"/>
                </w:tcPr>
                <w:p w:rsidR="007C0452" w:rsidRPr="000275CC" w:rsidRDefault="008F21F3" w:rsidP="00F533C1">
                  <w:pPr>
                    <w:jc w:val="center"/>
                    <w:rPr>
                      <w:szCs w:val="21"/>
                    </w:rPr>
                  </w:pPr>
                  <w:r w:rsidRPr="000275CC">
                    <w:rPr>
                      <w:rFonts w:hint="eastAsia"/>
                      <w:szCs w:val="21"/>
                    </w:rPr>
                    <w:t>85</w:t>
                  </w:r>
                </w:p>
              </w:tc>
              <w:tc>
                <w:tcPr>
                  <w:tcW w:w="345" w:type="pct"/>
                  <w:vAlign w:val="center"/>
                </w:tcPr>
                <w:p w:rsidR="007C0452" w:rsidRPr="000275CC" w:rsidRDefault="008F21F3" w:rsidP="00F533C1">
                  <w:pPr>
                    <w:jc w:val="center"/>
                    <w:rPr>
                      <w:szCs w:val="21"/>
                    </w:rPr>
                  </w:pPr>
                  <w:r w:rsidRPr="000275CC">
                    <w:rPr>
                      <w:rFonts w:hint="eastAsia"/>
                      <w:szCs w:val="21"/>
                    </w:rPr>
                    <w:t>70</w:t>
                  </w:r>
                </w:p>
              </w:tc>
              <w:tc>
                <w:tcPr>
                  <w:tcW w:w="311" w:type="pct"/>
                  <w:vAlign w:val="center"/>
                </w:tcPr>
                <w:p w:rsidR="007C0452" w:rsidRPr="000275CC" w:rsidRDefault="008F21F3" w:rsidP="00F533C1">
                  <w:pPr>
                    <w:jc w:val="center"/>
                    <w:rPr>
                      <w:szCs w:val="21"/>
                    </w:rPr>
                  </w:pPr>
                  <w:r w:rsidRPr="000275CC">
                    <w:rPr>
                      <w:rFonts w:hint="eastAsia"/>
                      <w:szCs w:val="21"/>
                    </w:rPr>
                    <w:t>45</w:t>
                  </w:r>
                </w:p>
              </w:tc>
            </w:tr>
            <w:tr w:rsidR="007C0452" w:rsidRPr="000275CC" w:rsidTr="00B67D37">
              <w:trPr>
                <w:trHeight w:val="16"/>
                <w:jc w:val="center"/>
              </w:trPr>
              <w:tc>
                <w:tcPr>
                  <w:tcW w:w="225" w:type="pct"/>
                  <w:vAlign w:val="center"/>
                </w:tcPr>
                <w:p w:rsidR="007C0452" w:rsidRPr="000275CC" w:rsidRDefault="007C0452" w:rsidP="00F533C1">
                  <w:pPr>
                    <w:jc w:val="center"/>
                    <w:rPr>
                      <w:szCs w:val="21"/>
                    </w:rPr>
                  </w:pPr>
                  <w:r w:rsidRPr="000275CC">
                    <w:rPr>
                      <w:rFonts w:hint="eastAsia"/>
                      <w:szCs w:val="21"/>
                    </w:rPr>
                    <w:t>8</w:t>
                  </w:r>
                </w:p>
              </w:tc>
              <w:tc>
                <w:tcPr>
                  <w:tcW w:w="1021" w:type="pct"/>
                </w:tcPr>
                <w:p w:rsidR="007C0452" w:rsidRPr="000275CC" w:rsidRDefault="007C0452" w:rsidP="00F533C1">
                  <w:pPr>
                    <w:jc w:val="center"/>
                    <w:rPr>
                      <w:szCs w:val="21"/>
                    </w:rPr>
                  </w:pPr>
                  <w:r w:rsidRPr="000275CC">
                    <w:rPr>
                      <w:rFonts w:hint="eastAsia"/>
                      <w:szCs w:val="21"/>
                    </w:rPr>
                    <w:t>电焊机</w:t>
                  </w:r>
                </w:p>
              </w:tc>
              <w:tc>
                <w:tcPr>
                  <w:tcW w:w="545" w:type="pct"/>
                </w:tcPr>
                <w:p w:rsidR="007C0452" w:rsidRPr="000275CC" w:rsidRDefault="007C0452" w:rsidP="00F533C1">
                  <w:pPr>
                    <w:jc w:val="center"/>
                    <w:rPr>
                      <w:szCs w:val="21"/>
                    </w:rPr>
                  </w:pPr>
                  <w:r w:rsidRPr="000275CC">
                    <w:rPr>
                      <w:rFonts w:hint="eastAsia"/>
                      <w:szCs w:val="21"/>
                    </w:rPr>
                    <w:t>3</w:t>
                  </w:r>
                </w:p>
              </w:tc>
              <w:tc>
                <w:tcPr>
                  <w:tcW w:w="543" w:type="pct"/>
                  <w:vAlign w:val="center"/>
                </w:tcPr>
                <w:p w:rsidR="007C0452" w:rsidRPr="000275CC" w:rsidRDefault="007C0452" w:rsidP="00F533C1">
                  <w:pPr>
                    <w:framePr w:hSpace="180" w:wrap="around" w:vAnchor="text" w:hAnchor="margin" w:xAlign="center" w:y="86"/>
                    <w:jc w:val="center"/>
                    <w:rPr>
                      <w:szCs w:val="21"/>
                    </w:rPr>
                  </w:pPr>
                  <w:r w:rsidRPr="000275CC">
                    <w:rPr>
                      <w:rFonts w:hint="eastAsia"/>
                      <w:szCs w:val="21"/>
                    </w:rPr>
                    <w:t>75</w:t>
                  </w:r>
                </w:p>
              </w:tc>
              <w:tc>
                <w:tcPr>
                  <w:tcW w:w="696" w:type="pct"/>
                  <w:vMerge/>
                  <w:vAlign w:val="center"/>
                </w:tcPr>
                <w:p w:rsidR="007C0452" w:rsidRPr="000275CC" w:rsidRDefault="007C0452" w:rsidP="00F533C1">
                  <w:pPr>
                    <w:jc w:val="center"/>
                    <w:rPr>
                      <w:szCs w:val="21"/>
                    </w:rPr>
                  </w:pPr>
                </w:p>
              </w:tc>
              <w:tc>
                <w:tcPr>
                  <w:tcW w:w="622" w:type="pct"/>
                  <w:vMerge w:val="restart"/>
                  <w:vAlign w:val="center"/>
                </w:tcPr>
                <w:p w:rsidR="007C0452" w:rsidRPr="000275CC" w:rsidRDefault="007C0452" w:rsidP="00F533C1">
                  <w:pPr>
                    <w:jc w:val="center"/>
                    <w:rPr>
                      <w:szCs w:val="21"/>
                    </w:rPr>
                  </w:pPr>
                  <w:r w:rsidRPr="000275CC">
                    <w:rPr>
                      <w:rFonts w:ascii="仿宋_GB2312" w:hint="eastAsia"/>
                      <w:szCs w:val="21"/>
                    </w:rPr>
                    <w:t>≥</w:t>
                  </w:r>
                  <w:r w:rsidRPr="000275CC">
                    <w:rPr>
                      <w:rFonts w:hint="eastAsia"/>
                      <w:szCs w:val="21"/>
                    </w:rPr>
                    <w:t>20</w:t>
                  </w:r>
                </w:p>
              </w:tc>
              <w:tc>
                <w:tcPr>
                  <w:tcW w:w="346" w:type="pct"/>
                  <w:vAlign w:val="center"/>
                </w:tcPr>
                <w:p w:rsidR="007C0452" w:rsidRPr="000275CC" w:rsidRDefault="008F21F3" w:rsidP="00F533C1">
                  <w:pPr>
                    <w:jc w:val="center"/>
                    <w:rPr>
                      <w:szCs w:val="21"/>
                    </w:rPr>
                  </w:pPr>
                  <w:r w:rsidRPr="000275CC">
                    <w:rPr>
                      <w:rFonts w:hint="eastAsia"/>
                      <w:szCs w:val="21"/>
                    </w:rPr>
                    <w:t>45</w:t>
                  </w:r>
                </w:p>
              </w:tc>
              <w:tc>
                <w:tcPr>
                  <w:tcW w:w="345" w:type="pct"/>
                  <w:vAlign w:val="center"/>
                </w:tcPr>
                <w:p w:rsidR="007C0452" w:rsidRPr="000275CC" w:rsidRDefault="008F21F3" w:rsidP="00F533C1">
                  <w:pPr>
                    <w:jc w:val="center"/>
                    <w:rPr>
                      <w:szCs w:val="21"/>
                    </w:rPr>
                  </w:pPr>
                  <w:r w:rsidRPr="000275CC">
                    <w:rPr>
                      <w:rFonts w:hint="eastAsia"/>
                      <w:szCs w:val="21"/>
                    </w:rPr>
                    <w:t>85</w:t>
                  </w:r>
                </w:p>
              </w:tc>
              <w:tc>
                <w:tcPr>
                  <w:tcW w:w="345" w:type="pct"/>
                  <w:vAlign w:val="center"/>
                </w:tcPr>
                <w:p w:rsidR="007C0452" w:rsidRPr="000275CC" w:rsidRDefault="008F21F3" w:rsidP="00F533C1">
                  <w:pPr>
                    <w:jc w:val="center"/>
                    <w:rPr>
                      <w:szCs w:val="21"/>
                    </w:rPr>
                  </w:pPr>
                  <w:r w:rsidRPr="000275CC">
                    <w:rPr>
                      <w:rFonts w:hint="eastAsia"/>
                      <w:szCs w:val="21"/>
                    </w:rPr>
                    <w:t>45</w:t>
                  </w:r>
                </w:p>
              </w:tc>
              <w:tc>
                <w:tcPr>
                  <w:tcW w:w="311" w:type="pct"/>
                  <w:vAlign w:val="center"/>
                </w:tcPr>
                <w:p w:rsidR="007C0452" w:rsidRPr="000275CC" w:rsidRDefault="008F21F3" w:rsidP="00F533C1">
                  <w:pPr>
                    <w:jc w:val="center"/>
                    <w:rPr>
                      <w:szCs w:val="21"/>
                    </w:rPr>
                  </w:pPr>
                  <w:r w:rsidRPr="000275CC">
                    <w:rPr>
                      <w:rFonts w:hint="eastAsia"/>
                      <w:szCs w:val="21"/>
                    </w:rPr>
                    <w:t>45</w:t>
                  </w:r>
                </w:p>
              </w:tc>
            </w:tr>
            <w:tr w:rsidR="007C0452" w:rsidRPr="000275CC" w:rsidTr="00B67D37">
              <w:trPr>
                <w:trHeight w:val="16"/>
                <w:jc w:val="center"/>
              </w:trPr>
              <w:tc>
                <w:tcPr>
                  <w:tcW w:w="225" w:type="pct"/>
                  <w:vAlign w:val="center"/>
                </w:tcPr>
                <w:p w:rsidR="007C0452" w:rsidRPr="000275CC" w:rsidRDefault="007C0452" w:rsidP="00F533C1">
                  <w:pPr>
                    <w:jc w:val="center"/>
                    <w:rPr>
                      <w:szCs w:val="21"/>
                    </w:rPr>
                  </w:pPr>
                  <w:r w:rsidRPr="000275CC">
                    <w:rPr>
                      <w:rFonts w:hint="eastAsia"/>
                      <w:szCs w:val="21"/>
                    </w:rPr>
                    <w:t>9</w:t>
                  </w:r>
                </w:p>
              </w:tc>
              <w:tc>
                <w:tcPr>
                  <w:tcW w:w="1021" w:type="pct"/>
                </w:tcPr>
                <w:p w:rsidR="007C0452" w:rsidRPr="000275CC" w:rsidRDefault="007C0452" w:rsidP="00F533C1">
                  <w:pPr>
                    <w:jc w:val="center"/>
                    <w:rPr>
                      <w:szCs w:val="21"/>
                    </w:rPr>
                  </w:pPr>
                  <w:r w:rsidRPr="000275CC">
                    <w:rPr>
                      <w:rFonts w:hint="eastAsia"/>
                      <w:szCs w:val="21"/>
                    </w:rPr>
                    <w:t>手持式打磨机</w:t>
                  </w:r>
                </w:p>
              </w:tc>
              <w:tc>
                <w:tcPr>
                  <w:tcW w:w="545" w:type="pct"/>
                </w:tcPr>
                <w:p w:rsidR="007C0452" w:rsidRPr="000275CC" w:rsidRDefault="007C0452" w:rsidP="00F533C1">
                  <w:pPr>
                    <w:jc w:val="center"/>
                    <w:rPr>
                      <w:szCs w:val="21"/>
                    </w:rPr>
                  </w:pPr>
                  <w:r w:rsidRPr="000275CC">
                    <w:rPr>
                      <w:rFonts w:hint="eastAsia"/>
                      <w:szCs w:val="21"/>
                    </w:rPr>
                    <w:t>3</w:t>
                  </w:r>
                </w:p>
              </w:tc>
              <w:tc>
                <w:tcPr>
                  <w:tcW w:w="543" w:type="pct"/>
                  <w:vAlign w:val="center"/>
                </w:tcPr>
                <w:p w:rsidR="007C0452" w:rsidRPr="000275CC" w:rsidRDefault="007C0452" w:rsidP="00144767">
                  <w:pPr>
                    <w:framePr w:hSpace="180" w:wrap="around" w:vAnchor="text" w:hAnchor="margin" w:xAlign="center" w:y="86"/>
                    <w:jc w:val="center"/>
                    <w:rPr>
                      <w:szCs w:val="21"/>
                    </w:rPr>
                  </w:pPr>
                  <w:r w:rsidRPr="000275CC">
                    <w:rPr>
                      <w:rFonts w:hint="eastAsia"/>
                      <w:szCs w:val="21"/>
                    </w:rPr>
                    <w:t>80</w:t>
                  </w:r>
                </w:p>
              </w:tc>
              <w:tc>
                <w:tcPr>
                  <w:tcW w:w="696" w:type="pct"/>
                  <w:vMerge/>
                  <w:vAlign w:val="center"/>
                </w:tcPr>
                <w:p w:rsidR="007C0452" w:rsidRPr="000275CC" w:rsidRDefault="007C0452" w:rsidP="00F533C1">
                  <w:pPr>
                    <w:jc w:val="center"/>
                    <w:rPr>
                      <w:szCs w:val="21"/>
                    </w:rPr>
                  </w:pPr>
                </w:p>
              </w:tc>
              <w:tc>
                <w:tcPr>
                  <w:tcW w:w="622" w:type="pct"/>
                  <w:vMerge/>
                  <w:vAlign w:val="center"/>
                </w:tcPr>
                <w:p w:rsidR="007C0452" w:rsidRPr="000275CC" w:rsidRDefault="007C0452" w:rsidP="00F533C1">
                  <w:pPr>
                    <w:jc w:val="center"/>
                    <w:rPr>
                      <w:szCs w:val="21"/>
                    </w:rPr>
                  </w:pPr>
                </w:p>
              </w:tc>
              <w:tc>
                <w:tcPr>
                  <w:tcW w:w="346" w:type="pct"/>
                  <w:vAlign w:val="center"/>
                </w:tcPr>
                <w:p w:rsidR="007C0452" w:rsidRPr="000275CC" w:rsidRDefault="008F21F3" w:rsidP="00F533C1">
                  <w:pPr>
                    <w:jc w:val="center"/>
                    <w:rPr>
                      <w:szCs w:val="21"/>
                    </w:rPr>
                  </w:pPr>
                  <w:r w:rsidRPr="000275CC">
                    <w:rPr>
                      <w:rFonts w:hint="eastAsia"/>
                      <w:szCs w:val="21"/>
                    </w:rPr>
                    <w:t>40</w:t>
                  </w:r>
                </w:p>
              </w:tc>
              <w:tc>
                <w:tcPr>
                  <w:tcW w:w="345" w:type="pct"/>
                  <w:vAlign w:val="center"/>
                </w:tcPr>
                <w:p w:rsidR="007C0452" w:rsidRPr="000275CC" w:rsidRDefault="008F21F3" w:rsidP="00F533C1">
                  <w:pPr>
                    <w:jc w:val="center"/>
                    <w:rPr>
                      <w:szCs w:val="21"/>
                    </w:rPr>
                  </w:pPr>
                  <w:r w:rsidRPr="000275CC">
                    <w:rPr>
                      <w:rFonts w:hint="eastAsia"/>
                      <w:szCs w:val="21"/>
                    </w:rPr>
                    <w:t>85</w:t>
                  </w:r>
                </w:p>
              </w:tc>
              <w:tc>
                <w:tcPr>
                  <w:tcW w:w="345" w:type="pct"/>
                  <w:vAlign w:val="center"/>
                </w:tcPr>
                <w:p w:rsidR="007C0452" w:rsidRPr="000275CC" w:rsidRDefault="008F21F3" w:rsidP="00F533C1">
                  <w:pPr>
                    <w:jc w:val="center"/>
                    <w:rPr>
                      <w:szCs w:val="21"/>
                    </w:rPr>
                  </w:pPr>
                  <w:r w:rsidRPr="000275CC">
                    <w:rPr>
                      <w:rFonts w:hint="eastAsia"/>
                      <w:szCs w:val="21"/>
                    </w:rPr>
                    <w:t>50</w:t>
                  </w:r>
                </w:p>
              </w:tc>
              <w:tc>
                <w:tcPr>
                  <w:tcW w:w="311" w:type="pct"/>
                  <w:vAlign w:val="center"/>
                </w:tcPr>
                <w:p w:rsidR="007C0452" w:rsidRPr="000275CC" w:rsidRDefault="008F21F3" w:rsidP="00F533C1">
                  <w:pPr>
                    <w:jc w:val="center"/>
                    <w:rPr>
                      <w:szCs w:val="21"/>
                    </w:rPr>
                  </w:pPr>
                  <w:r w:rsidRPr="000275CC">
                    <w:rPr>
                      <w:rFonts w:hint="eastAsia"/>
                      <w:szCs w:val="21"/>
                    </w:rPr>
                    <w:t>45</w:t>
                  </w:r>
                </w:p>
              </w:tc>
            </w:tr>
            <w:tr w:rsidR="007C0452" w:rsidRPr="000275CC" w:rsidTr="00B67D37">
              <w:trPr>
                <w:trHeight w:val="16"/>
                <w:jc w:val="center"/>
              </w:trPr>
              <w:tc>
                <w:tcPr>
                  <w:tcW w:w="225" w:type="pct"/>
                  <w:vAlign w:val="center"/>
                </w:tcPr>
                <w:p w:rsidR="007C0452" w:rsidRPr="000275CC" w:rsidRDefault="007C0452" w:rsidP="00F533C1">
                  <w:pPr>
                    <w:jc w:val="center"/>
                    <w:rPr>
                      <w:szCs w:val="21"/>
                    </w:rPr>
                  </w:pPr>
                  <w:r w:rsidRPr="000275CC">
                    <w:rPr>
                      <w:rFonts w:hint="eastAsia"/>
                      <w:szCs w:val="21"/>
                    </w:rPr>
                    <w:t>10</w:t>
                  </w:r>
                </w:p>
              </w:tc>
              <w:tc>
                <w:tcPr>
                  <w:tcW w:w="1021" w:type="pct"/>
                </w:tcPr>
                <w:p w:rsidR="007C0452" w:rsidRPr="000275CC" w:rsidRDefault="007C0452" w:rsidP="00F533C1">
                  <w:pPr>
                    <w:jc w:val="center"/>
                    <w:rPr>
                      <w:szCs w:val="21"/>
                    </w:rPr>
                  </w:pPr>
                  <w:r w:rsidRPr="000275CC">
                    <w:rPr>
                      <w:rFonts w:hint="eastAsia"/>
                      <w:szCs w:val="21"/>
                    </w:rPr>
                    <w:t>除尘设备引风机</w:t>
                  </w:r>
                </w:p>
                <w:p w:rsidR="007C0452" w:rsidRPr="000275CC" w:rsidRDefault="007C0452" w:rsidP="00F533C1">
                  <w:pPr>
                    <w:jc w:val="center"/>
                    <w:rPr>
                      <w:szCs w:val="21"/>
                    </w:rPr>
                  </w:pPr>
                  <w:r w:rsidRPr="000275CC">
                    <w:rPr>
                      <w:rFonts w:hint="eastAsia"/>
                      <w:szCs w:val="21"/>
                    </w:rPr>
                    <w:t>（室内）</w:t>
                  </w:r>
                </w:p>
              </w:tc>
              <w:tc>
                <w:tcPr>
                  <w:tcW w:w="545" w:type="pct"/>
                  <w:vAlign w:val="center"/>
                </w:tcPr>
                <w:p w:rsidR="007C0452" w:rsidRPr="000275CC" w:rsidRDefault="007C0452" w:rsidP="00D5111F">
                  <w:pPr>
                    <w:jc w:val="center"/>
                    <w:rPr>
                      <w:szCs w:val="21"/>
                    </w:rPr>
                  </w:pPr>
                  <w:r w:rsidRPr="000275CC">
                    <w:rPr>
                      <w:rFonts w:hint="eastAsia"/>
                      <w:szCs w:val="21"/>
                    </w:rPr>
                    <w:t>1</w:t>
                  </w:r>
                </w:p>
              </w:tc>
              <w:tc>
                <w:tcPr>
                  <w:tcW w:w="543" w:type="pct"/>
                  <w:vAlign w:val="center"/>
                </w:tcPr>
                <w:p w:rsidR="007C0452" w:rsidRPr="000275CC" w:rsidRDefault="007C0452" w:rsidP="00F533C1">
                  <w:pPr>
                    <w:framePr w:hSpace="180" w:wrap="around" w:vAnchor="text" w:hAnchor="margin" w:xAlign="center" w:y="86"/>
                    <w:jc w:val="center"/>
                    <w:rPr>
                      <w:szCs w:val="21"/>
                    </w:rPr>
                  </w:pPr>
                  <w:r w:rsidRPr="000275CC">
                    <w:rPr>
                      <w:rFonts w:hint="eastAsia"/>
                      <w:szCs w:val="21"/>
                    </w:rPr>
                    <w:t>85</w:t>
                  </w:r>
                </w:p>
              </w:tc>
              <w:tc>
                <w:tcPr>
                  <w:tcW w:w="696" w:type="pct"/>
                  <w:vMerge/>
                  <w:vAlign w:val="center"/>
                </w:tcPr>
                <w:p w:rsidR="007C0452" w:rsidRPr="000275CC" w:rsidRDefault="007C0452" w:rsidP="00F533C1">
                  <w:pPr>
                    <w:jc w:val="center"/>
                    <w:rPr>
                      <w:szCs w:val="21"/>
                    </w:rPr>
                  </w:pPr>
                </w:p>
              </w:tc>
              <w:tc>
                <w:tcPr>
                  <w:tcW w:w="622" w:type="pct"/>
                  <w:vMerge/>
                  <w:vAlign w:val="center"/>
                </w:tcPr>
                <w:p w:rsidR="007C0452" w:rsidRPr="000275CC" w:rsidRDefault="007C0452" w:rsidP="00F533C1">
                  <w:pPr>
                    <w:jc w:val="center"/>
                    <w:rPr>
                      <w:szCs w:val="21"/>
                    </w:rPr>
                  </w:pPr>
                </w:p>
              </w:tc>
              <w:tc>
                <w:tcPr>
                  <w:tcW w:w="346" w:type="pct"/>
                  <w:vAlign w:val="center"/>
                </w:tcPr>
                <w:p w:rsidR="007C0452" w:rsidRPr="000275CC" w:rsidRDefault="008F21F3" w:rsidP="00F533C1">
                  <w:pPr>
                    <w:jc w:val="center"/>
                    <w:rPr>
                      <w:szCs w:val="21"/>
                    </w:rPr>
                  </w:pPr>
                  <w:r w:rsidRPr="000275CC">
                    <w:rPr>
                      <w:rFonts w:hint="eastAsia"/>
                      <w:szCs w:val="21"/>
                    </w:rPr>
                    <w:t>20</w:t>
                  </w:r>
                </w:p>
              </w:tc>
              <w:tc>
                <w:tcPr>
                  <w:tcW w:w="345" w:type="pct"/>
                  <w:vAlign w:val="center"/>
                </w:tcPr>
                <w:p w:rsidR="007C0452" w:rsidRPr="000275CC" w:rsidRDefault="008F21F3" w:rsidP="00F533C1">
                  <w:pPr>
                    <w:jc w:val="center"/>
                    <w:rPr>
                      <w:szCs w:val="21"/>
                    </w:rPr>
                  </w:pPr>
                  <w:r w:rsidRPr="000275CC">
                    <w:rPr>
                      <w:rFonts w:hint="eastAsia"/>
                      <w:szCs w:val="21"/>
                    </w:rPr>
                    <w:t>85</w:t>
                  </w:r>
                </w:p>
              </w:tc>
              <w:tc>
                <w:tcPr>
                  <w:tcW w:w="345" w:type="pct"/>
                  <w:vAlign w:val="center"/>
                </w:tcPr>
                <w:p w:rsidR="007C0452" w:rsidRPr="000275CC" w:rsidRDefault="008F21F3" w:rsidP="00F533C1">
                  <w:pPr>
                    <w:jc w:val="center"/>
                    <w:rPr>
                      <w:szCs w:val="21"/>
                    </w:rPr>
                  </w:pPr>
                  <w:r w:rsidRPr="000275CC">
                    <w:rPr>
                      <w:rFonts w:hint="eastAsia"/>
                      <w:szCs w:val="21"/>
                    </w:rPr>
                    <w:t>70</w:t>
                  </w:r>
                </w:p>
              </w:tc>
              <w:tc>
                <w:tcPr>
                  <w:tcW w:w="311" w:type="pct"/>
                  <w:vAlign w:val="center"/>
                </w:tcPr>
                <w:p w:rsidR="007C0452" w:rsidRPr="000275CC" w:rsidRDefault="008F21F3" w:rsidP="00F533C1">
                  <w:pPr>
                    <w:jc w:val="center"/>
                    <w:rPr>
                      <w:szCs w:val="21"/>
                    </w:rPr>
                  </w:pPr>
                  <w:r w:rsidRPr="000275CC">
                    <w:rPr>
                      <w:rFonts w:hint="eastAsia"/>
                      <w:szCs w:val="21"/>
                    </w:rPr>
                    <w:t>45</w:t>
                  </w:r>
                </w:p>
              </w:tc>
            </w:tr>
            <w:tr w:rsidR="007C0452" w:rsidRPr="000275CC" w:rsidTr="00B67D37">
              <w:trPr>
                <w:trHeight w:val="16"/>
                <w:jc w:val="center"/>
              </w:trPr>
              <w:tc>
                <w:tcPr>
                  <w:tcW w:w="225" w:type="pct"/>
                  <w:vAlign w:val="center"/>
                </w:tcPr>
                <w:p w:rsidR="007C0452" w:rsidRPr="000275CC" w:rsidRDefault="007C0452" w:rsidP="00F533C1">
                  <w:pPr>
                    <w:jc w:val="center"/>
                    <w:rPr>
                      <w:szCs w:val="21"/>
                    </w:rPr>
                  </w:pPr>
                  <w:r w:rsidRPr="000275CC">
                    <w:rPr>
                      <w:rFonts w:hint="eastAsia"/>
                      <w:szCs w:val="21"/>
                    </w:rPr>
                    <w:t>11</w:t>
                  </w:r>
                </w:p>
              </w:tc>
              <w:tc>
                <w:tcPr>
                  <w:tcW w:w="1021" w:type="pct"/>
                </w:tcPr>
                <w:p w:rsidR="007C0452" w:rsidRPr="000275CC" w:rsidRDefault="007C0452" w:rsidP="00F533C1">
                  <w:pPr>
                    <w:jc w:val="center"/>
                    <w:rPr>
                      <w:szCs w:val="21"/>
                    </w:rPr>
                  </w:pPr>
                  <w:r w:rsidRPr="000275CC">
                    <w:rPr>
                      <w:rFonts w:hint="eastAsia"/>
                      <w:szCs w:val="21"/>
                    </w:rPr>
                    <w:t>车床</w:t>
                  </w:r>
                </w:p>
              </w:tc>
              <w:tc>
                <w:tcPr>
                  <w:tcW w:w="545" w:type="pct"/>
                  <w:vAlign w:val="center"/>
                </w:tcPr>
                <w:p w:rsidR="007C0452" w:rsidRPr="000275CC" w:rsidRDefault="008E5900" w:rsidP="00F533C1">
                  <w:pPr>
                    <w:jc w:val="center"/>
                    <w:rPr>
                      <w:szCs w:val="21"/>
                    </w:rPr>
                  </w:pPr>
                  <w:r w:rsidRPr="000275CC">
                    <w:rPr>
                      <w:rFonts w:hint="eastAsia"/>
                      <w:szCs w:val="21"/>
                    </w:rPr>
                    <w:t>3</w:t>
                  </w:r>
                </w:p>
              </w:tc>
              <w:tc>
                <w:tcPr>
                  <w:tcW w:w="543" w:type="pct"/>
                  <w:vAlign w:val="center"/>
                </w:tcPr>
                <w:p w:rsidR="007C0452" w:rsidRPr="000275CC" w:rsidRDefault="008E5900" w:rsidP="00F533C1">
                  <w:pPr>
                    <w:framePr w:hSpace="180" w:wrap="around" w:vAnchor="text" w:hAnchor="margin" w:xAlign="center" w:y="86"/>
                    <w:jc w:val="center"/>
                    <w:rPr>
                      <w:szCs w:val="21"/>
                    </w:rPr>
                  </w:pPr>
                  <w:r w:rsidRPr="000275CC">
                    <w:rPr>
                      <w:rFonts w:hint="eastAsia"/>
                      <w:szCs w:val="21"/>
                    </w:rPr>
                    <w:t>85</w:t>
                  </w:r>
                </w:p>
              </w:tc>
              <w:tc>
                <w:tcPr>
                  <w:tcW w:w="696" w:type="pct"/>
                  <w:vMerge w:val="restart"/>
                  <w:vAlign w:val="center"/>
                </w:tcPr>
                <w:p w:rsidR="007C0452" w:rsidRPr="000275CC" w:rsidRDefault="007C0452" w:rsidP="000275CC">
                  <w:pPr>
                    <w:jc w:val="center"/>
                    <w:rPr>
                      <w:rFonts w:ascii="宋体" w:hAnsi="宋体"/>
                      <w:szCs w:val="21"/>
                    </w:rPr>
                  </w:pPr>
                  <w:r w:rsidRPr="000275CC">
                    <w:rPr>
                      <w:rFonts w:hint="eastAsia"/>
                      <w:szCs w:val="21"/>
                    </w:rPr>
                    <w:t>2</w:t>
                  </w:r>
                  <w:r w:rsidRPr="000275CC">
                    <w:rPr>
                      <w:szCs w:val="21"/>
                    </w:rPr>
                    <w:t>#</w:t>
                  </w:r>
                  <w:r w:rsidRPr="000275CC">
                    <w:rPr>
                      <w:rFonts w:ascii="宋体" w:hAnsi="宋体" w:hint="eastAsia"/>
                      <w:szCs w:val="21"/>
                    </w:rPr>
                    <w:t>生产车间</w:t>
                  </w:r>
                </w:p>
              </w:tc>
              <w:tc>
                <w:tcPr>
                  <w:tcW w:w="622" w:type="pct"/>
                  <w:vMerge w:val="restart"/>
                  <w:vAlign w:val="center"/>
                </w:tcPr>
                <w:p w:rsidR="007C0452" w:rsidRPr="000275CC" w:rsidRDefault="007C0452" w:rsidP="00F533C1">
                  <w:pPr>
                    <w:jc w:val="center"/>
                    <w:rPr>
                      <w:szCs w:val="21"/>
                    </w:rPr>
                  </w:pPr>
                  <w:r w:rsidRPr="000275CC">
                    <w:rPr>
                      <w:rFonts w:ascii="仿宋_GB2312" w:hint="eastAsia"/>
                      <w:szCs w:val="21"/>
                    </w:rPr>
                    <w:t>≥</w:t>
                  </w:r>
                  <w:r w:rsidRPr="000275CC">
                    <w:rPr>
                      <w:rFonts w:hint="eastAsia"/>
                      <w:szCs w:val="21"/>
                    </w:rPr>
                    <w:t>35</w:t>
                  </w:r>
                </w:p>
              </w:tc>
              <w:tc>
                <w:tcPr>
                  <w:tcW w:w="346" w:type="pct"/>
                  <w:vAlign w:val="center"/>
                </w:tcPr>
                <w:p w:rsidR="007C0452" w:rsidRPr="000275CC" w:rsidRDefault="008F21F3" w:rsidP="00F533C1">
                  <w:pPr>
                    <w:jc w:val="center"/>
                    <w:rPr>
                      <w:szCs w:val="21"/>
                    </w:rPr>
                  </w:pPr>
                  <w:r w:rsidRPr="000275CC">
                    <w:rPr>
                      <w:rFonts w:hint="eastAsia"/>
                      <w:szCs w:val="21"/>
                    </w:rPr>
                    <w:t>30</w:t>
                  </w:r>
                </w:p>
              </w:tc>
              <w:tc>
                <w:tcPr>
                  <w:tcW w:w="345" w:type="pct"/>
                  <w:vAlign w:val="center"/>
                </w:tcPr>
                <w:p w:rsidR="007C0452" w:rsidRPr="000275CC" w:rsidRDefault="007C0452" w:rsidP="00F533C1">
                  <w:pPr>
                    <w:jc w:val="center"/>
                    <w:rPr>
                      <w:szCs w:val="21"/>
                    </w:rPr>
                  </w:pPr>
                  <w:r w:rsidRPr="000275CC">
                    <w:rPr>
                      <w:szCs w:val="21"/>
                    </w:rPr>
                    <w:t>4</w:t>
                  </w:r>
                  <w:r w:rsidRPr="000275CC">
                    <w:rPr>
                      <w:rFonts w:hint="eastAsia"/>
                      <w:szCs w:val="21"/>
                    </w:rPr>
                    <w:t>5</w:t>
                  </w:r>
                </w:p>
              </w:tc>
              <w:tc>
                <w:tcPr>
                  <w:tcW w:w="345" w:type="pct"/>
                  <w:vAlign w:val="center"/>
                </w:tcPr>
                <w:p w:rsidR="007C0452" w:rsidRPr="000275CC" w:rsidRDefault="008F21F3" w:rsidP="00F533C1">
                  <w:pPr>
                    <w:jc w:val="center"/>
                    <w:rPr>
                      <w:szCs w:val="21"/>
                    </w:rPr>
                  </w:pPr>
                  <w:r w:rsidRPr="000275CC">
                    <w:rPr>
                      <w:rFonts w:hint="eastAsia"/>
                      <w:szCs w:val="21"/>
                    </w:rPr>
                    <w:t>6</w:t>
                  </w:r>
                  <w:r w:rsidR="007C0452" w:rsidRPr="000275CC">
                    <w:rPr>
                      <w:szCs w:val="21"/>
                    </w:rPr>
                    <w:t>0</w:t>
                  </w:r>
                </w:p>
              </w:tc>
              <w:tc>
                <w:tcPr>
                  <w:tcW w:w="311" w:type="pct"/>
                  <w:vAlign w:val="center"/>
                </w:tcPr>
                <w:p w:rsidR="007C0452" w:rsidRPr="000275CC" w:rsidRDefault="008F21F3" w:rsidP="00F533C1">
                  <w:pPr>
                    <w:jc w:val="center"/>
                    <w:rPr>
                      <w:szCs w:val="21"/>
                    </w:rPr>
                  </w:pPr>
                  <w:r w:rsidRPr="000275CC">
                    <w:rPr>
                      <w:rFonts w:hint="eastAsia"/>
                      <w:szCs w:val="21"/>
                    </w:rPr>
                    <w:t>85</w:t>
                  </w:r>
                </w:p>
              </w:tc>
            </w:tr>
            <w:tr w:rsidR="007C0452" w:rsidRPr="000275CC" w:rsidTr="00B67D37">
              <w:trPr>
                <w:trHeight w:val="16"/>
                <w:jc w:val="center"/>
              </w:trPr>
              <w:tc>
                <w:tcPr>
                  <w:tcW w:w="225" w:type="pct"/>
                  <w:vAlign w:val="center"/>
                </w:tcPr>
                <w:p w:rsidR="007C0452" w:rsidRPr="000275CC" w:rsidRDefault="007C0452" w:rsidP="00F533C1">
                  <w:pPr>
                    <w:jc w:val="center"/>
                    <w:rPr>
                      <w:szCs w:val="21"/>
                    </w:rPr>
                  </w:pPr>
                  <w:r w:rsidRPr="000275CC">
                    <w:rPr>
                      <w:rFonts w:hint="eastAsia"/>
                      <w:szCs w:val="21"/>
                    </w:rPr>
                    <w:t>12</w:t>
                  </w:r>
                </w:p>
              </w:tc>
              <w:tc>
                <w:tcPr>
                  <w:tcW w:w="1021" w:type="pct"/>
                </w:tcPr>
                <w:p w:rsidR="007C0452" w:rsidRPr="000275CC" w:rsidRDefault="007C0452" w:rsidP="00F533C1">
                  <w:pPr>
                    <w:jc w:val="center"/>
                    <w:rPr>
                      <w:szCs w:val="21"/>
                    </w:rPr>
                  </w:pPr>
                  <w:r w:rsidRPr="000275CC">
                    <w:rPr>
                      <w:rFonts w:hint="eastAsia"/>
                      <w:szCs w:val="21"/>
                    </w:rPr>
                    <w:t>刨床</w:t>
                  </w:r>
                </w:p>
              </w:tc>
              <w:tc>
                <w:tcPr>
                  <w:tcW w:w="545" w:type="pct"/>
                  <w:vAlign w:val="center"/>
                </w:tcPr>
                <w:p w:rsidR="007C0452" w:rsidRPr="000275CC" w:rsidRDefault="008E5900" w:rsidP="00F533C1">
                  <w:pPr>
                    <w:jc w:val="center"/>
                    <w:rPr>
                      <w:szCs w:val="21"/>
                    </w:rPr>
                  </w:pPr>
                  <w:r w:rsidRPr="000275CC">
                    <w:rPr>
                      <w:rFonts w:hint="eastAsia"/>
                      <w:szCs w:val="21"/>
                    </w:rPr>
                    <w:t>2</w:t>
                  </w:r>
                </w:p>
              </w:tc>
              <w:tc>
                <w:tcPr>
                  <w:tcW w:w="543" w:type="pct"/>
                  <w:vAlign w:val="center"/>
                </w:tcPr>
                <w:p w:rsidR="007C0452" w:rsidRPr="000275CC" w:rsidRDefault="008E5900" w:rsidP="00F533C1">
                  <w:pPr>
                    <w:framePr w:hSpace="180" w:wrap="around" w:vAnchor="text" w:hAnchor="margin" w:xAlign="center" w:y="86"/>
                    <w:jc w:val="center"/>
                    <w:rPr>
                      <w:szCs w:val="21"/>
                    </w:rPr>
                  </w:pPr>
                  <w:r w:rsidRPr="000275CC">
                    <w:rPr>
                      <w:rFonts w:hint="eastAsia"/>
                      <w:szCs w:val="21"/>
                    </w:rPr>
                    <w:t>85</w:t>
                  </w:r>
                </w:p>
              </w:tc>
              <w:tc>
                <w:tcPr>
                  <w:tcW w:w="696" w:type="pct"/>
                  <w:vMerge/>
                  <w:vAlign w:val="center"/>
                </w:tcPr>
                <w:p w:rsidR="007C0452" w:rsidRPr="000275CC" w:rsidRDefault="007C0452" w:rsidP="00F533C1">
                  <w:pPr>
                    <w:jc w:val="center"/>
                    <w:rPr>
                      <w:szCs w:val="21"/>
                    </w:rPr>
                  </w:pPr>
                </w:p>
              </w:tc>
              <w:tc>
                <w:tcPr>
                  <w:tcW w:w="622" w:type="pct"/>
                  <w:vMerge/>
                  <w:vAlign w:val="center"/>
                </w:tcPr>
                <w:p w:rsidR="007C0452" w:rsidRPr="000275CC" w:rsidRDefault="007C0452" w:rsidP="00F533C1">
                  <w:pPr>
                    <w:jc w:val="center"/>
                    <w:rPr>
                      <w:szCs w:val="21"/>
                    </w:rPr>
                  </w:pPr>
                </w:p>
              </w:tc>
              <w:tc>
                <w:tcPr>
                  <w:tcW w:w="346" w:type="pct"/>
                  <w:vAlign w:val="center"/>
                </w:tcPr>
                <w:p w:rsidR="007C0452" w:rsidRPr="000275CC" w:rsidRDefault="008F21F3" w:rsidP="00F533C1">
                  <w:pPr>
                    <w:jc w:val="center"/>
                    <w:rPr>
                      <w:szCs w:val="21"/>
                    </w:rPr>
                  </w:pPr>
                  <w:r w:rsidRPr="000275CC">
                    <w:rPr>
                      <w:rFonts w:hint="eastAsia"/>
                      <w:szCs w:val="21"/>
                    </w:rPr>
                    <w:t>20</w:t>
                  </w:r>
                </w:p>
              </w:tc>
              <w:tc>
                <w:tcPr>
                  <w:tcW w:w="345" w:type="pct"/>
                  <w:vAlign w:val="center"/>
                </w:tcPr>
                <w:p w:rsidR="007C0452" w:rsidRPr="000275CC" w:rsidRDefault="008F21F3" w:rsidP="00F533C1">
                  <w:pPr>
                    <w:jc w:val="center"/>
                    <w:rPr>
                      <w:szCs w:val="21"/>
                    </w:rPr>
                  </w:pPr>
                  <w:r w:rsidRPr="000275CC">
                    <w:rPr>
                      <w:rFonts w:hint="eastAsia"/>
                      <w:szCs w:val="21"/>
                    </w:rPr>
                    <w:t>45</w:t>
                  </w:r>
                </w:p>
              </w:tc>
              <w:tc>
                <w:tcPr>
                  <w:tcW w:w="345" w:type="pct"/>
                  <w:vAlign w:val="center"/>
                </w:tcPr>
                <w:p w:rsidR="007C0452" w:rsidRPr="000275CC" w:rsidRDefault="008F21F3" w:rsidP="00F533C1">
                  <w:pPr>
                    <w:jc w:val="center"/>
                    <w:rPr>
                      <w:szCs w:val="21"/>
                    </w:rPr>
                  </w:pPr>
                  <w:r w:rsidRPr="000275CC">
                    <w:rPr>
                      <w:rFonts w:hint="eastAsia"/>
                      <w:szCs w:val="21"/>
                    </w:rPr>
                    <w:t>70</w:t>
                  </w:r>
                </w:p>
              </w:tc>
              <w:tc>
                <w:tcPr>
                  <w:tcW w:w="311" w:type="pct"/>
                  <w:vAlign w:val="center"/>
                </w:tcPr>
                <w:p w:rsidR="007C0452" w:rsidRPr="000275CC" w:rsidRDefault="008F21F3" w:rsidP="00F533C1">
                  <w:pPr>
                    <w:jc w:val="center"/>
                    <w:rPr>
                      <w:szCs w:val="21"/>
                    </w:rPr>
                  </w:pPr>
                  <w:r w:rsidRPr="000275CC">
                    <w:rPr>
                      <w:rFonts w:hint="eastAsia"/>
                      <w:szCs w:val="21"/>
                    </w:rPr>
                    <w:t>85</w:t>
                  </w:r>
                </w:p>
              </w:tc>
            </w:tr>
            <w:tr w:rsidR="007C0452" w:rsidRPr="000275CC" w:rsidTr="00B67D37">
              <w:trPr>
                <w:trHeight w:val="16"/>
                <w:jc w:val="center"/>
              </w:trPr>
              <w:tc>
                <w:tcPr>
                  <w:tcW w:w="225" w:type="pct"/>
                  <w:vAlign w:val="center"/>
                </w:tcPr>
                <w:p w:rsidR="007C0452" w:rsidRPr="000275CC" w:rsidRDefault="007C0452" w:rsidP="00F533C1">
                  <w:pPr>
                    <w:jc w:val="center"/>
                    <w:rPr>
                      <w:szCs w:val="21"/>
                    </w:rPr>
                  </w:pPr>
                  <w:r w:rsidRPr="000275CC">
                    <w:rPr>
                      <w:rFonts w:hint="eastAsia"/>
                      <w:szCs w:val="21"/>
                    </w:rPr>
                    <w:t>13</w:t>
                  </w:r>
                </w:p>
              </w:tc>
              <w:tc>
                <w:tcPr>
                  <w:tcW w:w="1021" w:type="pct"/>
                </w:tcPr>
                <w:p w:rsidR="007C0452" w:rsidRPr="000275CC" w:rsidRDefault="007C0452" w:rsidP="00F533C1">
                  <w:pPr>
                    <w:jc w:val="center"/>
                    <w:rPr>
                      <w:szCs w:val="21"/>
                    </w:rPr>
                  </w:pPr>
                  <w:r w:rsidRPr="000275CC">
                    <w:rPr>
                      <w:rFonts w:hint="eastAsia"/>
                      <w:szCs w:val="21"/>
                    </w:rPr>
                    <w:t>钻床</w:t>
                  </w:r>
                </w:p>
              </w:tc>
              <w:tc>
                <w:tcPr>
                  <w:tcW w:w="545" w:type="pct"/>
                  <w:vAlign w:val="center"/>
                </w:tcPr>
                <w:p w:rsidR="007C0452" w:rsidRPr="000275CC" w:rsidRDefault="008E5900" w:rsidP="00F533C1">
                  <w:pPr>
                    <w:jc w:val="center"/>
                    <w:rPr>
                      <w:szCs w:val="21"/>
                    </w:rPr>
                  </w:pPr>
                  <w:r w:rsidRPr="000275CC">
                    <w:rPr>
                      <w:rFonts w:hint="eastAsia"/>
                      <w:szCs w:val="21"/>
                    </w:rPr>
                    <w:t>3</w:t>
                  </w:r>
                </w:p>
              </w:tc>
              <w:tc>
                <w:tcPr>
                  <w:tcW w:w="543" w:type="pct"/>
                  <w:vAlign w:val="center"/>
                </w:tcPr>
                <w:p w:rsidR="007C0452" w:rsidRPr="000275CC" w:rsidRDefault="008E5900" w:rsidP="00F533C1">
                  <w:pPr>
                    <w:framePr w:hSpace="180" w:wrap="around" w:vAnchor="text" w:hAnchor="margin" w:xAlign="center" w:y="86"/>
                    <w:jc w:val="center"/>
                    <w:rPr>
                      <w:szCs w:val="21"/>
                    </w:rPr>
                  </w:pPr>
                  <w:r w:rsidRPr="000275CC">
                    <w:rPr>
                      <w:rFonts w:hint="eastAsia"/>
                      <w:szCs w:val="21"/>
                    </w:rPr>
                    <w:t>80</w:t>
                  </w:r>
                </w:p>
              </w:tc>
              <w:tc>
                <w:tcPr>
                  <w:tcW w:w="696" w:type="pct"/>
                  <w:vMerge/>
                  <w:vAlign w:val="center"/>
                </w:tcPr>
                <w:p w:rsidR="007C0452" w:rsidRPr="000275CC" w:rsidRDefault="007C0452" w:rsidP="00F533C1">
                  <w:pPr>
                    <w:jc w:val="center"/>
                    <w:rPr>
                      <w:szCs w:val="21"/>
                    </w:rPr>
                  </w:pPr>
                </w:p>
              </w:tc>
              <w:tc>
                <w:tcPr>
                  <w:tcW w:w="622" w:type="pct"/>
                  <w:vMerge/>
                  <w:vAlign w:val="center"/>
                </w:tcPr>
                <w:p w:rsidR="007C0452" w:rsidRPr="000275CC" w:rsidRDefault="007C0452" w:rsidP="00F533C1">
                  <w:pPr>
                    <w:jc w:val="center"/>
                    <w:rPr>
                      <w:szCs w:val="21"/>
                    </w:rPr>
                  </w:pPr>
                </w:p>
              </w:tc>
              <w:tc>
                <w:tcPr>
                  <w:tcW w:w="346" w:type="pct"/>
                  <w:vAlign w:val="center"/>
                </w:tcPr>
                <w:p w:rsidR="007C0452" w:rsidRPr="000275CC" w:rsidRDefault="008F21F3" w:rsidP="00F533C1">
                  <w:pPr>
                    <w:jc w:val="center"/>
                    <w:rPr>
                      <w:szCs w:val="21"/>
                    </w:rPr>
                  </w:pPr>
                  <w:r w:rsidRPr="000275CC">
                    <w:rPr>
                      <w:rFonts w:hint="eastAsia"/>
                      <w:szCs w:val="21"/>
                    </w:rPr>
                    <w:t>30</w:t>
                  </w:r>
                </w:p>
              </w:tc>
              <w:tc>
                <w:tcPr>
                  <w:tcW w:w="345" w:type="pct"/>
                  <w:vAlign w:val="center"/>
                </w:tcPr>
                <w:p w:rsidR="007C0452" w:rsidRPr="000275CC" w:rsidRDefault="008F21F3" w:rsidP="00F533C1">
                  <w:pPr>
                    <w:jc w:val="center"/>
                    <w:rPr>
                      <w:szCs w:val="21"/>
                    </w:rPr>
                  </w:pPr>
                  <w:r w:rsidRPr="000275CC">
                    <w:rPr>
                      <w:rFonts w:hint="eastAsia"/>
                      <w:szCs w:val="21"/>
                    </w:rPr>
                    <w:t>35</w:t>
                  </w:r>
                </w:p>
              </w:tc>
              <w:tc>
                <w:tcPr>
                  <w:tcW w:w="345" w:type="pct"/>
                  <w:vAlign w:val="center"/>
                </w:tcPr>
                <w:p w:rsidR="007C0452" w:rsidRPr="000275CC" w:rsidRDefault="008F21F3" w:rsidP="00F533C1">
                  <w:pPr>
                    <w:jc w:val="center"/>
                    <w:rPr>
                      <w:szCs w:val="21"/>
                    </w:rPr>
                  </w:pPr>
                  <w:r w:rsidRPr="000275CC">
                    <w:rPr>
                      <w:rFonts w:hint="eastAsia"/>
                      <w:szCs w:val="21"/>
                    </w:rPr>
                    <w:t>60</w:t>
                  </w:r>
                </w:p>
              </w:tc>
              <w:tc>
                <w:tcPr>
                  <w:tcW w:w="311" w:type="pct"/>
                  <w:vAlign w:val="center"/>
                </w:tcPr>
                <w:p w:rsidR="007C0452" w:rsidRPr="000275CC" w:rsidRDefault="008F21F3" w:rsidP="00F533C1">
                  <w:pPr>
                    <w:jc w:val="center"/>
                    <w:rPr>
                      <w:szCs w:val="21"/>
                    </w:rPr>
                  </w:pPr>
                  <w:r w:rsidRPr="000275CC">
                    <w:rPr>
                      <w:rFonts w:hint="eastAsia"/>
                      <w:szCs w:val="21"/>
                    </w:rPr>
                    <w:t>95</w:t>
                  </w:r>
                </w:p>
              </w:tc>
            </w:tr>
            <w:tr w:rsidR="007C0452" w:rsidRPr="000275CC" w:rsidTr="00B67D37">
              <w:trPr>
                <w:trHeight w:val="16"/>
                <w:jc w:val="center"/>
              </w:trPr>
              <w:tc>
                <w:tcPr>
                  <w:tcW w:w="225" w:type="pct"/>
                  <w:vAlign w:val="center"/>
                </w:tcPr>
                <w:p w:rsidR="007C0452" w:rsidRPr="000275CC" w:rsidRDefault="007C0452" w:rsidP="00F533C1">
                  <w:pPr>
                    <w:jc w:val="center"/>
                    <w:rPr>
                      <w:szCs w:val="21"/>
                    </w:rPr>
                  </w:pPr>
                  <w:r w:rsidRPr="000275CC">
                    <w:rPr>
                      <w:rFonts w:hint="eastAsia"/>
                      <w:szCs w:val="21"/>
                    </w:rPr>
                    <w:t>14</w:t>
                  </w:r>
                </w:p>
              </w:tc>
              <w:tc>
                <w:tcPr>
                  <w:tcW w:w="1021" w:type="pct"/>
                </w:tcPr>
                <w:p w:rsidR="007C0452" w:rsidRPr="000275CC" w:rsidRDefault="007C0452" w:rsidP="00F533C1">
                  <w:pPr>
                    <w:jc w:val="center"/>
                    <w:rPr>
                      <w:szCs w:val="21"/>
                    </w:rPr>
                  </w:pPr>
                  <w:r w:rsidRPr="000275CC">
                    <w:rPr>
                      <w:rFonts w:hint="eastAsia"/>
                      <w:szCs w:val="21"/>
                    </w:rPr>
                    <w:t>冲床</w:t>
                  </w:r>
                </w:p>
              </w:tc>
              <w:tc>
                <w:tcPr>
                  <w:tcW w:w="545" w:type="pct"/>
                  <w:vAlign w:val="center"/>
                </w:tcPr>
                <w:p w:rsidR="007C0452" w:rsidRPr="000275CC" w:rsidRDefault="008E5900" w:rsidP="00F533C1">
                  <w:pPr>
                    <w:jc w:val="center"/>
                    <w:rPr>
                      <w:szCs w:val="21"/>
                    </w:rPr>
                  </w:pPr>
                  <w:r w:rsidRPr="000275CC">
                    <w:rPr>
                      <w:rFonts w:hint="eastAsia"/>
                      <w:szCs w:val="21"/>
                    </w:rPr>
                    <w:t>1</w:t>
                  </w:r>
                </w:p>
              </w:tc>
              <w:tc>
                <w:tcPr>
                  <w:tcW w:w="543" w:type="pct"/>
                  <w:vAlign w:val="center"/>
                </w:tcPr>
                <w:p w:rsidR="007C0452" w:rsidRPr="000275CC" w:rsidRDefault="008E5900" w:rsidP="00F533C1">
                  <w:pPr>
                    <w:framePr w:hSpace="180" w:wrap="around" w:vAnchor="text" w:hAnchor="margin" w:xAlign="center" w:y="86"/>
                    <w:jc w:val="center"/>
                    <w:rPr>
                      <w:szCs w:val="21"/>
                    </w:rPr>
                  </w:pPr>
                  <w:r w:rsidRPr="000275CC">
                    <w:rPr>
                      <w:rFonts w:hint="eastAsia"/>
                      <w:szCs w:val="21"/>
                    </w:rPr>
                    <w:t>85</w:t>
                  </w:r>
                </w:p>
              </w:tc>
              <w:tc>
                <w:tcPr>
                  <w:tcW w:w="696" w:type="pct"/>
                  <w:vMerge/>
                  <w:vAlign w:val="center"/>
                </w:tcPr>
                <w:p w:rsidR="007C0452" w:rsidRPr="000275CC" w:rsidRDefault="007C0452" w:rsidP="00F533C1">
                  <w:pPr>
                    <w:jc w:val="center"/>
                    <w:rPr>
                      <w:szCs w:val="21"/>
                    </w:rPr>
                  </w:pPr>
                </w:p>
              </w:tc>
              <w:tc>
                <w:tcPr>
                  <w:tcW w:w="622" w:type="pct"/>
                  <w:vMerge/>
                  <w:vAlign w:val="center"/>
                </w:tcPr>
                <w:p w:rsidR="007C0452" w:rsidRPr="000275CC" w:rsidRDefault="007C0452" w:rsidP="00F533C1">
                  <w:pPr>
                    <w:jc w:val="center"/>
                    <w:rPr>
                      <w:szCs w:val="21"/>
                    </w:rPr>
                  </w:pPr>
                </w:p>
              </w:tc>
              <w:tc>
                <w:tcPr>
                  <w:tcW w:w="346" w:type="pct"/>
                  <w:vAlign w:val="center"/>
                </w:tcPr>
                <w:p w:rsidR="007C0452" w:rsidRPr="000275CC" w:rsidRDefault="007C0452" w:rsidP="00F533C1">
                  <w:pPr>
                    <w:jc w:val="center"/>
                    <w:rPr>
                      <w:szCs w:val="21"/>
                    </w:rPr>
                  </w:pPr>
                  <w:r w:rsidRPr="000275CC">
                    <w:rPr>
                      <w:rFonts w:hint="eastAsia"/>
                      <w:szCs w:val="21"/>
                    </w:rPr>
                    <w:t>35</w:t>
                  </w:r>
                </w:p>
              </w:tc>
              <w:tc>
                <w:tcPr>
                  <w:tcW w:w="345" w:type="pct"/>
                  <w:vAlign w:val="center"/>
                </w:tcPr>
                <w:p w:rsidR="007C0452" w:rsidRPr="000275CC" w:rsidRDefault="008F21F3" w:rsidP="00F533C1">
                  <w:pPr>
                    <w:jc w:val="center"/>
                    <w:rPr>
                      <w:szCs w:val="21"/>
                    </w:rPr>
                  </w:pPr>
                  <w:r w:rsidRPr="000275CC">
                    <w:rPr>
                      <w:rFonts w:hint="eastAsia"/>
                      <w:szCs w:val="21"/>
                    </w:rPr>
                    <w:t>35</w:t>
                  </w:r>
                </w:p>
              </w:tc>
              <w:tc>
                <w:tcPr>
                  <w:tcW w:w="345" w:type="pct"/>
                  <w:vAlign w:val="center"/>
                </w:tcPr>
                <w:p w:rsidR="007C0452" w:rsidRPr="000275CC" w:rsidRDefault="008F21F3" w:rsidP="00F533C1">
                  <w:pPr>
                    <w:jc w:val="center"/>
                    <w:rPr>
                      <w:szCs w:val="21"/>
                    </w:rPr>
                  </w:pPr>
                  <w:r w:rsidRPr="000275CC">
                    <w:rPr>
                      <w:rFonts w:hint="eastAsia"/>
                      <w:szCs w:val="21"/>
                    </w:rPr>
                    <w:t>55</w:t>
                  </w:r>
                </w:p>
              </w:tc>
              <w:tc>
                <w:tcPr>
                  <w:tcW w:w="311" w:type="pct"/>
                  <w:vAlign w:val="center"/>
                </w:tcPr>
                <w:p w:rsidR="007C0452" w:rsidRPr="000275CC" w:rsidRDefault="008F21F3" w:rsidP="00F533C1">
                  <w:pPr>
                    <w:jc w:val="center"/>
                    <w:rPr>
                      <w:szCs w:val="21"/>
                    </w:rPr>
                  </w:pPr>
                  <w:r w:rsidRPr="000275CC">
                    <w:rPr>
                      <w:rFonts w:hint="eastAsia"/>
                      <w:szCs w:val="21"/>
                    </w:rPr>
                    <w:t>95</w:t>
                  </w:r>
                </w:p>
              </w:tc>
            </w:tr>
            <w:tr w:rsidR="007C0452" w:rsidRPr="000275CC" w:rsidTr="00B67D37">
              <w:trPr>
                <w:trHeight w:val="16"/>
                <w:jc w:val="center"/>
              </w:trPr>
              <w:tc>
                <w:tcPr>
                  <w:tcW w:w="225" w:type="pct"/>
                  <w:vAlign w:val="center"/>
                </w:tcPr>
                <w:p w:rsidR="007C0452" w:rsidRPr="000275CC" w:rsidRDefault="007C0452" w:rsidP="00F533C1">
                  <w:pPr>
                    <w:jc w:val="center"/>
                    <w:rPr>
                      <w:szCs w:val="21"/>
                    </w:rPr>
                  </w:pPr>
                  <w:r w:rsidRPr="000275CC">
                    <w:rPr>
                      <w:rFonts w:hint="eastAsia"/>
                      <w:szCs w:val="21"/>
                    </w:rPr>
                    <w:t>15</w:t>
                  </w:r>
                </w:p>
              </w:tc>
              <w:tc>
                <w:tcPr>
                  <w:tcW w:w="1021" w:type="pct"/>
                </w:tcPr>
                <w:p w:rsidR="007C0452" w:rsidRPr="000275CC" w:rsidRDefault="007C0452" w:rsidP="00F533C1">
                  <w:pPr>
                    <w:jc w:val="center"/>
                    <w:rPr>
                      <w:szCs w:val="21"/>
                    </w:rPr>
                  </w:pPr>
                  <w:r w:rsidRPr="000275CC">
                    <w:rPr>
                      <w:rFonts w:hint="eastAsia"/>
                      <w:szCs w:val="21"/>
                    </w:rPr>
                    <w:t>铣床</w:t>
                  </w:r>
                </w:p>
              </w:tc>
              <w:tc>
                <w:tcPr>
                  <w:tcW w:w="545" w:type="pct"/>
                  <w:vAlign w:val="center"/>
                </w:tcPr>
                <w:p w:rsidR="007C0452" w:rsidRPr="000275CC" w:rsidRDefault="008E5900" w:rsidP="00F533C1">
                  <w:pPr>
                    <w:jc w:val="center"/>
                    <w:rPr>
                      <w:szCs w:val="21"/>
                    </w:rPr>
                  </w:pPr>
                  <w:r w:rsidRPr="000275CC">
                    <w:rPr>
                      <w:rFonts w:hint="eastAsia"/>
                      <w:szCs w:val="21"/>
                    </w:rPr>
                    <w:t>1</w:t>
                  </w:r>
                </w:p>
              </w:tc>
              <w:tc>
                <w:tcPr>
                  <w:tcW w:w="543" w:type="pct"/>
                  <w:vAlign w:val="center"/>
                </w:tcPr>
                <w:p w:rsidR="007C0452" w:rsidRPr="000275CC" w:rsidRDefault="008E5900" w:rsidP="00F533C1">
                  <w:pPr>
                    <w:framePr w:hSpace="180" w:wrap="around" w:vAnchor="text" w:hAnchor="margin" w:xAlign="center" w:y="86"/>
                    <w:jc w:val="center"/>
                    <w:rPr>
                      <w:szCs w:val="21"/>
                    </w:rPr>
                  </w:pPr>
                  <w:r w:rsidRPr="000275CC">
                    <w:rPr>
                      <w:rFonts w:hint="eastAsia"/>
                      <w:szCs w:val="21"/>
                    </w:rPr>
                    <w:t>85</w:t>
                  </w:r>
                </w:p>
              </w:tc>
              <w:tc>
                <w:tcPr>
                  <w:tcW w:w="696" w:type="pct"/>
                  <w:vMerge/>
                  <w:vAlign w:val="center"/>
                </w:tcPr>
                <w:p w:rsidR="007C0452" w:rsidRPr="000275CC" w:rsidRDefault="007C0452" w:rsidP="00F533C1">
                  <w:pPr>
                    <w:jc w:val="center"/>
                    <w:rPr>
                      <w:szCs w:val="21"/>
                    </w:rPr>
                  </w:pPr>
                </w:p>
              </w:tc>
              <w:tc>
                <w:tcPr>
                  <w:tcW w:w="622" w:type="pct"/>
                  <w:vMerge/>
                  <w:vAlign w:val="center"/>
                </w:tcPr>
                <w:p w:rsidR="007C0452" w:rsidRPr="000275CC" w:rsidRDefault="007C0452" w:rsidP="00F533C1">
                  <w:pPr>
                    <w:jc w:val="center"/>
                    <w:rPr>
                      <w:szCs w:val="21"/>
                    </w:rPr>
                  </w:pPr>
                </w:p>
              </w:tc>
              <w:tc>
                <w:tcPr>
                  <w:tcW w:w="346" w:type="pct"/>
                  <w:vAlign w:val="center"/>
                </w:tcPr>
                <w:p w:rsidR="007C0452" w:rsidRPr="000275CC" w:rsidRDefault="008F21F3" w:rsidP="00F533C1">
                  <w:pPr>
                    <w:jc w:val="center"/>
                    <w:rPr>
                      <w:szCs w:val="21"/>
                    </w:rPr>
                  </w:pPr>
                  <w:r w:rsidRPr="000275CC">
                    <w:rPr>
                      <w:rFonts w:hint="eastAsia"/>
                      <w:szCs w:val="21"/>
                    </w:rPr>
                    <w:t>40</w:t>
                  </w:r>
                </w:p>
              </w:tc>
              <w:tc>
                <w:tcPr>
                  <w:tcW w:w="345" w:type="pct"/>
                  <w:vAlign w:val="center"/>
                </w:tcPr>
                <w:p w:rsidR="007C0452" w:rsidRPr="000275CC" w:rsidRDefault="008F21F3" w:rsidP="00F533C1">
                  <w:pPr>
                    <w:jc w:val="center"/>
                    <w:rPr>
                      <w:szCs w:val="21"/>
                    </w:rPr>
                  </w:pPr>
                  <w:r w:rsidRPr="000275CC">
                    <w:rPr>
                      <w:rFonts w:hint="eastAsia"/>
                      <w:szCs w:val="21"/>
                    </w:rPr>
                    <w:t>35</w:t>
                  </w:r>
                </w:p>
              </w:tc>
              <w:tc>
                <w:tcPr>
                  <w:tcW w:w="345" w:type="pct"/>
                  <w:vAlign w:val="center"/>
                </w:tcPr>
                <w:p w:rsidR="007C0452" w:rsidRPr="000275CC" w:rsidRDefault="008F21F3" w:rsidP="00F533C1">
                  <w:pPr>
                    <w:jc w:val="center"/>
                    <w:rPr>
                      <w:szCs w:val="21"/>
                    </w:rPr>
                  </w:pPr>
                  <w:r w:rsidRPr="000275CC">
                    <w:rPr>
                      <w:rFonts w:hint="eastAsia"/>
                      <w:szCs w:val="21"/>
                    </w:rPr>
                    <w:t>50</w:t>
                  </w:r>
                </w:p>
              </w:tc>
              <w:tc>
                <w:tcPr>
                  <w:tcW w:w="311" w:type="pct"/>
                  <w:vAlign w:val="center"/>
                </w:tcPr>
                <w:p w:rsidR="007C0452" w:rsidRPr="000275CC" w:rsidRDefault="008F21F3" w:rsidP="00F533C1">
                  <w:pPr>
                    <w:jc w:val="center"/>
                    <w:rPr>
                      <w:szCs w:val="21"/>
                    </w:rPr>
                  </w:pPr>
                  <w:r w:rsidRPr="000275CC">
                    <w:rPr>
                      <w:rFonts w:hint="eastAsia"/>
                      <w:szCs w:val="21"/>
                    </w:rPr>
                    <w:t>95</w:t>
                  </w:r>
                </w:p>
              </w:tc>
            </w:tr>
            <w:tr w:rsidR="007C0452" w:rsidRPr="000275CC" w:rsidTr="00B67D37">
              <w:trPr>
                <w:trHeight w:val="16"/>
                <w:jc w:val="center"/>
              </w:trPr>
              <w:tc>
                <w:tcPr>
                  <w:tcW w:w="225" w:type="pct"/>
                  <w:vAlign w:val="center"/>
                </w:tcPr>
                <w:p w:rsidR="007C0452" w:rsidRPr="000275CC" w:rsidRDefault="007C0452" w:rsidP="00F533C1">
                  <w:pPr>
                    <w:jc w:val="center"/>
                    <w:rPr>
                      <w:szCs w:val="21"/>
                    </w:rPr>
                  </w:pPr>
                  <w:r w:rsidRPr="000275CC">
                    <w:rPr>
                      <w:rFonts w:hint="eastAsia"/>
                      <w:szCs w:val="21"/>
                    </w:rPr>
                    <w:t>16</w:t>
                  </w:r>
                </w:p>
              </w:tc>
              <w:tc>
                <w:tcPr>
                  <w:tcW w:w="1021" w:type="pct"/>
                </w:tcPr>
                <w:p w:rsidR="007C0452" w:rsidRPr="000275CC" w:rsidRDefault="007C0452" w:rsidP="00F533C1">
                  <w:pPr>
                    <w:jc w:val="center"/>
                    <w:rPr>
                      <w:szCs w:val="21"/>
                    </w:rPr>
                  </w:pPr>
                  <w:r w:rsidRPr="000275CC">
                    <w:rPr>
                      <w:rFonts w:hint="eastAsia"/>
                      <w:szCs w:val="21"/>
                    </w:rPr>
                    <w:t>压机</w:t>
                  </w:r>
                </w:p>
              </w:tc>
              <w:tc>
                <w:tcPr>
                  <w:tcW w:w="545" w:type="pct"/>
                  <w:vAlign w:val="center"/>
                </w:tcPr>
                <w:p w:rsidR="007C0452" w:rsidRPr="000275CC" w:rsidRDefault="007C0452" w:rsidP="00F533C1">
                  <w:pPr>
                    <w:jc w:val="center"/>
                    <w:rPr>
                      <w:szCs w:val="21"/>
                    </w:rPr>
                  </w:pPr>
                  <w:r w:rsidRPr="000275CC">
                    <w:rPr>
                      <w:rFonts w:hint="eastAsia"/>
                      <w:szCs w:val="21"/>
                    </w:rPr>
                    <w:t>1</w:t>
                  </w:r>
                </w:p>
              </w:tc>
              <w:tc>
                <w:tcPr>
                  <w:tcW w:w="543" w:type="pct"/>
                  <w:vAlign w:val="center"/>
                </w:tcPr>
                <w:p w:rsidR="007C0452" w:rsidRPr="000275CC" w:rsidRDefault="007C0452" w:rsidP="00F533C1">
                  <w:pPr>
                    <w:framePr w:hSpace="180" w:wrap="around" w:vAnchor="text" w:hAnchor="margin" w:xAlign="center" w:y="86"/>
                    <w:jc w:val="center"/>
                    <w:rPr>
                      <w:szCs w:val="21"/>
                    </w:rPr>
                  </w:pPr>
                  <w:r w:rsidRPr="000275CC">
                    <w:rPr>
                      <w:rFonts w:hint="eastAsia"/>
                      <w:szCs w:val="21"/>
                    </w:rPr>
                    <w:t>85</w:t>
                  </w:r>
                </w:p>
              </w:tc>
              <w:tc>
                <w:tcPr>
                  <w:tcW w:w="696" w:type="pct"/>
                  <w:vMerge/>
                  <w:vAlign w:val="center"/>
                </w:tcPr>
                <w:p w:rsidR="007C0452" w:rsidRPr="000275CC" w:rsidRDefault="007C0452" w:rsidP="00F533C1">
                  <w:pPr>
                    <w:jc w:val="center"/>
                    <w:rPr>
                      <w:szCs w:val="21"/>
                    </w:rPr>
                  </w:pPr>
                </w:p>
              </w:tc>
              <w:tc>
                <w:tcPr>
                  <w:tcW w:w="622" w:type="pct"/>
                  <w:vMerge/>
                  <w:vAlign w:val="center"/>
                </w:tcPr>
                <w:p w:rsidR="007C0452" w:rsidRPr="000275CC" w:rsidRDefault="007C0452" w:rsidP="00F533C1">
                  <w:pPr>
                    <w:jc w:val="center"/>
                    <w:rPr>
                      <w:szCs w:val="21"/>
                    </w:rPr>
                  </w:pPr>
                </w:p>
              </w:tc>
              <w:tc>
                <w:tcPr>
                  <w:tcW w:w="346" w:type="pct"/>
                  <w:vAlign w:val="center"/>
                </w:tcPr>
                <w:p w:rsidR="007C0452" w:rsidRPr="000275CC" w:rsidRDefault="008F21F3" w:rsidP="00F533C1">
                  <w:pPr>
                    <w:jc w:val="center"/>
                    <w:rPr>
                      <w:szCs w:val="21"/>
                    </w:rPr>
                  </w:pPr>
                  <w:r w:rsidRPr="000275CC">
                    <w:rPr>
                      <w:rFonts w:hint="eastAsia"/>
                      <w:szCs w:val="21"/>
                    </w:rPr>
                    <w:t>40</w:t>
                  </w:r>
                </w:p>
              </w:tc>
              <w:tc>
                <w:tcPr>
                  <w:tcW w:w="345" w:type="pct"/>
                  <w:vAlign w:val="center"/>
                </w:tcPr>
                <w:p w:rsidR="007C0452" w:rsidRPr="000275CC" w:rsidRDefault="008E5900" w:rsidP="00F533C1">
                  <w:pPr>
                    <w:jc w:val="center"/>
                    <w:rPr>
                      <w:szCs w:val="21"/>
                    </w:rPr>
                  </w:pPr>
                  <w:r w:rsidRPr="000275CC">
                    <w:rPr>
                      <w:rFonts w:hint="eastAsia"/>
                      <w:szCs w:val="21"/>
                    </w:rPr>
                    <w:t>35</w:t>
                  </w:r>
                </w:p>
              </w:tc>
              <w:tc>
                <w:tcPr>
                  <w:tcW w:w="345" w:type="pct"/>
                  <w:vAlign w:val="center"/>
                </w:tcPr>
                <w:p w:rsidR="007C0452" w:rsidRPr="000275CC" w:rsidRDefault="008E5900" w:rsidP="00F533C1">
                  <w:pPr>
                    <w:jc w:val="center"/>
                    <w:rPr>
                      <w:szCs w:val="21"/>
                    </w:rPr>
                  </w:pPr>
                  <w:r w:rsidRPr="000275CC">
                    <w:rPr>
                      <w:rFonts w:hint="eastAsia"/>
                      <w:szCs w:val="21"/>
                    </w:rPr>
                    <w:t>50</w:t>
                  </w:r>
                </w:p>
              </w:tc>
              <w:tc>
                <w:tcPr>
                  <w:tcW w:w="311" w:type="pct"/>
                  <w:vAlign w:val="center"/>
                </w:tcPr>
                <w:p w:rsidR="007C0452" w:rsidRPr="000275CC" w:rsidRDefault="007C0452" w:rsidP="008E5900">
                  <w:pPr>
                    <w:jc w:val="center"/>
                    <w:rPr>
                      <w:szCs w:val="21"/>
                    </w:rPr>
                  </w:pPr>
                  <w:r w:rsidRPr="000275CC">
                    <w:rPr>
                      <w:rFonts w:hint="eastAsia"/>
                      <w:szCs w:val="21"/>
                    </w:rPr>
                    <w:t>9</w:t>
                  </w:r>
                  <w:r w:rsidR="008E5900" w:rsidRPr="000275CC">
                    <w:rPr>
                      <w:rFonts w:hint="eastAsia"/>
                      <w:szCs w:val="21"/>
                    </w:rPr>
                    <w:t>5</w:t>
                  </w:r>
                </w:p>
              </w:tc>
            </w:tr>
            <w:tr w:rsidR="00144767" w:rsidRPr="000275CC" w:rsidTr="00B67D37">
              <w:trPr>
                <w:trHeight w:val="16"/>
                <w:jc w:val="center"/>
              </w:trPr>
              <w:tc>
                <w:tcPr>
                  <w:tcW w:w="225" w:type="pct"/>
                  <w:vAlign w:val="center"/>
                </w:tcPr>
                <w:p w:rsidR="00144767" w:rsidRPr="000275CC" w:rsidRDefault="00144767" w:rsidP="00F533C1">
                  <w:pPr>
                    <w:jc w:val="center"/>
                    <w:rPr>
                      <w:szCs w:val="21"/>
                    </w:rPr>
                  </w:pPr>
                  <w:r w:rsidRPr="000275CC">
                    <w:rPr>
                      <w:rFonts w:hint="eastAsia"/>
                      <w:szCs w:val="21"/>
                    </w:rPr>
                    <w:t>17</w:t>
                  </w:r>
                </w:p>
              </w:tc>
              <w:tc>
                <w:tcPr>
                  <w:tcW w:w="1021" w:type="pct"/>
                </w:tcPr>
                <w:p w:rsidR="00144767" w:rsidRPr="000275CC" w:rsidRDefault="00144767" w:rsidP="00F533C1">
                  <w:pPr>
                    <w:jc w:val="center"/>
                    <w:rPr>
                      <w:szCs w:val="21"/>
                    </w:rPr>
                  </w:pPr>
                  <w:r w:rsidRPr="000275CC">
                    <w:rPr>
                      <w:rFonts w:hint="eastAsia"/>
                      <w:szCs w:val="21"/>
                    </w:rPr>
                    <w:t>废气处理装置</w:t>
                  </w:r>
                </w:p>
                <w:p w:rsidR="00144767" w:rsidRPr="000275CC" w:rsidRDefault="00144767" w:rsidP="00F533C1">
                  <w:pPr>
                    <w:jc w:val="center"/>
                    <w:rPr>
                      <w:szCs w:val="21"/>
                    </w:rPr>
                  </w:pPr>
                  <w:r w:rsidRPr="000275CC">
                    <w:rPr>
                      <w:rFonts w:hint="eastAsia"/>
                      <w:szCs w:val="21"/>
                    </w:rPr>
                    <w:t>引风机（室内）</w:t>
                  </w:r>
                </w:p>
              </w:tc>
              <w:tc>
                <w:tcPr>
                  <w:tcW w:w="545" w:type="pct"/>
                  <w:vAlign w:val="center"/>
                </w:tcPr>
                <w:p w:rsidR="00144767" w:rsidRPr="000275CC" w:rsidRDefault="008E5900" w:rsidP="00F533C1">
                  <w:pPr>
                    <w:jc w:val="center"/>
                    <w:rPr>
                      <w:szCs w:val="21"/>
                    </w:rPr>
                  </w:pPr>
                  <w:r w:rsidRPr="000275CC">
                    <w:rPr>
                      <w:rFonts w:hint="eastAsia"/>
                      <w:szCs w:val="21"/>
                    </w:rPr>
                    <w:t>1</w:t>
                  </w:r>
                </w:p>
              </w:tc>
              <w:tc>
                <w:tcPr>
                  <w:tcW w:w="543" w:type="pct"/>
                  <w:vAlign w:val="center"/>
                </w:tcPr>
                <w:p w:rsidR="00144767" w:rsidRPr="000275CC" w:rsidRDefault="00144767" w:rsidP="008E5900">
                  <w:pPr>
                    <w:framePr w:hSpace="180" w:wrap="around" w:vAnchor="text" w:hAnchor="margin" w:xAlign="center" w:y="86"/>
                    <w:jc w:val="center"/>
                    <w:rPr>
                      <w:szCs w:val="21"/>
                    </w:rPr>
                  </w:pPr>
                  <w:r w:rsidRPr="000275CC">
                    <w:rPr>
                      <w:rFonts w:hint="eastAsia"/>
                      <w:szCs w:val="21"/>
                    </w:rPr>
                    <w:t>8</w:t>
                  </w:r>
                  <w:r w:rsidR="008E5900" w:rsidRPr="000275CC">
                    <w:rPr>
                      <w:rFonts w:hint="eastAsia"/>
                      <w:szCs w:val="21"/>
                    </w:rPr>
                    <w:t>5</w:t>
                  </w:r>
                </w:p>
              </w:tc>
              <w:tc>
                <w:tcPr>
                  <w:tcW w:w="696" w:type="pct"/>
                  <w:vAlign w:val="center"/>
                </w:tcPr>
                <w:p w:rsidR="000275CC" w:rsidRPr="000275CC" w:rsidRDefault="007C0452" w:rsidP="00F533C1">
                  <w:pPr>
                    <w:jc w:val="center"/>
                    <w:rPr>
                      <w:szCs w:val="21"/>
                    </w:rPr>
                  </w:pPr>
                  <w:r w:rsidRPr="000275CC">
                    <w:rPr>
                      <w:rFonts w:hint="eastAsia"/>
                      <w:szCs w:val="21"/>
                    </w:rPr>
                    <w:t>喷漆晾干</w:t>
                  </w:r>
                </w:p>
                <w:p w:rsidR="00144767" w:rsidRPr="000275CC" w:rsidRDefault="007C0452" w:rsidP="00F533C1">
                  <w:pPr>
                    <w:jc w:val="center"/>
                    <w:rPr>
                      <w:szCs w:val="21"/>
                    </w:rPr>
                  </w:pPr>
                  <w:r w:rsidRPr="000275CC">
                    <w:rPr>
                      <w:rFonts w:hint="eastAsia"/>
                      <w:szCs w:val="21"/>
                    </w:rPr>
                    <w:t>区域</w:t>
                  </w:r>
                </w:p>
              </w:tc>
              <w:tc>
                <w:tcPr>
                  <w:tcW w:w="622" w:type="pct"/>
                  <w:vAlign w:val="center"/>
                </w:tcPr>
                <w:p w:rsidR="00144767" w:rsidRPr="000275CC" w:rsidRDefault="007C0452" w:rsidP="00F533C1">
                  <w:pPr>
                    <w:jc w:val="center"/>
                    <w:rPr>
                      <w:szCs w:val="21"/>
                    </w:rPr>
                  </w:pPr>
                  <w:r w:rsidRPr="000275CC">
                    <w:rPr>
                      <w:rFonts w:ascii="仿宋_GB2312" w:hint="eastAsia"/>
                      <w:szCs w:val="21"/>
                    </w:rPr>
                    <w:t>≥</w:t>
                  </w:r>
                  <w:r w:rsidRPr="000275CC">
                    <w:rPr>
                      <w:rFonts w:hint="eastAsia"/>
                      <w:szCs w:val="21"/>
                    </w:rPr>
                    <w:t>20</w:t>
                  </w:r>
                </w:p>
              </w:tc>
              <w:tc>
                <w:tcPr>
                  <w:tcW w:w="346" w:type="pct"/>
                  <w:vAlign w:val="center"/>
                </w:tcPr>
                <w:p w:rsidR="00144767" w:rsidRPr="000275CC" w:rsidRDefault="008E5900" w:rsidP="00F533C1">
                  <w:pPr>
                    <w:jc w:val="center"/>
                    <w:rPr>
                      <w:szCs w:val="21"/>
                    </w:rPr>
                  </w:pPr>
                  <w:r w:rsidRPr="000275CC">
                    <w:rPr>
                      <w:rFonts w:hint="eastAsia"/>
                      <w:szCs w:val="21"/>
                    </w:rPr>
                    <w:t>55</w:t>
                  </w:r>
                </w:p>
              </w:tc>
              <w:tc>
                <w:tcPr>
                  <w:tcW w:w="345" w:type="pct"/>
                  <w:vAlign w:val="center"/>
                </w:tcPr>
                <w:p w:rsidR="00144767" w:rsidRPr="000275CC" w:rsidRDefault="008E5900" w:rsidP="00F533C1">
                  <w:pPr>
                    <w:jc w:val="center"/>
                    <w:rPr>
                      <w:szCs w:val="21"/>
                    </w:rPr>
                  </w:pPr>
                  <w:r w:rsidRPr="000275CC">
                    <w:rPr>
                      <w:rFonts w:hint="eastAsia"/>
                      <w:szCs w:val="21"/>
                    </w:rPr>
                    <w:t>70</w:t>
                  </w:r>
                </w:p>
              </w:tc>
              <w:tc>
                <w:tcPr>
                  <w:tcW w:w="345" w:type="pct"/>
                  <w:vAlign w:val="center"/>
                </w:tcPr>
                <w:p w:rsidR="00144767" w:rsidRPr="000275CC" w:rsidRDefault="008E5900" w:rsidP="00F533C1">
                  <w:pPr>
                    <w:jc w:val="center"/>
                    <w:rPr>
                      <w:szCs w:val="21"/>
                    </w:rPr>
                  </w:pPr>
                  <w:r w:rsidRPr="000275CC">
                    <w:rPr>
                      <w:rFonts w:hint="eastAsia"/>
                      <w:szCs w:val="21"/>
                    </w:rPr>
                    <w:t>35</w:t>
                  </w:r>
                </w:p>
              </w:tc>
              <w:tc>
                <w:tcPr>
                  <w:tcW w:w="311" w:type="pct"/>
                  <w:vAlign w:val="center"/>
                </w:tcPr>
                <w:p w:rsidR="00144767" w:rsidRPr="000275CC" w:rsidRDefault="008E5900" w:rsidP="00F533C1">
                  <w:pPr>
                    <w:jc w:val="center"/>
                    <w:rPr>
                      <w:szCs w:val="21"/>
                    </w:rPr>
                  </w:pPr>
                  <w:r w:rsidRPr="000275CC">
                    <w:rPr>
                      <w:rFonts w:hint="eastAsia"/>
                      <w:szCs w:val="21"/>
                    </w:rPr>
                    <w:t>6</w:t>
                  </w:r>
                  <w:r w:rsidR="00144767" w:rsidRPr="000275CC">
                    <w:rPr>
                      <w:rFonts w:hint="eastAsia"/>
                      <w:szCs w:val="21"/>
                    </w:rPr>
                    <w:t>0</w:t>
                  </w:r>
                </w:p>
              </w:tc>
            </w:tr>
          </w:tbl>
          <w:p w:rsidR="00FA033C" w:rsidRPr="009F2A16" w:rsidRDefault="00FA033C" w:rsidP="006B062F">
            <w:pPr>
              <w:pStyle w:val="aff1"/>
              <w:numPr>
                <w:ilvl w:val="0"/>
                <w:numId w:val="31"/>
              </w:numPr>
              <w:spacing w:beforeLines="50" w:line="360" w:lineRule="auto"/>
              <w:ind w:firstLineChars="0"/>
              <w:rPr>
                <w:b/>
                <w:sz w:val="24"/>
              </w:rPr>
            </w:pPr>
            <w:r w:rsidRPr="009F2A16">
              <w:rPr>
                <w:rFonts w:hint="eastAsia"/>
                <w:b/>
                <w:sz w:val="24"/>
              </w:rPr>
              <w:t>噪声控制措施：</w:t>
            </w:r>
          </w:p>
          <w:p w:rsidR="00FA033C" w:rsidRPr="009F2A16" w:rsidRDefault="009F2A16" w:rsidP="009F2A16">
            <w:pPr>
              <w:spacing w:line="360" w:lineRule="auto"/>
              <w:ind w:firstLineChars="200" w:firstLine="480"/>
              <w:rPr>
                <w:sz w:val="24"/>
              </w:rPr>
            </w:pPr>
            <w:r>
              <w:rPr>
                <w:rFonts w:ascii="宋体" w:hAnsi="宋体" w:hint="eastAsia"/>
                <w:sz w:val="24"/>
              </w:rPr>
              <w:t>①</w:t>
            </w:r>
            <w:r w:rsidR="00FA033C" w:rsidRPr="009F2A16">
              <w:rPr>
                <w:rFonts w:hint="eastAsia"/>
                <w:sz w:val="24"/>
              </w:rPr>
              <w:t>设备减振、隔声</w:t>
            </w:r>
          </w:p>
          <w:p w:rsidR="00FA033C" w:rsidRPr="008E5900" w:rsidRDefault="00FA033C" w:rsidP="00FA033C">
            <w:pPr>
              <w:spacing w:line="360" w:lineRule="auto"/>
              <w:ind w:firstLine="480"/>
              <w:rPr>
                <w:rFonts w:ascii="宋体" w:hAnsi="宋体"/>
                <w:sz w:val="24"/>
              </w:rPr>
            </w:pPr>
            <w:r w:rsidRPr="008E5900">
              <w:rPr>
                <w:rFonts w:hint="eastAsia"/>
                <w:sz w:val="24"/>
              </w:rPr>
              <w:t>对</w:t>
            </w:r>
            <w:r w:rsidR="009F2A16">
              <w:rPr>
                <w:rFonts w:hint="eastAsia"/>
                <w:sz w:val="24"/>
              </w:rPr>
              <w:t>等离子</w:t>
            </w:r>
            <w:r w:rsidRPr="008E5900">
              <w:rPr>
                <w:rFonts w:hint="eastAsia"/>
                <w:sz w:val="24"/>
              </w:rPr>
              <w:t>切割机、</w:t>
            </w:r>
            <w:r w:rsidR="009F2A16">
              <w:rPr>
                <w:rFonts w:hint="eastAsia"/>
                <w:sz w:val="24"/>
              </w:rPr>
              <w:t>剪板机、锯床、</w:t>
            </w:r>
            <w:r w:rsidRPr="008E5900">
              <w:rPr>
                <w:rFonts w:hint="eastAsia"/>
                <w:sz w:val="24"/>
              </w:rPr>
              <w:t>折弯机、</w:t>
            </w:r>
            <w:r w:rsidR="009F2A16">
              <w:rPr>
                <w:rFonts w:hint="eastAsia"/>
                <w:sz w:val="24"/>
              </w:rPr>
              <w:t>卷板机、</w:t>
            </w:r>
            <w:r w:rsidRPr="008E5900">
              <w:rPr>
                <w:rFonts w:hint="eastAsia"/>
                <w:sz w:val="24"/>
              </w:rPr>
              <w:t>车床、</w:t>
            </w:r>
            <w:r w:rsidR="009F2A16">
              <w:rPr>
                <w:rFonts w:hint="eastAsia"/>
                <w:sz w:val="24"/>
              </w:rPr>
              <w:t>刨床、钻床、冲床、压机</w:t>
            </w:r>
            <w:r w:rsidRPr="008E5900">
              <w:rPr>
                <w:rFonts w:hint="eastAsia"/>
                <w:sz w:val="24"/>
              </w:rPr>
              <w:t>、铣床、吊钩式抛丸机等大型机加工设备在机组与地基之间安置减振底座，对引风机电机设置隔声罩，可以降噪约</w:t>
            </w:r>
            <w:r w:rsidRPr="008E5900">
              <w:rPr>
                <w:rFonts w:hint="eastAsia"/>
                <w:sz w:val="24"/>
              </w:rPr>
              <w:t>15</w:t>
            </w:r>
            <w:r w:rsidRPr="008E5900">
              <w:rPr>
                <w:rFonts w:ascii="宋体" w:hAnsi="宋体"/>
                <w:b/>
                <w:sz w:val="24"/>
              </w:rPr>
              <w:t xml:space="preserve"> </w:t>
            </w:r>
            <w:r w:rsidRPr="008E5900">
              <w:rPr>
                <w:sz w:val="24"/>
              </w:rPr>
              <w:t>dB</w:t>
            </w:r>
            <w:r w:rsidRPr="008E5900">
              <w:rPr>
                <w:rFonts w:hAnsi="宋体"/>
                <w:sz w:val="24"/>
              </w:rPr>
              <w:t>（</w:t>
            </w:r>
            <w:r w:rsidRPr="008E5900">
              <w:rPr>
                <w:sz w:val="24"/>
              </w:rPr>
              <w:t>A</w:t>
            </w:r>
            <w:r w:rsidRPr="008E5900">
              <w:rPr>
                <w:rFonts w:hAnsi="宋体"/>
                <w:sz w:val="24"/>
              </w:rPr>
              <w:t>）</w:t>
            </w:r>
            <w:r w:rsidRPr="008E5900">
              <w:rPr>
                <w:rFonts w:ascii="宋体" w:hAnsi="宋体" w:hint="eastAsia"/>
                <w:sz w:val="24"/>
              </w:rPr>
              <w:t>左右。</w:t>
            </w:r>
          </w:p>
          <w:p w:rsidR="00FA033C" w:rsidRPr="008E5900" w:rsidRDefault="00F639E9" w:rsidP="00F639E9">
            <w:pPr>
              <w:spacing w:line="360" w:lineRule="auto"/>
              <w:ind w:firstLineChars="200" w:firstLine="480"/>
              <w:rPr>
                <w:rFonts w:ascii="宋体" w:hAnsi="宋体"/>
                <w:sz w:val="24"/>
              </w:rPr>
            </w:pPr>
            <w:r>
              <w:rPr>
                <w:rFonts w:ascii="宋体" w:hAnsi="宋体" w:hint="eastAsia"/>
                <w:sz w:val="24"/>
              </w:rPr>
              <w:t>②加</w:t>
            </w:r>
            <w:r w:rsidR="00FA033C" w:rsidRPr="008E5900">
              <w:rPr>
                <w:rFonts w:ascii="宋体" w:hAnsi="宋体" w:hint="eastAsia"/>
                <w:sz w:val="24"/>
              </w:rPr>
              <w:t>强建筑物隔声措施</w:t>
            </w:r>
          </w:p>
          <w:p w:rsidR="00FA033C" w:rsidRPr="008E5900" w:rsidRDefault="00FA033C" w:rsidP="00FA033C">
            <w:pPr>
              <w:spacing w:line="360" w:lineRule="auto"/>
              <w:ind w:firstLine="480"/>
              <w:rPr>
                <w:rFonts w:ascii="宋体" w:hAnsi="宋体"/>
                <w:sz w:val="24"/>
              </w:rPr>
            </w:pPr>
            <w:r w:rsidRPr="008E5900">
              <w:rPr>
                <w:rFonts w:ascii="宋体" w:hAnsi="宋体" w:hint="eastAsia"/>
                <w:sz w:val="24"/>
              </w:rPr>
              <w:t>各类设备均安置在室内，生产时门窗关闭，有效利用了建筑隔声，防止噪声的扩散和传播，采取隔声措施并经距离衰减后，降噪量约</w:t>
            </w:r>
            <w:r w:rsidRPr="008E5900">
              <w:rPr>
                <w:rFonts w:hint="eastAsia"/>
                <w:sz w:val="24"/>
              </w:rPr>
              <w:t>20</w:t>
            </w:r>
            <w:r w:rsidRPr="008E5900">
              <w:rPr>
                <w:rFonts w:ascii="宋体" w:hAnsi="宋体"/>
                <w:b/>
                <w:sz w:val="24"/>
              </w:rPr>
              <w:t xml:space="preserve"> </w:t>
            </w:r>
            <w:r w:rsidRPr="008E5900">
              <w:rPr>
                <w:sz w:val="24"/>
              </w:rPr>
              <w:t>dB</w:t>
            </w:r>
            <w:r w:rsidRPr="008E5900">
              <w:rPr>
                <w:rFonts w:hAnsi="宋体"/>
                <w:sz w:val="24"/>
              </w:rPr>
              <w:t>（</w:t>
            </w:r>
            <w:r w:rsidRPr="008E5900">
              <w:rPr>
                <w:sz w:val="24"/>
              </w:rPr>
              <w:t>A</w:t>
            </w:r>
            <w:r w:rsidRPr="008E5900">
              <w:rPr>
                <w:rFonts w:hAnsi="宋体"/>
                <w:sz w:val="24"/>
              </w:rPr>
              <w:t>）</w:t>
            </w:r>
            <w:r w:rsidRPr="008E5900">
              <w:rPr>
                <w:rFonts w:ascii="宋体" w:hAnsi="宋体" w:hint="eastAsia"/>
                <w:sz w:val="24"/>
              </w:rPr>
              <w:t>左右。</w:t>
            </w:r>
          </w:p>
          <w:p w:rsidR="00FA033C" w:rsidRPr="008E5900" w:rsidRDefault="00F639E9" w:rsidP="00F639E9">
            <w:pPr>
              <w:spacing w:line="360" w:lineRule="auto"/>
              <w:ind w:firstLineChars="200" w:firstLine="480"/>
              <w:rPr>
                <w:rFonts w:ascii="宋体" w:hAnsi="宋体"/>
                <w:sz w:val="24"/>
              </w:rPr>
            </w:pPr>
            <w:r>
              <w:rPr>
                <w:rFonts w:ascii="宋体" w:hAnsi="宋体" w:hint="eastAsia"/>
                <w:sz w:val="24"/>
              </w:rPr>
              <w:t>③</w:t>
            </w:r>
            <w:r w:rsidR="00FA033C" w:rsidRPr="008E5900">
              <w:rPr>
                <w:rFonts w:ascii="宋体" w:hAnsi="宋体" w:hint="eastAsia"/>
                <w:sz w:val="24"/>
              </w:rPr>
              <w:t>强化生产管理</w:t>
            </w:r>
          </w:p>
          <w:p w:rsidR="00FA033C" w:rsidRPr="008E5900" w:rsidRDefault="00FA033C" w:rsidP="00FA033C">
            <w:pPr>
              <w:spacing w:line="360" w:lineRule="auto"/>
              <w:ind w:firstLine="465"/>
              <w:rPr>
                <w:rFonts w:ascii="宋体" w:hAnsi="宋体"/>
                <w:sz w:val="24"/>
              </w:rPr>
            </w:pPr>
            <w:r w:rsidRPr="008E5900">
              <w:rPr>
                <w:rFonts w:ascii="宋体" w:hAnsi="宋体" w:hint="eastAsia"/>
                <w:sz w:val="24"/>
              </w:rPr>
              <w:t>定期对设备进行检查维护，确保各设备均保持良好的运行状态，防止突发噪声。</w:t>
            </w:r>
          </w:p>
          <w:p w:rsidR="00FA033C" w:rsidRPr="008E5900" w:rsidRDefault="00F639E9" w:rsidP="006B062F">
            <w:pPr>
              <w:spacing w:beforeLines="50" w:line="360" w:lineRule="auto"/>
              <w:ind w:firstLineChars="200" w:firstLine="480"/>
              <w:rPr>
                <w:rFonts w:ascii="宋体" w:hAnsi="宋体"/>
                <w:sz w:val="24"/>
              </w:rPr>
            </w:pPr>
            <w:r>
              <w:rPr>
                <w:rFonts w:ascii="宋体" w:hAnsi="宋体" w:hint="eastAsia"/>
                <w:sz w:val="24"/>
              </w:rPr>
              <w:lastRenderedPageBreak/>
              <w:t>④</w:t>
            </w:r>
            <w:r w:rsidR="00FA033C" w:rsidRPr="008E5900">
              <w:rPr>
                <w:rFonts w:ascii="宋体" w:hAnsi="宋体" w:hint="eastAsia"/>
                <w:sz w:val="24"/>
              </w:rPr>
              <w:t>合理布局</w:t>
            </w:r>
          </w:p>
          <w:p w:rsidR="00FA033C" w:rsidRPr="008E5900" w:rsidRDefault="00FA033C" w:rsidP="008E5900">
            <w:pPr>
              <w:spacing w:line="360" w:lineRule="auto"/>
              <w:ind w:firstLineChars="200" w:firstLine="480"/>
              <w:rPr>
                <w:rFonts w:ascii="宋体" w:hAnsi="宋体"/>
                <w:sz w:val="24"/>
              </w:rPr>
            </w:pPr>
            <w:r w:rsidRPr="008E5900">
              <w:rPr>
                <w:rFonts w:ascii="宋体" w:hAnsi="宋体" w:hint="eastAsia"/>
                <w:sz w:val="24"/>
              </w:rPr>
              <w:t>在设备布置时尽量将噪声较集中的设备布置在车间中间位置，其他噪声源亦尽可能远离厂界，以减轻对厂界的影响。</w:t>
            </w:r>
          </w:p>
          <w:p w:rsidR="00FA033C" w:rsidRPr="00F639E9" w:rsidRDefault="00FA033C" w:rsidP="00F639E9">
            <w:pPr>
              <w:spacing w:line="360" w:lineRule="auto"/>
              <w:ind w:firstLineChars="200" w:firstLine="482"/>
              <w:rPr>
                <w:rFonts w:ascii="宋体" w:hAnsi="宋体"/>
                <w:b/>
                <w:sz w:val="24"/>
              </w:rPr>
            </w:pPr>
            <w:r w:rsidRPr="00F639E9">
              <w:rPr>
                <w:rFonts w:hAnsi="宋体"/>
                <w:b/>
                <w:sz w:val="24"/>
              </w:rPr>
              <w:t>（</w:t>
            </w:r>
            <w:r w:rsidRPr="00F639E9">
              <w:rPr>
                <w:rFonts w:hint="eastAsia"/>
                <w:b/>
                <w:sz w:val="24"/>
              </w:rPr>
              <w:t>3</w:t>
            </w:r>
            <w:r w:rsidRPr="00F639E9">
              <w:rPr>
                <w:rFonts w:hAnsi="宋体"/>
                <w:b/>
                <w:sz w:val="24"/>
              </w:rPr>
              <w:t>）</w:t>
            </w:r>
            <w:r w:rsidRPr="00F639E9">
              <w:rPr>
                <w:rFonts w:ascii="宋体" w:hAnsi="宋体" w:hint="eastAsia"/>
                <w:b/>
                <w:sz w:val="24"/>
              </w:rPr>
              <w:t>噪声预测模式</w:t>
            </w:r>
          </w:p>
          <w:p w:rsidR="00FA033C" w:rsidRPr="00F639E9" w:rsidRDefault="00FA033C" w:rsidP="00F639E9">
            <w:pPr>
              <w:spacing w:line="360" w:lineRule="auto"/>
              <w:ind w:firstLineChars="200" w:firstLine="480"/>
              <w:rPr>
                <w:sz w:val="24"/>
              </w:rPr>
            </w:pPr>
            <w:r w:rsidRPr="00F639E9">
              <w:rPr>
                <w:rFonts w:ascii="宋体" w:hAnsi="宋体" w:hint="eastAsia"/>
                <w:sz w:val="24"/>
              </w:rPr>
              <w:t>根据声环境评价导则（</w:t>
            </w:r>
            <w:r w:rsidRPr="00F639E9">
              <w:rPr>
                <w:sz w:val="24"/>
              </w:rPr>
              <w:t>HJ2.4-2009</w:t>
            </w:r>
            <w:r w:rsidRPr="00F639E9">
              <w:rPr>
                <w:rFonts w:ascii="宋体" w:hAnsi="宋体"/>
                <w:sz w:val="24"/>
              </w:rPr>
              <w:t>）</w:t>
            </w:r>
            <w:r w:rsidRPr="00F639E9">
              <w:rPr>
                <w:rFonts w:ascii="宋体" w:hAnsi="宋体" w:hint="eastAsia"/>
                <w:sz w:val="24"/>
              </w:rPr>
              <w:t>规定，选取预测模式，应用过程中将根据具体情况作必要简化，计算过程如下：</w:t>
            </w:r>
          </w:p>
          <w:p w:rsidR="00FA033C" w:rsidRPr="00F639E9" w:rsidRDefault="00FA033C" w:rsidP="00F639E9">
            <w:pPr>
              <w:spacing w:line="360" w:lineRule="auto"/>
              <w:ind w:firstLineChars="200" w:firstLine="480"/>
              <w:rPr>
                <w:sz w:val="24"/>
              </w:rPr>
            </w:pPr>
            <w:r w:rsidRPr="00F639E9">
              <w:rPr>
                <w:sz w:val="24"/>
              </w:rPr>
              <w:t>声环境影响预测模式：</w:t>
            </w:r>
          </w:p>
          <w:p w:rsidR="00FA033C" w:rsidRPr="00F639E9" w:rsidRDefault="00FA033C" w:rsidP="00F639E9">
            <w:pPr>
              <w:adjustRightInd w:val="0"/>
              <w:snapToGrid w:val="0"/>
              <w:spacing w:line="360" w:lineRule="auto"/>
              <w:ind w:firstLineChars="600" w:firstLine="1440"/>
              <w:rPr>
                <w:sz w:val="24"/>
              </w:rPr>
            </w:pPr>
            <w:r w:rsidRPr="00F639E9">
              <w:rPr>
                <w:position w:val="-14"/>
                <w:sz w:val="24"/>
              </w:rPr>
              <w:object w:dxaOrig="2640" w:dyaOrig="400">
                <v:shape id="_x0000_i1030" type="#_x0000_t75" style="width:154.05pt;height:24.3pt;mso-position-horizontal-relative:page;mso-position-vertical-relative:page" o:ole="">
                  <v:imagedata r:id="rId36" o:title=""/>
                </v:shape>
                <o:OLEObject Type="Embed" ProgID="Equation.DSMT4" ShapeID="_x0000_i1030" DrawAspect="Content" ObjectID="_1615896643" r:id="rId37"/>
              </w:object>
            </w:r>
          </w:p>
          <w:p w:rsidR="00FA033C" w:rsidRPr="00F639E9" w:rsidRDefault="00FA033C" w:rsidP="00F639E9">
            <w:pPr>
              <w:adjustRightInd w:val="0"/>
              <w:snapToGrid w:val="0"/>
              <w:spacing w:line="360" w:lineRule="auto"/>
              <w:ind w:firstLineChars="200" w:firstLine="480"/>
              <w:rPr>
                <w:sz w:val="24"/>
              </w:rPr>
            </w:pPr>
            <w:r w:rsidRPr="00F639E9">
              <w:rPr>
                <w:rFonts w:hAnsi="宋体"/>
                <w:sz w:val="24"/>
              </w:rPr>
              <w:t>式中：</w:t>
            </w:r>
            <w:r w:rsidRPr="00F639E9">
              <w:rPr>
                <w:sz w:val="24"/>
              </w:rPr>
              <w:t xml:space="preserve">  A</w:t>
            </w:r>
            <w:r w:rsidRPr="00F639E9">
              <w:rPr>
                <w:sz w:val="24"/>
                <w:vertAlign w:val="subscript"/>
              </w:rPr>
              <w:t xml:space="preserve">div </w:t>
            </w:r>
            <w:r w:rsidRPr="00F639E9">
              <w:rPr>
                <w:sz w:val="24"/>
              </w:rPr>
              <w:t>—</w:t>
            </w:r>
            <w:r w:rsidRPr="00F639E9">
              <w:rPr>
                <w:rFonts w:hAnsi="宋体"/>
                <w:sz w:val="24"/>
              </w:rPr>
              <w:t>声波几何发散引起的倍频带衰减，</w:t>
            </w:r>
            <w:r w:rsidRPr="00F639E9">
              <w:rPr>
                <w:sz w:val="24"/>
              </w:rPr>
              <w:t>dB(A)</w:t>
            </w:r>
            <w:r w:rsidRPr="00F639E9">
              <w:rPr>
                <w:rFonts w:hAnsi="宋体"/>
                <w:sz w:val="24"/>
              </w:rPr>
              <w:t>；</w:t>
            </w:r>
          </w:p>
          <w:p w:rsidR="00FA033C" w:rsidRPr="00F639E9" w:rsidRDefault="00FA033C" w:rsidP="00F639E9">
            <w:pPr>
              <w:adjustRightInd w:val="0"/>
              <w:snapToGrid w:val="0"/>
              <w:ind w:firstLineChars="600" w:firstLine="1440"/>
              <w:rPr>
                <w:sz w:val="24"/>
              </w:rPr>
            </w:pPr>
            <w:r w:rsidRPr="00F639E9">
              <w:rPr>
                <w:sz w:val="24"/>
              </w:rPr>
              <w:t>A</w:t>
            </w:r>
            <w:r w:rsidRPr="00F639E9">
              <w:rPr>
                <w:sz w:val="24"/>
                <w:vertAlign w:val="subscript"/>
              </w:rPr>
              <w:t xml:space="preserve">bar </w:t>
            </w:r>
            <w:r w:rsidRPr="00F639E9">
              <w:rPr>
                <w:sz w:val="24"/>
              </w:rPr>
              <w:t>—</w:t>
            </w:r>
            <w:r w:rsidRPr="00F639E9">
              <w:rPr>
                <w:rFonts w:hAnsi="宋体"/>
                <w:sz w:val="24"/>
              </w:rPr>
              <w:t>屏障引起的倍频带衰减，</w:t>
            </w:r>
            <w:r w:rsidRPr="00F639E9">
              <w:rPr>
                <w:sz w:val="24"/>
              </w:rPr>
              <w:t>dB(A)</w:t>
            </w:r>
            <w:r w:rsidRPr="00F639E9">
              <w:rPr>
                <w:rFonts w:hAnsi="宋体"/>
                <w:sz w:val="24"/>
              </w:rPr>
              <w:t>。</w:t>
            </w:r>
          </w:p>
          <w:p w:rsidR="00FA033C" w:rsidRPr="00F639E9" w:rsidRDefault="00FA033C" w:rsidP="00F639E9">
            <w:pPr>
              <w:spacing w:line="360" w:lineRule="auto"/>
              <w:ind w:firstLineChars="200" w:firstLine="480"/>
              <w:rPr>
                <w:sz w:val="24"/>
              </w:rPr>
            </w:pPr>
            <w:r w:rsidRPr="00F639E9">
              <w:rPr>
                <w:sz w:val="24"/>
              </w:rPr>
              <w:t>厂房墙壁、门窗等围护结构的隔声量主要取决于其单位面积质量</w:t>
            </w:r>
            <w:r w:rsidRPr="00F639E9">
              <w:rPr>
                <w:sz w:val="24"/>
              </w:rPr>
              <w:t>G(kg/m</w:t>
            </w:r>
            <w:r w:rsidRPr="00F639E9">
              <w:rPr>
                <w:sz w:val="24"/>
                <w:vertAlign w:val="superscript"/>
              </w:rPr>
              <w:t>2</w:t>
            </w:r>
            <w:r w:rsidRPr="00F639E9">
              <w:rPr>
                <w:sz w:val="24"/>
              </w:rPr>
              <w:t xml:space="preserve">) </w:t>
            </w:r>
            <w:r w:rsidRPr="00F639E9">
              <w:rPr>
                <w:sz w:val="24"/>
              </w:rPr>
              <w:t>及噪声频率</w:t>
            </w:r>
            <w:r w:rsidRPr="00F639E9">
              <w:rPr>
                <w:sz w:val="24"/>
              </w:rPr>
              <w:t>f(Hz)</w:t>
            </w:r>
            <w:r w:rsidRPr="00F639E9">
              <w:rPr>
                <w:sz w:val="24"/>
              </w:rPr>
              <w:t>。</w:t>
            </w:r>
          </w:p>
          <w:p w:rsidR="00FA033C" w:rsidRPr="00F639E9" w:rsidRDefault="00FA033C" w:rsidP="00F639E9">
            <w:pPr>
              <w:adjustRightInd w:val="0"/>
              <w:snapToGrid w:val="0"/>
              <w:spacing w:line="360" w:lineRule="auto"/>
              <w:ind w:firstLineChars="200" w:firstLine="480"/>
              <w:rPr>
                <w:sz w:val="24"/>
              </w:rPr>
            </w:pPr>
            <w:r w:rsidRPr="00F639E9">
              <w:rPr>
                <w:sz w:val="24"/>
              </w:rPr>
              <w:t>点声源的几何发散衰减：</w:t>
            </w:r>
          </w:p>
          <w:p w:rsidR="00FA033C" w:rsidRPr="00F639E9" w:rsidRDefault="00FA033C" w:rsidP="00F639E9">
            <w:pPr>
              <w:adjustRightInd w:val="0"/>
              <w:snapToGrid w:val="0"/>
              <w:spacing w:line="360" w:lineRule="auto"/>
              <w:ind w:firstLineChars="600" w:firstLine="1440"/>
              <w:rPr>
                <w:sz w:val="24"/>
              </w:rPr>
            </w:pPr>
            <w:r w:rsidRPr="00F639E9">
              <w:rPr>
                <w:position w:val="-14"/>
                <w:sz w:val="24"/>
              </w:rPr>
              <w:object w:dxaOrig="1805" w:dyaOrig="401">
                <v:shape id="_x0000_i1031" type="#_x0000_t75" style="width:112.2pt;height:21.75pt;mso-position-horizontal-relative:page;mso-position-vertical-relative:page" o:ole="">
                  <v:imagedata r:id="rId38" o:title=""/>
                </v:shape>
                <o:OLEObject Type="Embed" ProgID="Equation.DSMT4" ShapeID="_x0000_i1031" DrawAspect="Content" ObjectID="_1615896644" r:id="rId39"/>
              </w:object>
            </w:r>
          </w:p>
          <w:p w:rsidR="00FA033C" w:rsidRPr="00F639E9" w:rsidRDefault="00FA033C" w:rsidP="00F639E9">
            <w:pPr>
              <w:adjustRightInd w:val="0"/>
              <w:snapToGrid w:val="0"/>
              <w:spacing w:line="360" w:lineRule="auto"/>
              <w:ind w:firstLineChars="200" w:firstLine="480"/>
              <w:rPr>
                <w:sz w:val="24"/>
              </w:rPr>
            </w:pPr>
            <w:r w:rsidRPr="00F639E9">
              <w:rPr>
                <w:rFonts w:hAnsi="宋体"/>
                <w:sz w:val="24"/>
              </w:rPr>
              <w:t>式中：</w:t>
            </w:r>
            <w:r w:rsidRPr="00F639E9">
              <w:rPr>
                <w:sz w:val="24"/>
              </w:rPr>
              <w:t xml:space="preserve">  r ——</w:t>
            </w:r>
            <w:r w:rsidRPr="00F639E9">
              <w:rPr>
                <w:rFonts w:hAnsi="宋体"/>
                <w:sz w:val="24"/>
              </w:rPr>
              <w:t>预测点距离声源的距离（</w:t>
            </w:r>
            <w:r w:rsidRPr="00F639E9">
              <w:rPr>
                <w:sz w:val="24"/>
              </w:rPr>
              <w:t>m</w:t>
            </w:r>
            <w:r w:rsidRPr="00F639E9">
              <w:rPr>
                <w:rFonts w:hAnsi="宋体"/>
                <w:sz w:val="24"/>
              </w:rPr>
              <w:t>）；</w:t>
            </w:r>
          </w:p>
          <w:p w:rsidR="00FA033C" w:rsidRPr="00F639E9" w:rsidRDefault="00FA033C" w:rsidP="00F639E9">
            <w:pPr>
              <w:adjustRightInd w:val="0"/>
              <w:snapToGrid w:val="0"/>
              <w:spacing w:line="360" w:lineRule="auto"/>
              <w:ind w:firstLineChars="600" w:firstLine="1440"/>
              <w:rPr>
                <w:sz w:val="24"/>
              </w:rPr>
            </w:pPr>
            <w:r w:rsidRPr="00F639E9">
              <w:rPr>
                <w:sz w:val="24"/>
              </w:rPr>
              <w:t>r</w:t>
            </w:r>
            <w:r w:rsidRPr="00F639E9">
              <w:rPr>
                <w:sz w:val="24"/>
                <w:vertAlign w:val="subscript"/>
              </w:rPr>
              <w:t>0</w:t>
            </w:r>
            <w:r w:rsidRPr="00F639E9">
              <w:rPr>
                <w:sz w:val="24"/>
              </w:rPr>
              <w:t>——</w:t>
            </w:r>
            <w:r w:rsidRPr="00F639E9">
              <w:rPr>
                <w:rFonts w:hAnsi="宋体"/>
                <w:sz w:val="24"/>
              </w:rPr>
              <w:t>参考位置距离声源的距离（</w:t>
            </w:r>
            <w:r w:rsidRPr="00F639E9">
              <w:rPr>
                <w:sz w:val="24"/>
              </w:rPr>
              <w:t>m</w:t>
            </w:r>
            <w:r w:rsidRPr="00F639E9">
              <w:rPr>
                <w:rFonts w:hAnsi="宋体"/>
                <w:sz w:val="24"/>
              </w:rPr>
              <w:t>），统一</w:t>
            </w:r>
            <w:r w:rsidRPr="00F639E9">
              <w:rPr>
                <w:sz w:val="24"/>
              </w:rPr>
              <w:t>r</w:t>
            </w:r>
            <w:r w:rsidRPr="00F639E9">
              <w:rPr>
                <w:sz w:val="24"/>
                <w:vertAlign w:val="subscript"/>
              </w:rPr>
              <w:t>0</w:t>
            </w:r>
            <w:r w:rsidRPr="00F639E9">
              <w:rPr>
                <w:sz w:val="24"/>
              </w:rPr>
              <w:t>=</w:t>
            </w:r>
            <w:smartTag w:uri="urn:schemas-microsoft-com:office:smarttags" w:element="chmetcnv">
              <w:smartTagPr>
                <w:attr w:name="UnitName" w:val="m"/>
                <w:attr w:name="SourceValue" w:val="1"/>
                <w:attr w:name="HasSpace" w:val="False"/>
                <w:attr w:name="Negative" w:val="False"/>
                <w:attr w:name="NumberType" w:val="1"/>
                <w:attr w:name="TCSC" w:val="0"/>
              </w:smartTagPr>
              <w:r w:rsidRPr="00F639E9">
                <w:rPr>
                  <w:sz w:val="24"/>
                </w:rPr>
                <w:t>1.0m</w:t>
              </w:r>
            </w:smartTag>
            <w:r w:rsidRPr="00F639E9">
              <w:rPr>
                <w:rFonts w:hAnsi="宋体"/>
                <w:sz w:val="24"/>
              </w:rPr>
              <w:t>。</w:t>
            </w:r>
          </w:p>
          <w:p w:rsidR="00FA033C" w:rsidRPr="00F639E9" w:rsidRDefault="00FA033C" w:rsidP="00F639E9">
            <w:pPr>
              <w:adjustRightInd w:val="0"/>
              <w:snapToGrid w:val="0"/>
              <w:ind w:firstLineChars="200" w:firstLine="480"/>
              <w:rPr>
                <w:sz w:val="24"/>
              </w:rPr>
            </w:pPr>
            <w:r w:rsidRPr="00F639E9">
              <w:rPr>
                <w:sz w:val="24"/>
              </w:rPr>
              <w:t>本项目高噪声设备安置于车间内，厂房采用密实的砖墙隔声降噪，设计隔声达</w:t>
            </w:r>
            <w:r w:rsidRPr="00F639E9">
              <w:rPr>
                <w:rFonts w:hint="eastAsia"/>
                <w:sz w:val="24"/>
              </w:rPr>
              <w:t>25</w:t>
            </w:r>
            <w:r w:rsidRPr="00F639E9">
              <w:rPr>
                <w:sz w:val="24"/>
              </w:rPr>
              <w:t>dB</w:t>
            </w:r>
            <w:r w:rsidRPr="00F639E9">
              <w:rPr>
                <w:sz w:val="24"/>
              </w:rPr>
              <w:t>（</w:t>
            </w:r>
            <w:r w:rsidRPr="00F639E9">
              <w:rPr>
                <w:sz w:val="24"/>
              </w:rPr>
              <w:t>A</w:t>
            </w:r>
            <w:r w:rsidRPr="00F639E9">
              <w:rPr>
                <w:sz w:val="24"/>
              </w:rPr>
              <w:t>）以上。</w:t>
            </w:r>
          </w:p>
          <w:p w:rsidR="00FA033C" w:rsidRPr="00F639E9" w:rsidRDefault="00FA033C" w:rsidP="006B062F">
            <w:pPr>
              <w:spacing w:beforeLines="50" w:line="360" w:lineRule="auto"/>
              <w:ind w:firstLineChars="200" w:firstLine="482"/>
              <w:rPr>
                <w:rFonts w:ascii="宋体" w:hAnsi="宋体"/>
                <w:b/>
                <w:sz w:val="24"/>
              </w:rPr>
            </w:pPr>
            <w:r w:rsidRPr="00F639E9">
              <w:rPr>
                <w:rFonts w:hAnsi="宋体"/>
                <w:b/>
                <w:sz w:val="24"/>
              </w:rPr>
              <w:t>（</w:t>
            </w:r>
            <w:r w:rsidRPr="00F639E9">
              <w:rPr>
                <w:rFonts w:hint="eastAsia"/>
                <w:b/>
                <w:sz w:val="24"/>
              </w:rPr>
              <w:t>4</w:t>
            </w:r>
            <w:r w:rsidRPr="00F639E9">
              <w:rPr>
                <w:rFonts w:hAnsi="宋体"/>
                <w:b/>
                <w:sz w:val="24"/>
              </w:rPr>
              <w:t>）</w:t>
            </w:r>
            <w:r w:rsidRPr="00F639E9">
              <w:rPr>
                <w:rFonts w:ascii="宋体" w:hAnsi="宋体"/>
                <w:b/>
                <w:sz w:val="24"/>
              </w:rPr>
              <w:t>预测结果</w:t>
            </w:r>
          </w:p>
          <w:p w:rsidR="00FA033C" w:rsidRPr="00F639E9" w:rsidRDefault="00FA033C" w:rsidP="00F639E9">
            <w:pPr>
              <w:autoSpaceDE w:val="0"/>
              <w:autoSpaceDN w:val="0"/>
              <w:adjustRightInd w:val="0"/>
              <w:spacing w:line="360" w:lineRule="auto"/>
              <w:ind w:firstLineChars="200" w:firstLine="480"/>
              <w:rPr>
                <w:rFonts w:ascii="宋体" w:hAnsi="宋体"/>
                <w:sz w:val="24"/>
              </w:rPr>
            </w:pPr>
            <w:r w:rsidRPr="00F639E9">
              <w:rPr>
                <w:rFonts w:ascii="宋体" w:hAnsi="宋体"/>
                <w:sz w:val="24"/>
              </w:rPr>
              <w:t>各预测点最终预测结果(已考虑屏障隔声、建筑隔声、绿地隔声及环境因素等因素)见表</w:t>
            </w:r>
            <w:r w:rsidRPr="00F639E9">
              <w:rPr>
                <w:sz w:val="24"/>
              </w:rPr>
              <w:t>7-</w:t>
            </w:r>
            <w:r w:rsidRPr="00F639E9">
              <w:rPr>
                <w:rFonts w:hint="eastAsia"/>
                <w:sz w:val="24"/>
              </w:rPr>
              <w:t>19</w:t>
            </w:r>
            <w:r w:rsidRPr="00F639E9">
              <w:rPr>
                <w:rFonts w:ascii="宋体" w:hAnsi="宋体" w:hint="eastAsia"/>
                <w:sz w:val="24"/>
              </w:rPr>
              <w:t>：</w:t>
            </w:r>
          </w:p>
          <w:p w:rsidR="00FA033C" w:rsidRPr="00F639E9" w:rsidRDefault="00FA033C" w:rsidP="000275CC">
            <w:pPr>
              <w:adjustRightInd w:val="0"/>
              <w:snapToGrid w:val="0"/>
              <w:spacing w:line="360" w:lineRule="auto"/>
              <w:jc w:val="center"/>
              <w:rPr>
                <w:sz w:val="24"/>
              </w:rPr>
            </w:pPr>
            <w:r w:rsidRPr="002B0FEF">
              <w:rPr>
                <w:rFonts w:ascii="宋体" w:hAnsi="宋体" w:hint="eastAsia"/>
                <w:b/>
                <w:bCs/>
              </w:rPr>
              <w:t xml:space="preserve">  </w:t>
            </w:r>
            <w:r>
              <w:rPr>
                <w:rFonts w:ascii="宋体" w:hAnsi="宋体" w:hint="eastAsia"/>
                <w:b/>
                <w:bCs/>
              </w:rPr>
              <w:t xml:space="preserve">    </w:t>
            </w:r>
            <w:r w:rsidRPr="00F639E9">
              <w:rPr>
                <w:rFonts w:ascii="宋体" w:hAnsi="宋体" w:hint="eastAsia"/>
                <w:b/>
                <w:bCs/>
                <w:sz w:val="24"/>
              </w:rPr>
              <w:t xml:space="preserve"> </w:t>
            </w:r>
            <w:r w:rsidRPr="00F639E9">
              <w:rPr>
                <w:rFonts w:ascii="宋体" w:hAnsi="宋体"/>
                <w:b/>
                <w:bCs/>
                <w:sz w:val="24"/>
              </w:rPr>
              <w:t>表</w:t>
            </w:r>
            <w:r w:rsidRPr="00F639E9">
              <w:rPr>
                <w:b/>
                <w:bCs/>
                <w:sz w:val="24"/>
              </w:rPr>
              <w:t>7-</w:t>
            </w:r>
            <w:r w:rsidRPr="00F639E9">
              <w:rPr>
                <w:rFonts w:hint="eastAsia"/>
                <w:b/>
                <w:bCs/>
                <w:sz w:val="24"/>
              </w:rPr>
              <w:t>19</w:t>
            </w:r>
            <w:r w:rsidRPr="00F639E9">
              <w:rPr>
                <w:b/>
                <w:bCs/>
                <w:sz w:val="24"/>
              </w:rPr>
              <w:t xml:space="preserve"> </w:t>
            </w:r>
            <w:r w:rsidRPr="00F639E9">
              <w:rPr>
                <w:rFonts w:ascii="宋体" w:hAnsi="宋体"/>
                <w:b/>
                <w:bCs/>
                <w:sz w:val="24"/>
              </w:rPr>
              <w:t xml:space="preserve"> </w:t>
            </w:r>
            <w:r w:rsidRPr="00F639E9">
              <w:rPr>
                <w:rFonts w:ascii="宋体" w:hAnsi="宋体" w:hint="eastAsia"/>
                <w:b/>
                <w:bCs/>
                <w:sz w:val="24"/>
              </w:rPr>
              <w:t>厂界</w:t>
            </w:r>
            <w:r w:rsidRPr="00F639E9">
              <w:rPr>
                <w:rFonts w:ascii="宋体" w:hAnsi="宋体"/>
                <w:b/>
                <w:bCs/>
                <w:sz w:val="24"/>
              </w:rPr>
              <w:t>各测点声环境影响预测结果</w:t>
            </w:r>
            <w:r w:rsidRPr="00F639E9">
              <w:rPr>
                <w:rFonts w:ascii="宋体" w:hAnsi="宋体" w:hint="eastAsia"/>
                <w:b/>
                <w:bCs/>
                <w:sz w:val="24"/>
              </w:rPr>
              <w:t xml:space="preserve"> </w:t>
            </w:r>
            <w:r w:rsidRPr="00F639E9">
              <w:rPr>
                <w:rFonts w:hint="eastAsia"/>
                <w:b/>
                <w:bCs/>
                <w:sz w:val="24"/>
              </w:rPr>
              <w:t xml:space="preserve"> </w:t>
            </w:r>
            <w:r w:rsidRPr="00F639E9">
              <w:rPr>
                <w:rFonts w:ascii="宋体" w:hAnsi="宋体"/>
                <w:b/>
                <w:bCs/>
                <w:sz w:val="24"/>
              </w:rPr>
              <w:t>单位</w:t>
            </w:r>
            <w:r w:rsidRPr="00F639E9">
              <w:rPr>
                <w:b/>
                <w:bCs/>
                <w:sz w:val="24"/>
              </w:rPr>
              <w:t>：</w:t>
            </w:r>
            <w:r w:rsidRPr="00F639E9">
              <w:rPr>
                <w:b/>
                <w:bCs/>
                <w:sz w:val="24"/>
              </w:rPr>
              <w:t>dB</w:t>
            </w:r>
            <w:r w:rsidRPr="00F639E9">
              <w:rPr>
                <w:b/>
                <w:bCs/>
                <w:sz w:val="24"/>
              </w:rPr>
              <w:t>（</w:t>
            </w:r>
            <w:r w:rsidRPr="00F639E9">
              <w:rPr>
                <w:b/>
                <w:bCs/>
                <w:sz w:val="24"/>
              </w:rPr>
              <w:t>A</w:t>
            </w:r>
            <w:r w:rsidRPr="00F639E9">
              <w:rPr>
                <w:b/>
                <w:bCs/>
                <w:sz w:val="24"/>
              </w:rPr>
              <w:t>）</w:t>
            </w:r>
          </w:p>
          <w:tbl>
            <w:tblPr>
              <w:tblW w:w="9980" w:type="dxa"/>
              <w:jc w:val="center"/>
              <w:tblBorders>
                <w:top w:val="single" w:sz="12" w:space="0" w:color="auto"/>
                <w:bottom w:val="single" w:sz="12" w:space="0" w:color="auto"/>
                <w:insideH w:val="single" w:sz="8" w:space="0" w:color="auto"/>
                <w:insideV w:val="single" w:sz="8" w:space="0" w:color="auto"/>
              </w:tblBorders>
              <w:tblLook w:val="0000"/>
            </w:tblPr>
            <w:tblGrid>
              <w:gridCol w:w="705"/>
              <w:gridCol w:w="1507"/>
              <w:gridCol w:w="948"/>
              <w:gridCol w:w="954"/>
              <w:gridCol w:w="954"/>
              <w:gridCol w:w="1088"/>
              <w:gridCol w:w="952"/>
              <w:gridCol w:w="912"/>
              <w:gridCol w:w="856"/>
              <w:gridCol w:w="1104"/>
            </w:tblGrid>
            <w:tr w:rsidR="00FA033C" w:rsidRPr="00A57D86" w:rsidTr="00B67D37">
              <w:trPr>
                <w:cantSplit/>
                <w:trHeight w:val="21"/>
                <w:jc w:val="center"/>
              </w:trPr>
              <w:tc>
                <w:tcPr>
                  <w:tcW w:w="1108" w:type="pct"/>
                  <w:gridSpan w:val="2"/>
                  <w:tcBorders>
                    <w:top w:val="single" w:sz="12" w:space="0" w:color="auto"/>
                    <w:bottom w:val="single" w:sz="8" w:space="0" w:color="auto"/>
                    <w:right w:val="single" w:sz="8" w:space="0" w:color="auto"/>
                  </w:tcBorders>
                  <w:vAlign w:val="center"/>
                </w:tcPr>
                <w:p w:rsidR="00FA033C" w:rsidRPr="00AB6680" w:rsidRDefault="00FA033C" w:rsidP="00F533C1">
                  <w:pPr>
                    <w:adjustRightInd w:val="0"/>
                    <w:snapToGrid w:val="0"/>
                    <w:spacing w:line="320" w:lineRule="exact"/>
                    <w:jc w:val="center"/>
                    <w:rPr>
                      <w:rFonts w:ascii="宋体" w:hAnsi="宋体"/>
                      <w:b/>
                      <w:szCs w:val="21"/>
                    </w:rPr>
                  </w:pPr>
                  <w:r w:rsidRPr="00AB6680">
                    <w:rPr>
                      <w:rFonts w:ascii="宋体" w:hAnsi="宋体"/>
                      <w:b/>
                      <w:szCs w:val="21"/>
                    </w:rPr>
                    <w:t>测点位</w:t>
                  </w:r>
                </w:p>
              </w:tc>
              <w:tc>
                <w:tcPr>
                  <w:tcW w:w="1976" w:type="pct"/>
                  <w:gridSpan w:val="4"/>
                  <w:tcBorders>
                    <w:top w:val="single" w:sz="12" w:space="0" w:color="auto"/>
                    <w:left w:val="single" w:sz="8" w:space="0" w:color="auto"/>
                    <w:bottom w:val="single" w:sz="8" w:space="0" w:color="auto"/>
                    <w:right w:val="single" w:sz="8" w:space="0" w:color="auto"/>
                  </w:tcBorders>
                  <w:vAlign w:val="center"/>
                </w:tcPr>
                <w:p w:rsidR="00FA033C" w:rsidRPr="00AB6680" w:rsidRDefault="00FA033C" w:rsidP="00F533C1">
                  <w:pPr>
                    <w:adjustRightInd w:val="0"/>
                    <w:snapToGrid w:val="0"/>
                    <w:spacing w:line="360" w:lineRule="exact"/>
                    <w:jc w:val="center"/>
                    <w:outlineLvl w:val="0"/>
                    <w:rPr>
                      <w:rFonts w:ascii="宋体" w:hAnsi="宋体"/>
                      <w:b/>
                      <w:szCs w:val="21"/>
                    </w:rPr>
                  </w:pPr>
                  <w:bookmarkStart w:id="2" w:name="_Toc5917"/>
                  <w:bookmarkStart w:id="3" w:name="_Toc30794"/>
                  <w:r w:rsidRPr="00AB6680">
                    <w:rPr>
                      <w:rFonts w:ascii="宋体" w:hAnsi="宋体"/>
                      <w:b/>
                      <w:szCs w:val="21"/>
                    </w:rPr>
                    <w:t>昼间</w:t>
                  </w:r>
                  <w:bookmarkEnd w:id="2"/>
                  <w:bookmarkEnd w:id="3"/>
                </w:p>
              </w:tc>
              <w:tc>
                <w:tcPr>
                  <w:tcW w:w="1916" w:type="pct"/>
                  <w:gridSpan w:val="4"/>
                  <w:tcBorders>
                    <w:top w:val="single" w:sz="12" w:space="0" w:color="auto"/>
                    <w:left w:val="single" w:sz="8" w:space="0" w:color="auto"/>
                    <w:bottom w:val="single" w:sz="8" w:space="0" w:color="auto"/>
                    <w:right w:val="nil"/>
                  </w:tcBorders>
                </w:tcPr>
                <w:p w:rsidR="00FA033C" w:rsidRPr="00AB6680" w:rsidRDefault="00FA033C" w:rsidP="00F533C1">
                  <w:pPr>
                    <w:adjustRightInd w:val="0"/>
                    <w:snapToGrid w:val="0"/>
                    <w:spacing w:line="360" w:lineRule="exact"/>
                    <w:jc w:val="center"/>
                    <w:outlineLvl w:val="0"/>
                    <w:rPr>
                      <w:rFonts w:ascii="宋体" w:hAnsi="宋体"/>
                      <w:b/>
                      <w:szCs w:val="21"/>
                    </w:rPr>
                  </w:pPr>
                  <w:r w:rsidRPr="00AB6680">
                    <w:rPr>
                      <w:rFonts w:ascii="宋体" w:hAnsi="宋体"/>
                      <w:b/>
                      <w:szCs w:val="21"/>
                    </w:rPr>
                    <w:t>夜间</w:t>
                  </w:r>
                </w:p>
              </w:tc>
            </w:tr>
            <w:tr w:rsidR="00FA033C" w:rsidRPr="00A57D86" w:rsidTr="00B67D37">
              <w:trPr>
                <w:cantSplit/>
                <w:trHeight w:val="40"/>
                <w:jc w:val="center"/>
              </w:trPr>
              <w:tc>
                <w:tcPr>
                  <w:tcW w:w="353" w:type="pct"/>
                  <w:tcBorders>
                    <w:top w:val="single" w:sz="8" w:space="0" w:color="auto"/>
                    <w:bottom w:val="single" w:sz="8" w:space="0" w:color="auto"/>
                    <w:right w:val="single" w:sz="8" w:space="0" w:color="auto"/>
                  </w:tcBorders>
                  <w:vAlign w:val="center"/>
                </w:tcPr>
                <w:p w:rsidR="00FA033C" w:rsidRPr="00AB6680" w:rsidRDefault="00FA033C" w:rsidP="00F533C1">
                  <w:pPr>
                    <w:autoSpaceDE w:val="0"/>
                    <w:autoSpaceDN w:val="0"/>
                    <w:adjustRightInd w:val="0"/>
                    <w:snapToGrid w:val="0"/>
                    <w:spacing w:line="320" w:lineRule="exact"/>
                    <w:jc w:val="center"/>
                    <w:rPr>
                      <w:rFonts w:ascii="宋体" w:hAnsi="宋体"/>
                      <w:b/>
                      <w:szCs w:val="21"/>
                    </w:rPr>
                  </w:pPr>
                  <w:r w:rsidRPr="00AB6680">
                    <w:rPr>
                      <w:rFonts w:ascii="宋体" w:hAnsi="宋体"/>
                      <w:b/>
                      <w:szCs w:val="21"/>
                    </w:rPr>
                    <w:t>点号</w:t>
                  </w:r>
                </w:p>
              </w:tc>
              <w:tc>
                <w:tcPr>
                  <w:tcW w:w="755" w:type="pct"/>
                  <w:tcBorders>
                    <w:top w:val="single" w:sz="8" w:space="0" w:color="auto"/>
                    <w:left w:val="single" w:sz="8" w:space="0" w:color="auto"/>
                    <w:bottom w:val="single" w:sz="8" w:space="0" w:color="auto"/>
                    <w:right w:val="single" w:sz="8" w:space="0" w:color="auto"/>
                  </w:tcBorders>
                  <w:vAlign w:val="center"/>
                </w:tcPr>
                <w:p w:rsidR="00FA033C" w:rsidRPr="00AB6680" w:rsidRDefault="00FA033C" w:rsidP="00F533C1">
                  <w:pPr>
                    <w:autoSpaceDE w:val="0"/>
                    <w:autoSpaceDN w:val="0"/>
                    <w:adjustRightInd w:val="0"/>
                    <w:snapToGrid w:val="0"/>
                    <w:spacing w:line="320" w:lineRule="exact"/>
                    <w:jc w:val="center"/>
                    <w:rPr>
                      <w:rFonts w:ascii="宋体" w:hAnsi="宋体"/>
                      <w:b/>
                      <w:szCs w:val="21"/>
                    </w:rPr>
                  </w:pPr>
                  <w:r w:rsidRPr="00AB6680">
                    <w:rPr>
                      <w:rFonts w:ascii="宋体" w:hAnsi="宋体"/>
                      <w:b/>
                      <w:szCs w:val="21"/>
                    </w:rPr>
                    <w:t>位名</w:t>
                  </w:r>
                </w:p>
              </w:tc>
              <w:tc>
                <w:tcPr>
                  <w:tcW w:w="475" w:type="pct"/>
                  <w:tcBorders>
                    <w:top w:val="single" w:sz="8" w:space="0" w:color="auto"/>
                    <w:left w:val="single" w:sz="8" w:space="0" w:color="auto"/>
                    <w:bottom w:val="single" w:sz="8" w:space="0" w:color="auto"/>
                    <w:right w:val="single" w:sz="8" w:space="0" w:color="auto"/>
                  </w:tcBorders>
                  <w:vAlign w:val="center"/>
                </w:tcPr>
                <w:p w:rsidR="00FA033C" w:rsidRPr="00AB6680" w:rsidRDefault="00FA033C" w:rsidP="00F533C1">
                  <w:pPr>
                    <w:adjustRightInd w:val="0"/>
                    <w:snapToGrid w:val="0"/>
                    <w:spacing w:line="360" w:lineRule="exact"/>
                    <w:ind w:firstLineChars="50" w:firstLine="105"/>
                    <w:outlineLvl w:val="0"/>
                    <w:rPr>
                      <w:rFonts w:ascii="宋体" w:hAnsi="宋体"/>
                      <w:b/>
                      <w:szCs w:val="21"/>
                    </w:rPr>
                  </w:pPr>
                  <w:bookmarkStart w:id="4" w:name="_Toc3576"/>
                  <w:bookmarkStart w:id="5" w:name="_Toc4385"/>
                  <w:bookmarkStart w:id="6" w:name="_Toc16813"/>
                  <w:bookmarkStart w:id="7" w:name="_Toc13597"/>
                  <w:r>
                    <w:rPr>
                      <w:rFonts w:ascii="宋体" w:hAnsi="宋体" w:hint="eastAsia"/>
                      <w:b/>
                      <w:szCs w:val="21"/>
                    </w:rPr>
                    <w:t>背景</w:t>
                  </w:r>
                  <w:r w:rsidRPr="00AB6680">
                    <w:rPr>
                      <w:rFonts w:ascii="宋体" w:hAnsi="宋体"/>
                      <w:b/>
                      <w:szCs w:val="21"/>
                    </w:rPr>
                    <w:t>值</w:t>
                  </w:r>
                  <w:bookmarkEnd w:id="4"/>
                  <w:bookmarkEnd w:id="5"/>
                  <w:bookmarkEnd w:id="6"/>
                  <w:bookmarkEnd w:id="7"/>
                </w:p>
              </w:tc>
              <w:tc>
                <w:tcPr>
                  <w:tcW w:w="478" w:type="pct"/>
                  <w:tcBorders>
                    <w:top w:val="single" w:sz="8" w:space="0" w:color="auto"/>
                    <w:left w:val="single" w:sz="8" w:space="0" w:color="auto"/>
                    <w:bottom w:val="single" w:sz="8" w:space="0" w:color="auto"/>
                    <w:right w:val="single" w:sz="8" w:space="0" w:color="auto"/>
                  </w:tcBorders>
                  <w:vAlign w:val="center"/>
                </w:tcPr>
                <w:p w:rsidR="00FA033C" w:rsidRPr="00AB6680" w:rsidRDefault="00FA033C" w:rsidP="00F533C1">
                  <w:pPr>
                    <w:adjustRightInd w:val="0"/>
                    <w:snapToGrid w:val="0"/>
                    <w:spacing w:line="360" w:lineRule="exact"/>
                    <w:jc w:val="center"/>
                    <w:outlineLvl w:val="0"/>
                    <w:rPr>
                      <w:rFonts w:ascii="宋体" w:hAnsi="宋体"/>
                      <w:b/>
                      <w:szCs w:val="21"/>
                    </w:rPr>
                  </w:pPr>
                  <w:r w:rsidRPr="00AB6680">
                    <w:rPr>
                      <w:rFonts w:ascii="宋体" w:hAnsi="宋体"/>
                      <w:b/>
                      <w:szCs w:val="21"/>
                    </w:rPr>
                    <w:t>贡献值</w:t>
                  </w:r>
                </w:p>
              </w:tc>
              <w:tc>
                <w:tcPr>
                  <w:tcW w:w="478" w:type="pct"/>
                  <w:tcBorders>
                    <w:top w:val="single" w:sz="8" w:space="0" w:color="auto"/>
                    <w:left w:val="single" w:sz="8" w:space="0" w:color="auto"/>
                    <w:bottom w:val="single" w:sz="8" w:space="0" w:color="auto"/>
                    <w:right w:val="single" w:sz="8" w:space="0" w:color="auto"/>
                  </w:tcBorders>
                  <w:vAlign w:val="center"/>
                </w:tcPr>
                <w:p w:rsidR="00FA033C" w:rsidRPr="00AB6680" w:rsidRDefault="00FA033C" w:rsidP="00F533C1">
                  <w:pPr>
                    <w:adjustRightInd w:val="0"/>
                    <w:snapToGrid w:val="0"/>
                    <w:spacing w:line="360" w:lineRule="exact"/>
                    <w:jc w:val="center"/>
                    <w:outlineLvl w:val="0"/>
                    <w:rPr>
                      <w:rFonts w:ascii="宋体" w:hAnsi="宋体"/>
                      <w:b/>
                      <w:szCs w:val="21"/>
                    </w:rPr>
                  </w:pPr>
                  <w:r>
                    <w:rPr>
                      <w:rFonts w:ascii="宋体" w:hAnsi="宋体" w:hint="eastAsia"/>
                      <w:b/>
                      <w:szCs w:val="21"/>
                    </w:rPr>
                    <w:t>预测值</w:t>
                  </w:r>
                </w:p>
              </w:tc>
              <w:tc>
                <w:tcPr>
                  <w:tcW w:w="545" w:type="pct"/>
                  <w:tcBorders>
                    <w:top w:val="single" w:sz="8" w:space="0" w:color="auto"/>
                    <w:left w:val="single" w:sz="8" w:space="0" w:color="auto"/>
                    <w:bottom w:val="single" w:sz="8" w:space="0" w:color="auto"/>
                    <w:right w:val="single" w:sz="8" w:space="0" w:color="auto"/>
                  </w:tcBorders>
                  <w:vAlign w:val="center"/>
                </w:tcPr>
                <w:p w:rsidR="00FA033C" w:rsidRPr="00AB6680" w:rsidRDefault="00FA033C" w:rsidP="00F533C1">
                  <w:pPr>
                    <w:adjustRightInd w:val="0"/>
                    <w:snapToGrid w:val="0"/>
                    <w:spacing w:line="360" w:lineRule="exact"/>
                    <w:jc w:val="center"/>
                    <w:outlineLvl w:val="0"/>
                    <w:rPr>
                      <w:rFonts w:ascii="宋体" w:hAnsi="宋体"/>
                      <w:b/>
                      <w:szCs w:val="21"/>
                    </w:rPr>
                  </w:pPr>
                  <w:r>
                    <w:rPr>
                      <w:rFonts w:ascii="宋体" w:hAnsi="宋体" w:hint="eastAsia"/>
                      <w:b/>
                      <w:szCs w:val="21"/>
                    </w:rPr>
                    <w:t>评价结果</w:t>
                  </w:r>
                </w:p>
              </w:tc>
              <w:tc>
                <w:tcPr>
                  <w:tcW w:w="477" w:type="pct"/>
                  <w:tcBorders>
                    <w:top w:val="single" w:sz="8" w:space="0" w:color="auto"/>
                    <w:left w:val="single" w:sz="8" w:space="0" w:color="auto"/>
                    <w:bottom w:val="single" w:sz="8" w:space="0" w:color="auto"/>
                    <w:right w:val="single" w:sz="8" w:space="0" w:color="auto"/>
                  </w:tcBorders>
                  <w:vAlign w:val="center"/>
                </w:tcPr>
                <w:p w:rsidR="00FA033C" w:rsidRPr="00AB6680" w:rsidRDefault="00FA033C" w:rsidP="00F533C1">
                  <w:pPr>
                    <w:adjustRightInd w:val="0"/>
                    <w:snapToGrid w:val="0"/>
                    <w:spacing w:line="360" w:lineRule="exact"/>
                    <w:jc w:val="center"/>
                    <w:outlineLvl w:val="0"/>
                    <w:rPr>
                      <w:rFonts w:ascii="宋体" w:hAnsi="宋体"/>
                      <w:b/>
                      <w:szCs w:val="21"/>
                    </w:rPr>
                  </w:pPr>
                  <w:r>
                    <w:rPr>
                      <w:rFonts w:ascii="宋体" w:hAnsi="宋体" w:hint="eastAsia"/>
                      <w:b/>
                      <w:szCs w:val="21"/>
                    </w:rPr>
                    <w:t>背景</w:t>
                  </w:r>
                  <w:r w:rsidRPr="00AB6680">
                    <w:rPr>
                      <w:rFonts w:ascii="宋体" w:hAnsi="宋体"/>
                      <w:b/>
                      <w:szCs w:val="21"/>
                    </w:rPr>
                    <w:t>值</w:t>
                  </w:r>
                </w:p>
              </w:tc>
              <w:tc>
                <w:tcPr>
                  <w:tcW w:w="457" w:type="pct"/>
                  <w:tcBorders>
                    <w:top w:val="single" w:sz="8" w:space="0" w:color="auto"/>
                    <w:left w:val="single" w:sz="8" w:space="0" w:color="auto"/>
                    <w:bottom w:val="single" w:sz="8" w:space="0" w:color="auto"/>
                    <w:right w:val="single" w:sz="8" w:space="0" w:color="auto"/>
                  </w:tcBorders>
                  <w:vAlign w:val="center"/>
                </w:tcPr>
                <w:p w:rsidR="00FA033C" w:rsidRPr="00AB6680" w:rsidRDefault="00FA033C" w:rsidP="00F533C1">
                  <w:pPr>
                    <w:adjustRightInd w:val="0"/>
                    <w:snapToGrid w:val="0"/>
                    <w:spacing w:line="360" w:lineRule="exact"/>
                    <w:jc w:val="center"/>
                    <w:outlineLvl w:val="0"/>
                    <w:rPr>
                      <w:rFonts w:ascii="宋体" w:hAnsi="宋体"/>
                      <w:b/>
                      <w:szCs w:val="21"/>
                    </w:rPr>
                  </w:pPr>
                  <w:r>
                    <w:rPr>
                      <w:rFonts w:ascii="宋体" w:hAnsi="宋体" w:hint="eastAsia"/>
                      <w:b/>
                      <w:szCs w:val="21"/>
                    </w:rPr>
                    <w:t>贡献</w:t>
                  </w:r>
                  <w:r w:rsidRPr="00AB6680">
                    <w:rPr>
                      <w:rFonts w:ascii="宋体" w:hAnsi="宋体"/>
                      <w:b/>
                      <w:szCs w:val="21"/>
                    </w:rPr>
                    <w:t>值</w:t>
                  </w:r>
                </w:p>
              </w:tc>
              <w:tc>
                <w:tcPr>
                  <w:tcW w:w="429" w:type="pct"/>
                  <w:tcBorders>
                    <w:top w:val="single" w:sz="8" w:space="0" w:color="auto"/>
                    <w:left w:val="single" w:sz="8" w:space="0" w:color="auto"/>
                    <w:bottom w:val="single" w:sz="8" w:space="0" w:color="auto"/>
                    <w:right w:val="nil"/>
                  </w:tcBorders>
                  <w:vAlign w:val="center"/>
                </w:tcPr>
                <w:p w:rsidR="00FA033C" w:rsidRPr="00AB6680" w:rsidRDefault="00FA033C" w:rsidP="00F533C1">
                  <w:pPr>
                    <w:adjustRightInd w:val="0"/>
                    <w:snapToGrid w:val="0"/>
                    <w:spacing w:line="360" w:lineRule="exact"/>
                    <w:jc w:val="center"/>
                    <w:outlineLvl w:val="0"/>
                    <w:rPr>
                      <w:rFonts w:ascii="宋体" w:hAnsi="宋体"/>
                      <w:b/>
                      <w:szCs w:val="21"/>
                    </w:rPr>
                  </w:pPr>
                  <w:r>
                    <w:rPr>
                      <w:rFonts w:ascii="宋体" w:hAnsi="宋体" w:hint="eastAsia"/>
                      <w:b/>
                      <w:szCs w:val="21"/>
                    </w:rPr>
                    <w:t>预测值</w:t>
                  </w:r>
                </w:p>
              </w:tc>
              <w:tc>
                <w:tcPr>
                  <w:tcW w:w="553" w:type="pct"/>
                  <w:tcBorders>
                    <w:top w:val="single" w:sz="8" w:space="0" w:color="auto"/>
                    <w:left w:val="single" w:sz="8" w:space="0" w:color="auto"/>
                    <w:bottom w:val="single" w:sz="8" w:space="0" w:color="auto"/>
                    <w:right w:val="nil"/>
                  </w:tcBorders>
                  <w:vAlign w:val="center"/>
                </w:tcPr>
                <w:p w:rsidR="00FA033C" w:rsidRPr="00AB6680" w:rsidRDefault="00FA033C" w:rsidP="00F533C1">
                  <w:pPr>
                    <w:adjustRightInd w:val="0"/>
                    <w:snapToGrid w:val="0"/>
                    <w:spacing w:line="360" w:lineRule="exact"/>
                    <w:jc w:val="center"/>
                    <w:outlineLvl w:val="0"/>
                    <w:rPr>
                      <w:rFonts w:ascii="宋体" w:hAnsi="宋体"/>
                      <w:b/>
                      <w:szCs w:val="21"/>
                    </w:rPr>
                  </w:pPr>
                  <w:r>
                    <w:rPr>
                      <w:rFonts w:ascii="宋体" w:hAnsi="宋体" w:hint="eastAsia"/>
                      <w:b/>
                      <w:szCs w:val="21"/>
                    </w:rPr>
                    <w:t>评价结果</w:t>
                  </w:r>
                </w:p>
              </w:tc>
            </w:tr>
            <w:tr w:rsidR="00FA033C" w:rsidRPr="00A57D86" w:rsidTr="00B67D37">
              <w:trPr>
                <w:cantSplit/>
                <w:trHeight w:val="17"/>
                <w:jc w:val="center"/>
              </w:trPr>
              <w:tc>
                <w:tcPr>
                  <w:tcW w:w="353" w:type="pct"/>
                  <w:tcBorders>
                    <w:top w:val="single" w:sz="8" w:space="0" w:color="auto"/>
                    <w:bottom w:val="single" w:sz="8" w:space="0" w:color="auto"/>
                    <w:right w:val="single" w:sz="8" w:space="0" w:color="auto"/>
                  </w:tcBorders>
                  <w:vAlign w:val="center"/>
                </w:tcPr>
                <w:p w:rsidR="00FA033C" w:rsidRPr="00AB6680" w:rsidRDefault="00FA033C" w:rsidP="00F533C1">
                  <w:pPr>
                    <w:adjustRightInd w:val="0"/>
                    <w:snapToGrid w:val="0"/>
                    <w:spacing w:line="320" w:lineRule="exact"/>
                    <w:jc w:val="center"/>
                    <w:rPr>
                      <w:szCs w:val="21"/>
                    </w:rPr>
                  </w:pPr>
                  <w:r w:rsidRPr="00AB6680">
                    <w:rPr>
                      <w:szCs w:val="21"/>
                    </w:rPr>
                    <w:t>1</w:t>
                  </w:r>
                </w:p>
              </w:tc>
              <w:tc>
                <w:tcPr>
                  <w:tcW w:w="755" w:type="pct"/>
                  <w:tcBorders>
                    <w:top w:val="single" w:sz="4" w:space="0" w:color="auto"/>
                    <w:left w:val="single" w:sz="4" w:space="0" w:color="auto"/>
                    <w:bottom w:val="single" w:sz="4" w:space="0" w:color="auto"/>
                    <w:right w:val="single" w:sz="4" w:space="0" w:color="auto"/>
                  </w:tcBorders>
                  <w:vAlign w:val="center"/>
                </w:tcPr>
                <w:p w:rsidR="00FA033C" w:rsidRPr="00AB6680" w:rsidRDefault="00FA033C" w:rsidP="00F639E9">
                  <w:pPr>
                    <w:jc w:val="center"/>
                    <w:rPr>
                      <w:rFonts w:ascii="宋体" w:hAnsi="宋体"/>
                      <w:szCs w:val="21"/>
                    </w:rPr>
                  </w:pPr>
                  <w:r w:rsidRPr="00AB6680">
                    <w:rPr>
                      <w:rFonts w:ascii="宋体" w:hAnsi="宋体"/>
                      <w:szCs w:val="21"/>
                    </w:rPr>
                    <w:t>厂区</w:t>
                  </w:r>
                  <w:r w:rsidR="00F639E9">
                    <w:rPr>
                      <w:rFonts w:ascii="宋体" w:hAnsi="宋体" w:hint="eastAsia"/>
                      <w:szCs w:val="21"/>
                    </w:rPr>
                    <w:t>北</w:t>
                  </w:r>
                  <w:r w:rsidRPr="00AB6680">
                    <w:rPr>
                      <w:rFonts w:ascii="宋体" w:hAnsi="宋体"/>
                      <w:szCs w:val="21"/>
                    </w:rPr>
                    <w:t>侧边界</w:t>
                  </w:r>
                </w:p>
              </w:tc>
              <w:tc>
                <w:tcPr>
                  <w:tcW w:w="475" w:type="pct"/>
                  <w:tcBorders>
                    <w:top w:val="single" w:sz="8" w:space="0" w:color="auto"/>
                    <w:left w:val="single" w:sz="8" w:space="0" w:color="auto"/>
                    <w:bottom w:val="single" w:sz="8" w:space="0" w:color="auto"/>
                    <w:right w:val="single" w:sz="8" w:space="0" w:color="auto"/>
                  </w:tcBorders>
                  <w:vAlign w:val="center"/>
                </w:tcPr>
                <w:p w:rsidR="00FA033C" w:rsidRPr="00AB6680" w:rsidRDefault="00F639E9" w:rsidP="00F533C1">
                  <w:pPr>
                    <w:adjustRightInd w:val="0"/>
                    <w:snapToGrid w:val="0"/>
                    <w:spacing w:line="320" w:lineRule="exact"/>
                    <w:jc w:val="center"/>
                    <w:rPr>
                      <w:szCs w:val="21"/>
                    </w:rPr>
                  </w:pPr>
                  <w:r>
                    <w:rPr>
                      <w:rFonts w:hint="eastAsia"/>
                      <w:szCs w:val="21"/>
                    </w:rPr>
                    <w:t>53.9</w:t>
                  </w:r>
                </w:p>
              </w:tc>
              <w:tc>
                <w:tcPr>
                  <w:tcW w:w="478" w:type="pct"/>
                  <w:tcBorders>
                    <w:top w:val="single" w:sz="4" w:space="0" w:color="auto"/>
                    <w:left w:val="single" w:sz="4" w:space="0" w:color="auto"/>
                    <w:bottom w:val="single" w:sz="4" w:space="0" w:color="auto"/>
                  </w:tcBorders>
                  <w:vAlign w:val="center"/>
                </w:tcPr>
                <w:p w:rsidR="00FA033C" w:rsidRPr="00AB6680" w:rsidRDefault="00F639E9" w:rsidP="00F533C1">
                  <w:pPr>
                    <w:jc w:val="center"/>
                    <w:rPr>
                      <w:szCs w:val="21"/>
                    </w:rPr>
                  </w:pPr>
                  <w:r>
                    <w:rPr>
                      <w:rFonts w:hint="eastAsia"/>
                      <w:szCs w:val="21"/>
                    </w:rPr>
                    <w:t>48.6</w:t>
                  </w:r>
                </w:p>
              </w:tc>
              <w:tc>
                <w:tcPr>
                  <w:tcW w:w="478" w:type="pct"/>
                  <w:tcBorders>
                    <w:top w:val="single" w:sz="8" w:space="0" w:color="auto"/>
                    <w:left w:val="single" w:sz="8" w:space="0" w:color="auto"/>
                    <w:bottom w:val="single" w:sz="8" w:space="0" w:color="auto"/>
                    <w:right w:val="single" w:sz="8" w:space="0" w:color="auto"/>
                  </w:tcBorders>
                  <w:vAlign w:val="center"/>
                </w:tcPr>
                <w:p w:rsidR="00FA033C" w:rsidRPr="00AB6680" w:rsidRDefault="00FA033C" w:rsidP="00F639E9">
                  <w:pPr>
                    <w:adjustRightInd w:val="0"/>
                    <w:snapToGrid w:val="0"/>
                    <w:spacing w:line="320" w:lineRule="exact"/>
                    <w:jc w:val="center"/>
                    <w:rPr>
                      <w:szCs w:val="21"/>
                    </w:rPr>
                  </w:pPr>
                  <w:r>
                    <w:rPr>
                      <w:rFonts w:hint="eastAsia"/>
                      <w:szCs w:val="21"/>
                    </w:rPr>
                    <w:t>5</w:t>
                  </w:r>
                  <w:r w:rsidR="00F639E9">
                    <w:rPr>
                      <w:rFonts w:hint="eastAsia"/>
                      <w:szCs w:val="21"/>
                    </w:rPr>
                    <w:t>5</w:t>
                  </w:r>
                  <w:r>
                    <w:rPr>
                      <w:rFonts w:hint="eastAsia"/>
                      <w:szCs w:val="21"/>
                    </w:rPr>
                    <w:t>.0</w:t>
                  </w:r>
                </w:p>
              </w:tc>
              <w:tc>
                <w:tcPr>
                  <w:tcW w:w="545" w:type="pct"/>
                  <w:tcBorders>
                    <w:top w:val="single" w:sz="8" w:space="0" w:color="auto"/>
                    <w:left w:val="single" w:sz="8" w:space="0" w:color="auto"/>
                    <w:bottom w:val="single" w:sz="8" w:space="0" w:color="auto"/>
                    <w:right w:val="single" w:sz="8" w:space="0" w:color="auto"/>
                  </w:tcBorders>
                  <w:vAlign w:val="center"/>
                </w:tcPr>
                <w:p w:rsidR="00FA033C" w:rsidRPr="000D62C8" w:rsidRDefault="00FA033C" w:rsidP="00F533C1">
                  <w:pPr>
                    <w:adjustRightInd w:val="0"/>
                    <w:snapToGrid w:val="0"/>
                    <w:spacing w:line="320" w:lineRule="exact"/>
                    <w:jc w:val="center"/>
                    <w:rPr>
                      <w:rFonts w:ascii="宋体" w:hAnsi="宋体"/>
                      <w:szCs w:val="21"/>
                    </w:rPr>
                  </w:pPr>
                  <w:r w:rsidRPr="000D62C8">
                    <w:rPr>
                      <w:rFonts w:ascii="宋体" w:hAnsi="宋体" w:hint="eastAsia"/>
                      <w:szCs w:val="21"/>
                    </w:rPr>
                    <w:t>达标</w:t>
                  </w:r>
                </w:p>
              </w:tc>
              <w:tc>
                <w:tcPr>
                  <w:tcW w:w="477" w:type="pct"/>
                  <w:tcBorders>
                    <w:top w:val="single" w:sz="8" w:space="0" w:color="auto"/>
                    <w:left w:val="single" w:sz="8" w:space="0" w:color="auto"/>
                    <w:bottom w:val="single" w:sz="8" w:space="0" w:color="auto"/>
                    <w:right w:val="single" w:sz="8" w:space="0" w:color="auto"/>
                  </w:tcBorders>
                </w:tcPr>
                <w:p w:rsidR="00FA033C" w:rsidRPr="00AB6680" w:rsidRDefault="00F639E9" w:rsidP="00F533C1">
                  <w:pPr>
                    <w:adjustRightInd w:val="0"/>
                    <w:snapToGrid w:val="0"/>
                    <w:spacing w:line="320" w:lineRule="exact"/>
                    <w:jc w:val="center"/>
                    <w:rPr>
                      <w:szCs w:val="21"/>
                    </w:rPr>
                  </w:pPr>
                  <w:r>
                    <w:rPr>
                      <w:rFonts w:hint="eastAsia"/>
                      <w:szCs w:val="21"/>
                    </w:rPr>
                    <w:t>42.4</w:t>
                  </w:r>
                </w:p>
              </w:tc>
              <w:tc>
                <w:tcPr>
                  <w:tcW w:w="457" w:type="pct"/>
                  <w:tcBorders>
                    <w:top w:val="single" w:sz="4" w:space="0" w:color="auto"/>
                    <w:left w:val="single" w:sz="4" w:space="0" w:color="auto"/>
                    <w:bottom w:val="single" w:sz="4" w:space="0" w:color="auto"/>
                  </w:tcBorders>
                  <w:vAlign w:val="center"/>
                </w:tcPr>
                <w:p w:rsidR="00FA033C" w:rsidRPr="00AB6680" w:rsidRDefault="00FA033C" w:rsidP="00F533C1">
                  <w:pPr>
                    <w:jc w:val="center"/>
                    <w:rPr>
                      <w:szCs w:val="21"/>
                    </w:rPr>
                  </w:pPr>
                  <w:r>
                    <w:rPr>
                      <w:rFonts w:hint="eastAsia"/>
                      <w:szCs w:val="21"/>
                    </w:rPr>
                    <w:t>--</w:t>
                  </w:r>
                </w:p>
              </w:tc>
              <w:tc>
                <w:tcPr>
                  <w:tcW w:w="429" w:type="pct"/>
                  <w:tcBorders>
                    <w:top w:val="single" w:sz="4" w:space="0" w:color="auto"/>
                    <w:left w:val="single" w:sz="4" w:space="0" w:color="auto"/>
                    <w:bottom w:val="single" w:sz="4" w:space="0" w:color="auto"/>
                  </w:tcBorders>
                  <w:vAlign w:val="center"/>
                </w:tcPr>
                <w:p w:rsidR="00FA033C" w:rsidRPr="00AB6680" w:rsidRDefault="00F639E9" w:rsidP="00F533C1">
                  <w:pPr>
                    <w:jc w:val="center"/>
                    <w:rPr>
                      <w:szCs w:val="21"/>
                    </w:rPr>
                  </w:pPr>
                  <w:r>
                    <w:rPr>
                      <w:rFonts w:hint="eastAsia"/>
                      <w:szCs w:val="21"/>
                    </w:rPr>
                    <w:t>42.4</w:t>
                  </w:r>
                </w:p>
              </w:tc>
              <w:tc>
                <w:tcPr>
                  <w:tcW w:w="553" w:type="pct"/>
                  <w:tcBorders>
                    <w:top w:val="single" w:sz="4" w:space="0" w:color="auto"/>
                    <w:left w:val="single" w:sz="4" w:space="0" w:color="auto"/>
                    <w:bottom w:val="single" w:sz="4" w:space="0" w:color="auto"/>
                  </w:tcBorders>
                  <w:vAlign w:val="center"/>
                </w:tcPr>
                <w:p w:rsidR="00FA033C" w:rsidRPr="00AB6680" w:rsidRDefault="00FA033C" w:rsidP="00F533C1">
                  <w:pPr>
                    <w:jc w:val="center"/>
                    <w:rPr>
                      <w:szCs w:val="21"/>
                    </w:rPr>
                  </w:pPr>
                  <w:r w:rsidRPr="000D62C8">
                    <w:rPr>
                      <w:rFonts w:ascii="宋体" w:hAnsi="宋体" w:hint="eastAsia"/>
                      <w:szCs w:val="21"/>
                    </w:rPr>
                    <w:t>达标</w:t>
                  </w:r>
                </w:p>
              </w:tc>
            </w:tr>
            <w:tr w:rsidR="00FA033C" w:rsidRPr="00A57D86" w:rsidTr="00B67D37">
              <w:trPr>
                <w:cantSplit/>
                <w:trHeight w:val="18"/>
                <w:jc w:val="center"/>
              </w:trPr>
              <w:tc>
                <w:tcPr>
                  <w:tcW w:w="353" w:type="pct"/>
                  <w:tcBorders>
                    <w:top w:val="single" w:sz="8" w:space="0" w:color="auto"/>
                    <w:bottom w:val="single" w:sz="8" w:space="0" w:color="auto"/>
                    <w:right w:val="single" w:sz="8" w:space="0" w:color="auto"/>
                  </w:tcBorders>
                  <w:vAlign w:val="center"/>
                </w:tcPr>
                <w:p w:rsidR="00FA033C" w:rsidRPr="00AB6680" w:rsidRDefault="00FA033C" w:rsidP="00F533C1">
                  <w:pPr>
                    <w:adjustRightInd w:val="0"/>
                    <w:snapToGrid w:val="0"/>
                    <w:spacing w:line="320" w:lineRule="exact"/>
                    <w:jc w:val="center"/>
                    <w:rPr>
                      <w:szCs w:val="21"/>
                    </w:rPr>
                  </w:pPr>
                  <w:r w:rsidRPr="00AB6680">
                    <w:rPr>
                      <w:szCs w:val="21"/>
                    </w:rPr>
                    <w:t>2</w:t>
                  </w:r>
                </w:p>
              </w:tc>
              <w:tc>
                <w:tcPr>
                  <w:tcW w:w="755" w:type="pct"/>
                  <w:tcBorders>
                    <w:top w:val="single" w:sz="4" w:space="0" w:color="auto"/>
                    <w:left w:val="single" w:sz="4" w:space="0" w:color="auto"/>
                    <w:bottom w:val="single" w:sz="4" w:space="0" w:color="auto"/>
                    <w:right w:val="single" w:sz="4" w:space="0" w:color="auto"/>
                  </w:tcBorders>
                  <w:vAlign w:val="center"/>
                </w:tcPr>
                <w:p w:rsidR="00FA033C" w:rsidRPr="00AB6680" w:rsidRDefault="00FA033C" w:rsidP="00F639E9">
                  <w:pPr>
                    <w:jc w:val="center"/>
                    <w:rPr>
                      <w:rFonts w:ascii="宋体" w:hAnsi="宋体"/>
                      <w:szCs w:val="21"/>
                    </w:rPr>
                  </w:pPr>
                  <w:r w:rsidRPr="00AB6680">
                    <w:rPr>
                      <w:rFonts w:ascii="宋体" w:hAnsi="宋体"/>
                      <w:szCs w:val="21"/>
                    </w:rPr>
                    <w:t>厂区</w:t>
                  </w:r>
                  <w:r w:rsidR="00F639E9">
                    <w:rPr>
                      <w:rFonts w:ascii="宋体" w:hAnsi="宋体" w:hint="eastAsia"/>
                      <w:szCs w:val="21"/>
                    </w:rPr>
                    <w:t>西</w:t>
                  </w:r>
                  <w:r w:rsidRPr="00AB6680">
                    <w:rPr>
                      <w:rFonts w:ascii="宋体" w:hAnsi="宋体"/>
                      <w:szCs w:val="21"/>
                    </w:rPr>
                    <w:t>侧边界</w:t>
                  </w:r>
                </w:p>
              </w:tc>
              <w:tc>
                <w:tcPr>
                  <w:tcW w:w="475" w:type="pct"/>
                  <w:tcBorders>
                    <w:top w:val="single" w:sz="8" w:space="0" w:color="auto"/>
                    <w:left w:val="single" w:sz="8" w:space="0" w:color="auto"/>
                    <w:bottom w:val="single" w:sz="8" w:space="0" w:color="auto"/>
                    <w:right w:val="single" w:sz="8" w:space="0" w:color="auto"/>
                  </w:tcBorders>
                  <w:vAlign w:val="center"/>
                </w:tcPr>
                <w:p w:rsidR="00FA033C" w:rsidRPr="00AB6680" w:rsidRDefault="00F639E9" w:rsidP="00F533C1">
                  <w:pPr>
                    <w:adjustRightInd w:val="0"/>
                    <w:snapToGrid w:val="0"/>
                    <w:spacing w:line="320" w:lineRule="exact"/>
                    <w:jc w:val="center"/>
                    <w:rPr>
                      <w:szCs w:val="21"/>
                    </w:rPr>
                  </w:pPr>
                  <w:r>
                    <w:rPr>
                      <w:rFonts w:hint="eastAsia"/>
                      <w:szCs w:val="21"/>
                    </w:rPr>
                    <w:t>52.7</w:t>
                  </w:r>
                </w:p>
              </w:tc>
              <w:tc>
                <w:tcPr>
                  <w:tcW w:w="478" w:type="pct"/>
                  <w:tcBorders>
                    <w:top w:val="single" w:sz="4" w:space="0" w:color="auto"/>
                    <w:left w:val="single" w:sz="4" w:space="0" w:color="auto"/>
                    <w:bottom w:val="single" w:sz="4" w:space="0" w:color="auto"/>
                  </w:tcBorders>
                  <w:vAlign w:val="center"/>
                </w:tcPr>
                <w:p w:rsidR="00FA033C" w:rsidRPr="00AB6680" w:rsidRDefault="00F639E9" w:rsidP="00F533C1">
                  <w:pPr>
                    <w:jc w:val="center"/>
                    <w:rPr>
                      <w:szCs w:val="21"/>
                    </w:rPr>
                  </w:pPr>
                  <w:r>
                    <w:rPr>
                      <w:rFonts w:hint="eastAsia"/>
                      <w:szCs w:val="21"/>
                    </w:rPr>
                    <w:t>50.5</w:t>
                  </w:r>
                </w:p>
              </w:tc>
              <w:tc>
                <w:tcPr>
                  <w:tcW w:w="478" w:type="pct"/>
                  <w:tcBorders>
                    <w:top w:val="single" w:sz="8" w:space="0" w:color="auto"/>
                    <w:left w:val="single" w:sz="8" w:space="0" w:color="auto"/>
                    <w:bottom w:val="single" w:sz="8" w:space="0" w:color="auto"/>
                    <w:right w:val="single" w:sz="8" w:space="0" w:color="auto"/>
                  </w:tcBorders>
                  <w:vAlign w:val="center"/>
                </w:tcPr>
                <w:p w:rsidR="00FA033C" w:rsidRPr="00AB6680" w:rsidRDefault="00F639E9" w:rsidP="00F533C1">
                  <w:pPr>
                    <w:adjustRightInd w:val="0"/>
                    <w:snapToGrid w:val="0"/>
                    <w:spacing w:line="320" w:lineRule="exact"/>
                    <w:jc w:val="center"/>
                    <w:rPr>
                      <w:szCs w:val="21"/>
                    </w:rPr>
                  </w:pPr>
                  <w:r>
                    <w:rPr>
                      <w:rFonts w:hint="eastAsia"/>
                      <w:szCs w:val="21"/>
                    </w:rPr>
                    <w:t>54.7</w:t>
                  </w:r>
                </w:p>
              </w:tc>
              <w:tc>
                <w:tcPr>
                  <w:tcW w:w="545" w:type="pct"/>
                  <w:tcBorders>
                    <w:top w:val="single" w:sz="8" w:space="0" w:color="auto"/>
                    <w:left w:val="single" w:sz="8" w:space="0" w:color="auto"/>
                    <w:bottom w:val="single" w:sz="8" w:space="0" w:color="auto"/>
                    <w:right w:val="single" w:sz="8" w:space="0" w:color="auto"/>
                  </w:tcBorders>
                  <w:vAlign w:val="center"/>
                </w:tcPr>
                <w:p w:rsidR="00FA033C" w:rsidRPr="00AB6680" w:rsidRDefault="00FA033C" w:rsidP="00F533C1">
                  <w:pPr>
                    <w:adjustRightInd w:val="0"/>
                    <w:snapToGrid w:val="0"/>
                    <w:spacing w:line="320" w:lineRule="exact"/>
                    <w:jc w:val="center"/>
                    <w:rPr>
                      <w:szCs w:val="21"/>
                    </w:rPr>
                  </w:pPr>
                  <w:r w:rsidRPr="000D62C8">
                    <w:rPr>
                      <w:rFonts w:ascii="宋体" w:hAnsi="宋体" w:hint="eastAsia"/>
                      <w:szCs w:val="21"/>
                    </w:rPr>
                    <w:t>达标</w:t>
                  </w:r>
                </w:p>
              </w:tc>
              <w:tc>
                <w:tcPr>
                  <w:tcW w:w="477" w:type="pct"/>
                  <w:tcBorders>
                    <w:top w:val="single" w:sz="8" w:space="0" w:color="auto"/>
                    <w:left w:val="single" w:sz="8" w:space="0" w:color="auto"/>
                    <w:bottom w:val="single" w:sz="8" w:space="0" w:color="auto"/>
                    <w:right w:val="single" w:sz="8" w:space="0" w:color="auto"/>
                  </w:tcBorders>
                </w:tcPr>
                <w:p w:rsidR="00FA033C" w:rsidRPr="00AB6680" w:rsidRDefault="00FA033C" w:rsidP="00F639E9">
                  <w:pPr>
                    <w:adjustRightInd w:val="0"/>
                    <w:snapToGrid w:val="0"/>
                    <w:spacing w:line="320" w:lineRule="exact"/>
                    <w:jc w:val="center"/>
                    <w:rPr>
                      <w:szCs w:val="21"/>
                    </w:rPr>
                  </w:pPr>
                  <w:r>
                    <w:rPr>
                      <w:rFonts w:hint="eastAsia"/>
                      <w:szCs w:val="21"/>
                    </w:rPr>
                    <w:t>44.</w:t>
                  </w:r>
                  <w:r w:rsidR="00F639E9">
                    <w:rPr>
                      <w:rFonts w:hint="eastAsia"/>
                      <w:szCs w:val="21"/>
                    </w:rPr>
                    <w:t>7</w:t>
                  </w:r>
                </w:p>
              </w:tc>
              <w:tc>
                <w:tcPr>
                  <w:tcW w:w="457" w:type="pct"/>
                  <w:tcBorders>
                    <w:top w:val="single" w:sz="4" w:space="0" w:color="auto"/>
                    <w:left w:val="single" w:sz="4" w:space="0" w:color="auto"/>
                    <w:bottom w:val="single" w:sz="4" w:space="0" w:color="auto"/>
                  </w:tcBorders>
                  <w:vAlign w:val="center"/>
                </w:tcPr>
                <w:p w:rsidR="00FA033C" w:rsidRPr="00AB6680" w:rsidRDefault="00FA033C" w:rsidP="00F533C1">
                  <w:pPr>
                    <w:jc w:val="center"/>
                    <w:rPr>
                      <w:szCs w:val="21"/>
                    </w:rPr>
                  </w:pPr>
                  <w:r>
                    <w:rPr>
                      <w:rFonts w:hint="eastAsia"/>
                      <w:szCs w:val="21"/>
                    </w:rPr>
                    <w:t>--</w:t>
                  </w:r>
                </w:p>
              </w:tc>
              <w:tc>
                <w:tcPr>
                  <w:tcW w:w="429" w:type="pct"/>
                  <w:tcBorders>
                    <w:top w:val="single" w:sz="4" w:space="0" w:color="auto"/>
                    <w:left w:val="single" w:sz="4" w:space="0" w:color="auto"/>
                    <w:bottom w:val="single" w:sz="4" w:space="0" w:color="auto"/>
                  </w:tcBorders>
                  <w:vAlign w:val="center"/>
                </w:tcPr>
                <w:p w:rsidR="00FA033C" w:rsidRPr="00AB6680" w:rsidRDefault="00FA033C" w:rsidP="00F639E9">
                  <w:pPr>
                    <w:jc w:val="center"/>
                    <w:rPr>
                      <w:szCs w:val="21"/>
                    </w:rPr>
                  </w:pPr>
                  <w:r>
                    <w:rPr>
                      <w:rFonts w:hint="eastAsia"/>
                      <w:szCs w:val="21"/>
                    </w:rPr>
                    <w:t>44.</w:t>
                  </w:r>
                  <w:r w:rsidR="00F639E9">
                    <w:rPr>
                      <w:rFonts w:hint="eastAsia"/>
                      <w:szCs w:val="21"/>
                    </w:rPr>
                    <w:t>7</w:t>
                  </w:r>
                </w:p>
              </w:tc>
              <w:tc>
                <w:tcPr>
                  <w:tcW w:w="553" w:type="pct"/>
                  <w:tcBorders>
                    <w:top w:val="single" w:sz="4" w:space="0" w:color="auto"/>
                    <w:left w:val="single" w:sz="4" w:space="0" w:color="auto"/>
                    <w:bottom w:val="single" w:sz="4" w:space="0" w:color="auto"/>
                  </w:tcBorders>
                  <w:vAlign w:val="center"/>
                </w:tcPr>
                <w:p w:rsidR="00FA033C" w:rsidRPr="00AB6680" w:rsidRDefault="00FA033C" w:rsidP="00F533C1">
                  <w:pPr>
                    <w:jc w:val="center"/>
                    <w:rPr>
                      <w:szCs w:val="21"/>
                    </w:rPr>
                  </w:pPr>
                  <w:r w:rsidRPr="000D62C8">
                    <w:rPr>
                      <w:rFonts w:ascii="宋体" w:hAnsi="宋体" w:hint="eastAsia"/>
                      <w:szCs w:val="21"/>
                    </w:rPr>
                    <w:t>达标</w:t>
                  </w:r>
                </w:p>
              </w:tc>
            </w:tr>
            <w:tr w:rsidR="00FA033C" w:rsidRPr="00A57D86" w:rsidTr="00B67D37">
              <w:trPr>
                <w:cantSplit/>
                <w:trHeight w:val="17"/>
                <w:jc w:val="center"/>
              </w:trPr>
              <w:tc>
                <w:tcPr>
                  <w:tcW w:w="353" w:type="pct"/>
                  <w:tcBorders>
                    <w:top w:val="single" w:sz="8" w:space="0" w:color="auto"/>
                    <w:bottom w:val="single" w:sz="8" w:space="0" w:color="auto"/>
                    <w:right w:val="single" w:sz="8" w:space="0" w:color="auto"/>
                  </w:tcBorders>
                  <w:vAlign w:val="center"/>
                </w:tcPr>
                <w:p w:rsidR="00FA033C" w:rsidRPr="00AB6680" w:rsidRDefault="00FA033C" w:rsidP="00F533C1">
                  <w:pPr>
                    <w:adjustRightInd w:val="0"/>
                    <w:snapToGrid w:val="0"/>
                    <w:spacing w:line="320" w:lineRule="exact"/>
                    <w:jc w:val="center"/>
                    <w:rPr>
                      <w:szCs w:val="21"/>
                    </w:rPr>
                  </w:pPr>
                  <w:r w:rsidRPr="00AB6680">
                    <w:rPr>
                      <w:szCs w:val="21"/>
                    </w:rPr>
                    <w:t>3</w:t>
                  </w:r>
                </w:p>
              </w:tc>
              <w:tc>
                <w:tcPr>
                  <w:tcW w:w="755" w:type="pct"/>
                  <w:tcBorders>
                    <w:top w:val="single" w:sz="4" w:space="0" w:color="auto"/>
                    <w:left w:val="single" w:sz="4" w:space="0" w:color="auto"/>
                    <w:bottom w:val="single" w:sz="4" w:space="0" w:color="auto"/>
                    <w:right w:val="single" w:sz="4" w:space="0" w:color="auto"/>
                  </w:tcBorders>
                  <w:vAlign w:val="center"/>
                </w:tcPr>
                <w:p w:rsidR="00FA033C" w:rsidRPr="00AB6680" w:rsidRDefault="00FA033C" w:rsidP="00F639E9">
                  <w:pPr>
                    <w:jc w:val="center"/>
                    <w:rPr>
                      <w:rFonts w:ascii="宋体" w:hAnsi="宋体"/>
                      <w:szCs w:val="21"/>
                    </w:rPr>
                  </w:pPr>
                  <w:r w:rsidRPr="00AB6680">
                    <w:rPr>
                      <w:rFonts w:ascii="宋体" w:hAnsi="宋体"/>
                      <w:szCs w:val="21"/>
                    </w:rPr>
                    <w:t>厂区</w:t>
                  </w:r>
                  <w:r w:rsidR="00F639E9">
                    <w:rPr>
                      <w:rFonts w:ascii="宋体" w:hAnsi="宋体" w:hint="eastAsia"/>
                      <w:szCs w:val="21"/>
                    </w:rPr>
                    <w:t>南</w:t>
                  </w:r>
                  <w:r w:rsidRPr="00AB6680">
                    <w:rPr>
                      <w:rFonts w:ascii="宋体" w:hAnsi="宋体"/>
                      <w:szCs w:val="21"/>
                    </w:rPr>
                    <w:t>侧边界</w:t>
                  </w:r>
                </w:p>
              </w:tc>
              <w:tc>
                <w:tcPr>
                  <w:tcW w:w="475" w:type="pct"/>
                  <w:tcBorders>
                    <w:top w:val="single" w:sz="8" w:space="0" w:color="auto"/>
                    <w:left w:val="single" w:sz="8" w:space="0" w:color="auto"/>
                    <w:bottom w:val="single" w:sz="8" w:space="0" w:color="auto"/>
                    <w:right w:val="single" w:sz="8" w:space="0" w:color="auto"/>
                  </w:tcBorders>
                  <w:vAlign w:val="center"/>
                </w:tcPr>
                <w:p w:rsidR="00FA033C" w:rsidRPr="00AB6680" w:rsidRDefault="00FA033C" w:rsidP="00F639E9">
                  <w:pPr>
                    <w:adjustRightInd w:val="0"/>
                    <w:snapToGrid w:val="0"/>
                    <w:spacing w:line="320" w:lineRule="exact"/>
                    <w:jc w:val="center"/>
                    <w:rPr>
                      <w:szCs w:val="21"/>
                    </w:rPr>
                  </w:pPr>
                  <w:r>
                    <w:rPr>
                      <w:rFonts w:hint="eastAsia"/>
                      <w:szCs w:val="21"/>
                    </w:rPr>
                    <w:t>55.</w:t>
                  </w:r>
                  <w:r w:rsidR="00F639E9">
                    <w:rPr>
                      <w:rFonts w:hint="eastAsia"/>
                      <w:szCs w:val="21"/>
                    </w:rPr>
                    <w:t>2</w:t>
                  </w:r>
                </w:p>
              </w:tc>
              <w:tc>
                <w:tcPr>
                  <w:tcW w:w="478" w:type="pct"/>
                  <w:tcBorders>
                    <w:top w:val="single" w:sz="4" w:space="0" w:color="auto"/>
                    <w:left w:val="single" w:sz="4" w:space="0" w:color="auto"/>
                    <w:bottom w:val="single" w:sz="4" w:space="0" w:color="auto"/>
                  </w:tcBorders>
                  <w:vAlign w:val="center"/>
                </w:tcPr>
                <w:p w:rsidR="00FA033C" w:rsidRPr="00AB6680" w:rsidRDefault="00F639E9" w:rsidP="00F533C1">
                  <w:pPr>
                    <w:jc w:val="center"/>
                    <w:rPr>
                      <w:szCs w:val="21"/>
                    </w:rPr>
                  </w:pPr>
                  <w:r>
                    <w:rPr>
                      <w:rFonts w:hint="eastAsia"/>
                      <w:szCs w:val="21"/>
                    </w:rPr>
                    <w:t>48.5</w:t>
                  </w:r>
                </w:p>
              </w:tc>
              <w:tc>
                <w:tcPr>
                  <w:tcW w:w="478" w:type="pct"/>
                  <w:tcBorders>
                    <w:top w:val="single" w:sz="8" w:space="0" w:color="auto"/>
                    <w:left w:val="single" w:sz="8" w:space="0" w:color="auto"/>
                    <w:bottom w:val="single" w:sz="8" w:space="0" w:color="auto"/>
                    <w:right w:val="single" w:sz="8" w:space="0" w:color="auto"/>
                  </w:tcBorders>
                  <w:vAlign w:val="center"/>
                </w:tcPr>
                <w:p w:rsidR="00FA033C" w:rsidRPr="00AB6680" w:rsidRDefault="00F639E9" w:rsidP="00F533C1">
                  <w:pPr>
                    <w:adjustRightInd w:val="0"/>
                    <w:snapToGrid w:val="0"/>
                    <w:spacing w:line="320" w:lineRule="exact"/>
                    <w:jc w:val="center"/>
                    <w:rPr>
                      <w:szCs w:val="21"/>
                    </w:rPr>
                  </w:pPr>
                  <w:r>
                    <w:rPr>
                      <w:rFonts w:hint="eastAsia"/>
                      <w:szCs w:val="21"/>
                    </w:rPr>
                    <w:t>56.0</w:t>
                  </w:r>
                </w:p>
              </w:tc>
              <w:tc>
                <w:tcPr>
                  <w:tcW w:w="545" w:type="pct"/>
                  <w:tcBorders>
                    <w:top w:val="single" w:sz="8" w:space="0" w:color="auto"/>
                    <w:left w:val="single" w:sz="8" w:space="0" w:color="auto"/>
                    <w:bottom w:val="single" w:sz="8" w:space="0" w:color="auto"/>
                    <w:right w:val="single" w:sz="8" w:space="0" w:color="auto"/>
                  </w:tcBorders>
                  <w:vAlign w:val="center"/>
                </w:tcPr>
                <w:p w:rsidR="00FA033C" w:rsidRPr="00AB6680" w:rsidRDefault="00FA033C" w:rsidP="00F533C1">
                  <w:pPr>
                    <w:adjustRightInd w:val="0"/>
                    <w:snapToGrid w:val="0"/>
                    <w:spacing w:line="320" w:lineRule="exact"/>
                    <w:jc w:val="center"/>
                    <w:rPr>
                      <w:szCs w:val="21"/>
                    </w:rPr>
                  </w:pPr>
                  <w:r w:rsidRPr="000D62C8">
                    <w:rPr>
                      <w:rFonts w:ascii="宋体" w:hAnsi="宋体" w:hint="eastAsia"/>
                      <w:szCs w:val="21"/>
                    </w:rPr>
                    <w:t>达标</w:t>
                  </w:r>
                </w:p>
              </w:tc>
              <w:tc>
                <w:tcPr>
                  <w:tcW w:w="477" w:type="pct"/>
                  <w:tcBorders>
                    <w:top w:val="single" w:sz="8" w:space="0" w:color="auto"/>
                    <w:left w:val="single" w:sz="8" w:space="0" w:color="auto"/>
                    <w:bottom w:val="single" w:sz="8" w:space="0" w:color="auto"/>
                    <w:right w:val="single" w:sz="8" w:space="0" w:color="auto"/>
                  </w:tcBorders>
                </w:tcPr>
                <w:p w:rsidR="00FA033C" w:rsidRPr="00AB6680" w:rsidRDefault="00FA033C" w:rsidP="00F639E9">
                  <w:pPr>
                    <w:adjustRightInd w:val="0"/>
                    <w:snapToGrid w:val="0"/>
                    <w:spacing w:line="320" w:lineRule="exact"/>
                    <w:jc w:val="center"/>
                    <w:rPr>
                      <w:szCs w:val="21"/>
                    </w:rPr>
                  </w:pPr>
                  <w:r>
                    <w:rPr>
                      <w:rFonts w:hint="eastAsia"/>
                      <w:szCs w:val="21"/>
                    </w:rPr>
                    <w:t>4</w:t>
                  </w:r>
                  <w:r w:rsidR="00F639E9">
                    <w:rPr>
                      <w:rFonts w:hint="eastAsia"/>
                      <w:szCs w:val="21"/>
                    </w:rPr>
                    <w:t>3</w:t>
                  </w:r>
                  <w:r>
                    <w:rPr>
                      <w:rFonts w:hint="eastAsia"/>
                      <w:szCs w:val="21"/>
                    </w:rPr>
                    <w:t>.2</w:t>
                  </w:r>
                </w:p>
              </w:tc>
              <w:tc>
                <w:tcPr>
                  <w:tcW w:w="457" w:type="pct"/>
                  <w:tcBorders>
                    <w:top w:val="single" w:sz="4" w:space="0" w:color="auto"/>
                    <w:left w:val="single" w:sz="4" w:space="0" w:color="auto"/>
                    <w:bottom w:val="single" w:sz="4" w:space="0" w:color="auto"/>
                  </w:tcBorders>
                  <w:vAlign w:val="center"/>
                </w:tcPr>
                <w:p w:rsidR="00FA033C" w:rsidRPr="00AB6680" w:rsidRDefault="00FA033C" w:rsidP="00F533C1">
                  <w:pPr>
                    <w:jc w:val="center"/>
                    <w:rPr>
                      <w:szCs w:val="21"/>
                    </w:rPr>
                  </w:pPr>
                  <w:r>
                    <w:rPr>
                      <w:rFonts w:hint="eastAsia"/>
                      <w:szCs w:val="21"/>
                    </w:rPr>
                    <w:t>--</w:t>
                  </w:r>
                </w:p>
              </w:tc>
              <w:tc>
                <w:tcPr>
                  <w:tcW w:w="429" w:type="pct"/>
                  <w:tcBorders>
                    <w:top w:val="single" w:sz="4" w:space="0" w:color="auto"/>
                    <w:left w:val="single" w:sz="4" w:space="0" w:color="auto"/>
                    <w:bottom w:val="single" w:sz="4" w:space="0" w:color="auto"/>
                  </w:tcBorders>
                  <w:vAlign w:val="center"/>
                </w:tcPr>
                <w:p w:rsidR="00FA033C" w:rsidRPr="00AB6680" w:rsidRDefault="00FA033C" w:rsidP="00F639E9">
                  <w:pPr>
                    <w:jc w:val="center"/>
                    <w:rPr>
                      <w:szCs w:val="21"/>
                    </w:rPr>
                  </w:pPr>
                  <w:r>
                    <w:rPr>
                      <w:rFonts w:hint="eastAsia"/>
                      <w:szCs w:val="21"/>
                    </w:rPr>
                    <w:t>4</w:t>
                  </w:r>
                  <w:r w:rsidR="00F639E9">
                    <w:rPr>
                      <w:rFonts w:hint="eastAsia"/>
                      <w:szCs w:val="21"/>
                    </w:rPr>
                    <w:t>3</w:t>
                  </w:r>
                  <w:r>
                    <w:rPr>
                      <w:rFonts w:hint="eastAsia"/>
                      <w:szCs w:val="21"/>
                    </w:rPr>
                    <w:t>.2</w:t>
                  </w:r>
                </w:p>
              </w:tc>
              <w:tc>
                <w:tcPr>
                  <w:tcW w:w="553" w:type="pct"/>
                  <w:tcBorders>
                    <w:top w:val="single" w:sz="4" w:space="0" w:color="auto"/>
                    <w:left w:val="single" w:sz="4" w:space="0" w:color="auto"/>
                    <w:bottom w:val="single" w:sz="4" w:space="0" w:color="auto"/>
                  </w:tcBorders>
                  <w:vAlign w:val="center"/>
                </w:tcPr>
                <w:p w:rsidR="00FA033C" w:rsidRPr="00AB6680" w:rsidRDefault="00FA033C" w:rsidP="00F533C1">
                  <w:pPr>
                    <w:jc w:val="center"/>
                    <w:rPr>
                      <w:szCs w:val="21"/>
                    </w:rPr>
                  </w:pPr>
                  <w:r w:rsidRPr="000D62C8">
                    <w:rPr>
                      <w:rFonts w:ascii="宋体" w:hAnsi="宋体" w:hint="eastAsia"/>
                      <w:szCs w:val="21"/>
                    </w:rPr>
                    <w:t>达标</w:t>
                  </w:r>
                </w:p>
              </w:tc>
            </w:tr>
            <w:tr w:rsidR="00FA033C" w:rsidRPr="00A57D86" w:rsidTr="00B67D37">
              <w:trPr>
                <w:cantSplit/>
                <w:trHeight w:val="18"/>
                <w:jc w:val="center"/>
              </w:trPr>
              <w:tc>
                <w:tcPr>
                  <w:tcW w:w="353" w:type="pct"/>
                  <w:tcBorders>
                    <w:top w:val="single" w:sz="8" w:space="0" w:color="auto"/>
                    <w:bottom w:val="single" w:sz="12" w:space="0" w:color="auto"/>
                    <w:right w:val="single" w:sz="8" w:space="0" w:color="auto"/>
                  </w:tcBorders>
                  <w:vAlign w:val="center"/>
                </w:tcPr>
                <w:p w:rsidR="00FA033C" w:rsidRPr="00AB6680" w:rsidRDefault="00FA033C" w:rsidP="00F533C1">
                  <w:pPr>
                    <w:adjustRightInd w:val="0"/>
                    <w:snapToGrid w:val="0"/>
                    <w:spacing w:line="320" w:lineRule="exact"/>
                    <w:jc w:val="center"/>
                    <w:rPr>
                      <w:szCs w:val="21"/>
                    </w:rPr>
                  </w:pPr>
                  <w:r w:rsidRPr="00AB6680">
                    <w:rPr>
                      <w:szCs w:val="21"/>
                    </w:rPr>
                    <w:t>4</w:t>
                  </w:r>
                </w:p>
              </w:tc>
              <w:tc>
                <w:tcPr>
                  <w:tcW w:w="755" w:type="pct"/>
                  <w:tcBorders>
                    <w:top w:val="single" w:sz="4" w:space="0" w:color="auto"/>
                    <w:left w:val="single" w:sz="4" w:space="0" w:color="auto"/>
                    <w:bottom w:val="single" w:sz="12" w:space="0" w:color="auto"/>
                    <w:right w:val="single" w:sz="4" w:space="0" w:color="auto"/>
                  </w:tcBorders>
                  <w:vAlign w:val="center"/>
                </w:tcPr>
                <w:p w:rsidR="00FA033C" w:rsidRPr="00AB6680" w:rsidRDefault="00FA033C" w:rsidP="00F639E9">
                  <w:pPr>
                    <w:jc w:val="center"/>
                    <w:rPr>
                      <w:rFonts w:ascii="宋体" w:hAnsi="宋体"/>
                      <w:szCs w:val="21"/>
                    </w:rPr>
                  </w:pPr>
                  <w:r w:rsidRPr="00AB6680">
                    <w:rPr>
                      <w:rFonts w:ascii="宋体" w:hAnsi="宋体"/>
                      <w:szCs w:val="21"/>
                    </w:rPr>
                    <w:t>厂区</w:t>
                  </w:r>
                  <w:r w:rsidR="00F639E9">
                    <w:rPr>
                      <w:rFonts w:ascii="宋体" w:hAnsi="宋体" w:hint="eastAsia"/>
                      <w:szCs w:val="21"/>
                    </w:rPr>
                    <w:t>东</w:t>
                  </w:r>
                  <w:r w:rsidRPr="00AB6680">
                    <w:rPr>
                      <w:rFonts w:ascii="宋体" w:hAnsi="宋体"/>
                      <w:szCs w:val="21"/>
                    </w:rPr>
                    <w:t>侧边界</w:t>
                  </w:r>
                </w:p>
              </w:tc>
              <w:tc>
                <w:tcPr>
                  <w:tcW w:w="475" w:type="pct"/>
                  <w:tcBorders>
                    <w:top w:val="single" w:sz="8" w:space="0" w:color="auto"/>
                    <w:left w:val="single" w:sz="8" w:space="0" w:color="auto"/>
                    <w:bottom w:val="single" w:sz="12" w:space="0" w:color="auto"/>
                    <w:right w:val="single" w:sz="8" w:space="0" w:color="auto"/>
                  </w:tcBorders>
                  <w:vAlign w:val="center"/>
                </w:tcPr>
                <w:p w:rsidR="00FA033C" w:rsidRPr="00AB6680" w:rsidRDefault="00F639E9" w:rsidP="00F533C1">
                  <w:pPr>
                    <w:adjustRightInd w:val="0"/>
                    <w:snapToGrid w:val="0"/>
                    <w:spacing w:line="320" w:lineRule="exact"/>
                    <w:jc w:val="center"/>
                    <w:rPr>
                      <w:szCs w:val="21"/>
                    </w:rPr>
                  </w:pPr>
                  <w:r>
                    <w:rPr>
                      <w:rFonts w:hint="eastAsia"/>
                      <w:szCs w:val="21"/>
                    </w:rPr>
                    <w:t>52.5</w:t>
                  </w:r>
                </w:p>
              </w:tc>
              <w:tc>
                <w:tcPr>
                  <w:tcW w:w="478" w:type="pct"/>
                  <w:tcBorders>
                    <w:top w:val="single" w:sz="4" w:space="0" w:color="auto"/>
                    <w:left w:val="single" w:sz="4" w:space="0" w:color="auto"/>
                    <w:bottom w:val="single" w:sz="12" w:space="0" w:color="auto"/>
                  </w:tcBorders>
                  <w:vAlign w:val="center"/>
                </w:tcPr>
                <w:p w:rsidR="00FA033C" w:rsidRPr="00AB6680" w:rsidRDefault="00F639E9" w:rsidP="00F533C1">
                  <w:pPr>
                    <w:jc w:val="center"/>
                    <w:rPr>
                      <w:szCs w:val="21"/>
                    </w:rPr>
                  </w:pPr>
                  <w:r>
                    <w:rPr>
                      <w:rFonts w:hint="eastAsia"/>
                      <w:szCs w:val="21"/>
                    </w:rPr>
                    <w:t>56.4</w:t>
                  </w:r>
                </w:p>
              </w:tc>
              <w:tc>
                <w:tcPr>
                  <w:tcW w:w="478" w:type="pct"/>
                  <w:tcBorders>
                    <w:top w:val="single" w:sz="8" w:space="0" w:color="auto"/>
                    <w:left w:val="single" w:sz="8" w:space="0" w:color="auto"/>
                    <w:bottom w:val="single" w:sz="12" w:space="0" w:color="auto"/>
                    <w:right w:val="single" w:sz="8" w:space="0" w:color="auto"/>
                  </w:tcBorders>
                  <w:vAlign w:val="center"/>
                </w:tcPr>
                <w:p w:rsidR="00FA033C" w:rsidRPr="00AB6680" w:rsidRDefault="00F639E9" w:rsidP="00F533C1">
                  <w:pPr>
                    <w:adjustRightInd w:val="0"/>
                    <w:snapToGrid w:val="0"/>
                    <w:spacing w:line="320" w:lineRule="exact"/>
                    <w:jc w:val="center"/>
                    <w:rPr>
                      <w:szCs w:val="21"/>
                    </w:rPr>
                  </w:pPr>
                  <w:r>
                    <w:rPr>
                      <w:rFonts w:hint="eastAsia"/>
                      <w:szCs w:val="21"/>
                    </w:rPr>
                    <w:t>57.9</w:t>
                  </w:r>
                </w:p>
              </w:tc>
              <w:tc>
                <w:tcPr>
                  <w:tcW w:w="545" w:type="pct"/>
                  <w:tcBorders>
                    <w:top w:val="single" w:sz="8" w:space="0" w:color="auto"/>
                    <w:left w:val="single" w:sz="8" w:space="0" w:color="auto"/>
                    <w:bottom w:val="single" w:sz="12" w:space="0" w:color="auto"/>
                    <w:right w:val="single" w:sz="8" w:space="0" w:color="auto"/>
                  </w:tcBorders>
                  <w:vAlign w:val="center"/>
                </w:tcPr>
                <w:p w:rsidR="00FA033C" w:rsidRPr="00AB6680" w:rsidRDefault="00FA033C" w:rsidP="00F533C1">
                  <w:pPr>
                    <w:adjustRightInd w:val="0"/>
                    <w:snapToGrid w:val="0"/>
                    <w:spacing w:line="320" w:lineRule="exact"/>
                    <w:jc w:val="center"/>
                    <w:rPr>
                      <w:szCs w:val="21"/>
                    </w:rPr>
                  </w:pPr>
                  <w:r w:rsidRPr="000D62C8">
                    <w:rPr>
                      <w:rFonts w:ascii="宋体" w:hAnsi="宋体" w:hint="eastAsia"/>
                      <w:szCs w:val="21"/>
                    </w:rPr>
                    <w:t>达标</w:t>
                  </w:r>
                </w:p>
              </w:tc>
              <w:tc>
                <w:tcPr>
                  <w:tcW w:w="477" w:type="pct"/>
                  <w:tcBorders>
                    <w:top w:val="single" w:sz="8" w:space="0" w:color="auto"/>
                    <w:left w:val="single" w:sz="8" w:space="0" w:color="auto"/>
                    <w:bottom w:val="single" w:sz="12" w:space="0" w:color="auto"/>
                    <w:right w:val="single" w:sz="8" w:space="0" w:color="auto"/>
                  </w:tcBorders>
                </w:tcPr>
                <w:p w:rsidR="00FA033C" w:rsidRPr="00AB6680" w:rsidRDefault="00F639E9" w:rsidP="00F533C1">
                  <w:pPr>
                    <w:adjustRightInd w:val="0"/>
                    <w:snapToGrid w:val="0"/>
                    <w:spacing w:line="320" w:lineRule="exact"/>
                    <w:jc w:val="center"/>
                    <w:rPr>
                      <w:szCs w:val="21"/>
                    </w:rPr>
                  </w:pPr>
                  <w:r>
                    <w:rPr>
                      <w:rFonts w:hint="eastAsia"/>
                      <w:szCs w:val="21"/>
                    </w:rPr>
                    <w:t>43.4</w:t>
                  </w:r>
                </w:p>
              </w:tc>
              <w:tc>
                <w:tcPr>
                  <w:tcW w:w="457" w:type="pct"/>
                  <w:tcBorders>
                    <w:top w:val="single" w:sz="4" w:space="0" w:color="auto"/>
                    <w:left w:val="single" w:sz="4" w:space="0" w:color="auto"/>
                    <w:bottom w:val="single" w:sz="12" w:space="0" w:color="auto"/>
                  </w:tcBorders>
                  <w:vAlign w:val="center"/>
                </w:tcPr>
                <w:p w:rsidR="00FA033C" w:rsidRPr="00AB6680" w:rsidRDefault="00FA033C" w:rsidP="00F533C1">
                  <w:pPr>
                    <w:jc w:val="center"/>
                    <w:rPr>
                      <w:szCs w:val="21"/>
                    </w:rPr>
                  </w:pPr>
                  <w:r>
                    <w:rPr>
                      <w:rFonts w:hint="eastAsia"/>
                      <w:szCs w:val="21"/>
                    </w:rPr>
                    <w:t>--</w:t>
                  </w:r>
                </w:p>
              </w:tc>
              <w:tc>
                <w:tcPr>
                  <w:tcW w:w="429" w:type="pct"/>
                  <w:tcBorders>
                    <w:top w:val="single" w:sz="4" w:space="0" w:color="auto"/>
                    <w:left w:val="single" w:sz="4" w:space="0" w:color="auto"/>
                    <w:bottom w:val="single" w:sz="12" w:space="0" w:color="auto"/>
                  </w:tcBorders>
                  <w:vAlign w:val="center"/>
                </w:tcPr>
                <w:p w:rsidR="00FA033C" w:rsidRPr="00AB6680" w:rsidRDefault="00F639E9" w:rsidP="00F533C1">
                  <w:pPr>
                    <w:jc w:val="center"/>
                    <w:rPr>
                      <w:szCs w:val="21"/>
                    </w:rPr>
                  </w:pPr>
                  <w:r>
                    <w:rPr>
                      <w:rFonts w:hint="eastAsia"/>
                      <w:szCs w:val="21"/>
                    </w:rPr>
                    <w:t>43.4</w:t>
                  </w:r>
                </w:p>
              </w:tc>
              <w:tc>
                <w:tcPr>
                  <w:tcW w:w="553" w:type="pct"/>
                  <w:tcBorders>
                    <w:top w:val="single" w:sz="4" w:space="0" w:color="auto"/>
                    <w:left w:val="single" w:sz="4" w:space="0" w:color="auto"/>
                    <w:bottom w:val="single" w:sz="12" w:space="0" w:color="auto"/>
                  </w:tcBorders>
                  <w:vAlign w:val="center"/>
                </w:tcPr>
                <w:p w:rsidR="00FA033C" w:rsidRPr="00AB6680" w:rsidRDefault="00FA033C" w:rsidP="00F533C1">
                  <w:pPr>
                    <w:jc w:val="center"/>
                    <w:rPr>
                      <w:szCs w:val="21"/>
                    </w:rPr>
                  </w:pPr>
                  <w:r w:rsidRPr="000D62C8">
                    <w:rPr>
                      <w:rFonts w:ascii="宋体" w:hAnsi="宋体" w:hint="eastAsia"/>
                      <w:szCs w:val="21"/>
                    </w:rPr>
                    <w:t>达标</w:t>
                  </w:r>
                </w:p>
              </w:tc>
            </w:tr>
          </w:tbl>
          <w:p w:rsidR="00FA033C" w:rsidRPr="0093057E" w:rsidRDefault="00FA033C" w:rsidP="00FA033C">
            <w:pPr>
              <w:spacing w:line="360" w:lineRule="auto"/>
              <w:ind w:firstLineChars="200" w:firstLine="422"/>
              <w:rPr>
                <w:b/>
                <w:szCs w:val="21"/>
              </w:rPr>
            </w:pPr>
            <w:r w:rsidRPr="0093057E">
              <w:rPr>
                <w:rFonts w:ascii="宋体" w:hAnsi="宋体" w:hint="eastAsia"/>
                <w:b/>
                <w:szCs w:val="21"/>
              </w:rPr>
              <w:t>注</w:t>
            </w:r>
            <w:r w:rsidRPr="0093057E">
              <w:rPr>
                <w:rFonts w:hint="eastAsia"/>
                <w:b/>
                <w:szCs w:val="21"/>
              </w:rPr>
              <w:t>：</w:t>
            </w:r>
            <w:r w:rsidRPr="0093057E">
              <w:rPr>
                <w:rFonts w:ascii="宋体" w:hAnsi="宋体"/>
                <w:b/>
                <w:szCs w:val="21"/>
              </w:rPr>
              <w:t>本项目</w:t>
            </w:r>
            <w:r w:rsidRPr="0093057E">
              <w:rPr>
                <w:rFonts w:ascii="宋体" w:hAnsi="宋体" w:hint="eastAsia"/>
                <w:b/>
                <w:szCs w:val="21"/>
              </w:rPr>
              <w:t>夜间</w:t>
            </w:r>
            <w:r w:rsidRPr="0093057E">
              <w:rPr>
                <w:rFonts w:ascii="宋体" w:hAnsi="宋体"/>
                <w:b/>
                <w:szCs w:val="21"/>
              </w:rPr>
              <w:t>不生产</w:t>
            </w:r>
            <w:r w:rsidRPr="0093057E">
              <w:rPr>
                <w:b/>
                <w:szCs w:val="21"/>
              </w:rPr>
              <w:t>。</w:t>
            </w:r>
          </w:p>
          <w:p w:rsidR="00FA033C" w:rsidRPr="00F639E9" w:rsidRDefault="00FA033C" w:rsidP="00F639E9">
            <w:pPr>
              <w:adjustRightInd w:val="0"/>
              <w:snapToGrid w:val="0"/>
              <w:spacing w:line="360" w:lineRule="auto"/>
              <w:ind w:firstLineChars="207" w:firstLine="497"/>
              <w:rPr>
                <w:rFonts w:ascii="宋体" w:hAnsi="宋体"/>
                <w:color w:val="000000"/>
                <w:sz w:val="24"/>
              </w:rPr>
            </w:pPr>
            <w:r w:rsidRPr="00F639E9">
              <w:rPr>
                <w:rFonts w:ascii="宋体" w:hAnsi="宋体"/>
                <w:sz w:val="24"/>
              </w:rPr>
              <w:t>由表</w:t>
            </w:r>
            <w:r w:rsidRPr="00F639E9">
              <w:rPr>
                <w:sz w:val="24"/>
              </w:rPr>
              <w:t>7-</w:t>
            </w:r>
            <w:r w:rsidRPr="00F639E9">
              <w:rPr>
                <w:rFonts w:hint="eastAsia"/>
                <w:sz w:val="24"/>
              </w:rPr>
              <w:t>19</w:t>
            </w:r>
            <w:r w:rsidRPr="00F639E9">
              <w:rPr>
                <w:rFonts w:ascii="宋体" w:hAnsi="宋体"/>
                <w:sz w:val="24"/>
              </w:rPr>
              <w:t>可知，</w:t>
            </w:r>
            <w:r w:rsidRPr="00F639E9">
              <w:rPr>
                <w:rFonts w:ascii="宋体" w:hAnsi="宋体"/>
                <w:color w:val="000000"/>
                <w:sz w:val="24"/>
              </w:rPr>
              <w:t>本项目</w:t>
            </w:r>
            <w:r w:rsidR="00F639E9">
              <w:rPr>
                <w:rFonts w:ascii="宋体" w:hAnsi="宋体" w:hint="eastAsia"/>
                <w:color w:val="000000"/>
                <w:sz w:val="24"/>
              </w:rPr>
              <w:t>技术改造后</w:t>
            </w:r>
            <w:r w:rsidRPr="00F639E9">
              <w:rPr>
                <w:rFonts w:ascii="宋体" w:hAnsi="宋体"/>
                <w:color w:val="000000"/>
                <w:sz w:val="24"/>
              </w:rPr>
              <w:t>对周围环境产生的噪声影响较小，本项目产生的噪声经厂房隔声和距离衰减后，各厂界噪声</w:t>
            </w:r>
            <w:r w:rsidRPr="00F639E9">
              <w:rPr>
                <w:rFonts w:ascii="宋体" w:hAnsi="宋体" w:hint="eastAsia"/>
                <w:color w:val="000000"/>
                <w:sz w:val="24"/>
              </w:rPr>
              <w:t>预测值均能</w:t>
            </w:r>
            <w:r w:rsidRPr="00F639E9">
              <w:rPr>
                <w:rFonts w:ascii="宋体" w:hAnsi="宋体"/>
                <w:color w:val="000000"/>
                <w:sz w:val="24"/>
              </w:rPr>
              <w:t>满足《工业企业厂界环境噪声排放标准》</w:t>
            </w:r>
            <w:r w:rsidRPr="00F639E9">
              <w:rPr>
                <w:rFonts w:ascii="宋体" w:hAnsi="宋体"/>
                <w:color w:val="000000"/>
                <w:sz w:val="24"/>
              </w:rPr>
              <w:lastRenderedPageBreak/>
              <w:t>（</w:t>
            </w:r>
            <w:r w:rsidRPr="00F639E9">
              <w:rPr>
                <w:color w:val="000000"/>
                <w:sz w:val="24"/>
              </w:rPr>
              <w:t>GB12348-2008</w:t>
            </w:r>
            <w:r w:rsidRPr="00F639E9">
              <w:rPr>
                <w:rFonts w:ascii="宋体" w:hAnsi="宋体"/>
                <w:color w:val="000000"/>
                <w:sz w:val="24"/>
              </w:rPr>
              <w:t>）</w:t>
            </w:r>
            <w:r w:rsidRPr="00F639E9">
              <w:rPr>
                <w:rFonts w:hint="eastAsia"/>
                <w:color w:val="000000"/>
                <w:sz w:val="24"/>
              </w:rPr>
              <w:t>2</w:t>
            </w:r>
            <w:r w:rsidRPr="00F639E9">
              <w:rPr>
                <w:rFonts w:ascii="宋体" w:hAnsi="宋体"/>
                <w:color w:val="000000"/>
                <w:sz w:val="24"/>
              </w:rPr>
              <w:t>类标准要求，</w:t>
            </w:r>
            <w:r w:rsidRPr="00F639E9">
              <w:rPr>
                <w:rFonts w:ascii="宋体" w:hAnsi="宋体" w:hint="eastAsia"/>
                <w:color w:val="000000"/>
                <w:sz w:val="24"/>
              </w:rPr>
              <w:t>对周边环境影响较小</w:t>
            </w:r>
            <w:r w:rsidRPr="00F639E9">
              <w:rPr>
                <w:rFonts w:ascii="宋体" w:hAnsi="宋体"/>
                <w:color w:val="000000"/>
                <w:sz w:val="24"/>
              </w:rPr>
              <w:t>。</w:t>
            </w:r>
          </w:p>
          <w:p w:rsidR="00FA033C" w:rsidRPr="00F639E9" w:rsidRDefault="00FA033C" w:rsidP="00F639E9">
            <w:pPr>
              <w:spacing w:line="360" w:lineRule="auto"/>
              <w:ind w:firstLineChars="200" w:firstLine="480"/>
              <w:rPr>
                <w:rFonts w:ascii="宋体" w:hAnsi="宋体"/>
                <w:color w:val="000000"/>
                <w:sz w:val="24"/>
              </w:rPr>
            </w:pPr>
            <w:r w:rsidRPr="00F639E9">
              <w:rPr>
                <w:rFonts w:ascii="宋体" w:hAnsi="宋体"/>
                <w:color w:val="000000"/>
                <w:sz w:val="24"/>
              </w:rPr>
              <w:t>因此，</w:t>
            </w:r>
            <w:r w:rsidRPr="00F639E9">
              <w:rPr>
                <w:rFonts w:ascii="宋体" w:hAnsi="宋体" w:hint="eastAsia"/>
                <w:color w:val="000000"/>
                <w:sz w:val="24"/>
              </w:rPr>
              <w:t>本</w:t>
            </w:r>
            <w:r w:rsidRPr="00F639E9">
              <w:rPr>
                <w:rFonts w:ascii="宋体" w:hAnsi="宋体"/>
                <w:color w:val="000000"/>
                <w:sz w:val="24"/>
              </w:rPr>
              <w:t>评价认为只要</w:t>
            </w:r>
            <w:r w:rsidRPr="00F639E9">
              <w:rPr>
                <w:rFonts w:ascii="宋体" w:hAnsi="宋体" w:hint="eastAsia"/>
                <w:color w:val="000000"/>
                <w:sz w:val="24"/>
              </w:rPr>
              <w:t>厂方</w:t>
            </w:r>
            <w:r w:rsidRPr="00F639E9">
              <w:rPr>
                <w:rFonts w:ascii="宋体" w:hAnsi="宋体"/>
                <w:color w:val="000000"/>
                <w:sz w:val="24"/>
              </w:rPr>
              <w:t>对各产噪设备严格按照本评价提出的降噪措施进行防治，本项目生产过程中不会对厂界及外环境造成</w:t>
            </w:r>
            <w:r w:rsidRPr="00F639E9">
              <w:rPr>
                <w:rFonts w:ascii="宋体" w:hAnsi="宋体" w:hint="eastAsia"/>
                <w:color w:val="000000"/>
                <w:sz w:val="24"/>
              </w:rPr>
              <w:t>较</w:t>
            </w:r>
            <w:r w:rsidRPr="00F639E9">
              <w:rPr>
                <w:rFonts w:ascii="宋体" w:hAnsi="宋体"/>
                <w:color w:val="000000"/>
                <w:sz w:val="24"/>
              </w:rPr>
              <w:t>大影响。</w:t>
            </w:r>
          </w:p>
          <w:p w:rsidR="003D39D3" w:rsidRPr="003D39D3" w:rsidRDefault="003D39D3" w:rsidP="00890FF6">
            <w:pPr>
              <w:spacing w:line="360" w:lineRule="auto"/>
              <w:ind w:firstLineChars="200" w:firstLine="482"/>
              <w:rPr>
                <w:b/>
                <w:sz w:val="24"/>
              </w:rPr>
            </w:pPr>
            <w:r w:rsidRPr="003D39D3">
              <w:rPr>
                <w:rFonts w:hint="eastAsia"/>
                <w:b/>
                <w:sz w:val="24"/>
              </w:rPr>
              <w:t>4</w:t>
            </w:r>
            <w:r w:rsidRPr="003D39D3">
              <w:rPr>
                <w:b/>
                <w:sz w:val="24"/>
              </w:rPr>
              <w:t>、固体废物环境影响分析</w:t>
            </w:r>
          </w:p>
          <w:p w:rsidR="003D39D3" w:rsidRPr="00615A9D" w:rsidRDefault="003D39D3" w:rsidP="003D39D3">
            <w:pPr>
              <w:spacing w:line="360" w:lineRule="auto"/>
              <w:ind w:firstLineChars="200" w:firstLine="480"/>
              <w:rPr>
                <w:sz w:val="24"/>
              </w:rPr>
            </w:pPr>
            <w:r w:rsidRPr="00615A9D">
              <w:rPr>
                <w:rFonts w:hint="eastAsia"/>
                <w:sz w:val="24"/>
              </w:rPr>
              <w:t>本</w:t>
            </w:r>
            <w:r w:rsidRPr="00615A9D">
              <w:rPr>
                <w:sz w:val="24"/>
              </w:rPr>
              <w:t>项目</w:t>
            </w:r>
            <w:r>
              <w:rPr>
                <w:rFonts w:hint="eastAsia"/>
                <w:sz w:val="24"/>
              </w:rPr>
              <w:t>技术改造</w:t>
            </w:r>
            <w:r w:rsidRPr="00615A9D">
              <w:rPr>
                <w:rFonts w:hint="eastAsia"/>
                <w:sz w:val="24"/>
              </w:rPr>
              <w:t>后，产生的</w:t>
            </w:r>
            <w:r w:rsidRPr="00615A9D">
              <w:rPr>
                <w:sz w:val="24"/>
              </w:rPr>
              <w:t>固废为</w:t>
            </w:r>
            <w:r w:rsidRPr="00615A9D">
              <w:rPr>
                <w:rFonts w:hint="eastAsia"/>
                <w:sz w:val="24"/>
              </w:rPr>
              <w:t>切割下料工序产生的钢材边角料，生产过程中产生的含油抹布、含油手套，精加工工序</w:t>
            </w:r>
            <w:r>
              <w:rPr>
                <w:rFonts w:hint="eastAsia"/>
                <w:sz w:val="24"/>
              </w:rPr>
              <w:t>以及抛丸</w:t>
            </w:r>
            <w:r w:rsidRPr="00615A9D">
              <w:rPr>
                <w:rFonts w:hint="eastAsia"/>
                <w:sz w:val="24"/>
              </w:rPr>
              <w:t>处理工序沉降在地面的金属碎屑，精加工工序产生的废切削液</w:t>
            </w:r>
            <w:r>
              <w:rPr>
                <w:rFonts w:hint="eastAsia"/>
                <w:sz w:val="24"/>
              </w:rPr>
              <w:t>、</w:t>
            </w:r>
            <w:r w:rsidRPr="00615A9D">
              <w:rPr>
                <w:rFonts w:hint="eastAsia"/>
                <w:sz w:val="24"/>
              </w:rPr>
              <w:t>废</w:t>
            </w:r>
            <w:r>
              <w:rPr>
                <w:rFonts w:hint="eastAsia"/>
                <w:sz w:val="24"/>
              </w:rPr>
              <w:t>机</w:t>
            </w:r>
            <w:r w:rsidRPr="00615A9D">
              <w:rPr>
                <w:rFonts w:hint="eastAsia"/>
                <w:sz w:val="24"/>
              </w:rPr>
              <w:t>油，焊接工序产生的焊渣，</w:t>
            </w:r>
            <w:r>
              <w:rPr>
                <w:rFonts w:hint="eastAsia"/>
                <w:sz w:val="24"/>
              </w:rPr>
              <w:t>抛丸处理工序产生的废钢丸，油漆、固化剂、</w:t>
            </w:r>
            <w:r w:rsidRPr="00615A9D">
              <w:rPr>
                <w:rFonts w:hint="eastAsia"/>
                <w:sz w:val="24"/>
              </w:rPr>
              <w:t>切削液、润滑油、液压油等原材料使用过程中产生的废包装桶，</w:t>
            </w:r>
            <w:r>
              <w:rPr>
                <w:rFonts w:ascii="宋体" w:hAnsi="宋体" w:hint="eastAsia"/>
                <w:sz w:val="24"/>
              </w:rPr>
              <w:t>底漆面漆喷漆工序滴落在地面以及干式过滤器收集的漆渣</w:t>
            </w:r>
            <w:r w:rsidRPr="00615A9D">
              <w:rPr>
                <w:rFonts w:hint="eastAsia"/>
                <w:sz w:val="24"/>
              </w:rPr>
              <w:t>，</w:t>
            </w:r>
            <w:r>
              <w:rPr>
                <w:rFonts w:hint="eastAsia"/>
                <w:sz w:val="24"/>
              </w:rPr>
              <w:t>喷漆废气处理装置产生的废纸质过滤器、废过滤棉、</w:t>
            </w:r>
            <w:r w:rsidRPr="00615A9D">
              <w:rPr>
                <w:rFonts w:hint="eastAsia"/>
                <w:sz w:val="24"/>
              </w:rPr>
              <w:t>废活性炭，除尘装置吸收的除尘灰</w:t>
            </w:r>
            <w:r>
              <w:rPr>
                <w:rFonts w:hint="eastAsia"/>
                <w:sz w:val="24"/>
              </w:rPr>
              <w:t>，</w:t>
            </w:r>
            <w:r w:rsidRPr="00615A9D">
              <w:rPr>
                <w:rFonts w:hint="eastAsia"/>
                <w:sz w:val="24"/>
              </w:rPr>
              <w:t>厂内职工产生的生活垃圾</w:t>
            </w:r>
            <w:r>
              <w:rPr>
                <w:rFonts w:hint="eastAsia"/>
                <w:sz w:val="24"/>
              </w:rPr>
              <w:t>以及职工食堂产生食堂餐厨废弃物、废油脂</w:t>
            </w:r>
            <w:r w:rsidRPr="00615A9D">
              <w:rPr>
                <w:rFonts w:hint="eastAsia"/>
                <w:sz w:val="24"/>
              </w:rPr>
              <w:t>。</w:t>
            </w:r>
          </w:p>
          <w:p w:rsidR="003D39D3" w:rsidRPr="003D39D3" w:rsidRDefault="003D39D3" w:rsidP="003D39D3">
            <w:pPr>
              <w:spacing w:line="360" w:lineRule="auto"/>
              <w:ind w:firstLineChars="200" w:firstLine="480"/>
              <w:rPr>
                <w:rFonts w:ascii="宋体" w:hAnsi="宋体"/>
                <w:sz w:val="24"/>
              </w:rPr>
            </w:pPr>
            <w:r w:rsidRPr="003D39D3">
              <w:rPr>
                <w:rFonts w:ascii="宋体" w:hAnsi="宋体" w:hint="eastAsia"/>
                <w:sz w:val="24"/>
              </w:rPr>
              <w:t>切割下料工序产生的钢材边角料</w:t>
            </w:r>
            <w:r w:rsidRPr="003D39D3">
              <w:rPr>
                <w:rFonts w:hint="eastAsia"/>
                <w:sz w:val="24"/>
              </w:rPr>
              <w:t>2</w:t>
            </w:r>
            <w:r>
              <w:rPr>
                <w:rFonts w:hint="eastAsia"/>
                <w:sz w:val="24"/>
              </w:rPr>
              <w:t>0</w:t>
            </w:r>
            <w:r w:rsidRPr="003D39D3">
              <w:rPr>
                <w:sz w:val="24"/>
              </w:rPr>
              <w:t>t/a</w:t>
            </w:r>
            <w:r w:rsidRPr="003D39D3">
              <w:rPr>
                <w:rFonts w:ascii="宋体" w:hAnsi="宋体" w:hint="eastAsia"/>
                <w:sz w:val="24"/>
              </w:rPr>
              <w:t>，经厂方收集后出售处理。生产过程中产生的废含油抹布、手套约</w:t>
            </w:r>
            <w:r w:rsidRPr="003D39D3">
              <w:rPr>
                <w:sz w:val="24"/>
              </w:rPr>
              <w:t>0.</w:t>
            </w:r>
            <w:r>
              <w:rPr>
                <w:rFonts w:hint="eastAsia"/>
                <w:sz w:val="24"/>
              </w:rPr>
              <w:t>2</w:t>
            </w:r>
            <w:r w:rsidRPr="003D39D3">
              <w:rPr>
                <w:sz w:val="24"/>
              </w:rPr>
              <w:t>t/a</w:t>
            </w:r>
            <w:r w:rsidRPr="003D39D3">
              <w:rPr>
                <w:rFonts w:ascii="宋体" w:hAnsi="宋体" w:hint="eastAsia"/>
                <w:sz w:val="24"/>
              </w:rPr>
              <w:t>，经厂方收集后由环卫部门清运处理。</w:t>
            </w:r>
            <w:r w:rsidRPr="003D39D3">
              <w:rPr>
                <w:rFonts w:hint="eastAsia"/>
                <w:sz w:val="24"/>
              </w:rPr>
              <w:t>精加工工序、抛丸处理工序沉降在地面的金属碎屑</w:t>
            </w:r>
            <w:r w:rsidRPr="003D39D3">
              <w:rPr>
                <w:rFonts w:hint="eastAsia"/>
                <w:sz w:val="24"/>
              </w:rPr>
              <w:t>0.</w:t>
            </w:r>
            <w:r>
              <w:rPr>
                <w:rFonts w:hint="eastAsia"/>
                <w:sz w:val="24"/>
              </w:rPr>
              <w:t>245</w:t>
            </w:r>
            <w:r w:rsidRPr="003D39D3">
              <w:rPr>
                <w:sz w:val="24"/>
              </w:rPr>
              <w:t>t/a</w:t>
            </w:r>
            <w:r w:rsidRPr="003D39D3">
              <w:rPr>
                <w:rFonts w:hAnsi="宋体"/>
                <w:sz w:val="24"/>
              </w:rPr>
              <w:t>，</w:t>
            </w:r>
            <w:r w:rsidRPr="003D39D3">
              <w:rPr>
                <w:rFonts w:hAnsi="宋体" w:hint="eastAsia"/>
                <w:sz w:val="24"/>
              </w:rPr>
              <w:t>经厂方收集后出售处理。</w:t>
            </w:r>
            <w:r w:rsidRPr="003D39D3">
              <w:rPr>
                <w:rFonts w:hint="eastAsia"/>
                <w:sz w:val="24"/>
              </w:rPr>
              <w:t>精加工工序产生的废切削液</w:t>
            </w:r>
            <w:r>
              <w:rPr>
                <w:rFonts w:hint="eastAsia"/>
                <w:sz w:val="24"/>
              </w:rPr>
              <w:t>1.2</w:t>
            </w:r>
            <w:r w:rsidRPr="003D39D3">
              <w:rPr>
                <w:rFonts w:hint="eastAsia"/>
                <w:sz w:val="24"/>
              </w:rPr>
              <w:t>t/a</w:t>
            </w:r>
            <w:r w:rsidRPr="003D39D3">
              <w:rPr>
                <w:rFonts w:hint="eastAsia"/>
                <w:sz w:val="24"/>
              </w:rPr>
              <w:t>、</w:t>
            </w:r>
            <w:r w:rsidRPr="003D39D3">
              <w:rPr>
                <w:rFonts w:ascii="宋体" w:hAnsi="宋体" w:hint="eastAsia"/>
                <w:sz w:val="24"/>
              </w:rPr>
              <w:t>废机油</w:t>
            </w:r>
            <w:r>
              <w:rPr>
                <w:rFonts w:hint="eastAsia"/>
                <w:sz w:val="24"/>
              </w:rPr>
              <w:t>0.5</w:t>
            </w:r>
            <w:r w:rsidRPr="003D39D3">
              <w:rPr>
                <w:sz w:val="24"/>
              </w:rPr>
              <w:t>t/a</w:t>
            </w:r>
            <w:r w:rsidRPr="003D39D3">
              <w:rPr>
                <w:rFonts w:ascii="宋体" w:hAnsi="宋体" w:hint="eastAsia"/>
                <w:sz w:val="24"/>
              </w:rPr>
              <w:t>，均属于危险废物，委托有资质单位处理。焊接工序产生的焊渣</w:t>
            </w:r>
            <w:r w:rsidRPr="003D39D3">
              <w:rPr>
                <w:sz w:val="24"/>
              </w:rPr>
              <w:t>0.</w:t>
            </w:r>
            <w:r>
              <w:rPr>
                <w:rFonts w:hint="eastAsia"/>
                <w:sz w:val="24"/>
              </w:rPr>
              <w:t>262</w:t>
            </w:r>
            <w:r w:rsidRPr="003D39D3">
              <w:rPr>
                <w:sz w:val="24"/>
              </w:rPr>
              <w:t>t/a</w:t>
            </w:r>
            <w:r w:rsidRPr="003D39D3">
              <w:rPr>
                <w:rFonts w:hAnsi="宋体"/>
                <w:sz w:val="24"/>
              </w:rPr>
              <w:t>，</w:t>
            </w:r>
            <w:r w:rsidRPr="003D39D3">
              <w:rPr>
                <w:rFonts w:ascii="宋体" w:hAnsi="宋体" w:hint="eastAsia"/>
                <w:sz w:val="24"/>
              </w:rPr>
              <w:t>由环卫部门清运处理。抛丸处理工序产生的废钢丸</w:t>
            </w:r>
            <w:r>
              <w:rPr>
                <w:rFonts w:hint="eastAsia"/>
                <w:sz w:val="24"/>
              </w:rPr>
              <w:t>2.5</w:t>
            </w:r>
            <w:r w:rsidRPr="003D39D3">
              <w:rPr>
                <w:sz w:val="24"/>
              </w:rPr>
              <w:t>t/a</w:t>
            </w:r>
            <w:r w:rsidRPr="003D39D3">
              <w:rPr>
                <w:rFonts w:ascii="宋体" w:hAnsi="宋体" w:hint="eastAsia"/>
                <w:sz w:val="24"/>
              </w:rPr>
              <w:t>，经厂方收集后出售处理。</w:t>
            </w:r>
            <w:r>
              <w:rPr>
                <w:rFonts w:ascii="宋体" w:hAnsi="宋体" w:hint="eastAsia"/>
                <w:sz w:val="24"/>
              </w:rPr>
              <w:t>油漆、固化剂</w:t>
            </w:r>
            <w:r w:rsidRPr="003D39D3">
              <w:rPr>
                <w:rFonts w:ascii="宋体" w:hAnsi="宋体" w:hint="eastAsia"/>
                <w:sz w:val="24"/>
              </w:rPr>
              <w:t>、切削液、液压油、润滑油使用过程中产生的废包装桶</w:t>
            </w:r>
            <w:r w:rsidRPr="003D39D3">
              <w:rPr>
                <w:sz w:val="24"/>
              </w:rPr>
              <w:t>0.</w:t>
            </w:r>
            <w:r>
              <w:rPr>
                <w:rFonts w:hint="eastAsia"/>
                <w:sz w:val="24"/>
              </w:rPr>
              <w:t>255</w:t>
            </w:r>
            <w:r w:rsidRPr="003D39D3">
              <w:rPr>
                <w:sz w:val="24"/>
              </w:rPr>
              <w:t>t/a</w:t>
            </w:r>
            <w:r w:rsidRPr="003D39D3">
              <w:rPr>
                <w:rFonts w:ascii="宋体" w:hAnsi="宋体" w:hint="eastAsia"/>
                <w:sz w:val="24"/>
              </w:rPr>
              <w:t>，属于危险废物，委托有资质的单位处理。</w:t>
            </w:r>
            <w:r>
              <w:rPr>
                <w:rFonts w:ascii="宋体" w:hAnsi="宋体" w:hint="eastAsia"/>
                <w:sz w:val="24"/>
              </w:rPr>
              <w:t>喷漆工序沉降在地面的漆渣</w:t>
            </w:r>
            <w:r>
              <w:rPr>
                <w:rFonts w:hint="eastAsia"/>
                <w:sz w:val="24"/>
              </w:rPr>
              <w:t>0.1258</w:t>
            </w:r>
            <w:r w:rsidRPr="003D39D3">
              <w:rPr>
                <w:rFonts w:hint="eastAsia"/>
                <w:sz w:val="24"/>
              </w:rPr>
              <w:t>4</w:t>
            </w:r>
            <w:r w:rsidRPr="003D39D3">
              <w:rPr>
                <w:sz w:val="24"/>
              </w:rPr>
              <w:t>t/a</w:t>
            </w:r>
            <w:r w:rsidRPr="003D39D3">
              <w:rPr>
                <w:rFonts w:ascii="宋体" w:hAnsi="宋体" w:hint="eastAsia"/>
                <w:sz w:val="24"/>
              </w:rPr>
              <w:t>，属于危险废物，委托有资质的单位处理。</w:t>
            </w:r>
            <w:r>
              <w:rPr>
                <w:rFonts w:hint="eastAsia"/>
                <w:sz w:val="24"/>
              </w:rPr>
              <w:t>喷漆晾干废气处置装置产生的废纸质过滤器、废过滤棉、</w:t>
            </w:r>
            <w:r w:rsidRPr="00615A9D">
              <w:rPr>
                <w:rFonts w:hint="eastAsia"/>
                <w:sz w:val="24"/>
              </w:rPr>
              <w:t>废活性炭</w:t>
            </w:r>
            <w:r>
              <w:rPr>
                <w:rFonts w:hint="eastAsia"/>
                <w:sz w:val="24"/>
              </w:rPr>
              <w:t>分别为</w:t>
            </w:r>
            <w:r>
              <w:rPr>
                <w:rFonts w:hint="eastAsia"/>
                <w:sz w:val="24"/>
              </w:rPr>
              <w:t>0.5329</w:t>
            </w:r>
            <w:r w:rsidRPr="003D39D3">
              <w:rPr>
                <w:sz w:val="24"/>
              </w:rPr>
              <w:t>t/a</w:t>
            </w:r>
            <w:r>
              <w:rPr>
                <w:rFonts w:hint="eastAsia"/>
                <w:sz w:val="24"/>
              </w:rPr>
              <w:t>、</w:t>
            </w:r>
            <w:r>
              <w:rPr>
                <w:rFonts w:hint="eastAsia"/>
                <w:sz w:val="24"/>
              </w:rPr>
              <w:t>1.2</w:t>
            </w:r>
            <w:r w:rsidRPr="003D39D3">
              <w:rPr>
                <w:sz w:val="24"/>
              </w:rPr>
              <w:t>t/a</w:t>
            </w:r>
            <w:r>
              <w:rPr>
                <w:rFonts w:hint="eastAsia"/>
                <w:sz w:val="24"/>
              </w:rPr>
              <w:t>、</w:t>
            </w:r>
            <w:r>
              <w:rPr>
                <w:rFonts w:hint="eastAsia"/>
                <w:sz w:val="24"/>
              </w:rPr>
              <w:t>1.9886</w:t>
            </w:r>
            <w:r w:rsidRPr="003D39D3">
              <w:rPr>
                <w:sz w:val="24"/>
              </w:rPr>
              <w:t>t/a</w:t>
            </w:r>
            <w:r w:rsidRPr="003D39D3">
              <w:rPr>
                <w:rFonts w:ascii="宋体" w:hAnsi="宋体" w:hint="eastAsia"/>
                <w:sz w:val="24"/>
              </w:rPr>
              <w:t>，属于危险废物，委托有资质单位处理。布袋除尘装置、移动式焊烟净化器收集的除尘灰</w:t>
            </w:r>
            <w:r>
              <w:rPr>
                <w:rFonts w:hint="eastAsia"/>
                <w:sz w:val="24"/>
              </w:rPr>
              <w:t>3.2837</w:t>
            </w:r>
            <w:r w:rsidRPr="003D39D3">
              <w:rPr>
                <w:sz w:val="24"/>
              </w:rPr>
              <w:t>t/a</w:t>
            </w:r>
            <w:r w:rsidRPr="003D39D3">
              <w:rPr>
                <w:rFonts w:ascii="宋体" w:hAnsi="宋体"/>
                <w:sz w:val="24"/>
              </w:rPr>
              <w:t>，</w:t>
            </w:r>
            <w:r w:rsidRPr="003D39D3">
              <w:rPr>
                <w:rFonts w:ascii="宋体" w:hAnsi="宋体" w:hint="eastAsia"/>
                <w:sz w:val="24"/>
              </w:rPr>
              <w:t>经厂方收集后出售处理。食堂餐厨废弃物、废油脂</w:t>
            </w:r>
            <w:r>
              <w:rPr>
                <w:rFonts w:hint="eastAsia"/>
                <w:sz w:val="24"/>
              </w:rPr>
              <w:t>1.6</w:t>
            </w:r>
            <w:r w:rsidRPr="003D39D3">
              <w:rPr>
                <w:sz w:val="24"/>
              </w:rPr>
              <w:t>t/a</w:t>
            </w:r>
            <w:r w:rsidRPr="003D39D3">
              <w:rPr>
                <w:rFonts w:ascii="宋体" w:hAnsi="宋体" w:hint="eastAsia"/>
                <w:sz w:val="24"/>
              </w:rPr>
              <w:t>，由获得许可的单位收集处置。</w:t>
            </w:r>
            <w:r w:rsidRPr="003D39D3">
              <w:rPr>
                <w:rFonts w:ascii="宋体" w:hAnsi="宋体"/>
                <w:sz w:val="24"/>
              </w:rPr>
              <w:t>生活垃圾</w:t>
            </w:r>
            <w:r>
              <w:rPr>
                <w:rFonts w:hint="eastAsia"/>
                <w:sz w:val="24"/>
              </w:rPr>
              <w:t>4.2</w:t>
            </w:r>
            <w:r w:rsidRPr="003D39D3">
              <w:rPr>
                <w:sz w:val="24"/>
              </w:rPr>
              <w:t>t/a</w:t>
            </w:r>
            <w:r w:rsidRPr="003D39D3">
              <w:rPr>
                <w:rFonts w:ascii="宋体" w:hAnsi="宋体"/>
                <w:sz w:val="24"/>
              </w:rPr>
              <w:t>，</w:t>
            </w:r>
            <w:r w:rsidRPr="003D39D3">
              <w:rPr>
                <w:rFonts w:ascii="宋体" w:hAnsi="宋体" w:hint="eastAsia"/>
                <w:sz w:val="24"/>
              </w:rPr>
              <w:t>由当地环卫部门清运处理。具体处置方式见表</w:t>
            </w:r>
            <w:r w:rsidRPr="003D39D3">
              <w:rPr>
                <w:sz w:val="24"/>
              </w:rPr>
              <w:t>7-</w:t>
            </w:r>
            <w:r w:rsidRPr="003D39D3">
              <w:rPr>
                <w:rFonts w:hint="eastAsia"/>
                <w:sz w:val="24"/>
              </w:rPr>
              <w:t>20</w:t>
            </w:r>
            <w:r w:rsidRPr="003D39D3">
              <w:rPr>
                <w:rFonts w:ascii="宋体" w:hAnsi="宋体" w:hint="eastAsia"/>
                <w:sz w:val="24"/>
              </w:rPr>
              <w:t>：</w:t>
            </w:r>
          </w:p>
          <w:p w:rsidR="003D39D3" w:rsidRPr="00E62DF0" w:rsidRDefault="003D39D3" w:rsidP="003D39D3">
            <w:pPr>
              <w:pStyle w:val="B"/>
              <w:snapToGrid w:val="0"/>
              <w:spacing w:beforeLines="0" w:afterLines="0" w:line="360" w:lineRule="auto"/>
              <w:ind w:left="482" w:firstLine="238"/>
              <w:rPr>
                <w:rFonts w:ascii="Times New Roman" w:hAnsi="Times New Roman" w:cs="Times New Roman"/>
                <w:sz w:val="24"/>
                <w:szCs w:val="24"/>
              </w:rPr>
            </w:pPr>
            <w:r w:rsidRPr="00E62DF0">
              <w:rPr>
                <w:rFonts w:ascii="Times New Roman" w:hAnsi="Times New Roman" w:cs="Times New Roman"/>
                <w:sz w:val="24"/>
                <w:szCs w:val="24"/>
              </w:rPr>
              <w:t>表</w:t>
            </w:r>
            <w:r w:rsidRPr="00E62DF0">
              <w:rPr>
                <w:rFonts w:ascii="Times New Roman" w:hAnsi="Times New Roman" w:cs="Times New Roman" w:hint="eastAsia"/>
                <w:sz w:val="24"/>
                <w:szCs w:val="24"/>
              </w:rPr>
              <w:t>7-</w:t>
            </w:r>
            <w:r>
              <w:rPr>
                <w:rFonts w:ascii="Times New Roman" w:hAnsi="Times New Roman" w:cs="Times New Roman" w:hint="eastAsia"/>
                <w:sz w:val="24"/>
                <w:szCs w:val="24"/>
              </w:rPr>
              <w:t>20</w:t>
            </w:r>
            <w:r w:rsidRPr="00E62DF0">
              <w:rPr>
                <w:rFonts w:ascii="Times New Roman" w:hAnsi="Times New Roman" w:cs="Times New Roman"/>
                <w:sz w:val="24"/>
                <w:szCs w:val="24"/>
              </w:rPr>
              <w:t xml:space="preserve"> </w:t>
            </w:r>
            <w:r w:rsidRPr="00E62DF0">
              <w:rPr>
                <w:rFonts w:ascii="Times New Roman" w:hAnsi="Times New Roman" w:cs="Times New Roman" w:hint="eastAsia"/>
                <w:sz w:val="24"/>
                <w:szCs w:val="24"/>
              </w:rPr>
              <w:t xml:space="preserve"> </w:t>
            </w:r>
            <w:r w:rsidRPr="00E62DF0">
              <w:rPr>
                <w:rFonts w:ascii="Times New Roman" w:hAnsi="Times New Roman" w:cs="Times New Roman" w:hint="eastAsia"/>
                <w:sz w:val="24"/>
                <w:szCs w:val="24"/>
              </w:rPr>
              <w:t>项目固体废物利用处置方式评价表</w:t>
            </w:r>
          </w:p>
          <w:tbl>
            <w:tblPr>
              <w:tblW w:w="9982" w:type="dxa"/>
              <w:tblBorders>
                <w:top w:val="single" w:sz="12" w:space="0" w:color="auto"/>
                <w:bottom w:val="single" w:sz="12" w:space="0" w:color="auto"/>
                <w:insideH w:val="single" w:sz="4" w:space="0" w:color="auto"/>
                <w:insideV w:val="single" w:sz="4" w:space="0" w:color="auto"/>
              </w:tblBorders>
              <w:tblLook w:val="0000"/>
            </w:tblPr>
            <w:tblGrid>
              <w:gridCol w:w="427"/>
              <w:gridCol w:w="1461"/>
              <w:gridCol w:w="769"/>
              <w:gridCol w:w="2064"/>
              <w:gridCol w:w="826"/>
              <w:gridCol w:w="826"/>
              <w:gridCol w:w="1237"/>
              <w:gridCol w:w="1239"/>
              <w:gridCol w:w="1133"/>
            </w:tblGrid>
            <w:tr w:rsidR="003D39D3" w:rsidRPr="00C14826" w:rsidTr="00B67D37">
              <w:trPr>
                <w:cantSplit/>
                <w:trHeight w:val="279"/>
              </w:trPr>
              <w:tc>
                <w:tcPr>
                  <w:tcW w:w="209" w:type="pct"/>
                  <w:vAlign w:val="center"/>
                </w:tcPr>
                <w:p w:rsidR="003D39D3" w:rsidRPr="00C14826" w:rsidRDefault="003D39D3" w:rsidP="00AA22AB">
                  <w:pPr>
                    <w:jc w:val="center"/>
                    <w:rPr>
                      <w:rFonts w:ascii="宋体" w:hAnsi="宋体"/>
                      <w:b/>
                      <w:bCs/>
                      <w:szCs w:val="21"/>
                    </w:rPr>
                  </w:pPr>
                  <w:r w:rsidRPr="00C14826">
                    <w:rPr>
                      <w:rFonts w:ascii="宋体" w:hAnsi="宋体" w:hint="eastAsia"/>
                      <w:b/>
                      <w:bCs/>
                      <w:szCs w:val="21"/>
                    </w:rPr>
                    <w:t>序号</w:t>
                  </w:r>
                </w:p>
              </w:tc>
              <w:tc>
                <w:tcPr>
                  <w:tcW w:w="733" w:type="pct"/>
                  <w:vAlign w:val="center"/>
                </w:tcPr>
                <w:p w:rsidR="003D39D3" w:rsidRPr="00C14826" w:rsidRDefault="003D39D3" w:rsidP="00AA22AB">
                  <w:pPr>
                    <w:ind w:firstLineChars="49" w:firstLine="103"/>
                    <w:jc w:val="center"/>
                    <w:rPr>
                      <w:rFonts w:ascii="宋体" w:hAnsi="宋体"/>
                      <w:b/>
                      <w:bCs/>
                      <w:szCs w:val="21"/>
                    </w:rPr>
                  </w:pPr>
                  <w:r w:rsidRPr="00C14826">
                    <w:rPr>
                      <w:rFonts w:ascii="宋体" w:hAnsi="宋体" w:hint="eastAsia"/>
                      <w:b/>
                      <w:bCs/>
                      <w:szCs w:val="21"/>
                    </w:rPr>
                    <w:t>固废名称</w:t>
                  </w:r>
                </w:p>
              </w:tc>
              <w:tc>
                <w:tcPr>
                  <w:tcW w:w="386" w:type="pct"/>
                  <w:vAlign w:val="center"/>
                </w:tcPr>
                <w:p w:rsidR="003D39D3" w:rsidRPr="00C14826" w:rsidRDefault="003D39D3" w:rsidP="00AA22AB">
                  <w:pPr>
                    <w:jc w:val="center"/>
                    <w:rPr>
                      <w:rFonts w:ascii="宋体" w:hAnsi="宋体"/>
                      <w:b/>
                      <w:bCs/>
                      <w:szCs w:val="21"/>
                    </w:rPr>
                  </w:pPr>
                  <w:r w:rsidRPr="00C14826">
                    <w:rPr>
                      <w:rFonts w:ascii="宋体" w:hAnsi="宋体" w:hint="eastAsia"/>
                      <w:b/>
                      <w:bCs/>
                      <w:szCs w:val="21"/>
                    </w:rPr>
                    <w:t>属性</w:t>
                  </w:r>
                </w:p>
              </w:tc>
              <w:tc>
                <w:tcPr>
                  <w:tcW w:w="1035" w:type="pct"/>
                  <w:vAlign w:val="center"/>
                </w:tcPr>
                <w:p w:rsidR="003D39D3" w:rsidRPr="00C14826" w:rsidRDefault="003D39D3" w:rsidP="00AA22AB">
                  <w:pPr>
                    <w:jc w:val="center"/>
                    <w:rPr>
                      <w:rFonts w:ascii="宋体" w:hAnsi="宋体"/>
                      <w:b/>
                      <w:bCs/>
                      <w:szCs w:val="21"/>
                    </w:rPr>
                  </w:pPr>
                  <w:r w:rsidRPr="00C14826">
                    <w:rPr>
                      <w:rFonts w:ascii="宋体" w:hAnsi="宋体" w:hint="eastAsia"/>
                      <w:b/>
                      <w:bCs/>
                      <w:szCs w:val="21"/>
                    </w:rPr>
                    <w:t>产生工序</w:t>
                  </w:r>
                </w:p>
              </w:tc>
              <w:tc>
                <w:tcPr>
                  <w:tcW w:w="414" w:type="pct"/>
                  <w:vAlign w:val="center"/>
                </w:tcPr>
                <w:p w:rsidR="003D39D3" w:rsidRPr="00C14826" w:rsidRDefault="003D39D3" w:rsidP="00AA22AB">
                  <w:pPr>
                    <w:jc w:val="center"/>
                    <w:rPr>
                      <w:rFonts w:ascii="宋体" w:hAnsi="宋体"/>
                      <w:b/>
                      <w:bCs/>
                      <w:szCs w:val="21"/>
                    </w:rPr>
                  </w:pPr>
                  <w:r w:rsidRPr="00C14826">
                    <w:rPr>
                      <w:rFonts w:ascii="宋体" w:hAnsi="宋体" w:hint="eastAsia"/>
                      <w:b/>
                      <w:bCs/>
                      <w:szCs w:val="21"/>
                    </w:rPr>
                    <w:t>形态</w:t>
                  </w:r>
                </w:p>
              </w:tc>
              <w:tc>
                <w:tcPr>
                  <w:tcW w:w="414" w:type="pct"/>
                  <w:vAlign w:val="center"/>
                </w:tcPr>
                <w:p w:rsidR="003D39D3" w:rsidRPr="00C14826" w:rsidRDefault="003D39D3" w:rsidP="00AA22AB">
                  <w:pPr>
                    <w:jc w:val="center"/>
                    <w:rPr>
                      <w:rFonts w:ascii="宋体" w:hAnsi="宋体"/>
                      <w:b/>
                      <w:bCs/>
                      <w:szCs w:val="21"/>
                    </w:rPr>
                  </w:pPr>
                  <w:r w:rsidRPr="00C14826">
                    <w:rPr>
                      <w:rFonts w:ascii="宋体" w:hAnsi="宋体" w:hint="eastAsia"/>
                      <w:b/>
                      <w:bCs/>
                      <w:szCs w:val="21"/>
                    </w:rPr>
                    <w:t>废物</w:t>
                  </w:r>
                </w:p>
                <w:p w:rsidR="003D39D3" w:rsidRPr="00C14826" w:rsidRDefault="003D39D3" w:rsidP="00AA22AB">
                  <w:pPr>
                    <w:jc w:val="center"/>
                    <w:rPr>
                      <w:rFonts w:ascii="宋体" w:hAnsi="宋体"/>
                      <w:b/>
                      <w:bCs/>
                      <w:szCs w:val="21"/>
                    </w:rPr>
                  </w:pPr>
                  <w:r w:rsidRPr="00C14826">
                    <w:rPr>
                      <w:rFonts w:ascii="宋体" w:hAnsi="宋体" w:hint="eastAsia"/>
                      <w:b/>
                      <w:bCs/>
                      <w:szCs w:val="21"/>
                    </w:rPr>
                    <w:t>类别</w:t>
                  </w:r>
                </w:p>
              </w:tc>
              <w:tc>
                <w:tcPr>
                  <w:tcW w:w="620" w:type="pct"/>
                  <w:vAlign w:val="center"/>
                </w:tcPr>
                <w:p w:rsidR="003D39D3" w:rsidRPr="00C14826" w:rsidRDefault="003D39D3" w:rsidP="00AA22AB">
                  <w:pPr>
                    <w:jc w:val="center"/>
                    <w:rPr>
                      <w:rFonts w:ascii="宋体" w:hAnsi="宋体"/>
                      <w:b/>
                      <w:bCs/>
                      <w:szCs w:val="21"/>
                    </w:rPr>
                  </w:pPr>
                  <w:r w:rsidRPr="00C14826">
                    <w:rPr>
                      <w:rFonts w:ascii="宋体" w:hAnsi="宋体" w:hint="eastAsia"/>
                      <w:b/>
                      <w:bCs/>
                      <w:szCs w:val="21"/>
                    </w:rPr>
                    <w:t>废物代码</w:t>
                  </w:r>
                </w:p>
              </w:tc>
              <w:tc>
                <w:tcPr>
                  <w:tcW w:w="621" w:type="pct"/>
                  <w:vAlign w:val="center"/>
                </w:tcPr>
                <w:p w:rsidR="003D39D3" w:rsidRPr="00C14826" w:rsidRDefault="003D39D3" w:rsidP="00AA22AB">
                  <w:pPr>
                    <w:rPr>
                      <w:rFonts w:ascii="宋体" w:hAnsi="宋体"/>
                      <w:b/>
                      <w:bCs/>
                      <w:szCs w:val="21"/>
                    </w:rPr>
                  </w:pPr>
                  <w:r w:rsidRPr="00C14826">
                    <w:rPr>
                      <w:rFonts w:ascii="宋体" w:hAnsi="宋体" w:hint="eastAsia"/>
                      <w:b/>
                      <w:bCs/>
                      <w:szCs w:val="21"/>
                    </w:rPr>
                    <w:t>预计产生量</w:t>
                  </w:r>
                </w:p>
                <w:p w:rsidR="003D39D3" w:rsidRPr="00C14826" w:rsidRDefault="003D39D3" w:rsidP="00AA22AB">
                  <w:pPr>
                    <w:ind w:firstLineChars="49" w:firstLine="103"/>
                    <w:rPr>
                      <w:rFonts w:ascii="宋体" w:hAnsi="宋体"/>
                      <w:b/>
                      <w:bCs/>
                      <w:szCs w:val="21"/>
                    </w:rPr>
                  </w:pPr>
                  <w:r w:rsidRPr="00C14826">
                    <w:rPr>
                      <w:rFonts w:ascii="宋体" w:hAnsi="宋体" w:hint="eastAsia"/>
                      <w:b/>
                      <w:bCs/>
                      <w:szCs w:val="21"/>
                    </w:rPr>
                    <w:t>（</w:t>
                  </w:r>
                  <w:r w:rsidRPr="00CD49F4">
                    <w:rPr>
                      <w:b/>
                      <w:bCs/>
                      <w:szCs w:val="21"/>
                    </w:rPr>
                    <w:t>t/a</w:t>
                  </w:r>
                  <w:r w:rsidRPr="00C14826">
                    <w:rPr>
                      <w:rFonts w:ascii="宋体" w:hAnsi="宋体" w:hint="eastAsia"/>
                      <w:b/>
                      <w:bCs/>
                      <w:szCs w:val="21"/>
                    </w:rPr>
                    <w:t>）</w:t>
                  </w:r>
                </w:p>
              </w:tc>
              <w:tc>
                <w:tcPr>
                  <w:tcW w:w="568" w:type="pct"/>
                  <w:vAlign w:val="center"/>
                </w:tcPr>
                <w:p w:rsidR="003D39D3" w:rsidRPr="00C14826" w:rsidRDefault="003D39D3" w:rsidP="00AA22AB">
                  <w:pPr>
                    <w:ind w:firstLineChars="50" w:firstLine="105"/>
                    <w:jc w:val="center"/>
                    <w:rPr>
                      <w:rFonts w:ascii="宋体" w:hAnsi="宋体"/>
                      <w:b/>
                      <w:bCs/>
                      <w:szCs w:val="21"/>
                    </w:rPr>
                  </w:pPr>
                  <w:r w:rsidRPr="00C14826">
                    <w:rPr>
                      <w:rFonts w:ascii="宋体" w:hAnsi="宋体" w:hint="eastAsia"/>
                      <w:b/>
                      <w:bCs/>
                      <w:szCs w:val="21"/>
                    </w:rPr>
                    <w:t>处置</w:t>
                  </w:r>
                </w:p>
                <w:p w:rsidR="003D39D3" w:rsidRPr="00C14826" w:rsidRDefault="003D39D3" w:rsidP="00AA22AB">
                  <w:pPr>
                    <w:ind w:firstLineChars="50" w:firstLine="105"/>
                    <w:jc w:val="center"/>
                    <w:rPr>
                      <w:rFonts w:ascii="宋体" w:hAnsi="宋体"/>
                      <w:b/>
                      <w:bCs/>
                      <w:szCs w:val="21"/>
                    </w:rPr>
                  </w:pPr>
                  <w:r w:rsidRPr="00C14826">
                    <w:rPr>
                      <w:rFonts w:ascii="宋体" w:hAnsi="宋体" w:hint="eastAsia"/>
                      <w:b/>
                      <w:bCs/>
                      <w:szCs w:val="21"/>
                    </w:rPr>
                    <w:t>方式</w:t>
                  </w:r>
                </w:p>
              </w:tc>
            </w:tr>
            <w:tr w:rsidR="003D39D3" w:rsidRPr="00C14826" w:rsidTr="00B67D37">
              <w:trPr>
                <w:cantSplit/>
                <w:trHeight w:val="279"/>
              </w:trPr>
              <w:tc>
                <w:tcPr>
                  <w:tcW w:w="209" w:type="pct"/>
                  <w:vAlign w:val="center"/>
                </w:tcPr>
                <w:p w:rsidR="003D39D3" w:rsidRPr="00C14826" w:rsidRDefault="003D39D3" w:rsidP="00AA22AB">
                  <w:pPr>
                    <w:jc w:val="center"/>
                    <w:rPr>
                      <w:bCs/>
                      <w:szCs w:val="21"/>
                    </w:rPr>
                  </w:pPr>
                  <w:r w:rsidRPr="00C14826">
                    <w:rPr>
                      <w:bCs/>
                      <w:szCs w:val="21"/>
                    </w:rPr>
                    <w:t>1</w:t>
                  </w:r>
                </w:p>
              </w:tc>
              <w:tc>
                <w:tcPr>
                  <w:tcW w:w="733" w:type="pct"/>
                  <w:vAlign w:val="center"/>
                </w:tcPr>
                <w:p w:rsidR="003D39D3" w:rsidRPr="00C14826" w:rsidRDefault="003D39D3" w:rsidP="00AA22AB">
                  <w:pPr>
                    <w:ind w:firstLineChars="49" w:firstLine="103"/>
                    <w:jc w:val="center"/>
                    <w:rPr>
                      <w:rFonts w:ascii="宋体" w:hAnsi="宋体"/>
                      <w:bCs/>
                      <w:szCs w:val="21"/>
                    </w:rPr>
                  </w:pPr>
                  <w:r w:rsidRPr="00C14826">
                    <w:rPr>
                      <w:rFonts w:ascii="宋体" w:hAnsi="宋体" w:hint="eastAsia"/>
                      <w:bCs/>
                      <w:szCs w:val="21"/>
                    </w:rPr>
                    <w:t>钢材边角料</w:t>
                  </w:r>
                </w:p>
              </w:tc>
              <w:tc>
                <w:tcPr>
                  <w:tcW w:w="386" w:type="pct"/>
                  <w:vMerge w:val="restar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一般</w:t>
                  </w:r>
                </w:p>
                <w:p w:rsidR="003D39D3" w:rsidRPr="00C14826" w:rsidRDefault="003D39D3" w:rsidP="00AA22AB">
                  <w:pPr>
                    <w:jc w:val="center"/>
                    <w:rPr>
                      <w:rFonts w:ascii="宋体" w:hAnsi="宋体"/>
                      <w:bCs/>
                      <w:szCs w:val="21"/>
                    </w:rPr>
                  </w:pPr>
                  <w:r w:rsidRPr="00C14826">
                    <w:rPr>
                      <w:rFonts w:ascii="宋体" w:hAnsi="宋体" w:hint="eastAsia"/>
                      <w:bCs/>
                      <w:szCs w:val="21"/>
                    </w:rPr>
                    <w:t>固废</w:t>
                  </w:r>
                </w:p>
              </w:tc>
              <w:tc>
                <w:tcPr>
                  <w:tcW w:w="1035"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切割下料工序</w:t>
                  </w:r>
                </w:p>
              </w:tc>
              <w:tc>
                <w:tcPr>
                  <w:tcW w:w="414"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固态</w:t>
                  </w:r>
                </w:p>
              </w:tc>
              <w:tc>
                <w:tcPr>
                  <w:tcW w:w="414" w:type="pct"/>
                  <w:vAlign w:val="center"/>
                </w:tcPr>
                <w:p w:rsidR="003D39D3" w:rsidRPr="00C14826" w:rsidRDefault="003D39D3" w:rsidP="00AA22AB">
                  <w:pPr>
                    <w:jc w:val="center"/>
                    <w:rPr>
                      <w:bCs/>
                      <w:szCs w:val="21"/>
                    </w:rPr>
                  </w:pPr>
                  <w:r w:rsidRPr="00C14826">
                    <w:rPr>
                      <w:bCs/>
                      <w:szCs w:val="21"/>
                    </w:rPr>
                    <w:t>85</w:t>
                  </w:r>
                </w:p>
              </w:tc>
              <w:tc>
                <w:tcPr>
                  <w:tcW w:w="620" w:type="pct"/>
                  <w:vAlign w:val="center"/>
                </w:tcPr>
                <w:p w:rsidR="003D39D3" w:rsidRPr="00C14826" w:rsidRDefault="003D39D3" w:rsidP="00AA22AB">
                  <w:pPr>
                    <w:jc w:val="center"/>
                    <w:rPr>
                      <w:bCs/>
                      <w:szCs w:val="21"/>
                    </w:rPr>
                  </w:pPr>
                  <w:r w:rsidRPr="00C14826">
                    <w:rPr>
                      <w:bCs/>
                      <w:szCs w:val="21"/>
                    </w:rPr>
                    <w:t>--</w:t>
                  </w:r>
                </w:p>
              </w:tc>
              <w:tc>
                <w:tcPr>
                  <w:tcW w:w="621" w:type="pct"/>
                  <w:vAlign w:val="center"/>
                </w:tcPr>
                <w:p w:rsidR="003D39D3" w:rsidRPr="00C14826" w:rsidRDefault="003D39D3" w:rsidP="00AA22AB">
                  <w:pPr>
                    <w:ind w:firstLineChars="200" w:firstLine="420"/>
                    <w:rPr>
                      <w:bCs/>
                      <w:szCs w:val="21"/>
                    </w:rPr>
                  </w:pPr>
                  <w:r>
                    <w:rPr>
                      <w:rFonts w:hint="eastAsia"/>
                      <w:bCs/>
                      <w:szCs w:val="21"/>
                    </w:rPr>
                    <w:t>20</w:t>
                  </w:r>
                </w:p>
              </w:tc>
              <w:tc>
                <w:tcPr>
                  <w:tcW w:w="568" w:type="pct"/>
                  <w:vMerge w:val="restart"/>
                  <w:vAlign w:val="center"/>
                </w:tcPr>
                <w:p w:rsidR="003D39D3" w:rsidRPr="00C14826" w:rsidRDefault="003D39D3" w:rsidP="00AA22AB">
                  <w:pPr>
                    <w:rPr>
                      <w:rFonts w:ascii="宋体" w:hAnsi="宋体"/>
                      <w:bCs/>
                      <w:szCs w:val="21"/>
                    </w:rPr>
                  </w:pPr>
                  <w:r w:rsidRPr="00C14826">
                    <w:rPr>
                      <w:rFonts w:ascii="宋体" w:hAnsi="宋体" w:hint="eastAsia"/>
                      <w:bCs/>
                      <w:szCs w:val="21"/>
                    </w:rPr>
                    <w:t>经厂方收集后出售处理</w:t>
                  </w:r>
                </w:p>
              </w:tc>
            </w:tr>
            <w:tr w:rsidR="003D39D3" w:rsidRPr="00C14826" w:rsidTr="00B67D37">
              <w:trPr>
                <w:cantSplit/>
                <w:trHeight w:val="279"/>
              </w:trPr>
              <w:tc>
                <w:tcPr>
                  <w:tcW w:w="209" w:type="pct"/>
                  <w:vAlign w:val="center"/>
                </w:tcPr>
                <w:p w:rsidR="003D39D3" w:rsidRPr="00C14826" w:rsidRDefault="003D39D3" w:rsidP="00AA22AB">
                  <w:pPr>
                    <w:jc w:val="center"/>
                    <w:rPr>
                      <w:bCs/>
                      <w:szCs w:val="21"/>
                    </w:rPr>
                  </w:pPr>
                  <w:r w:rsidRPr="00C14826">
                    <w:rPr>
                      <w:bCs/>
                      <w:szCs w:val="21"/>
                    </w:rPr>
                    <w:t>2</w:t>
                  </w:r>
                </w:p>
              </w:tc>
              <w:tc>
                <w:tcPr>
                  <w:tcW w:w="733" w:type="pct"/>
                  <w:vAlign w:val="center"/>
                </w:tcPr>
                <w:p w:rsidR="003D39D3" w:rsidRDefault="003D39D3" w:rsidP="003D39D3">
                  <w:pPr>
                    <w:ind w:leftChars="50" w:left="105"/>
                    <w:rPr>
                      <w:rFonts w:ascii="宋体" w:hAnsi="宋体"/>
                      <w:bCs/>
                      <w:szCs w:val="21"/>
                    </w:rPr>
                  </w:pPr>
                  <w:r>
                    <w:rPr>
                      <w:rFonts w:ascii="宋体" w:hAnsi="宋体" w:hint="eastAsia"/>
                      <w:bCs/>
                      <w:szCs w:val="21"/>
                    </w:rPr>
                    <w:t>沉降在地面</w:t>
                  </w:r>
                </w:p>
                <w:p w:rsidR="003D39D3" w:rsidRPr="00C14826" w:rsidRDefault="003D39D3" w:rsidP="003D39D3">
                  <w:pPr>
                    <w:ind w:leftChars="50" w:left="105"/>
                    <w:rPr>
                      <w:rFonts w:ascii="宋体" w:hAnsi="宋体"/>
                      <w:bCs/>
                      <w:szCs w:val="21"/>
                    </w:rPr>
                  </w:pPr>
                  <w:r>
                    <w:rPr>
                      <w:rFonts w:ascii="宋体" w:hAnsi="宋体" w:hint="eastAsia"/>
                      <w:bCs/>
                      <w:szCs w:val="21"/>
                    </w:rPr>
                    <w:t>的</w:t>
                  </w:r>
                  <w:r w:rsidRPr="00C14826">
                    <w:rPr>
                      <w:rFonts w:ascii="宋体" w:hAnsi="宋体" w:hint="eastAsia"/>
                      <w:bCs/>
                      <w:szCs w:val="21"/>
                    </w:rPr>
                    <w:t>金属碎屑</w:t>
                  </w:r>
                </w:p>
              </w:tc>
              <w:tc>
                <w:tcPr>
                  <w:tcW w:w="386" w:type="pct"/>
                  <w:vMerge/>
                  <w:vAlign w:val="center"/>
                </w:tcPr>
                <w:p w:rsidR="003D39D3" w:rsidRPr="00C14826" w:rsidRDefault="003D39D3" w:rsidP="00AA22AB">
                  <w:pPr>
                    <w:jc w:val="center"/>
                    <w:rPr>
                      <w:rFonts w:ascii="宋体" w:hAnsi="宋体"/>
                      <w:bCs/>
                      <w:szCs w:val="21"/>
                    </w:rPr>
                  </w:pPr>
                </w:p>
              </w:tc>
              <w:tc>
                <w:tcPr>
                  <w:tcW w:w="1035" w:type="pct"/>
                  <w:vAlign w:val="center"/>
                </w:tcPr>
                <w:p w:rsidR="003D39D3" w:rsidRDefault="003D39D3" w:rsidP="00AA22AB">
                  <w:pPr>
                    <w:jc w:val="center"/>
                    <w:rPr>
                      <w:rFonts w:ascii="宋体" w:hAnsi="宋体"/>
                      <w:bCs/>
                      <w:szCs w:val="21"/>
                    </w:rPr>
                  </w:pPr>
                  <w:r>
                    <w:rPr>
                      <w:rFonts w:ascii="宋体" w:hAnsi="宋体" w:hint="eastAsia"/>
                      <w:bCs/>
                      <w:szCs w:val="21"/>
                    </w:rPr>
                    <w:t>精加工工序</w:t>
                  </w:r>
                </w:p>
                <w:p w:rsidR="003D39D3" w:rsidRPr="00C14826" w:rsidRDefault="003D39D3" w:rsidP="00AA22AB">
                  <w:pPr>
                    <w:jc w:val="center"/>
                    <w:rPr>
                      <w:rFonts w:ascii="宋体" w:hAnsi="宋体"/>
                      <w:bCs/>
                      <w:szCs w:val="21"/>
                    </w:rPr>
                  </w:pPr>
                  <w:r>
                    <w:rPr>
                      <w:rFonts w:ascii="宋体" w:hAnsi="宋体" w:hint="eastAsia"/>
                      <w:bCs/>
                      <w:szCs w:val="21"/>
                    </w:rPr>
                    <w:t>抛丸处理工序</w:t>
                  </w:r>
                </w:p>
              </w:tc>
              <w:tc>
                <w:tcPr>
                  <w:tcW w:w="414"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固态</w:t>
                  </w:r>
                </w:p>
              </w:tc>
              <w:tc>
                <w:tcPr>
                  <w:tcW w:w="414" w:type="pct"/>
                  <w:vAlign w:val="center"/>
                </w:tcPr>
                <w:p w:rsidR="003D39D3" w:rsidRPr="00C14826" w:rsidRDefault="003D39D3" w:rsidP="00AA22AB">
                  <w:pPr>
                    <w:jc w:val="center"/>
                    <w:rPr>
                      <w:bCs/>
                      <w:szCs w:val="21"/>
                    </w:rPr>
                  </w:pPr>
                  <w:r>
                    <w:rPr>
                      <w:rFonts w:hint="eastAsia"/>
                      <w:bCs/>
                      <w:szCs w:val="21"/>
                    </w:rPr>
                    <w:t>99</w:t>
                  </w:r>
                </w:p>
              </w:tc>
              <w:tc>
                <w:tcPr>
                  <w:tcW w:w="620" w:type="pct"/>
                  <w:vAlign w:val="center"/>
                </w:tcPr>
                <w:p w:rsidR="003D39D3" w:rsidRPr="00C14826" w:rsidRDefault="003D39D3" w:rsidP="00AA22AB">
                  <w:pPr>
                    <w:jc w:val="center"/>
                    <w:rPr>
                      <w:bCs/>
                      <w:szCs w:val="21"/>
                    </w:rPr>
                  </w:pPr>
                  <w:r>
                    <w:rPr>
                      <w:rFonts w:hint="eastAsia"/>
                      <w:bCs/>
                      <w:szCs w:val="21"/>
                    </w:rPr>
                    <w:t>--</w:t>
                  </w:r>
                </w:p>
              </w:tc>
              <w:tc>
                <w:tcPr>
                  <w:tcW w:w="621" w:type="pct"/>
                  <w:vAlign w:val="center"/>
                </w:tcPr>
                <w:p w:rsidR="003D39D3" w:rsidRDefault="003D39D3" w:rsidP="003D39D3">
                  <w:pPr>
                    <w:ind w:firstLineChars="150" w:firstLine="315"/>
                    <w:rPr>
                      <w:bCs/>
                      <w:szCs w:val="21"/>
                    </w:rPr>
                  </w:pPr>
                  <w:r>
                    <w:rPr>
                      <w:rFonts w:hint="eastAsia"/>
                      <w:bCs/>
                      <w:szCs w:val="21"/>
                    </w:rPr>
                    <w:t>0.245</w:t>
                  </w:r>
                </w:p>
              </w:tc>
              <w:tc>
                <w:tcPr>
                  <w:tcW w:w="568" w:type="pct"/>
                  <w:vMerge/>
                  <w:vAlign w:val="center"/>
                </w:tcPr>
                <w:p w:rsidR="003D39D3" w:rsidRPr="00C14826" w:rsidRDefault="003D39D3" w:rsidP="00AA22AB">
                  <w:pPr>
                    <w:rPr>
                      <w:rFonts w:ascii="宋体" w:hAnsi="宋体"/>
                      <w:bCs/>
                      <w:szCs w:val="21"/>
                    </w:rPr>
                  </w:pPr>
                </w:p>
              </w:tc>
            </w:tr>
            <w:tr w:rsidR="003D39D3" w:rsidRPr="00C14826" w:rsidTr="00B67D37">
              <w:trPr>
                <w:cantSplit/>
                <w:trHeight w:val="279"/>
              </w:trPr>
              <w:tc>
                <w:tcPr>
                  <w:tcW w:w="209" w:type="pct"/>
                  <w:vAlign w:val="center"/>
                </w:tcPr>
                <w:p w:rsidR="003D39D3" w:rsidRPr="00C14826" w:rsidRDefault="003D39D3" w:rsidP="00AA22AB">
                  <w:pPr>
                    <w:jc w:val="center"/>
                    <w:rPr>
                      <w:bCs/>
                      <w:szCs w:val="21"/>
                    </w:rPr>
                  </w:pPr>
                  <w:r w:rsidRPr="00C14826">
                    <w:rPr>
                      <w:bCs/>
                      <w:szCs w:val="21"/>
                    </w:rPr>
                    <w:t>3</w:t>
                  </w:r>
                </w:p>
              </w:tc>
              <w:tc>
                <w:tcPr>
                  <w:tcW w:w="733" w:type="pct"/>
                  <w:vAlign w:val="center"/>
                </w:tcPr>
                <w:p w:rsidR="003D39D3" w:rsidRDefault="003D39D3" w:rsidP="003D39D3">
                  <w:pPr>
                    <w:ind w:leftChars="50" w:left="105" w:firstLineChars="100" w:firstLine="210"/>
                    <w:rPr>
                      <w:rFonts w:ascii="宋体" w:hAnsi="宋体"/>
                      <w:bCs/>
                      <w:szCs w:val="21"/>
                    </w:rPr>
                  </w:pPr>
                  <w:r>
                    <w:rPr>
                      <w:rFonts w:ascii="宋体" w:hAnsi="宋体" w:hint="eastAsia"/>
                      <w:bCs/>
                      <w:szCs w:val="21"/>
                    </w:rPr>
                    <w:t>废钢丸</w:t>
                  </w:r>
                </w:p>
              </w:tc>
              <w:tc>
                <w:tcPr>
                  <w:tcW w:w="386" w:type="pct"/>
                  <w:vMerge/>
                  <w:vAlign w:val="center"/>
                </w:tcPr>
                <w:p w:rsidR="003D39D3" w:rsidRPr="00C14826" w:rsidRDefault="003D39D3" w:rsidP="00AA22AB">
                  <w:pPr>
                    <w:jc w:val="center"/>
                    <w:rPr>
                      <w:rFonts w:ascii="宋体" w:hAnsi="宋体"/>
                      <w:bCs/>
                      <w:szCs w:val="21"/>
                    </w:rPr>
                  </w:pPr>
                </w:p>
              </w:tc>
              <w:tc>
                <w:tcPr>
                  <w:tcW w:w="1035" w:type="pct"/>
                  <w:vAlign w:val="center"/>
                </w:tcPr>
                <w:p w:rsidR="003D39D3" w:rsidRDefault="003D39D3" w:rsidP="00AA22AB">
                  <w:pPr>
                    <w:jc w:val="center"/>
                    <w:rPr>
                      <w:rFonts w:ascii="宋体" w:hAnsi="宋体"/>
                      <w:bCs/>
                      <w:szCs w:val="21"/>
                    </w:rPr>
                  </w:pPr>
                  <w:r>
                    <w:rPr>
                      <w:rFonts w:ascii="宋体" w:hAnsi="宋体" w:hint="eastAsia"/>
                      <w:bCs/>
                      <w:szCs w:val="21"/>
                    </w:rPr>
                    <w:t>抛丸处理工序</w:t>
                  </w:r>
                </w:p>
              </w:tc>
              <w:tc>
                <w:tcPr>
                  <w:tcW w:w="414"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固态</w:t>
                  </w:r>
                </w:p>
              </w:tc>
              <w:tc>
                <w:tcPr>
                  <w:tcW w:w="414" w:type="pct"/>
                  <w:vAlign w:val="center"/>
                </w:tcPr>
                <w:p w:rsidR="003D39D3" w:rsidRDefault="003D39D3" w:rsidP="00AA22AB">
                  <w:pPr>
                    <w:jc w:val="center"/>
                    <w:rPr>
                      <w:bCs/>
                      <w:szCs w:val="21"/>
                    </w:rPr>
                  </w:pPr>
                  <w:r>
                    <w:rPr>
                      <w:rFonts w:hint="eastAsia"/>
                      <w:bCs/>
                      <w:szCs w:val="21"/>
                    </w:rPr>
                    <w:t>99</w:t>
                  </w:r>
                </w:p>
              </w:tc>
              <w:tc>
                <w:tcPr>
                  <w:tcW w:w="620" w:type="pct"/>
                  <w:vAlign w:val="center"/>
                </w:tcPr>
                <w:p w:rsidR="003D39D3" w:rsidRDefault="003D39D3" w:rsidP="00AA22AB">
                  <w:pPr>
                    <w:jc w:val="center"/>
                    <w:rPr>
                      <w:bCs/>
                      <w:szCs w:val="21"/>
                    </w:rPr>
                  </w:pPr>
                  <w:r>
                    <w:rPr>
                      <w:rFonts w:hint="eastAsia"/>
                      <w:bCs/>
                      <w:szCs w:val="21"/>
                    </w:rPr>
                    <w:t>--</w:t>
                  </w:r>
                </w:p>
              </w:tc>
              <w:tc>
                <w:tcPr>
                  <w:tcW w:w="621" w:type="pct"/>
                  <w:vAlign w:val="center"/>
                </w:tcPr>
                <w:p w:rsidR="003D39D3" w:rsidRDefault="003D39D3" w:rsidP="003D39D3">
                  <w:pPr>
                    <w:ind w:firstLineChars="200" w:firstLine="420"/>
                    <w:rPr>
                      <w:bCs/>
                      <w:szCs w:val="21"/>
                    </w:rPr>
                  </w:pPr>
                  <w:r>
                    <w:rPr>
                      <w:rFonts w:hint="eastAsia"/>
                      <w:bCs/>
                      <w:szCs w:val="21"/>
                    </w:rPr>
                    <w:t>2.5</w:t>
                  </w:r>
                </w:p>
              </w:tc>
              <w:tc>
                <w:tcPr>
                  <w:tcW w:w="568" w:type="pct"/>
                  <w:vMerge/>
                  <w:vAlign w:val="center"/>
                </w:tcPr>
                <w:p w:rsidR="003D39D3" w:rsidRPr="00C14826" w:rsidRDefault="003D39D3" w:rsidP="00AA22AB">
                  <w:pPr>
                    <w:rPr>
                      <w:rFonts w:ascii="宋体" w:hAnsi="宋体"/>
                      <w:bCs/>
                      <w:szCs w:val="21"/>
                    </w:rPr>
                  </w:pPr>
                </w:p>
              </w:tc>
            </w:tr>
            <w:tr w:rsidR="003D39D3" w:rsidRPr="00C14826" w:rsidTr="00B67D37">
              <w:trPr>
                <w:cantSplit/>
                <w:trHeight w:val="279"/>
              </w:trPr>
              <w:tc>
                <w:tcPr>
                  <w:tcW w:w="209" w:type="pct"/>
                  <w:vAlign w:val="center"/>
                </w:tcPr>
                <w:p w:rsidR="003D39D3" w:rsidRPr="00C14826" w:rsidRDefault="003D39D3" w:rsidP="00AA22AB">
                  <w:pPr>
                    <w:jc w:val="center"/>
                    <w:rPr>
                      <w:bCs/>
                      <w:szCs w:val="21"/>
                    </w:rPr>
                  </w:pPr>
                  <w:r>
                    <w:rPr>
                      <w:rFonts w:hint="eastAsia"/>
                      <w:bCs/>
                      <w:szCs w:val="21"/>
                    </w:rPr>
                    <w:t>4</w:t>
                  </w:r>
                </w:p>
              </w:tc>
              <w:tc>
                <w:tcPr>
                  <w:tcW w:w="733" w:type="pct"/>
                  <w:vAlign w:val="center"/>
                </w:tcPr>
                <w:p w:rsidR="003D39D3" w:rsidRPr="00C14826" w:rsidRDefault="003D39D3" w:rsidP="003D39D3">
                  <w:pPr>
                    <w:ind w:leftChars="50" w:left="105"/>
                    <w:rPr>
                      <w:rFonts w:ascii="宋体" w:hAnsi="宋体"/>
                      <w:bCs/>
                      <w:szCs w:val="21"/>
                    </w:rPr>
                  </w:pPr>
                  <w:r>
                    <w:rPr>
                      <w:rFonts w:ascii="宋体" w:hAnsi="宋体" w:hint="eastAsia"/>
                      <w:bCs/>
                      <w:szCs w:val="21"/>
                    </w:rPr>
                    <w:t>除尘装置吸收的</w:t>
                  </w:r>
                  <w:r w:rsidRPr="00C14826">
                    <w:rPr>
                      <w:rFonts w:ascii="宋体" w:hAnsi="宋体" w:hint="eastAsia"/>
                      <w:bCs/>
                      <w:szCs w:val="21"/>
                    </w:rPr>
                    <w:t>除尘灰</w:t>
                  </w:r>
                </w:p>
              </w:tc>
              <w:tc>
                <w:tcPr>
                  <w:tcW w:w="386" w:type="pct"/>
                  <w:vMerge/>
                  <w:vAlign w:val="center"/>
                </w:tcPr>
                <w:p w:rsidR="003D39D3" w:rsidRPr="00C14826" w:rsidRDefault="003D39D3" w:rsidP="00AA22AB">
                  <w:pPr>
                    <w:jc w:val="center"/>
                    <w:rPr>
                      <w:rFonts w:ascii="宋体" w:hAnsi="宋体"/>
                      <w:bCs/>
                      <w:szCs w:val="21"/>
                    </w:rPr>
                  </w:pPr>
                </w:p>
              </w:tc>
              <w:tc>
                <w:tcPr>
                  <w:tcW w:w="1035" w:type="pct"/>
                  <w:vAlign w:val="center"/>
                </w:tcPr>
                <w:p w:rsidR="003D39D3" w:rsidRPr="00C14826" w:rsidRDefault="003D39D3" w:rsidP="00AA22AB">
                  <w:pPr>
                    <w:ind w:left="103" w:hangingChars="49" w:hanging="103"/>
                    <w:jc w:val="center"/>
                    <w:rPr>
                      <w:rFonts w:ascii="宋体" w:hAnsi="宋体"/>
                      <w:bCs/>
                      <w:szCs w:val="21"/>
                    </w:rPr>
                  </w:pPr>
                  <w:r w:rsidRPr="00C14826">
                    <w:rPr>
                      <w:rFonts w:ascii="宋体" w:hAnsi="宋体" w:hint="eastAsia"/>
                      <w:bCs/>
                      <w:szCs w:val="21"/>
                    </w:rPr>
                    <w:t>布袋除尘器</w:t>
                  </w:r>
                </w:p>
                <w:p w:rsidR="003D39D3" w:rsidRDefault="003D39D3" w:rsidP="00AA22AB">
                  <w:pPr>
                    <w:jc w:val="center"/>
                    <w:rPr>
                      <w:rFonts w:ascii="宋体" w:hAnsi="宋体"/>
                      <w:bCs/>
                      <w:szCs w:val="21"/>
                    </w:rPr>
                  </w:pPr>
                  <w:r w:rsidRPr="00C14826">
                    <w:rPr>
                      <w:rFonts w:ascii="宋体" w:hAnsi="宋体" w:hint="eastAsia"/>
                      <w:bCs/>
                      <w:szCs w:val="21"/>
                    </w:rPr>
                    <w:t>移动式焊烟净化器</w:t>
                  </w:r>
                </w:p>
              </w:tc>
              <w:tc>
                <w:tcPr>
                  <w:tcW w:w="414"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固态</w:t>
                  </w:r>
                </w:p>
              </w:tc>
              <w:tc>
                <w:tcPr>
                  <w:tcW w:w="414" w:type="pct"/>
                  <w:vAlign w:val="center"/>
                </w:tcPr>
                <w:p w:rsidR="003D39D3" w:rsidRDefault="003D39D3" w:rsidP="00AA22AB">
                  <w:pPr>
                    <w:jc w:val="center"/>
                    <w:rPr>
                      <w:bCs/>
                      <w:szCs w:val="21"/>
                    </w:rPr>
                  </w:pPr>
                  <w:r w:rsidRPr="00C14826">
                    <w:rPr>
                      <w:bCs/>
                      <w:szCs w:val="21"/>
                    </w:rPr>
                    <w:t>84</w:t>
                  </w:r>
                </w:p>
              </w:tc>
              <w:tc>
                <w:tcPr>
                  <w:tcW w:w="620" w:type="pct"/>
                  <w:vAlign w:val="center"/>
                </w:tcPr>
                <w:p w:rsidR="003D39D3" w:rsidRDefault="003D39D3" w:rsidP="00AA22AB">
                  <w:pPr>
                    <w:jc w:val="center"/>
                    <w:rPr>
                      <w:bCs/>
                      <w:szCs w:val="21"/>
                    </w:rPr>
                  </w:pPr>
                  <w:r>
                    <w:rPr>
                      <w:rFonts w:hint="eastAsia"/>
                      <w:bCs/>
                      <w:szCs w:val="21"/>
                    </w:rPr>
                    <w:t>--</w:t>
                  </w:r>
                </w:p>
              </w:tc>
              <w:tc>
                <w:tcPr>
                  <w:tcW w:w="621" w:type="pct"/>
                  <w:vAlign w:val="center"/>
                </w:tcPr>
                <w:p w:rsidR="003D39D3" w:rsidRDefault="003D39D3" w:rsidP="00AA22AB">
                  <w:pPr>
                    <w:ind w:firstLineChars="100" w:firstLine="210"/>
                    <w:rPr>
                      <w:bCs/>
                      <w:szCs w:val="21"/>
                    </w:rPr>
                  </w:pPr>
                  <w:r>
                    <w:rPr>
                      <w:rFonts w:hint="eastAsia"/>
                      <w:bCs/>
                      <w:szCs w:val="21"/>
                    </w:rPr>
                    <w:t>3.2837</w:t>
                  </w:r>
                </w:p>
              </w:tc>
              <w:tc>
                <w:tcPr>
                  <w:tcW w:w="568" w:type="pct"/>
                  <w:vMerge/>
                  <w:vAlign w:val="center"/>
                </w:tcPr>
                <w:p w:rsidR="003D39D3" w:rsidRPr="00C14826" w:rsidRDefault="003D39D3" w:rsidP="00AA22AB">
                  <w:pPr>
                    <w:rPr>
                      <w:rFonts w:ascii="宋体" w:hAnsi="宋体"/>
                      <w:bCs/>
                      <w:szCs w:val="21"/>
                    </w:rPr>
                  </w:pPr>
                </w:p>
              </w:tc>
            </w:tr>
            <w:tr w:rsidR="003D39D3" w:rsidRPr="00C14826" w:rsidTr="00B67D37">
              <w:trPr>
                <w:cantSplit/>
                <w:trHeight w:val="278"/>
              </w:trPr>
              <w:tc>
                <w:tcPr>
                  <w:tcW w:w="209" w:type="pct"/>
                  <w:vAlign w:val="center"/>
                </w:tcPr>
                <w:p w:rsidR="003D39D3" w:rsidRPr="00C14826" w:rsidRDefault="003D39D3" w:rsidP="00AA22AB">
                  <w:pPr>
                    <w:jc w:val="center"/>
                    <w:rPr>
                      <w:bCs/>
                      <w:szCs w:val="21"/>
                    </w:rPr>
                  </w:pPr>
                  <w:r>
                    <w:rPr>
                      <w:rFonts w:hint="eastAsia"/>
                      <w:bCs/>
                      <w:szCs w:val="21"/>
                    </w:rPr>
                    <w:t>5</w:t>
                  </w:r>
                </w:p>
              </w:tc>
              <w:tc>
                <w:tcPr>
                  <w:tcW w:w="733"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含油抹布手套</w:t>
                  </w:r>
                </w:p>
              </w:tc>
              <w:tc>
                <w:tcPr>
                  <w:tcW w:w="386" w:type="pct"/>
                  <w:vMerge/>
                  <w:vAlign w:val="center"/>
                </w:tcPr>
                <w:p w:rsidR="003D39D3" w:rsidRPr="00C14826" w:rsidRDefault="003D39D3" w:rsidP="00AA22AB">
                  <w:pPr>
                    <w:jc w:val="center"/>
                    <w:rPr>
                      <w:rFonts w:ascii="宋体" w:hAnsi="宋体"/>
                      <w:bCs/>
                      <w:szCs w:val="21"/>
                    </w:rPr>
                  </w:pPr>
                </w:p>
              </w:tc>
              <w:tc>
                <w:tcPr>
                  <w:tcW w:w="1035" w:type="pct"/>
                  <w:vAlign w:val="center"/>
                </w:tcPr>
                <w:p w:rsidR="003D39D3" w:rsidRPr="00C14826" w:rsidRDefault="003D39D3" w:rsidP="00AA22AB">
                  <w:pPr>
                    <w:jc w:val="center"/>
                    <w:rPr>
                      <w:rFonts w:ascii="宋体" w:hAnsi="宋体"/>
                      <w:bCs/>
                      <w:szCs w:val="21"/>
                    </w:rPr>
                  </w:pPr>
                  <w:r>
                    <w:rPr>
                      <w:rFonts w:ascii="宋体" w:hAnsi="宋体" w:hint="eastAsia"/>
                      <w:bCs/>
                      <w:szCs w:val="21"/>
                    </w:rPr>
                    <w:t>生产过程</w:t>
                  </w:r>
                </w:p>
              </w:tc>
              <w:tc>
                <w:tcPr>
                  <w:tcW w:w="414"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固态</w:t>
                  </w:r>
                </w:p>
              </w:tc>
              <w:tc>
                <w:tcPr>
                  <w:tcW w:w="414" w:type="pct"/>
                  <w:vAlign w:val="center"/>
                </w:tcPr>
                <w:p w:rsidR="003D39D3" w:rsidRPr="00C14826" w:rsidRDefault="003D39D3" w:rsidP="00AA22AB">
                  <w:pPr>
                    <w:ind w:firstLineChars="100" w:firstLine="210"/>
                    <w:rPr>
                      <w:bCs/>
                      <w:szCs w:val="21"/>
                    </w:rPr>
                  </w:pPr>
                  <w:r>
                    <w:rPr>
                      <w:rFonts w:hint="eastAsia"/>
                      <w:bCs/>
                      <w:szCs w:val="21"/>
                    </w:rPr>
                    <w:t>99</w:t>
                  </w:r>
                </w:p>
              </w:tc>
              <w:tc>
                <w:tcPr>
                  <w:tcW w:w="620" w:type="pct"/>
                  <w:vAlign w:val="center"/>
                </w:tcPr>
                <w:p w:rsidR="003D39D3" w:rsidRPr="00C14826" w:rsidRDefault="003D39D3" w:rsidP="00AA22AB">
                  <w:pPr>
                    <w:jc w:val="center"/>
                    <w:rPr>
                      <w:bCs/>
                      <w:szCs w:val="21"/>
                    </w:rPr>
                  </w:pPr>
                  <w:r>
                    <w:rPr>
                      <w:rFonts w:hint="eastAsia"/>
                      <w:bCs/>
                      <w:szCs w:val="21"/>
                    </w:rPr>
                    <w:t>--</w:t>
                  </w:r>
                </w:p>
              </w:tc>
              <w:tc>
                <w:tcPr>
                  <w:tcW w:w="621" w:type="pct"/>
                  <w:vAlign w:val="center"/>
                </w:tcPr>
                <w:p w:rsidR="003D39D3" w:rsidRPr="00C14826" w:rsidRDefault="003D39D3" w:rsidP="003D39D3">
                  <w:pPr>
                    <w:jc w:val="center"/>
                    <w:rPr>
                      <w:bCs/>
                      <w:szCs w:val="21"/>
                    </w:rPr>
                  </w:pPr>
                  <w:r>
                    <w:rPr>
                      <w:rFonts w:hint="eastAsia"/>
                      <w:bCs/>
                      <w:szCs w:val="21"/>
                    </w:rPr>
                    <w:t>0.2</w:t>
                  </w:r>
                </w:p>
              </w:tc>
              <w:tc>
                <w:tcPr>
                  <w:tcW w:w="568" w:type="pct"/>
                  <w:vMerge w:val="restart"/>
                  <w:vAlign w:val="center"/>
                </w:tcPr>
                <w:p w:rsidR="003D39D3" w:rsidRPr="004D28DC" w:rsidRDefault="003D39D3" w:rsidP="00AA22AB">
                  <w:pPr>
                    <w:jc w:val="center"/>
                    <w:rPr>
                      <w:rFonts w:ascii="宋体" w:hAnsi="宋体"/>
                      <w:bCs/>
                      <w:szCs w:val="21"/>
                    </w:rPr>
                  </w:pPr>
                  <w:r w:rsidRPr="00C14826">
                    <w:rPr>
                      <w:rFonts w:ascii="宋体" w:hAnsi="宋体" w:hint="eastAsia"/>
                      <w:bCs/>
                      <w:szCs w:val="21"/>
                    </w:rPr>
                    <w:t>环卫部门清运处理</w:t>
                  </w:r>
                </w:p>
              </w:tc>
            </w:tr>
            <w:tr w:rsidR="003D39D3" w:rsidRPr="00C14826" w:rsidTr="00B67D37">
              <w:trPr>
                <w:cantSplit/>
                <w:trHeight w:val="278"/>
              </w:trPr>
              <w:tc>
                <w:tcPr>
                  <w:tcW w:w="209" w:type="pct"/>
                  <w:vAlign w:val="center"/>
                </w:tcPr>
                <w:p w:rsidR="003D39D3" w:rsidRPr="00C14826" w:rsidRDefault="003D39D3" w:rsidP="00AA22AB">
                  <w:pPr>
                    <w:jc w:val="center"/>
                    <w:rPr>
                      <w:bCs/>
                      <w:szCs w:val="21"/>
                    </w:rPr>
                  </w:pPr>
                  <w:r>
                    <w:rPr>
                      <w:rFonts w:hint="eastAsia"/>
                      <w:bCs/>
                      <w:szCs w:val="21"/>
                    </w:rPr>
                    <w:t>6</w:t>
                  </w:r>
                </w:p>
              </w:tc>
              <w:tc>
                <w:tcPr>
                  <w:tcW w:w="733"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焊渣</w:t>
                  </w:r>
                </w:p>
              </w:tc>
              <w:tc>
                <w:tcPr>
                  <w:tcW w:w="386" w:type="pct"/>
                  <w:vMerge/>
                  <w:vAlign w:val="center"/>
                </w:tcPr>
                <w:p w:rsidR="003D39D3" w:rsidRPr="00C14826" w:rsidRDefault="003D39D3" w:rsidP="00AA22AB">
                  <w:pPr>
                    <w:jc w:val="center"/>
                    <w:rPr>
                      <w:rFonts w:ascii="宋体" w:hAnsi="宋体"/>
                      <w:bCs/>
                      <w:szCs w:val="21"/>
                    </w:rPr>
                  </w:pPr>
                </w:p>
              </w:tc>
              <w:tc>
                <w:tcPr>
                  <w:tcW w:w="1035"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焊接工序</w:t>
                  </w:r>
                </w:p>
              </w:tc>
              <w:tc>
                <w:tcPr>
                  <w:tcW w:w="414"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固态</w:t>
                  </w:r>
                </w:p>
              </w:tc>
              <w:tc>
                <w:tcPr>
                  <w:tcW w:w="414" w:type="pct"/>
                  <w:vAlign w:val="center"/>
                </w:tcPr>
                <w:p w:rsidR="003D39D3" w:rsidRPr="00C14826" w:rsidRDefault="003D39D3" w:rsidP="00AA22AB">
                  <w:pPr>
                    <w:ind w:firstLineChars="100" w:firstLine="210"/>
                    <w:rPr>
                      <w:bCs/>
                      <w:szCs w:val="21"/>
                    </w:rPr>
                  </w:pPr>
                  <w:r w:rsidRPr="00C14826">
                    <w:rPr>
                      <w:bCs/>
                      <w:szCs w:val="21"/>
                    </w:rPr>
                    <w:t>86</w:t>
                  </w:r>
                </w:p>
              </w:tc>
              <w:tc>
                <w:tcPr>
                  <w:tcW w:w="620" w:type="pct"/>
                  <w:vAlign w:val="center"/>
                </w:tcPr>
                <w:p w:rsidR="003D39D3" w:rsidRPr="00C14826" w:rsidRDefault="003D39D3" w:rsidP="00AA22AB">
                  <w:pPr>
                    <w:jc w:val="center"/>
                    <w:rPr>
                      <w:bCs/>
                      <w:szCs w:val="21"/>
                    </w:rPr>
                  </w:pPr>
                  <w:r w:rsidRPr="00C14826">
                    <w:rPr>
                      <w:bCs/>
                      <w:szCs w:val="21"/>
                    </w:rPr>
                    <w:t>--</w:t>
                  </w:r>
                </w:p>
              </w:tc>
              <w:tc>
                <w:tcPr>
                  <w:tcW w:w="621" w:type="pct"/>
                  <w:vAlign w:val="center"/>
                </w:tcPr>
                <w:p w:rsidR="003D39D3" w:rsidRPr="00C14826" w:rsidRDefault="003D39D3" w:rsidP="003D39D3">
                  <w:pPr>
                    <w:jc w:val="center"/>
                    <w:rPr>
                      <w:bCs/>
                      <w:szCs w:val="21"/>
                    </w:rPr>
                  </w:pPr>
                  <w:r>
                    <w:rPr>
                      <w:rFonts w:hint="eastAsia"/>
                      <w:bCs/>
                      <w:szCs w:val="21"/>
                    </w:rPr>
                    <w:t>0.262</w:t>
                  </w:r>
                </w:p>
              </w:tc>
              <w:tc>
                <w:tcPr>
                  <w:tcW w:w="568" w:type="pct"/>
                  <w:vMerge/>
                  <w:vAlign w:val="center"/>
                </w:tcPr>
                <w:p w:rsidR="003D39D3" w:rsidRPr="00C14826" w:rsidRDefault="003D39D3" w:rsidP="00AA22AB">
                  <w:pPr>
                    <w:jc w:val="center"/>
                    <w:rPr>
                      <w:rFonts w:ascii="宋体" w:hAnsi="宋体"/>
                      <w:bCs/>
                      <w:szCs w:val="21"/>
                    </w:rPr>
                  </w:pPr>
                </w:p>
              </w:tc>
            </w:tr>
            <w:tr w:rsidR="003D39D3" w:rsidRPr="00C14826" w:rsidTr="00B67D37">
              <w:trPr>
                <w:cantSplit/>
                <w:trHeight w:val="278"/>
              </w:trPr>
              <w:tc>
                <w:tcPr>
                  <w:tcW w:w="209" w:type="pct"/>
                  <w:vAlign w:val="center"/>
                </w:tcPr>
                <w:p w:rsidR="003D39D3" w:rsidRPr="00C14826" w:rsidRDefault="003D39D3" w:rsidP="00AA22AB">
                  <w:pPr>
                    <w:jc w:val="center"/>
                    <w:rPr>
                      <w:bCs/>
                      <w:szCs w:val="21"/>
                    </w:rPr>
                  </w:pPr>
                  <w:r>
                    <w:rPr>
                      <w:rFonts w:hint="eastAsia"/>
                      <w:bCs/>
                      <w:szCs w:val="21"/>
                    </w:rPr>
                    <w:lastRenderedPageBreak/>
                    <w:t>7</w:t>
                  </w:r>
                </w:p>
              </w:tc>
              <w:tc>
                <w:tcPr>
                  <w:tcW w:w="733" w:type="pct"/>
                  <w:vAlign w:val="center"/>
                </w:tcPr>
                <w:p w:rsidR="003D39D3" w:rsidRPr="00C14826" w:rsidRDefault="003D39D3" w:rsidP="00AA22AB">
                  <w:pPr>
                    <w:ind w:firstLineChars="100" w:firstLine="210"/>
                    <w:rPr>
                      <w:rFonts w:ascii="宋体" w:hAnsi="宋体"/>
                      <w:bCs/>
                      <w:szCs w:val="21"/>
                    </w:rPr>
                  </w:pPr>
                  <w:r w:rsidRPr="00C14826">
                    <w:rPr>
                      <w:rFonts w:ascii="宋体" w:hAnsi="宋体" w:hint="eastAsia"/>
                      <w:bCs/>
                      <w:szCs w:val="21"/>
                    </w:rPr>
                    <w:t>生活垃圾</w:t>
                  </w:r>
                </w:p>
              </w:tc>
              <w:tc>
                <w:tcPr>
                  <w:tcW w:w="386" w:type="pct"/>
                  <w:vMerge/>
                  <w:vAlign w:val="center"/>
                </w:tcPr>
                <w:p w:rsidR="003D39D3" w:rsidRPr="00C14826" w:rsidRDefault="003D39D3" w:rsidP="00AA22AB">
                  <w:pPr>
                    <w:ind w:firstLineChars="150" w:firstLine="315"/>
                    <w:rPr>
                      <w:rFonts w:ascii="宋体" w:hAnsi="宋体"/>
                      <w:bCs/>
                      <w:szCs w:val="21"/>
                    </w:rPr>
                  </w:pPr>
                </w:p>
              </w:tc>
              <w:tc>
                <w:tcPr>
                  <w:tcW w:w="1035"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办公生活</w:t>
                  </w:r>
                </w:p>
              </w:tc>
              <w:tc>
                <w:tcPr>
                  <w:tcW w:w="414"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半固态</w:t>
                  </w:r>
                </w:p>
              </w:tc>
              <w:tc>
                <w:tcPr>
                  <w:tcW w:w="414" w:type="pct"/>
                  <w:vAlign w:val="center"/>
                </w:tcPr>
                <w:p w:rsidR="003D39D3" w:rsidRPr="00C14826" w:rsidRDefault="003D39D3" w:rsidP="00AA22AB">
                  <w:pPr>
                    <w:jc w:val="center"/>
                    <w:rPr>
                      <w:bCs/>
                      <w:szCs w:val="21"/>
                    </w:rPr>
                  </w:pPr>
                  <w:r w:rsidRPr="00C14826">
                    <w:rPr>
                      <w:bCs/>
                      <w:szCs w:val="21"/>
                    </w:rPr>
                    <w:t>99</w:t>
                  </w:r>
                </w:p>
              </w:tc>
              <w:tc>
                <w:tcPr>
                  <w:tcW w:w="620" w:type="pct"/>
                  <w:vAlign w:val="center"/>
                </w:tcPr>
                <w:p w:rsidR="003D39D3" w:rsidRPr="00C14826" w:rsidRDefault="003D39D3" w:rsidP="00AA22AB">
                  <w:pPr>
                    <w:jc w:val="center"/>
                    <w:rPr>
                      <w:bCs/>
                      <w:szCs w:val="21"/>
                    </w:rPr>
                  </w:pPr>
                  <w:r w:rsidRPr="00C14826">
                    <w:rPr>
                      <w:bCs/>
                      <w:szCs w:val="21"/>
                    </w:rPr>
                    <w:t>--</w:t>
                  </w:r>
                </w:p>
              </w:tc>
              <w:tc>
                <w:tcPr>
                  <w:tcW w:w="621" w:type="pct"/>
                  <w:vAlign w:val="center"/>
                </w:tcPr>
                <w:p w:rsidR="003D39D3" w:rsidRPr="00C14826" w:rsidRDefault="003D39D3" w:rsidP="00AA22AB">
                  <w:pPr>
                    <w:jc w:val="center"/>
                    <w:rPr>
                      <w:bCs/>
                      <w:szCs w:val="21"/>
                    </w:rPr>
                  </w:pPr>
                  <w:r>
                    <w:rPr>
                      <w:rFonts w:hint="eastAsia"/>
                      <w:bCs/>
                      <w:szCs w:val="21"/>
                    </w:rPr>
                    <w:t>4.2</w:t>
                  </w:r>
                </w:p>
              </w:tc>
              <w:tc>
                <w:tcPr>
                  <w:tcW w:w="568" w:type="pct"/>
                  <w:vMerge/>
                  <w:vAlign w:val="center"/>
                </w:tcPr>
                <w:p w:rsidR="003D39D3" w:rsidRPr="00C14826" w:rsidRDefault="003D39D3" w:rsidP="00AA22AB">
                  <w:pPr>
                    <w:jc w:val="center"/>
                    <w:rPr>
                      <w:rFonts w:ascii="宋体" w:hAnsi="宋体"/>
                      <w:bCs/>
                      <w:szCs w:val="21"/>
                    </w:rPr>
                  </w:pPr>
                </w:p>
              </w:tc>
            </w:tr>
            <w:tr w:rsidR="003D39D3" w:rsidRPr="00C14826" w:rsidTr="00B67D37">
              <w:trPr>
                <w:cantSplit/>
                <w:trHeight w:val="278"/>
              </w:trPr>
              <w:tc>
                <w:tcPr>
                  <w:tcW w:w="209" w:type="pct"/>
                  <w:vAlign w:val="center"/>
                </w:tcPr>
                <w:p w:rsidR="003D39D3" w:rsidRDefault="003D39D3" w:rsidP="00AA22AB">
                  <w:pPr>
                    <w:jc w:val="center"/>
                    <w:rPr>
                      <w:bCs/>
                      <w:szCs w:val="21"/>
                    </w:rPr>
                  </w:pPr>
                  <w:r>
                    <w:rPr>
                      <w:rFonts w:hint="eastAsia"/>
                      <w:bCs/>
                      <w:szCs w:val="21"/>
                    </w:rPr>
                    <w:t>9</w:t>
                  </w:r>
                </w:p>
              </w:tc>
              <w:tc>
                <w:tcPr>
                  <w:tcW w:w="733" w:type="pct"/>
                  <w:vAlign w:val="center"/>
                </w:tcPr>
                <w:p w:rsidR="003D39D3" w:rsidRPr="00C14826" w:rsidRDefault="003D39D3" w:rsidP="003D39D3">
                  <w:pPr>
                    <w:rPr>
                      <w:rFonts w:ascii="宋体" w:hAnsi="宋体"/>
                      <w:bCs/>
                      <w:szCs w:val="21"/>
                    </w:rPr>
                  </w:pPr>
                  <w:r>
                    <w:rPr>
                      <w:rFonts w:ascii="宋体" w:hAnsi="宋体" w:hint="eastAsia"/>
                      <w:bCs/>
                      <w:szCs w:val="21"/>
                    </w:rPr>
                    <w:t>食堂餐厨废弃物、废油脂</w:t>
                  </w:r>
                </w:p>
              </w:tc>
              <w:tc>
                <w:tcPr>
                  <w:tcW w:w="386" w:type="pct"/>
                  <w:vMerge/>
                  <w:vAlign w:val="center"/>
                </w:tcPr>
                <w:p w:rsidR="003D39D3" w:rsidRPr="00C14826" w:rsidRDefault="003D39D3" w:rsidP="00AA22AB">
                  <w:pPr>
                    <w:ind w:firstLineChars="150" w:firstLine="315"/>
                    <w:rPr>
                      <w:rFonts w:ascii="宋体" w:hAnsi="宋体"/>
                      <w:bCs/>
                      <w:szCs w:val="21"/>
                    </w:rPr>
                  </w:pPr>
                </w:p>
              </w:tc>
              <w:tc>
                <w:tcPr>
                  <w:tcW w:w="1035" w:type="pct"/>
                  <w:vAlign w:val="center"/>
                </w:tcPr>
                <w:p w:rsidR="003D39D3" w:rsidRPr="00C14826" w:rsidRDefault="003D39D3" w:rsidP="00AA22AB">
                  <w:pPr>
                    <w:jc w:val="center"/>
                    <w:rPr>
                      <w:rFonts w:ascii="宋体" w:hAnsi="宋体"/>
                      <w:bCs/>
                      <w:szCs w:val="21"/>
                    </w:rPr>
                  </w:pPr>
                  <w:r>
                    <w:rPr>
                      <w:rFonts w:ascii="宋体" w:hAnsi="宋体" w:hint="eastAsia"/>
                      <w:bCs/>
                      <w:szCs w:val="21"/>
                    </w:rPr>
                    <w:t>职工食堂</w:t>
                  </w:r>
                </w:p>
              </w:tc>
              <w:tc>
                <w:tcPr>
                  <w:tcW w:w="414"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半固态</w:t>
                  </w:r>
                </w:p>
              </w:tc>
              <w:tc>
                <w:tcPr>
                  <w:tcW w:w="414" w:type="pct"/>
                  <w:vAlign w:val="center"/>
                </w:tcPr>
                <w:p w:rsidR="003D39D3" w:rsidRPr="00C14826" w:rsidRDefault="003D39D3" w:rsidP="00AA22AB">
                  <w:pPr>
                    <w:jc w:val="center"/>
                    <w:rPr>
                      <w:bCs/>
                      <w:szCs w:val="21"/>
                    </w:rPr>
                  </w:pPr>
                  <w:r w:rsidRPr="00C14826">
                    <w:rPr>
                      <w:bCs/>
                      <w:szCs w:val="21"/>
                    </w:rPr>
                    <w:t>99</w:t>
                  </w:r>
                </w:p>
              </w:tc>
              <w:tc>
                <w:tcPr>
                  <w:tcW w:w="620" w:type="pct"/>
                  <w:vAlign w:val="center"/>
                </w:tcPr>
                <w:p w:rsidR="003D39D3" w:rsidRPr="00C14826" w:rsidRDefault="003D39D3" w:rsidP="00AA22AB">
                  <w:pPr>
                    <w:jc w:val="center"/>
                    <w:rPr>
                      <w:bCs/>
                      <w:szCs w:val="21"/>
                    </w:rPr>
                  </w:pPr>
                  <w:r w:rsidRPr="00C14826">
                    <w:rPr>
                      <w:bCs/>
                      <w:szCs w:val="21"/>
                    </w:rPr>
                    <w:t>--</w:t>
                  </w:r>
                </w:p>
              </w:tc>
              <w:tc>
                <w:tcPr>
                  <w:tcW w:w="621" w:type="pct"/>
                  <w:vAlign w:val="center"/>
                </w:tcPr>
                <w:p w:rsidR="003D39D3" w:rsidRDefault="003D39D3" w:rsidP="00AA22AB">
                  <w:pPr>
                    <w:jc w:val="center"/>
                    <w:rPr>
                      <w:bCs/>
                      <w:szCs w:val="21"/>
                    </w:rPr>
                  </w:pPr>
                  <w:r>
                    <w:rPr>
                      <w:rFonts w:hint="eastAsia"/>
                      <w:bCs/>
                      <w:szCs w:val="21"/>
                    </w:rPr>
                    <w:t>1.6</w:t>
                  </w:r>
                </w:p>
              </w:tc>
              <w:tc>
                <w:tcPr>
                  <w:tcW w:w="568" w:type="pct"/>
                  <w:vAlign w:val="center"/>
                </w:tcPr>
                <w:p w:rsidR="003D39D3" w:rsidRPr="002F0403" w:rsidRDefault="003D39D3" w:rsidP="00AA22AB">
                  <w:pPr>
                    <w:jc w:val="center"/>
                    <w:rPr>
                      <w:rFonts w:ascii="宋体" w:hAnsi="宋体"/>
                      <w:bCs/>
                      <w:szCs w:val="21"/>
                    </w:rPr>
                  </w:pPr>
                  <w:r w:rsidRPr="002F0403">
                    <w:rPr>
                      <w:rFonts w:ascii="宋体" w:hAnsi="宋体"/>
                      <w:bCs/>
                      <w:szCs w:val="21"/>
                    </w:rPr>
                    <w:t>由获得许可的单位收集处置</w:t>
                  </w:r>
                </w:p>
              </w:tc>
            </w:tr>
            <w:tr w:rsidR="003D39D3" w:rsidRPr="00C14826" w:rsidTr="00B67D37">
              <w:trPr>
                <w:cantSplit/>
                <w:trHeight w:val="278"/>
              </w:trPr>
              <w:tc>
                <w:tcPr>
                  <w:tcW w:w="209" w:type="pct"/>
                  <w:vAlign w:val="center"/>
                </w:tcPr>
                <w:p w:rsidR="003D39D3" w:rsidRPr="00C14826" w:rsidRDefault="003D39D3" w:rsidP="00AA22AB">
                  <w:pPr>
                    <w:jc w:val="center"/>
                    <w:rPr>
                      <w:bCs/>
                      <w:szCs w:val="21"/>
                    </w:rPr>
                  </w:pPr>
                  <w:r>
                    <w:rPr>
                      <w:rFonts w:hint="eastAsia"/>
                      <w:bCs/>
                      <w:szCs w:val="21"/>
                    </w:rPr>
                    <w:t>10</w:t>
                  </w:r>
                </w:p>
              </w:tc>
              <w:tc>
                <w:tcPr>
                  <w:tcW w:w="733" w:type="pct"/>
                  <w:vAlign w:val="center"/>
                </w:tcPr>
                <w:p w:rsidR="003D39D3" w:rsidRPr="00C14826" w:rsidRDefault="003D39D3" w:rsidP="00AA22AB">
                  <w:pPr>
                    <w:ind w:firstLineChars="100" w:firstLine="210"/>
                    <w:rPr>
                      <w:rFonts w:ascii="宋体" w:hAnsi="宋体"/>
                      <w:bCs/>
                      <w:szCs w:val="21"/>
                    </w:rPr>
                  </w:pPr>
                  <w:r w:rsidRPr="00C14826">
                    <w:rPr>
                      <w:rFonts w:ascii="宋体" w:hAnsi="宋体" w:hint="eastAsia"/>
                      <w:bCs/>
                      <w:szCs w:val="21"/>
                    </w:rPr>
                    <w:t>废切削液</w:t>
                  </w:r>
                </w:p>
              </w:tc>
              <w:tc>
                <w:tcPr>
                  <w:tcW w:w="386" w:type="pct"/>
                  <w:vMerge w:val="restart"/>
                  <w:vAlign w:val="center"/>
                </w:tcPr>
                <w:p w:rsidR="003D39D3" w:rsidRPr="00C14826" w:rsidRDefault="003D39D3" w:rsidP="00AA22AB">
                  <w:pPr>
                    <w:ind w:firstLineChars="50" w:firstLine="105"/>
                    <w:rPr>
                      <w:rFonts w:ascii="宋体" w:hAnsi="宋体"/>
                      <w:bCs/>
                      <w:szCs w:val="21"/>
                    </w:rPr>
                  </w:pPr>
                  <w:r w:rsidRPr="00C14826">
                    <w:rPr>
                      <w:rFonts w:ascii="宋体" w:hAnsi="宋体" w:hint="eastAsia"/>
                      <w:bCs/>
                      <w:szCs w:val="21"/>
                    </w:rPr>
                    <w:t>危险</w:t>
                  </w:r>
                </w:p>
                <w:p w:rsidR="003D39D3" w:rsidRPr="00C14826" w:rsidRDefault="003D39D3" w:rsidP="00AA22AB">
                  <w:pPr>
                    <w:ind w:firstLineChars="50" w:firstLine="105"/>
                    <w:rPr>
                      <w:rFonts w:ascii="宋体" w:hAnsi="宋体"/>
                      <w:bCs/>
                      <w:szCs w:val="21"/>
                    </w:rPr>
                  </w:pPr>
                  <w:r w:rsidRPr="00C14826">
                    <w:rPr>
                      <w:rFonts w:ascii="宋体" w:hAnsi="宋体" w:hint="eastAsia"/>
                      <w:bCs/>
                      <w:szCs w:val="21"/>
                    </w:rPr>
                    <w:t>废物</w:t>
                  </w:r>
                </w:p>
              </w:tc>
              <w:tc>
                <w:tcPr>
                  <w:tcW w:w="1035"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精加工工序</w:t>
                  </w:r>
                </w:p>
              </w:tc>
              <w:tc>
                <w:tcPr>
                  <w:tcW w:w="414"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液态</w:t>
                  </w:r>
                </w:p>
              </w:tc>
              <w:tc>
                <w:tcPr>
                  <w:tcW w:w="414" w:type="pct"/>
                  <w:vAlign w:val="center"/>
                </w:tcPr>
                <w:p w:rsidR="003D39D3" w:rsidRPr="00C14826" w:rsidRDefault="003D39D3" w:rsidP="00AA22AB">
                  <w:pPr>
                    <w:jc w:val="center"/>
                    <w:rPr>
                      <w:bCs/>
                      <w:szCs w:val="21"/>
                    </w:rPr>
                  </w:pPr>
                  <w:r w:rsidRPr="00C14826">
                    <w:rPr>
                      <w:bCs/>
                      <w:szCs w:val="21"/>
                    </w:rPr>
                    <w:t>HW09</w:t>
                  </w:r>
                </w:p>
              </w:tc>
              <w:tc>
                <w:tcPr>
                  <w:tcW w:w="620" w:type="pct"/>
                  <w:vAlign w:val="center"/>
                </w:tcPr>
                <w:p w:rsidR="003D39D3" w:rsidRPr="00C14826" w:rsidRDefault="003D39D3" w:rsidP="00AA22AB">
                  <w:pPr>
                    <w:jc w:val="center"/>
                    <w:rPr>
                      <w:bCs/>
                      <w:szCs w:val="21"/>
                    </w:rPr>
                  </w:pPr>
                  <w:r w:rsidRPr="00C14826">
                    <w:rPr>
                      <w:bCs/>
                      <w:szCs w:val="21"/>
                    </w:rPr>
                    <w:t>900-006-09</w:t>
                  </w:r>
                </w:p>
              </w:tc>
              <w:tc>
                <w:tcPr>
                  <w:tcW w:w="621" w:type="pct"/>
                  <w:vAlign w:val="center"/>
                </w:tcPr>
                <w:p w:rsidR="003D39D3" w:rsidRPr="00C14826" w:rsidRDefault="003D39D3" w:rsidP="00AA22AB">
                  <w:pPr>
                    <w:jc w:val="center"/>
                    <w:rPr>
                      <w:bCs/>
                      <w:szCs w:val="21"/>
                    </w:rPr>
                  </w:pPr>
                  <w:r>
                    <w:rPr>
                      <w:rFonts w:hint="eastAsia"/>
                      <w:bCs/>
                      <w:szCs w:val="21"/>
                    </w:rPr>
                    <w:t>1.2</w:t>
                  </w:r>
                </w:p>
              </w:tc>
              <w:tc>
                <w:tcPr>
                  <w:tcW w:w="568" w:type="pct"/>
                  <w:vMerge w:val="restar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委托有资质的单位处理</w:t>
                  </w:r>
                </w:p>
              </w:tc>
            </w:tr>
            <w:tr w:rsidR="003D39D3" w:rsidRPr="00C14826" w:rsidTr="00B67D37">
              <w:trPr>
                <w:cantSplit/>
                <w:trHeight w:val="278"/>
              </w:trPr>
              <w:tc>
                <w:tcPr>
                  <w:tcW w:w="209" w:type="pct"/>
                  <w:vAlign w:val="center"/>
                </w:tcPr>
                <w:p w:rsidR="003D39D3" w:rsidRPr="00C14826" w:rsidRDefault="003D39D3" w:rsidP="00AA22AB">
                  <w:pPr>
                    <w:jc w:val="center"/>
                    <w:rPr>
                      <w:bCs/>
                      <w:szCs w:val="21"/>
                    </w:rPr>
                  </w:pPr>
                  <w:r>
                    <w:rPr>
                      <w:rFonts w:hint="eastAsia"/>
                      <w:bCs/>
                      <w:szCs w:val="21"/>
                    </w:rPr>
                    <w:t>11</w:t>
                  </w:r>
                </w:p>
              </w:tc>
              <w:tc>
                <w:tcPr>
                  <w:tcW w:w="733" w:type="pct"/>
                  <w:vAlign w:val="center"/>
                </w:tcPr>
                <w:p w:rsidR="003D39D3" w:rsidRPr="00C14826" w:rsidRDefault="003D39D3" w:rsidP="00AA22AB">
                  <w:pPr>
                    <w:ind w:firstLineChars="150" w:firstLine="315"/>
                    <w:rPr>
                      <w:rFonts w:ascii="宋体" w:hAnsi="宋体"/>
                      <w:bCs/>
                      <w:szCs w:val="21"/>
                    </w:rPr>
                  </w:pPr>
                  <w:r w:rsidRPr="00C14826">
                    <w:rPr>
                      <w:rFonts w:ascii="宋体" w:hAnsi="宋体" w:hint="eastAsia"/>
                      <w:bCs/>
                      <w:szCs w:val="21"/>
                    </w:rPr>
                    <w:t>废机油</w:t>
                  </w:r>
                </w:p>
              </w:tc>
              <w:tc>
                <w:tcPr>
                  <w:tcW w:w="386" w:type="pct"/>
                  <w:vMerge/>
                  <w:vAlign w:val="center"/>
                </w:tcPr>
                <w:p w:rsidR="003D39D3" w:rsidRPr="00C14826" w:rsidRDefault="003D39D3" w:rsidP="00AA22AB">
                  <w:pPr>
                    <w:ind w:firstLineChars="150" w:firstLine="315"/>
                    <w:rPr>
                      <w:rFonts w:ascii="宋体" w:hAnsi="宋体"/>
                      <w:bCs/>
                      <w:szCs w:val="21"/>
                    </w:rPr>
                  </w:pPr>
                </w:p>
              </w:tc>
              <w:tc>
                <w:tcPr>
                  <w:tcW w:w="1035"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精加工工序</w:t>
                  </w:r>
                </w:p>
              </w:tc>
              <w:tc>
                <w:tcPr>
                  <w:tcW w:w="414"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液态</w:t>
                  </w:r>
                </w:p>
              </w:tc>
              <w:tc>
                <w:tcPr>
                  <w:tcW w:w="414" w:type="pct"/>
                  <w:vAlign w:val="center"/>
                </w:tcPr>
                <w:p w:rsidR="003D39D3" w:rsidRPr="00C14826" w:rsidRDefault="003D39D3" w:rsidP="00AA22AB">
                  <w:pPr>
                    <w:jc w:val="center"/>
                    <w:rPr>
                      <w:bCs/>
                      <w:szCs w:val="21"/>
                    </w:rPr>
                  </w:pPr>
                  <w:r w:rsidRPr="00C14826">
                    <w:rPr>
                      <w:bCs/>
                      <w:szCs w:val="21"/>
                    </w:rPr>
                    <w:t>HW08</w:t>
                  </w:r>
                </w:p>
              </w:tc>
              <w:tc>
                <w:tcPr>
                  <w:tcW w:w="620" w:type="pct"/>
                  <w:vAlign w:val="center"/>
                </w:tcPr>
                <w:p w:rsidR="003D39D3" w:rsidRPr="00C14826" w:rsidRDefault="003D39D3" w:rsidP="00AA22AB">
                  <w:pPr>
                    <w:jc w:val="center"/>
                    <w:rPr>
                      <w:bCs/>
                      <w:szCs w:val="21"/>
                    </w:rPr>
                  </w:pPr>
                  <w:r w:rsidRPr="00C14826">
                    <w:rPr>
                      <w:bCs/>
                      <w:szCs w:val="21"/>
                    </w:rPr>
                    <w:t>900-218-08</w:t>
                  </w:r>
                </w:p>
              </w:tc>
              <w:tc>
                <w:tcPr>
                  <w:tcW w:w="621" w:type="pct"/>
                  <w:vAlign w:val="center"/>
                </w:tcPr>
                <w:p w:rsidR="003D39D3" w:rsidRPr="00C14826" w:rsidRDefault="003D39D3" w:rsidP="00AA22AB">
                  <w:pPr>
                    <w:jc w:val="center"/>
                    <w:rPr>
                      <w:bCs/>
                      <w:szCs w:val="21"/>
                    </w:rPr>
                  </w:pPr>
                  <w:r>
                    <w:rPr>
                      <w:rFonts w:hint="eastAsia"/>
                      <w:bCs/>
                      <w:szCs w:val="21"/>
                    </w:rPr>
                    <w:t>0.5</w:t>
                  </w:r>
                </w:p>
              </w:tc>
              <w:tc>
                <w:tcPr>
                  <w:tcW w:w="568" w:type="pct"/>
                  <w:vMerge/>
                  <w:vAlign w:val="center"/>
                </w:tcPr>
                <w:p w:rsidR="003D39D3" w:rsidRPr="00C14826" w:rsidRDefault="003D39D3" w:rsidP="00AA22AB">
                  <w:pPr>
                    <w:jc w:val="center"/>
                    <w:rPr>
                      <w:rFonts w:ascii="宋体" w:hAnsi="宋体"/>
                      <w:bCs/>
                      <w:szCs w:val="21"/>
                    </w:rPr>
                  </w:pPr>
                </w:p>
              </w:tc>
            </w:tr>
            <w:tr w:rsidR="00165E4D" w:rsidRPr="00C14826" w:rsidTr="00B67D37">
              <w:trPr>
                <w:cantSplit/>
                <w:trHeight w:val="278"/>
              </w:trPr>
              <w:tc>
                <w:tcPr>
                  <w:tcW w:w="209" w:type="pct"/>
                  <w:vAlign w:val="center"/>
                </w:tcPr>
                <w:p w:rsidR="00165E4D" w:rsidRDefault="00165E4D" w:rsidP="00AA22AB">
                  <w:pPr>
                    <w:jc w:val="center"/>
                    <w:rPr>
                      <w:bCs/>
                      <w:szCs w:val="21"/>
                    </w:rPr>
                  </w:pPr>
                  <w:r>
                    <w:rPr>
                      <w:rFonts w:hint="eastAsia"/>
                      <w:bCs/>
                      <w:szCs w:val="21"/>
                    </w:rPr>
                    <w:t>12</w:t>
                  </w:r>
                </w:p>
              </w:tc>
              <w:tc>
                <w:tcPr>
                  <w:tcW w:w="733" w:type="pct"/>
                  <w:vAlign w:val="center"/>
                </w:tcPr>
                <w:p w:rsidR="00165E4D" w:rsidRPr="00C14826" w:rsidRDefault="00165E4D" w:rsidP="00165E4D">
                  <w:pPr>
                    <w:rPr>
                      <w:rFonts w:ascii="宋体" w:hAnsi="宋体"/>
                      <w:bCs/>
                      <w:szCs w:val="21"/>
                    </w:rPr>
                  </w:pPr>
                  <w:r>
                    <w:rPr>
                      <w:rFonts w:ascii="宋体" w:hAnsi="宋体" w:hint="eastAsia"/>
                      <w:bCs/>
                      <w:szCs w:val="21"/>
                    </w:rPr>
                    <w:t>废纸质过滤器</w:t>
                  </w:r>
                </w:p>
              </w:tc>
              <w:tc>
                <w:tcPr>
                  <w:tcW w:w="386" w:type="pct"/>
                  <w:vMerge/>
                  <w:vAlign w:val="center"/>
                </w:tcPr>
                <w:p w:rsidR="00165E4D" w:rsidRPr="00C14826" w:rsidRDefault="00165E4D" w:rsidP="00AA22AB">
                  <w:pPr>
                    <w:ind w:firstLineChars="150" w:firstLine="315"/>
                    <w:rPr>
                      <w:rFonts w:ascii="宋体" w:hAnsi="宋体"/>
                      <w:bCs/>
                      <w:szCs w:val="21"/>
                    </w:rPr>
                  </w:pPr>
                </w:p>
              </w:tc>
              <w:tc>
                <w:tcPr>
                  <w:tcW w:w="1035" w:type="pct"/>
                  <w:vMerge w:val="restart"/>
                  <w:vAlign w:val="center"/>
                </w:tcPr>
                <w:p w:rsidR="00165E4D" w:rsidRDefault="00165E4D" w:rsidP="00AA22AB">
                  <w:pPr>
                    <w:jc w:val="center"/>
                    <w:rPr>
                      <w:rFonts w:ascii="宋体" w:hAnsi="宋体"/>
                      <w:bCs/>
                      <w:szCs w:val="21"/>
                    </w:rPr>
                  </w:pPr>
                  <w:r>
                    <w:rPr>
                      <w:rFonts w:ascii="宋体" w:hAnsi="宋体" w:hint="eastAsia"/>
                      <w:bCs/>
                      <w:szCs w:val="21"/>
                    </w:rPr>
                    <w:t>喷漆晾干废气</w:t>
                  </w:r>
                </w:p>
                <w:p w:rsidR="00165E4D" w:rsidRPr="00C14826" w:rsidRDefault="00165E4D" w:rsidP="00AA22AB">
                  <w:pPr>
                    <w:jc w:val="center"/>
                    <w:rPr>
                      <w:rFonts w:ascii="宋体" w:hAnsi="宋体"/>
                      <w:bCs/>
                      <w:szCs w:val="21"/>
                    </w:rPr>
                  </w:pPr>
                  <w:r>
                    <w:rPr>
                      <w:rFonts w:ascii="宋体" w:hAnsi="宋体" w:hint="eastAsia"/>
                      <w:bCs/>
                      <w:szCs w:val="21"/>
                    </w:rPr>
                    <w:t>处理装置</w:t>
                  </w:r>
                </w:p>
              </w:tc>
              <w:tc>
                <w:tcPr>
                  <w:tcW w:w="414" w:type="pct"/>
                  <w:vAlign w:val="center"/>
                </w:tcPr>
                <w:p w:rsidR="00165E4D" w:rsidRPr="00C14826" w:rsidRDefault="00165E4D" w:rsidP="00AA22AB">
                  <w:pPr>
                    <w:jc w:val="center"/>
                    <w:rPr>
                      <w:rFonts w:ascii="宋体" w:hAnsi="宋体"/>
                      <w:bCs/>
                      <w:szCs w:val="21"/>
                    </w:rPr>
                  </w:pPr>
                  <w:r w:rsidRPr="00C14826">
                    <w:rPr>
                      <w:rFonts w:ascii="宋体" w:hAnsi="宋体" w:hint="eastAsia"/>
                      <w:bCs/>
                      <w:szCs w:val="21"/>
                    </w:rPr>
                    <w:t>固态</w:t>
                  </w:r>
                </w:p>
              </w:tc>
              <w:tc>
                <w:tcPr>
                  <w:tcW w:w="414" w:type="pct"/>
                  <w:vAlign w:val="center"/>
                </w:tcPr>
                <w:p w:rsidR="00165E4D" w:rsidRPr="00C14826" w:rsidRDefault="00165E4D" w:rsidP="00AA22AB">
                  <w:pPr>
                    <w:jc w:val="center"/>
                    <w:rPr>
                      <w:bCs/>
                      <w:szCs w:val="21"/>
                    </w:rPr>
                  </w:pPr>
                  <w:r w:rsidRPr="00C14826">
                    <w:rPr>
                      <w:bCs/>
                      <w:szCs w:val="21"/>
                    </w:rPr>
                    <w:t>HW49</w:t>
                  </w:r>
                </w:p>
              </w:tc>
              <w:tc>
                <w:tcPr>
                  <w:tcW w:w="620" w:type="pct"/>
                  <w:vAlign w:val="center"/>
                </w:tcPr>
                <w:p w:rsidR="00165E4D" w:rsidRPr="00C14826" w:rsidRDefault="00165E4D" w:rsidP="00AA22AB">
                  <w:pPr>
                    <w:jc w:val="center"/>
                    <w:rPr>
                      <w:bCs/>
                      <w:szCs w:val="21"/>
                    </w:rPr>
                  </w:pPr>
                  <w:r w:rsidRPr="00C14826">
                    <w:rPr>
                      <w:bCs/>
                      <w:szCs w:val="21"/>
                    </w:rPr>
                    <w:t>900-041-49</w:t>
                  </w:r>
                </w:p>
              </w:tc>
              <w:tc>
                <w:tcPr>
                  <w:tcW w:w="621" w:type="pct"/>
                  <w:vAlign w:val="center"/>
                </w:tcPr>
                <w:p w:rsidR="00165E4D" w:rsidRDefault="00165E4D" w:rsidP="00AA22AB">
                  <w:pPr>
                    <w:jc w:val="center"/>
                    <w:rPr>
                      <w:bCs/>
                      <w:szCs w:val="21"/>
                    </w:rPr>
                  </w:pPr>
                  <w:r>
                    <w:rPr>
                      <w:rFonts w:hint="eastAsia"/>
                      <w:bCs/>
                      <w:szCs w:val="21"/>
                    </w:rPr>
                    <w:t>0.5329</w:t>
                  </w:r>
                </w:p>
              </w:tc>
              <w:tc>
                <w:tcPr>
                  <w:tcW w:w="568" w:type="pct"/>
                  <w:vMerge/>
                  <w:vAlign w:val="center"/>
                </w:tcPr>
                <w:p w:rsidR="00165E4D" w:rsidRPr="00C14826" w:rsidRDefault="00165E4D" w:rsidP="00AA22AB">
                  <w:pPr>
                    <w:jc w:val="center"/>
                    <w:rPr>
                      <w:rFonts w:ascii="宋体" w:hAnsi="宋体"/>
                      <w:bCs/>
                      <w:szCs w:val="21"/>
                    </w:rPr>
                  </w:pPr>
                </w:p>
              </w:tc>
            </w:tr>
            <w:tr w:rsidR="00165E4D" w:rsidRPr="00C14826" w:rsidTr="00B67D37">
              <w:trPr>
                <w:cantSplit/>
                <w:trHeight w:val="278"/>
              </w:trPr>
              <w:tc>
                <w:tcPr>
                  <w:tcW w:w="209" w:type="pct"/>
                  <w:vAlign w:val="center"/>
                </w:tcPr>
                <w:p w:rsidR="00165E4D" w:rsidRDefault="00165E4D" w:rsidP="00AA22AB">
                  <w:pPr>
                    <w:jc w:val="center"/>
                    <w:rPr>
                      <w:bCs/>
                      <w:szCs w:val="21"/>
                    </w:rPr>
                  </w:pPr>
                  <w:r>
                    <w:rPr>
                      <w:rFonts w:hint="eastAsia"/>
                      <w:bCs/>
                      <w:szCs w:val="21"/>
                    </w:rPr>
                    <w:t>13</w:t>
                  </w:r>
                </w:p>
              </w:tc>
              <w:tc>
                <w:tcPr>
                  <w:tcW w:w="733" w:type="pct"/>
                  <w:vAlign w:val="center"/>
                </w:tcPr>
                <w:p w:rsidR="00165E4D" w:rsidRPr="00C14826" w:rsidRDefault="00165E4D" w:rsidP="00165E4D">
                  <w:pPr>
                    <w:ind w:firstLineChars="100" w:firstLine="210"/>
                    <w:rPr>
                      <w:rFonts w:ascii="宋体" w:hAnsi="宋体"/>
                      <w:bCs/>
                      <w:szCs w:val="21"/>
                    </w:rPr>
                  </w:pPr>
                  <w:r>
                    <w:rPr>
                      <w:rFonts w:ascii="宋体" w:hAnsi="宋体" w:hint="eastAsia"/>
                      <w:bCs/>
                      <w:szCs w:val="21"/>
                    </w:rPr>
                    <w:t>废过滤棉</w:t>
                  </w:r>
                </w:p>
              </w:tc>
              <w:tc>
                <w:tcPr>
                  <w:tcW w:w="386" w:type="pct"/>
                  <w:vMerge/>
                  <w:vAlign w:val="center"/>
                </w:tcPr>
                <w:p w:rsidR="00165E4D" w:rsidRPr="00C14826" w:rsidRDefault="00165E4D" w:rsidP="00AA22AB">
                  <w:pPr>
                    <w:ind w:firstLineChars="150" w:firstLine="315"/>
                    <w:rPr>
                      <w:rFonts w:ascii="宋体" w:hAnsi="宋体"/>
                      <w:bCs/>
                      <w:szCs w:val="21"/>
                    </w:rPr>
                  </w:pPr>
                </w:p>
              </w:tc>
              <w:tc>
                <w:tcPr>
                  <w:tcW w:w="1035" w:type="pct"/>
                  <w:vMerge/>
                  <w:vAlign w:val="center"/>
                </w:tcPr>
                <w:p w:rsidR="00165E4D" w:rsidRPr="00C14826" w:rsidRDefault="00165E4D" w:rsidP="00AA22AB">
                  <w:pPr>
                    <w:jc w:val="center"/>
                    <w:rPr>
                      <w:rFonts w:ascii="宋体" w:hAnsi="宋体"/>
                      <w:bCs/>
                      <w:szCs w:val="21"/>
                    </w:rPr>
                  </w:pPr>
                </w:p>
              </w:tc>
              <w:tc>
                <w:tcPr>
                  <w:tcW w:w="414" w:type="pct"/>
                  <w:vAlign w:val="center"/>
                </w:tcPr>
                <w:p w:rsidR="00165E4D" w:rsidRPr="00C14826" w:rsidRDefault="00165E4D" w:rsidP="00AA22AB">
                  <w:pPr>
                    <w:jc w:val="center"/>
                    <w:rPr>
                      <w:rFonts w:ascii="宋体" w:hAnsi="宋体"/>
                      <w:bCs/>
                      <w:szCs w:val="21"/>
                    </w:rPr>
                  </w:pPr>
                  <w:r w:rsidRPr="00C14826">
                    <w:rPr>
                      <w:rFonts w:ascii="宋体" w:hAnsi="宋体" w:hint="eastAsia"/>
                      <w:bCs/>
                      <w:szCs w:val="21"/>
                    </w:rPr>
                    <w:t>固态</w:t>
                  </w:r>
                </w:p>
              </w:tc>
              <w:tc>
                <w:tcPr>
                  <w:tcW w:w="414" w:type="pct"/>
                  <w:vAlign w:val="center"/>
                </w:tcPr>
                <w:p w:rsidR="00165E4D" w:rsidRPr="00C14826" w:rsidRDefault="00165E4D" w:rsidP="00AA22AB">
                  <w:pPr>
                    <w:jc w:val="center"/>
                    <w:rPr>
                      <w:bCs/>
                      <w:szCs w:val="21"/>
                    </w:rPr>
                  </w:pPr>
                  <w:r w:rsidRPr="00C14826">
                    <w:rPr>
                      <w:bCs/>
                      <w:szCs w:val="21"/>
                    </w:rPr>
                    <w:t>HW49</w:t>
                  </w:r>
                </w:p>
              </w:tc>
              <w:tc>
                <w:tcPr>
                  <w:tcW w:w="620" w:type="pct"/>
                  <w:vAlign w:val="center"/>
                </w:tcPr>
                <w:p w:rsidR="00165E4D" w:rsidRPr="00C14826" w:rsidRDefault="00165E4D" w:rsidP="00AA22AB">
                  <w:pPr>
                    <w:jc w:val="center"/>
                    <w:rPr>
                      <w:bCs/>
                      <w:szCs w:val="21"/>
                    </w:rPr>
                  </w:pPr>
                  <w:r w:rsidRPr="00C14826">
                    <w:rPr>
                      <w:bCs/>
                      <w:szCs w:val="21"/>
                    </w:rPr>
                    <w:t>900-041-49</w:t>
                  </w:r>
                </w:p>
              </w:tc>
              <w:tc>
                <w:tcPr>
                  <w:tcW w:w="621" w:type="pct"/>
                  <w:vAlign w:val="center"/>
                </w:tcPr>
                <w:p w:rsidR="00165E4D" w:rsidRDefault="00165E4D" w:rsidP="00AA22AB">
                  <w:pPr>
                    <w:jc w:val="center"/>
                    <w:rPr>
                      <w:bCs/>
                      <w:szCs w:val="21"/>
                    </w:rPr>
                  </w:pPr>
                  <w:r>
                    <w:rPr>
                      <w:rFonts w:hint="eastAsia"/>
                      <w:bCs/>
                      <w:szCs w:val="21"/>
                    </w:rPr>
                    <w:t>1.2</w:t>
                  </w:r>
                </w:p>
              </w:tc>
              <w:tc>
                <w:tcPr>
                  <w:tcW w:w="568" w:type="pct"/>
                  <w:vMerge/>
                  <w:vAlign w:val="center"/>
                </w:tcPr>
                <w:p w:rsidR="00165E4D" w:rsidRPr="00C14826" w:rsidRDefault="00165E4D" w:rsidP="00AA22AB">
                  <w:pPr>
                    <w:jc w:val="center"/>
                    <w:rPr>
                      <w:rFonts w:ascii="宋体" w:hAnsi="宋体"/>
                      <w:bCs/>
                      <w:szCs w:val="21"/>
                    </w:rPr>
                  </w:pPr>
                </w:p>
              </w:tc>
            </w:tr>
            <w:tr w:rsidR="00165E4D" w:rsidRPr="00C14826" w:rsidTr="00B67D37">
              <w:trPr>
                <w:cantSplit/>
                <w:trHeight w:val="278"/>
              </w:trPr>
              <w:tc>
                <w:tcPr>
                  <w:tcW w:w="209" w:type="pct"/>
                  <w:vAlign w:val="center"/>
                </w:tcPr>
                <w:p w:rsidR="00165E4D" w:rsidRDefault="00165E4D" w:rsidP="00AA22AB">
                  <w:pPr>
                    <w:jc w:val="center"/>
                    <w:rPr>
                      <w:bCs/>
                      <w:szCs w:val="21"/>
                    </w:rPr>
                  </w:pPr>
                  <w:r>
                    <w:rPr>
                      <w:rFonts w:hint="eastAsia"/>
                      <w:bCs/>
                      <w:szCs w:val="21"/>
                    </w:rPr>
                    <w:t>14</w:t>
                  </w:r>
                </w:p>
              </w:tc>
              <w:tc>
                <w:tcPr>
                  <w:tcW w:w="733" w:type="pct"/>
                  <w:vAlign w:val="center"/>
                </w:tcPr>
                <w:p w:rsidR="00165E4D" w:rsidRPr="00C14826" w:rsidRDefault="00165E4D" w:rsidP="00AA22AB">
                  <w:pPr>
                    <w:ind w:firstLineChars="100" w:firstLine="210"/>
                    <w:rPr>
                      <w:rFonts w:ascii="宋体" w:hAnsi="宋体"/>
                      <w:bCs/>
                      <w:szCs w:val="21"/>
                    </w:rPr>
                  </w:pPr>
                  <w:r>
                    <w:rPr>
                      <w:rFonts w:ascii="宋体" w:hAnsi="宋体" w:hint="eastAsia"/>
                      <w:bCs/>
                      <w:szCs w:val="21"/>
                    </w:rPr>
                    <w:t>废活性炭</w:t>
                  </w:r>
                </w:p>
              </w:tc>
              <w:tc>
                <w:tcPr>
                  <w:tcW w:w="386" w:type="pct"/>
                  <w:vMerge/>
                  <w:vAlign w:val="center"/>
                </w:tcPr>
                <w:p w:rsidR="00165E4D" w:rsidRPr="00C14826" w:rsidRDefault="00165E4D" w:rsidP="00AA22AB">
                  <w:pPr>
                    <w:ind w:firstLineChars="150" w:firstLine="315"/>
                    <w:rPr>
                      <w:rFonts w:ascii="宋体" w:hAnsi="宋体"/>
                      <w:bCs/>
                      <w:szCs w:val="21"/>
                    </w:rPr>
                  </w:pPr>
                </w:p>
              </w:tc>
              <w:tc>
                <w:tcPr>
                  <w:tcW w:w="1035" w:type="pct"/>
                  <w:vMerge/>
                  <w:vAlign w:val="center"/>
                </w:tcPr>
                <w:p w:rsidR="00165E4D" w:rsidRPr="00C14826" w:rsidRDefault="00165E4D" w:rsidP="00AA22AB">
                  <w:pPr>
                    <w:jc w:val="center"/>
                    <w:rPr>
                      <w:rFonts w:ascii="宋体" w:hAnsi="宋体"/>
                      <w:bCs/>
                      <w:szCs w:val="21"/>
                    </w:rPr>
                  </w:pPr>
                </w:p>
              </w:tc>
              <w:tc>
                <w:tcPr>
                  <w:tcW w:w="414" w:type="pct"/>
                  <w:vAlign w:val="center"/>
                </w:tcPr>
                <w:p w:rsidR="00165E4D" w:rsidRPr="00C14826" w:rsidRDefault="00165E4D" w:rsidP="00AA22AB">
                  <w:pPr>
                    <w:jc w:val="center"/>
                    <w:rPr>
                      <w:rFonts w:ascii="宋体" w:hAnsi="宋体"/>
                      <w:bCs/>
                      <w:szCs w:val="21"/>
                    </w:rPr>
                  </w:pPr>
                  <w:r w:rsidRPr="00C14826">
                    <w:rPr>
                      <w:rFonts w:ascii="宋体" w:hAnsi="宋体" w:hint="eastAsia"/>
                      <w:bCs/>
                      <w:szCs w:val="21"/>
                    </w:rPr>
                    <w:t>固态</w:t>
                  </w:r>
                </w:p>
              </w:tc>
              <w:tc>
                <w:tcPr>
                  <w:tcW w:w="414" w:type="pct"/>
                  <w:vAlign w:val="center"/>
                </w:tcPr>
                <w:p w:rsidR="00165E4D" w:rsidRPr="00C14826" w:rsidRDefault="00165E4D" w:rsidP="00AA22AB">
                  <w:pPr>
                    <w:jc w:val="center"/>
                    <w:rPr>
                      <w:bCs/>
                      <w:szCs w:val="21"/>
                    </w:rPr>
                  </w:pPr>
                  <w:r w:rsidRPr="00C14826">
                    <w:rPr>
                      <w:bCs/>
                      <w:szCs w:val="21"/>
                    </w:rPr>
                    <w:t>HW49</w:t>
                  </w:r>
                </w:p>
              </w:tc>
              <w:tc>
                <w:tcPr>
                  <w:tcW w:w="620" w:type="pct"/>
                  <w:vAlign w:val="center"/>
                </w:tcPr>
                <w:p w:rsidR="00165E4D" w:rsidRPr="00C14826" w:rsidRDefault="00165E4D" w:rsidP="00AA22AB">
                  <w:pPr>
                    <w:jc w:val="center"/>
                    <w:rPr>
                      <w:bCs/>
                      <w:szCs w:val="21"/>
                    </w:rPr>
                  </w:pPr>
                  <w:r w:rsidRPr="00C14826">
                    <w:rPr>
                      <w:bCs/>
                      <w:szCs w:val="21"/>
                    </w:rPr>
                    <w:t>900-041-49</w:t>
                  </w:r>
                </w:p>
              </w:tc>
              <w:tc>
                <w:tcPr>
                  <w:tcW w:w="621" w:type="pct"/>
                  <w:vAlign w:val="center"/>
                </w:tcPr>
                <w:p w:rsidR="00165E4D" w:rsidRDefault="00165E4D" w:rsidP="00AA22AB">
                  <w:pPr>
                    <w:jc w:val="center"/>
                    <w:rPr>
                      <w:bCs/>
                      <w:szCs w:val="21"/>
                    </w:rPr>
                  </w:pPr>
                  <w:r>
                    <w:rPr>
                      <w:rFonts w:hint="eastAsia"/>
                      <w:bCs/>
                      <w:szCs w:val="21"/>
                    </w:rPr>
                    <w:t>1.9886</w:t>
                  </w:r>
                </w:p>
              </w:tc>
              <w:tc>
                <w:tcPr>
                  <w:tcW w:w="568" w:type="pct"/>
                  <w:vMerge/>
                  <w:vAlign w:val="center"/>
                </w:tcPr>
                <w:p w:rsidR="00165E4D" w:rsidRPr="00C14826" w:rsidRDefault="00165E4D" w:rsidP="00AA22AB">
                  <w:pPr>
                    <w:jc w:val="center"/>
                    <w:rPr>
                      <w:rFonts w:ascii="宋体" w:hAnsi="宋体"/>
                      <w:bCs/>
                      <w:szCs w:val="21"/>
                    </w:rPr>
                  </w:pPr>
                </w:p>
              </w:tc>
            </w:tr>
            <w:tr w:rsidR="003D39D3" w:rsidRPr="00C14826" w:rsidTr="00B67D37">
              <w:trPr>
                <w:cantSplit/>
                <w:trHeight w:val="278"/>
              </w:trPr>
              <w:tc>
                <w:tcPr>
                  <w:tcW w:w="209" w:type="pct"/>
                  <w:vAlign w:val="center"/>
                </w:tcPr>
                <w:p w:rsidR="003D39D3" w:rsidRPr="00C14826" w:rsidRDefault="003D39D3" w:rsidP="00AA22AB">
                  <w:pPr>
                    <w:jc w:val="center"/>
                    <w:rPr>
                      <w:bCs/>
                      <w:szCs w:val="21"/>
                    </w:rPr>
                  </w:pPr>
                  <w:r>
                    <w:rPr>
                      <w:rFonts w:hint="eastAsia"/>
                      <w:bCs/>
                      <w:szCs w:val="21"/>
                    </w:rPr>
                    <w:t>15</w:t>
                  </w:r>
                </w:p>
              </w:tc>
              <w:tc>
                <w:tcPr>
                  <w:tcW w:w="733" w:type="pct"/>
                  <w:vAlign w:val="center"/>
                </w:tcPr>
                <w:p w:rsidR="003D39D3" w:rsidRPr="00C14826" w:rsidRDefault="003D39D3" w:rsidP="00AA22AB">
                  <w:pPr>
                    <w:ind w:firstLineChars="100" w:firstLine="210"/>
                    <w:rPr>
                      <w:rFonts w:ascii="宋体" w:hAnsi="宋体"/>
                      <w:bCs/>
                      <w:szCs w:val="21"/>
                    </w:rPr>
                  </w:pPr>
                  <w:r w:rsidRPr="00C14826">
                    <w:rPr>
                      <w:rFonts w:ascii="宋体" w:hAnsi="宋体" w:hint="eastAsia"/>
                      <w:bCs/>
                      <w:szCs w:val="21"/>
                    </w:rPr>
                    <w:t>废包装桶</w:t>
                  </w:r>
                </w:p>
              </w:tc>
              <w:tc>
                <w:tcPr>
                  <w:tcW w:w="386" w:type="pct"/>
                  <w:vMerge/>
                  <w:vAlign w:val="center"/>
                </w:tcPr>
                <w:p w:rsidR="003D39D3" w:rsidRPr="00C14826" w:rsidRDefault="003D39D3" w:rsidP="00AA22AB">
                  <w:pPr>
                    <w:ind w:firstLineChars="150" w:firstLine="315"/>
                    <w:rPr>
                      <w:rFonts w:ascii="宋体" w:hAnsi="宋体"/>
                      <w:bCs/>
                      <w:szCs w:val="21"/>
                    </w:rPr>
                  </w:pPr>
                </w:p>
              </w:tc>
              <w:tc>
                <w:tcPr>
                  <w:tcW w:w="1035"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原料使用过程</w:t>
                  </w:r>
                </w:p>
              </w:tc>
              <w:tc>
                <w:tcPr>
                  <w:tcW w:w="414" w:type="pct"/>
                  <w:vAlign w:val="center"/>
                </w:tcPr>
                <w:p w:rsidR="003D39D3" w:rsidRPr="00C14826" w:rsidRDefault="003D39D3" w:rsidP="00AA22AB">
                  <w:pPr>
                    <w:jc w:val="center"/>
                    <w:rPr>
                      <w:rFonts w:ascii="宋体" w:hAnsi="宋体"/>
                      <w:bCs/>
                      <w:szCs w:val="21"/>
                    </w:rPr>
                  </w:pPr>
                  <w:r w:rsidRPr="00C14826">
                    <w:rPr>
                      <w:rFonts w:ascii="宋体" w:hAnsi="宋体" w:hint="eastAsia"/>
                      <w:bCs/>
                      <w:szCs w:val="21"/>
                    </w:rPr>
                    <w:t>固态</w:t>
                  </w:r>
                </w:p>
              </w:tc>
              <w:tc>
                <w:tcPr>
                  <w:tcW w:w="414" w:type="pct"/>
                  <w:vAlign w:val="center"/>
                </w:tcPr>
                <w:p w:rsidR="003D39D3" w:rsidRPr="00C14826" w:rsidRDefault="003D39D3" w:rsidP="00AA22AB">
                  <w:pPr>
                    <w:jc w:val="center"/>
                    <w:rPr>
                      <w:bCs/>
                      <w:szCs w:val="21"/>
                    </w:rPr>
                  </w:pPr>
                  <w:r w:rsidRPr="00C14826">
                    <w:rPr>
                      <w:bCs/>
                      <w:szCs w:val="21"/>
                    </w:rPr>
                    <w:t>HW49</w:t>
                  </w:r>
                </w:p>
              </w:tc>
              <w:tc>
                <w:tcPr>
                  <w:tcW w:w="620" w:type="pct"/>
                  <w:vAlign w:val="center"/>
                </w:tcPr>
                <w:p w:rsidR="003D39D3" w:rsidRPr="00C14826" w:rsidRDefault="003D39D3" w:rsidP="00AA22AB">
                  <w:pPr>
                    <w:jc w:val="center"/>
                    <w:rPr>
                      <w:bCs/>
                      <w:szCs w:val="21"/>
                    </w:rPr>
                  </w:pPr>
                  <w:r w:rsidRPr="00C14826">
                    <w:rPr>
                      <w:bCs/>
                      <w:szCs w:val="21"/>
                    </w:rPr>
                    <w:t>900-041-49</w:t>
                  </w:r>
                </w:p>
              </w:tc>
              <w:tc>
                <w:tcPr>
                  <w:tcW w:w="621" w:type="pct"/>
                  <w:vAlign w:val="center"/>
                </w:tcPr>
                <w:p w:rsidR="003D39D3" w:rsidRPr="00C14826" w:rsidRDefault="003D39D3" w:rsidP="00165E4D">
                  <w:pPr>
                    <w:jc w:val="center"/>
                    <w:rPr>
                      <w:bCs/>
                      <w:szCs w:val="21"/>
                    </w:rPr>
                  </w:pPr>
                  <w:r>
                    <w:rPr>
                      <w:rFonts w:hint="eastAsia"/>
                      <w:bCs/>
                      <w:szCs w:val="21"/>
                    </w:rPr>
                    <w:t>0.</w:t>
                  </w:r>
                  <w:r w:rsidR="00165E4D">
                    <w:rPr>
                      <w:rFonts w:hint="eastAsia"/>
                      <w:bCs/>
                      <w:szCs w:val="21"/>
                    </w:rPr>
                    <w:t>255</w:t>
                  </w:r>
                </w:p>
              </w:tc>
              <w:tc>
                <w:tcPr>
                  <w:tcW w:w="568" w:type="pct"/>
                  <w:vMerge/>
                  <w:vAlign w:val="center"/>
                </w:tcPr>
                <w:p w:rsidR="003D39D3" w:rsidRPr="00C14826" w:rsidRDefault="003D39D3" w:rsidP="00AA22AB">
                  <w:pPr>
                    <w:jc w:val="center"/>
                    <w:rPr>
                      <w:rFonts w:ascii="宋体" w:hAnsi="宋体"/>
                      <w:bCs/>
                      <w:szCs w:val="21"/>
                    </w:rPr>
                  </w:pPr>
                </w:p>
              </w:tc>
            </w:tr>
          </w:tbl>
          <w:p w:rsidR="003D39D3" w:rsidRPr="00165E4D" w:rsidRDefault="003D39D3" w:rsidP="006B062F">
            <w:pPr>
              <w:spacing w:beforeLines="50" w:line="360" w:lineRule="auto"/>
              <w:ind w:firstLineChars="200" w:firstLine="482"/>
              <w:rPr>
                <w:rFonts w:ascii="宋体" w:hAnsi="宋体"/>
                <w:b/>
                <w:color w:val="000000"/>
                <w:sz w:val="24"/>
              </w:rPr>
            </w:pPr>
            <w:r w:rsidRPr="00165E4D">
              <w:rPr>
                <w:rFonts w:hAnsi="宋体"/>
                <w:b/>
                <w:color w:val="000000"/>
                <w:sz w:val="24"/>
              </w:rPr>
              <w:t>（</w:t>
            </w:r>
            <w:r w:rsidRPr="00165E4D">
              <w:rPr>
                <w:b/>
                <w:color w:val="000000"/>
                <w:sz w:val="24"/>
              </w:rPr>
              <w:t>1</w:t>
            </w:r>
            <w:r w:rsidRPr="00165E4D">
              <w:rPr>
                <w:rFonts w:hAnsi="宋体"/>
                <w:b/>
                <w:color w:val="000000"/>
                <w:sz w:val="24"/>
              </w:rPr>
              <w:t>）</w:t>
            </w:r>
            <w:r w:rsidRPr="00165E4D">
              <w:rPr>
                <w:rFonts w:ascii="宋体" w:hAnsi="宋体" w:hint="eastAsia"/>
                <w:b/>
                <w:color w:val="000000"/>
                <w:sz w:val="24"/>
              </w:rPr>
              <w:t>一般固废环境影响分析</w:t>
            </w:r>
          </w:p>
          <w:p w:rsidR="003D39D3" w:rsidRPr="00165E4D" w:rsidRDefault="003D39D3" w:rsidP="00165E4D">
            <w:pPr>
              <w:spacing w:line="360" w:lineRule="auto"/>
              <w:ind w:firstLineChars="200" w:firstLine="480"/>
              <w:rPr>
                <w:rFonts w:ascii="宋体" w:hAnsi="宋体"/>
                <w:color w:val="000000"/>
                <w:sz w:val="24"/>
              </w:rPr>
            </w:pPr>
            <w:r w:rsidRPr="00165E4D">
              <w:rPr>
                <w:rFonts w:ascii="宋体" w:hAnsi="宋体"/>
                <w:color w:val="000000"/>
                <w:sz w:val="24"/>
              </w:rPr>
              <w:t>由工程分析可知，</w:t>
            </w:r>
            <w:r w:rsidRPr="00165E4D">
              <w:rPr>
                <w:rFonts w:ascii="宋体" w:hAnsi="宋体" w:hint="eastAsia"/>
                <w:color w:val="000000"/>
                <w:sz w:val="24"/>
              </w:rPr>
              <w:t>本项目</w:t>
            </w:r>
            <w:r w:rsidRPr="00165E4D">
              <w:rPr>
                <w:rFonts w:ascii="宋体" w:hAnsi="宋体"/>
                <w:color w:val="000000"/>
                <w:sz w:val="24"/>
              </w:rPr>
              <w:t>一般固废</w:t>
            </w:r>
            <w:r w:rsidRPr="00165E4D">
              <w:rPr>
                <w:rFonts w:ascii="宋体" w:hAnsi="宋体" w:hint="eastAsia"/>
                <w:color w:val="000000"/>
                <w:sz w:val="24"/>
              </w:rPr>
              <w:t>总</w:t>
            </w:r>
            <w:r w:rsidRPr="00165E4D">
              <w:rPr>
                <w:rFonts w:ascii="宋体" w:hAnsi="宋体"/>
                <w:color w:val="000000"/>
                <w:sz w:val="24"/>
              </w:rPr>
              <w:t>产生量为</w:t>
            </w:r>
            <w:r w:rsidR="00165E4D">
              <w:rPr>
                <w:rFonts w:hint="eastAsia"/>
                <w:color w:val="000000"/>
                <w:sz w:val="24"/>
              </w:rPr>
              <w:t>32.2907</w:t>
            </w:r>
            <w:r w:rsidRPr="00165E4D">
              <w:rPr>
                <w:color w:val="000000"/>
                <w:sz w:val="24"/>
              </w:rPr>
              <w:t>t/a</w:t>
            </w:r>
            <w:r w:rsidRPr="00165E4D">
              <w:rPr>
                <w:rFonts w:ascii="宋体" w:hAnsi="宋体"/>
                <w:color w:val="000000"/>
                <w:sz w:val="24"/>
              </w:rPr>
              <w:t>，</w:t>
            </w:r>
            <w:r w:rsidRPr="00165E4D">
              <w:rPr>
                <w:rFonts w:ascii="宋体" w:hAnsi="宋体" w:hint="eastAsia"/>
                <w:color w:val="000000"/>
                <w:sz w:val="24"/>
              </w:rPr>
              <w:t>其中含油抹布手套、焊渣、</w:t>
            </w:r>
            <w:r w:rsidRPr="00165E4D">
              <w:rPr>
                <w:rFonts w:ascii="宋体" w:hAnsi="宋体"/>
                <w:color w:val="000000"/>
                <w:sz w:val="24"/>
              </w:rPr>
              <w:t>生活垃圾</w:t>
            </w:r>
            <w:r w:rsidR="00165E4D">
              <w:rPr>
                <w:rFonts w:ascii="宋体" w:hAnsi="宋体" w:hint="eastAsia"/>
                <w:color w:val="000000"/>
                <w:sz w:val="24"/>
              </w:rPr>
              <w:t>、食堂餐厨废弃物、废油脂</w:t>
            </w:r>
            <w:r w:rsidRPr="00165E4D">
              <w:rPr>
                <w:rFonts w:ascii="宋体" w:hAnsi="宋体"/>
                <w:color w:val="000000"/>
                <w:sz w:val="24"/>
              </w:rPr>
              <w:t>基本可以做到日产日清，</w:t>
            </w:r>
            <w:r w:rsidRPr="00165E4D">
              <w:rPr>
                <w:rFonts w:ascii="宋体" w:hAnsi="宋体" w:hint="eastAsia"/>
                <w:color w:val="000000"/>
                <w:sz w:val="24"/>
              </w:rPr>
              <w:t>均</w:t>
            </w:r>
            <w:r w:rsidRPr="00165E4D">
              <w:rPr>
                <w:rFonts w:ascii="宋体" w:hAnsi="宋体"/>
                <w:color w:val="000000"/>
                <w:sz w:val="24"/>
              </w:rPr>
              <w:t>不占用固废堆场。</w:t>
            </w:r>
            <w:r w:rsidRPr="00165E4D">
              <w:rPr>
                <w:rFonts w:ascii="宋体" w:hAnsi="宋体" w:hint="eastAsia"/>
                <w:color w:val="000000"/>
                <w:sz w:val="24"/>
              </w:rPr>
              <w:t>需收集暂存的一般固废为钢材边角料、金属碎屑、废钢丸、</w:t>
            </w:r>
            <w:r w:rsidR="00165E4D">
              <w:rPr>
                <w:rFonts w:ascii="宋体" w:hAnsi="宋体" w:hint="eastAsia"/>
                <w:color w:val="000000"/>
                <w:sz w:val="24"/>
              </w:rPr>
              <w:t>除尘装置吸收的</w:t>
            </w:r>
            <w:r w:rsidRPr="00165E4D">
              <w:rPr>
                <w:rFonts w:ascii="宋体" w:hAnsi="宋体" w:hint="eastAsia"/>
                <w:color w:val="000000"/>
                <w:sz w:val="24"/>
              </w:rPr>
              <w:t>除尘灰，</w:t>
            </w:r>
            <w:r w:rsidRPr="00165E4D">
              <w:rPr>
                <w:rFonts w:ascii="宋体" w:hAnsi="宋体"/>
                <w:color w:val="000000"/>
                <w:sz w:val="24"/>
              </w:rPr>
              <w:t>一般工业固废平均转运周期为</w:t>
            </w:r>
            <w:r w:rsidRPr="00165E4D">
              <w:rPr>
                <w:color w:val="000000"/>
                <w:sz w:val="24"/>
              </w:rPr>
              <w:t>1</w:t>
            </w:r>
            <w:r w:rsidRPr="00165E4D">
              <w:rPr>
                <w:rFonts w:ascii="宋体" w:hAnsi="宋体"/>
                <w:color w:val="000000"/>
                <w:sz w:val="24"/>
              </w:rPr>
              <w:t>个月，则暂存期内一般工业固废量最多为</w:t>
            </w:r>
            <w:r w:rsidR="00165E4D">
              <w:rPr>
                <w:rFonts w:hint="eastAsia"/>
                <w:color w:val="000000"/>
                <w:sz w:val="24"/>
              </w:rPr>
              <w:t>2.17</w:t>
            </w:r>
            <w:r w:rsidRPr="00165E4D">
              <w:rPr>
                <w:color w:val="000000"/>
                <w:sz w:val="24"/>
              </w:rPr>
              <w:t>t</w:t>
            </w:r>
            <w:r w:rsidRPr="00165E4D">
              <w:rPr>
                <w:rFonts w:ascii="宋体" w:hAnsi="宋体"/>
                <w:color w:val="000000"/>
                <w:sz w:val="24"/>
              </w:rPr>
              <w:t>，本项目</w:t>
            </w:r>
            <w:r w:rsidR="00165E4D">
              <w:rPr>
                <w:rFonts w:ascii="宋体" w:hAnsi="宋体" w:hint="eastAsia"/>
                <w:color w:val="000000"/>
                <w:sz w:val="24"/>
              </w:rPr>
              <w:t>技术改造后</w:t>
            </w:r>
            <w:r w:rsidRPr="00165E4D">
              <w:rPr>
                <w:rFonts w:ascii="宋体" w:hAnsi="宋体" w:hint="eastAsia"/>
                <w:color w:val="000000"/>
                <w:sz w:val="24"/>
              </w:rPr>
              <w:t>拟在</w:t>
            </w:r>
            <w:r w:rsidR="00165E4D" w:rsidRPr="00165E4D">
              <w:rPr>
                <w:color w:val="000000"/>
                <w:sz w:val="24"/>
              </w:rPr>
              <w:t>1#</w:t>
            </w:r>
            <w:r w:rsidRPr="00165E4D">
              <w:rPr>
                <w:rFonts w:ascii="宋体" w:hAnsi="宋体" w:hint="eastAsia"/>
                <w:color w:val="000000"/>
                <w:sz w:val="24"/>
              </w:rPr>
              <w:t>生产车间西</w:t>
            </w:r>
            <w:r w:rsidR="00165E4D">
              <w:rPr>
                <w:rFonts w:ascii="宋体" w:hAnsi="宋体" w:hint="eastAsia"/>
                <w:color w:val="000000"/>
                <w:sz w:val="24"/>
              </w:rPr>
              <w:t>南</w:t>
            </w:r>
            <w:r w:rsidRPr="00165E4D">
              <w:rPr>
                <w:rFonts w:ascii="宋体" w:hAnsi="宋体" w:hint="eastAsia"/>
                <w:color w:val="000000"/>
                <w:sz w:val="24"/>
              </w:rPr>
              <w:t>角设置一座</w:t>
            </w:r>
            <w:r w:rsidR="00165E4D">
              <w:rPr>
                <w:rFonts w:hint="eastAsia"/>
                <w:color w:val="000000"/>
                <w:sz w:val="24"/>
              </w:rPr>
              <w:t>20</w:t>
            </w:r>
            <w:r w:rsidRPr="00165E4D">
              <w:rPr>
                <w:color w:val="000000"/>
                <w:sz w:val="24"/>
              </w:rPr>
              <w:t>m</w:t>
            </w:r>
            <w:r w:rsidRPr="00165E4D">
              <w:rPr>
                <w:color w:val="000000"/>
                <w:sz w:val="24"/>
                <w:vertAlign w:val="superscript"/>
              </w:rPr>
              <w:t>2</w:t>
            </w:r>
            <w:r w:rsidRPr="00165E4D">
              <w:rPr>
                <w:rFonts w:ascii="宋体" w:hAnsi="宋体"/>
                <w:color w:val="000000"/>
                <w:sz w:val="24"/>
              </w:rPr>
              <w:t>一般工业固废堆场</w:t>
            </w:r>
            <w:r w:rsidRPr="00165E4D">
              <w:rPr>
                <w:rFonts w:ascii="宋体" w:hAnsi="宋体" w:hint="eastAsia"/>
                <w:color w:val="000000"/>
                <w:sz w:val="24"/>
              </w:rPr>
              <w:t>，</w:t>
            </w:r>
            <w:r w:rsidRPr="00165E4D">
              <w:rPr>
                <w:rFonts w:ascii="宋体" w:hAnsi="宋体"/>
                <w:color w:val="000000"/>
                <w:sz w:val="24"/>
              </w:rPr>
              <w:t>可满足固废贮存的要求。</w:t>
            </w:r>
          </w:p>
          <w:p w:rsidR="003D39D3" w:rsidRPr="00165E4D" w:rsidRDefault="003D39D3" w:rsidP="00165E4D">
            <w:pPr>
              <w:spacing w:line="360" w:lineRule="auto"/>
              <w:ind w:firstLineChars="200" w:firstLine="480"/>
              <w:rPr>
                <w:rFonts w:ascii="宋体" w:hAnsi="宋体"/>
                <w:color w:val="000000"/>
                <w:sz w:val="24"/>
              </w:rPr>
            </w:pPr>
            <w:r w:rsidRPr="00165E4D">
              <w:rPr>
                <w:rFonts w:ascii="宋体" w:hAnsi="宋体"/>
                <w:color w:val="000000"/>
                <w:sz w:val="24"/>
              </w:rPr>
              <w:t>依据固体废物的种类、产生量及其管理的全过程可能造成的环境影响进行分析：</w:t>
            </w:r>
          </w:p>
          <w:p w:rsidR="003D39D3" w:rsidRPr="00165E4D" w:rsidRDefault="003D39D3" w:rsidP="00165E4D">
            <w:pPr>
              <w:spacing w:line="360" w:lineRule="auto"/>
              <w:ind w:firstLineChars="200" w:firstLine="480"/>
              <w:rPr>
                <w:rFonts w:ascii="宋体" w:hAnsi="宋体"/>
                <w:color w:val="000000"/>
                <w:sz w:val="24"/>
              </w:rPr>
            </w:pPr>
            <w:r w:rsidRPr="00165E4D">
              <w:rPr>
                <w:rFonts w:ascii="宋体" w:hAnsi="宋体" w:hint="eastAsia"/>
                <w:color w:val="000000"/>
                <w:sz w:val="24"/>
              </w:rPr>
              <w:t>①</w:t>
            </w:r>
            <w:r w:rsidRPr="00165E4D">
              <w:rPr>
                <w:rFonts w:ascii="宋体" w:hAnsi="宋体"/>
                <w:color w:val="000000"/>
                <w:sz w:val="24"/>
              </w:rPr>
              <w:t>全厂固废分类收集与贮存，不混放，固废相互间不影响。</w:t>
            </w:r>
          </w:p>
          <w:p w:rsidR="003D39D3" w:rsidRPr="00165E4D" w:rsidRDefault="003D39D3" w:rsidP="00165E4D">
            <w:pPr>
              <w:spacing w:line="360" w:lineRule="auto"/>
              <w:ind w:firstLineChars="200" w:firstLine="480"/>
              <w:rPr>
                <w:rFonts w:ascii="宋体" w:hAnsi="宋体"/>
                <w:color w:val="000000"/>
                <w:sz w:val="24"/>
              </w:rPr>
            </w:pPr>
            <w:r w:rsidRPr="00165E4D">
              <w:rPr>
                <w:rFonts w:ascii="宋体" w:hAnsi="宋体" w:hint="eastAsia"/>
                <w:color w:val="000000"/>
                <w:sz w:val="24"/>
              </w:rPr>
              <w:t>②</w:t>
            </w:r>
            <w:r w:rsidRPr="00165E4D">
              <w:rPr>
                <w:rFonts w:ascii="宋体" w:hAnsi="宋体"/>
                <w:color w:val="000000"/>
                <w:sz w:val="24"/>
              </w:rPr>
              <w:t>全厂固废运输由专业的运输单位负责，在运输过程中采用封闭运输，运输过程中不易散落，对环境影响较小。</w:t>
            </w:r>
          </w:p>
          <w:p w:rsidR="003D39D3" w:rsidRPr="00165E4D" w:rsidRDefault="003D39D3" w:rsidP="00165E4D">
            <w:pPr>
              <w:spacing w:line="360" w:lineRule="auto"/>
              <w:ind w:firstLineChars="200" w:firstLine="480"/>
              <w:rPr>
                <w:rFonts w:ascii="宋体" w:hAnsi="宋体"/>
                <w:color w:val="000000"/>
                <w:sz w:val="24"/>
              </w:rPr>
            </w:pPr>
            <w:r w:rsidRPr="00165E4D">
              <w:rPr>
                <w:rFonts w:ascii="宋体" w:hAnsi="宋体" w:hint="eastAsia"/>
                <w:color w:val="000000"/>
                <w:sz w:val="24"/>
              </w:rPr>
              <w:t>③</w:t>
            </w:r>
            <w:r w:rsidRPr="00165E4D">
              <w:rPr>
                <w:rFonts w:ascii="宋体" w:hAnsi="宋体"/>
                <w:color w:val="000000"/>
                <w:sz w:val="24"/>
              </w:rPr>
              <w:t>固废的贮存场所地面采用防渗地面，对土壤、地下水产生的影响较小。</w:t>
            </w:r>
          </w:p>
          <w:p w:rsidR="003D39D3" w:rsidRPr="00165E4D" w:rsidRDefault="003D39D3" w:rsidP="00165E4D">
            <w:pPr>
              <w:spacing w:line="360" w:lineRule="auto"/>
              <w:ind w:firstLineChars="200" w:firstLine="480"/>
              <w:rPr>
                <w:rFonts w:ascii="宋体" w:hAnsi="宋体"/>
                <w:color w:val="000000"/>
                <w:sz w:val="24"/>
              </w:rPr>
            </w:pPr>
            <w:r w:rsidRPr="00165E4D">
              <w:rPr>
                <w:rFonts w:ascii="宋体" w:hAnsi="宋体" w:hint="eastAsia"/>
                <w:color w:val="000000"/>
                <w:sz w:val="24"/>
              </w:rPr>
              <w:t>④</w:t>
            </w:r>
            <w:r w:rsidRPr="00165E4D">
              <w:rPr>
                <w:rFonts w:ascii="宋体" w:hAnsi="宋体"/>
                <w:color w:val="000000"/>
                <w:sz w:val="24"/>
              </w:rPr>
              <w:t>全厂的固废通过环卫清运、许可单位处理、外售等方式处置或利用，均不在厂内自行建设施处理，对大气、水体、土壤环境基本不产生影响。</w:t>
            </w:r>
          </w:p>
          <w:p w:rsidR="003D39D3" w:rsidRPr="00165E4D" w:rsidRDefault="003D39D3" w:rsidP="00165E4D">
            <w:pPr>
              <w:spacing w:line="360" w:lineRule="auto"/>
              <w:ind w:firstLineChars="200" w:firstLine="480"/>
              <w:rPr>
                <w:rFonts w:ascii="宋体" w:hAnsi="宋体"/>
                <w:color w:val="000000"/>
                <w:sz w:val="24"/>
              </w:rPr>
            </w:pPr>
            <w:r w:rsidRPr="00165E4D">
              <w:rPr>
                <w:rFonts w:ascii="宋体" w:hAnsi="宋体"/>
                <w:color w:val="000000"/>
                <w:sz w:val="24"/>
              </w:rPr>
              <w:t>本项目一般工业固废处理措施和处置方案满足《一般工业固体废物贮存、处置场污染控制标准》(</w:t>
            </w:r>
            <w:r w:rsidRPr="00165E4D">
              <w:rPr>
                <w:color w:val="000000"/>
                <w:sz w:val="24"/>
              </w:rPr>
              <w:t>GB18599-2001</w:t>
            </w:r>
            <w:r w:rsidRPr="00165E4D">
              <w:rPr>
                <w:rFonts w:ascii="宋体" w:hAnsi="宋体"/>
                <w:color w:val="000000"/>
                <w:sz w:val="24"/>
              </w:rPr>
              <w:t>)及修改单要求，对周围环境影响较小。</w:t>
            </w:r>
          </w:p>
          <w:p w:rsidR="003D39D3" w:rsidRPr="00165E4D" w:rsidRDefault="003D39D3" w:rsidP="00165E4D">
            <w:pPr>
              <w:spacing w:line="360" w:lineRule="auto"/>
              <w:ind w:firstLineChars="200" w:firstLine="482"/>
              <w:rPr>
                <w:rFonts w:ascii="宋体" w:hAnsi="宋体"/>
                <w:b/>
                <w:sz w:val="24"/>
              </w:rPr>
            </w:pPr>
            <w:r w:rsidRPr="00165E4D">
              <w:rPr>
                <w:rFonts w:hint="eastAsia"/>
                <w:b/>
                <w:sz w:val="24"/>
              </w:rPr>
              <w:t>（</w:t>
            </w:r>
            <w:r w:rsidRPr="00165E4D">
              <w:rPr>
                <w:b/>
                <w:sz w:val="24"/>
              </w:rPr>
              <w:t>2</w:t>
            </w:r>
            <w:r w:rsidRPr="00165E4D">
              <w:rPr>
                <w:rFonts w:hint="eastAsia"/>
                <w:b/>
                <w:sz w:val="24"/>
              </w:rPr>
              <w:t>）</w:t>
            </w:r>
            <w:r w:rsidRPr="00165E4D">
              <w:rPr>
                <w:rFonts w:ascii="宋体" w:hAnsi="宋体" w:hint="eastAsia"/>
                <w:b/>
                <w:sz w:val="24"/>
              </w:rPr>
              <w:t>危险废物环境影响分析</w:t>
            </w:r>
          </w:p>
          <w:p w:rsidR="003D39D3" w:rsidRPr="00165E4D" w:rsidRDefault="003D39D3" w:rsidP="00165E4D">
            <w:pPr>
              <w:spacing w:line="360" w:lineRule="auto"/>
              <w:ind w:firstLineChars="200" w:firstLine="480"/>
              <w:rPr>
                <w:rFonts w:ascii="宋体" w:hAnsi="宋体"/>
                <w:sz w:val="24"/>
              </w:rPr>
            </w:pPr>
            <w:r w:rsidRPr="00165E4D">
              <w:rPr>
                <w:rFonts w:ascii="宋体" w:hAnsi="宋体" w:hint="eastAsia"/>
                <w:sz w:val="24"/>
              </w:rPr>
              <w:t>本项目</w:t>
            </w:r>
            <w:r w:rsidR="00AA22AB">
              <w:rPr>
                <w:rFonts w:ascii="宋体" w:hAnsi="宋体" w:hint="eastAsia"/>
                <w:sz w:val="24"/>
              </w:rPr>
              <w:t>技术改造后，产生的</w:t>
            </w:r>
            <w:r w:rsidRPr="00165E4D">
              <w:rPr>
                <w:rFonts w:ascii="宋体" w:hAnsi="宋体" w:hint="eastAsia"/>
                <w:sz w:val="24"/>
              </w:rPr>
              <w:t>危险废物为精加工工序产生的废切削液、废机油，</w:t>
            </w:r>
            <w:r w:rsidR="00AA22AB">
              <w:rPr>
                <w:rFonts w:ascii="宋体" w:hAnsi="宋体" w:hint="eastAsia"/>
                <w:sz w:val="24"/>
              </w:rPr>
              <w:t>喷漆工程中滴落在地面的漆渣，喷漆晾干废气处理装置产生的废纸质过滤器、废过滤棉、废活性炭</w:t>
            </w:r>
            <w:r w:rsidRPr="00165E4D">
              <w:rPr>
                <w:rFonts w:ascii="宋体" w:hAnsi="宋体" w:hint="eastAsia"/>
                <w:sz w:val="24"/>
              </w:rPr>
              <w:t>以及</w:t>
            </w:r>
            <w:r w:rsidR="00AA22AB">
              <w:rPr>
                <w:rFonts w:ascii="宋体" w:hAnsi="宋体" w:hint="eastAsia"/>
                <w:sz w:val="24"/>
              </w:rPr>
              <w:t>油漆、固化剂</w:t>
            </w:r>
            <w:r w:rsidRPr="00165E4D">
              <w:rPr>
                <w:rFonts w:ascii="宋体" w:hAnsi="宋体" w:hint="eastAsia"/>
                <w:sz w:val="24"/>
              </w:rPr>
              <w:t>、切削液、液压油、润滑油使用过程中产生的废包装桶</w:t>
            </w:r>
            <w:r w:rsidRPr="00165E4D">
              <w:rPr>
                <w:rFonts w:ascii="宋体" w:hAnsi="宋体" w:hint="eastAsia"/>
                <w:color w:val="000000"/>
                <w:sz w:val="24"/>
              </w:rPr>
              <w:t>，</w:t>
            </w:r>
            <w:r w:rsidRPr="00165E4D">
              <w:rPr>
                <w:rFonts w:ascii="宋体" w:hAnsi="宋体"/>
                <w:color w:val="000000"/>
                <w:sz w:val="24"/>
              </w:rPr>
              <w:t>应尽快送往</w:t>
            </w:r>
            <w:r w:rsidRPr="00165E4D">
              <w:rPr>
                <w:rFonts w:ascii="宋体" w:hAnsi="宋体" w:hint="eastAsia"/>
                <w:color w:val="000000"/>
                <w:sz w:val="24"/>
              </w:rPr>
              <w:t>有资质的危废处理</w:t>
            </w:r>
            <w:r w:rsidRPr="00165E4D">
              <w:rPr>
                <w:rFonts w:ascii="宋体" w:hAnsi="宋体"/>
                <w:color w:val="000000"/>
                <w:sz w:val="24"/>
              </w:rPr>
              <w:t>单位处理，不宜存放过长时间，确需暂存的，应做到以下几点：</w:t>
            </w:r>
          </w:p>
          <w:p w:rsidR="003D39D3" w:rsidRPr="00165E4D" w:rsidRDefault="003D39D3" w:rsidP="00AA22AB">
            <w:pPr>
              <w:spacing w:line="360" w:lineRule="auto"/>
              <w:ind w:firstLineChars="200" w:firstLine="480"/>
              <w:rPr>
                <w:rFonts w:ascii="宋体" w:hAnsi="宋体"/>
                <w:color w:val="000000"/>
                <w:sz w:val="24"/>
              </w:rPr>
            </w:pPr>
            <w:r w:rsidRPr="00165E4D">
              <w:rPr>
                <w:rFonts w:ascii="宋体" w:hAnsi="宋体"/>
                <w:sz w:val="24"/>
              </w:rPr>
              <w:t>①</w:t>
            </w:r>
            <w:r w:rsidRPr="00165E4D">
              <w:rPr>
                <w:rFonts w:ascii="宋体" w:hAnsi="宋体"/>
                <w:color w:val="000000"/>
                <w:sz w:val="24"/>
              </w:rPr>
              <w:t>贮存场所应符合《危险废物贮存污染控制标准》（</w:t>
            </w:r>
            <w:r w:rsidRPr="00165E4D">
              <w:rPr>
                <w:color w:val="000000"/>
                <w:sz w:val="24"/>
              </w:rPr>
              <w:t>GB18597-2001</w:t>
            </w:r>
            <w:r w:rsidRPr="00165E4D">
              <w:rPr>
                <w:rFonts w:ascii="宋体" w:hAnsi="宋体"/>
                <w:color w:val="000000"/>
                <w:sz w:val="24"/>
              </w:rPr>
              <w:t>）及《关于发布&lt;一般工业固体废物贮存、处置场污染控制标准&gt;（</w:t>
            </w:r>
            <w:r w:rsidRPr="00165E4D">
              <w:rPr>
                <w:color w:val="000000"/>
                <w:sz w:val="24"/>
              </w:rPr>
              <w:t>GB18599-2001</w:t>
            </w:r>
            <w:r w:rsidRPr="00165E4D">
              <w:rPr>
                <w:rFonts w:ascii="宋体" w:hAnsi="宋体"/>
                <w:color w:val="000000"/>
                <w:sz w:val="24"/>
              </w:rPr>
              <w:t>）等</w:t>
            </w:r>
            <w:r w:rsidRPr="00165E4D">
              <w:rPr>
                <w:color w:val="000000"/>
                <w:sz w:val="24"/>
              </w:rPr>
              <w:t>3</w:t>
            </w:r>
            <w:r w:rsidRPr="00165E4D">
              <w:rPr>
                <w:rFonts w:ascii="宋体" w:hAnsi="宋体"/>
                <w:color w:val="000000"/>
                <w:sz w:val="24"/>
              </w:rPr>
              <w:t>项国家污染物控制标准</w:t>
            </w:r>
            <w:r w:rsidRPr="00165E4D">
              <w:rPr>
                <w:rFonts w:ascii="宋体" w:hAnsi="宋体" w:hint="eastAsia"/>
                <w:color w:val="000000"/>
                <w:sz w:val="24"/>
              </w:rPr>
              <w:t>及</w:t>
            </w:r>
            <w:r w:rsidRPr="00165E4D">
              <w:rPr>
                <w:rFonts w:ascii="宋体" w:hAnsi="宋体"/>
                <w:color w:val="000000"/>
                <w:sz w:val="24"/>
              </w:rPr>
              <w:t>修改单</w:t>
            </w:r>
            <w:r w:rsidRPr="00165E4D">
              <w:rPr>
                <w:rFonts w:ascii="宋体" w:hAnsi="宋体"/>
                <w:color w:val="000000"/>
                <w:sz w:val="24"/>
              </w:rPr>
              <w:lastRenderedPageBreak/>
              <w:t>的公告（环境保护部公告</w:t>
            </w:r>
            <w:r w:rsidRPr="00165E4D">
              <w:rPr>
                <w:color w:val="000000"/>
                <w:sz w:val="24"/>
              </w:rPr>
              <w:t>2013</w:t>
            </w:r>
            <w:r w:rsidRPr="00165E4D">
              <w:rPr>
                <w:rFonts w:ascii="宋体" w:hAnsi="宋体"/>
                <w:color w:val="000000"/>
                <w:sz w:val="24"/>
              </w:rPr>
              <w:t>年第</w:t>
            </w:r>
            <w:r w:rsidRPr="00165E4D">
              <w:rPr>
                <w:color w:val="000000"/>
                <w:sz w:val="24"/>
              </w:rPr>
              <w:t>36</w:t>
            </w:r>
            <w:r w:rsidRPr="00165E4D">
              <w:rPr>
                <w:rFonts w:ascii="宋体" w:hAnsi="宋体"/>
                <w:color w:val="000000"/>
                <w:sz w:val="24"/>
              </w:rPr>
              <w:t>号）》中相关修改内容，有符合要求的专用标志。</w:t>
            </w:r>
          </w:p>
          <w:p w:rsidR="003D39D3" w:rsidRPr="00165E4D" w:rsidRDefault="003D39D3" w:rsidP="00AA22AB">
            <w:pPr>
              <w:autoSpaceDE w:val="0"/>
              <w:autoSpaceDN w:val="0"/>
              <w:adjustRightInd w:val="0"/>
              <w:spacing w:line="360" w:lineRule="auto"/>
              <w:ind w:firstLineChars="200" w:firstLine="480"/>
              <w:rPr>
                <w:rFonts w:ascii="宋体" w:hAnsi="宋体"/>
                <w:color w:val="000000"/>
                <w:sz w:val="24"/>
              </w:rPr>
            </w:pPr>
            <w:r w:rsidRPr="00165E4D">
              <w:rPr>
                <w:rFonts w:ascii="宋体" w:hAnsi="宋体"/>
                <w:sz w:val="24"/>
              </w:rPr>
              <w:t>②</w:t>
            </w:r>
            <w:r w:rsidRPr="00165E4D">
              <w:rPr>
                <w:rFonts w:ascii="宋体" w:hAnsi="宋体" w:hint="eastAsia"/>
                <w:color w:val="000000"/>
                <w:sz w:val="24"/>
              </w:rPr>
              <w:t>危险</w:t>
            </w:r>
            <w:r w:rsidRPr="00165E4D">
              <w:rPr>
                <w:rFonts w:ascii="宋体" w:hAnsi="宋体"/>
                <w:color w:val="000000"/>
                <w:sz w:val="24"/>
              </w:rPr>
              <w:t>废物贮存</w:t>
            </w:r>
            <w:r w:rsidRPr="00165E4D">
              <w:rPr>
                <w:rFonts w:ascii="宋体" w:hAnsi="宋体" w:hint="eastAsia"/>
                <w:color w:val="000000"/>
                <w:sz w:val="24"/>
              </w:rPr>
              <w:t>场所</w:t>
            </w:r>
            <w:r w:rsidRPr="00165E4D">
              <w:rPr>
                <w:rFonts w:ascii="宋体" w:hAnsi="宋体"/>
                <w:color w:val="000000"/>
                <w:sz w:val="24"/>
              </w:rPr>
              <w:t>必须按《环境保护图形标志(</w:t>
            </w:r>
            <w:r w:rsidRPr="00165E4D">
              <w:rPr>
                <w:color w:val="000000"/>
                <w:sz w:val="24"/>
              </w:rPr>
              <w:t>GB15562-1995</w:t>
            </w:r>
            <w:r w:rsidRPr="00165E4D">
              <w:rPr>
                <w:rFonts w:ascii="宋体" w:hAnsi="宋体"/>
                <w:color w:val="000000"/>
                <w:sz w:val="24"/>
              </w:rPr>
              <w:t>)》规定设置警示标志</w:t>
            </w:r>
            <w:r w:rsidRPr="00165E4D">
              <w:rPr>
                <w:rFonts w:ascii="宋体" w:hAnsi="宋体" w:hint="eastAsia"/>
                <w:color w:val="000000"/>
                <w:sz w:val="24"/>
              </w:rPr>
              <w:t>。</w:t>
            </w:r>
          </w:p>
          <w:p w:rsidR="003D39D3" w:rsidRPr="00165E4D" w:rsidRDefault="003D39D3" w:rsidP="00AA22AB">
            <w:pPr>
              <w:spacing w:line="360" w:lineRule="auto"/>
              <w:ind w:firstLineChars="200" w:firstLine="480"/>
              <w:rPr>
                <w:rFonts w:ascii="宋体" w:hAnsi="宋体"/>
                <w:color w:val="000000"/>
                <w:sz w:val="24"/>
              </w:rPr>
            </w:pPr>
            <w:r w:rsidRPr="00165E4D">
              <w:rPr>
                <w:rFonts w:ascii="宋体" w:hAnsi="宋体"/>
                <w:sz w:val="24"/>
              </w:rPr>
              <w:t>③</w:t>
            </w:r>
            <w:r w:rsidRPr="00165E4D">
              <w:rPr>
                <w:rFonts w:ascii="宋体" w:hAnsi="宋体" w:hint="eastAsia"/>
                <w:color w:val="000000"/>
                <w:sz w:val="24"/>
              </w:rPr>
              <w:t>危险</w:t>
            </w:r>
            <w:r w:rsidRPr="00165E4D">
              <w:rPr>
                <w:rFonts w:ascii="宋体" w:hAnsi="宋体"/>
                <w:color w:val="000000"/>
                <w:sz w:val="24"/>
              </w:rPr>
              <w:t>废物贮存</w:t>
            </w:r>
            <w:r w:rsidRPr="00165E4D">
              <w:rPr>
                <w:rFonts w:ascii="宋体" w:hAnsi="宋体" w:hint="eastAsia"/>
                <w:color w:val="000000"/>
                <w:sz w:val="24"/>
              </w:rPr>
              <w:t>场所</w:t>
            </w:r>
            <w:r w:rsidRPr="00165E4D">
              <w:rPr>
                <w:rFonts w:ascii="宋体" w:hAnsi="宋体"/>
                <w:color w:val="000000"/>
                <w:sz w:val="24"/>
              </w:rPr>
              <w:t>周围应设置围墙或其它防护栅栏</w:t>
            </w:r>
            <w:r w:rsidRPr="00165E4D">
              <w:rPr>
                <w:rFonts w:ascii="宋体" w:hAnsi="宋体" w:hint="eastAsia"/>
                <w:color w:val="000000"/>
                <w:sz w:val="24"/>
              </w:rPr>
              <w:t>。</w:t>
            </w:r>
          </w:p>
          <w:p w:rsidR="003D39D3" w:rsidRPr="00165E4D" w:rsidRDefault="003D39D3" w:rsidP="00AA22AB">
            <w:pPr>
              <w:autoSpaceDE w:val="0"/>
              <w:autoSpaceDN w:val="0"/>
              <w:adjustRightInd w:val="0"/>
              <w:spacing w:line="360" w:lineRule="auto"/>
              <w:ind w:firstLineChars="200" w:firstLine="480"/>
              <w:rPr>
                <w:rFonts w:ascii="宋体" w:hAnsi="宋体"/>
                <w:color w:val="000000"/>
                <w:sz w:val="24"/>
              </w:rPr>
            </w:pPr>
            <w:r w:rsidRPr="00165E4D">
              <w:rPr>
                <w:rFonts w:ascii="宋体" w:hAnsi="宋体"/>
                <w:sz w:val="24"/>
              </w:rPr>
              <w:t>④</w:t>
            </w:r>
            <w:r w:rsidRPr="00165E4D">
              <w:rPr>
                <w:rFonts w:ascii="宋体" w:hAnsi="宋体" w:hint="eastAsia"/>
                <w:color w:val="000000"/>
                <w:sz w:val="24"/>
              </w:rPr>
              <w:t>危险</w:t>
            </w:r>
            <w:r w:rsidRPr="00165E4D">
              <w:rPr>
                <w:rFonts w:ascii="宋体" w:hAnsi="宋体"/>
                <w:color w:val="000000"/>
                <w:sz w:val="24"/>
              </w:rPr>
              <w:t>废物贮存</w:t>
            </w:r>
            <w:r w:rsidRPr="00165E4D">
              <w:rPr>
                <w:rFonts w:ascii="宋体" w:hAnsi="宋体" w:hint="eastAsia"/>
                <w:color w:val="000000"/>
                <w:sz w:val="24"/>
              </w:rPr>
              <w:t>场所</w:t>
            </w:r>
            <w:r w:rsidRPr="00165E4D">
              <w:rPr>
                <w:rFonts w:ascii="宋体" w:hAnsi="宋体"/>
                <w:color w:val="000000"/>
                <w:sz w:val="24"/>
              </w:rPr>
              <w:t>应配备通讯设备、照明设施、安全防护服装及工具，设有应急防护设施</w:t>
            </w:r>
            <w:r w:rsidRPr="00165E4D">
              <w:rPr>
                <w:rFonts w:ascii="宋体" w:hAnsi="宋体" w:hint="eastAsia"/>
                <w:color w:val="000000"/>
                <w:sz w:val="24"/>
              </w:rPr>
              <w:t>。</w:t>
            </w:r>
          </w:p>
          <w:p w:rsidR="003D39D3" w:rsidRPr="00165E4D" w:rsidRDefault="003D39D3" w:rsidP="00AA22AB">
            <w:pPr>
              <w:spacing w:line="360" w:lineRule="auto"/>
              <w:ind w:firstLineChars="200" w:firstLine="480"/>
              <w:rPr>
                <w:rFonts w:ascii="宋体" w:hAnsi="宋体"/>
                <w:color w:val="000000"/>
                <w:sz w:val="24"/>
              </w:rPr>
            </w:pPr>
            <w:r w:rsidRPr="00165E4D">
              <w:rPr>
                <w:rFonts w:ascii="宋体" w:hAnsi="宋体"/>
                <w:sz w:val="24"/>
              </w:rPr>
              <w:t>⑤</w:t>
            </w:r>
            <w:r w:rsidRPr="00165E4D">
              <w:rPr>
                <w:rFonts w:ascii="宋体" w:hAnsi="宋体"/>
                <w:color w:val="000000"/>
                <w:sz w:val="24"/>
              </w:rPr>
              <w:t>贮存区内禁止混放不相容危险废物。</w:t>
            </w:r>
          </w:p>
          <w:p w:rsidR="003D39D3" w:rsidRPr="00165E4D" w:rsidRDefault="003D39D3" w:rsidP="00890FF6">
            <w:pPr>
              <w:spacing w:line="360" w:lineRule="auto"/>
              <w:ind w:firstLineChars="200" w:firstLine="480"/>
              <w:rPr>
                <w:rFonts w:ascii="宋体" w:hAnsi="宋体"/>
                <w:color w:val="000000"/>
                <w:sz w:val="24"/>
              </w:rPr>
            </w:pPr>
            <w:r w:rsidRPr="00165E4D">
              <w:rPr>
                <w:rFonts w:ascii="宋体" w:hAnsi="宋体"/>
                <w:sz w:val="24"/>
              </w:rPr>
              <w:t>⑥</w:t>
            </w:r>
            <w:r w:rsidRPr="00165E4D">
              <w:rPr>
                <w:rFonts w:ascii="宋体" w:hAnsi="宋体"/>
                <w:color w:val="000000"/>
                <w:sz w:val="24"/>
              </w:rPr>
              <w:t>贮存区考虑相应的集排水和防渗设施。</w:t>
            </w:r>
          </w:p>
          <w:p w:rsidR="003D39D3" w:rsidRPr="00165E4D" w:rsidRDefault="003D39D3" w:rsidP="00AA22AB">
            <w:pPr>
              <w:spacing w:line="360" w:lineRule="auto"/>
              <w:ind w:firstLineChars="200" w:firstLine="480"/>
              <w:rPr>
                <w:rFonts w:ascii="宋体" w:hAnsi="宋体"/>
                <w:color w:val="000000"/>
                <w:sz w:val="24"/>
              </w:rPr>
            </w:pPr>
            <w:r w:rsidRPr="00165E4D">
              <w:rPr>
                <w:rFonts w:ascii="宋体" w:hAnsi="宋体"/>
                <w:sz w:val="24"/>
              </w:rPr>
              <w:t>⑦</w:t>
            </w:r>
            <w:r w:rsidRPr="00165E4D">
              <w:rPr>
                <w:rFonts w:ascii="宋体" w:hAnsi="宋体"/>
                <w:color w:val="000000"/>
                <w:sz w:val="24"/>
              </w:rPr>
              <w:t>贮存区符合消防要求。</w:t>
            </w:r>
          </w:p>
          <w:p w:rsidR="003D39D3" w:rsidRPr="00165E4D" w:rsidRDefault="003D39D3" w:rsidP="00AA22AB">
            <w:pPr>
              <w:spacing w:line="360" w:lineRule="auto"/>
              <w:ind w:firstLineChars="200" w:firstLine="480"/>
              <w:rPr>
                <w:rFonts w:ascii="宋体" w:hAnsi="宋体"/>
                <w:color w:val="000000"/>
                <w:sz w:val="24"/>
              </w:rPr>
            </w:pPr>
            <w:r w:rsidRPr="00165E4D">
              <w:rPr>
                <w:rFonts w:ascii="宋体" w:hAnsi="宋体"/>
                <w:sz w:val="24"/>
              </w:rPr>
              <w:t>⑧</w:t>
            </w:r>
            <w:r w:rsidRPr="00165E4D">
              <w:rPr>
                <w:rFonts w:ascii="宋体" w:hAnsi="宋体"/>
                <w:color w:val="000000"/>
                <w:sz w:val="24"/>
              </w:rPr>
              <w:t>贮存容器必须有明显标志，具有耐腐蚀、耐压、密封和不与所贮存的废物发生发应等特性。</w:t>
            </w:r>
          </w:p>
          <w:p w:rsidR="003D39D3" w:rsidRPr="00165E4D" w:rsidRDefault="003D39D3" w:rsidP="00AA22AB">
            <w:pPr>
              <w:spacing w:line="360" w:lineRule="auto"/>
              <w:ind w:firstLineChars="200" w:firstLine="480"/>
              <w:rPr>
                <w:rFonts w:ascii="宋体" w:hAnsi="宋体"/>
                <w:color w:val="000000"/>
                <w:sz w:val="24"/>
              </w:rPr>
            </w:pPr>
            <w:r w:rsidRPr="00165E4D">
              <w:rPr>
                <w:rFonts w:ascii="宋体" w:hAnsi="宋体"/>
                <w:sz w:val="24"/>
              </w:rPr>
              <w:t>⑨</w:t>
            </w:r>
            <w:r w:rsidRPr="00165E4D">
              <w:rPr>
                <w:rFonts w:ascii="宋体" w:hAnsi="宋体"/>
                <w:color w:val="000000"/>
                <w:sz w:val="24"/>
              </w:rPr>
              <w:t>基础防渗层为至少</w:t>
            </w:r>
            <w:r w:rsidRPr="00165E4D">
              <w:rPr>
                <w:color w:val="000000"/>
                <w:sz w:val="24"/>
              </w:rPr>
              <w:t>1m</w:t>
            </w:r>
            <w:r w:rsidRPr="00165E4D">
              <w:rPr>
                <w:rFonts w:ascii="宋体" w:hAnsi="宋体"/>
                <w:color w:val="000000"/>
                <w:sz w:val="24"/>
              </w:rPr>
              <w:t>厚粘土层（渗透系数</w:t>
            </w:r>
            <w:r w:rsidRPr="00165E4D">
              <w:rPr>
                <w:color w:val="000000"/>
                <w:sz w:val="24"/>
              </w:rPr>
              <w:t>≤10</w:t>
            </w:r>
            <w:r w:rsidRPr="00165E4D">
              <w:rPr>
                <w:color w:val="000000"/>
                <w:sz w:val="24"/>
                <w:vertAlign w:val="superscript"/>
              </w:rPr>
              <w:t>-7</w:t>
            </w:r>
            <w:r w:rsidRPr="00165E4D">
              <w:rPr>
                <w:color w:val="000000"/>
                <w:sz w:val="24"/>
              </w:rPr>
              <w:t>cm/s</w:t>
            </w:r>
            <w:r w:rsidRPr="00165E4D">
              <w:rPr>
                <w:rFonts w:ascii="宋体" w:hAnsi="宋体"/>
                <w:color w:val="000000"/>
                <w:sz w:val="24"/>
              </w:rPr>
              <w:t>），或</w:t>
            </w:r>
            <w:r w:rsidRPr="00165E4D">
              <w:rPr>
                <w:color w:val="000000"/>
                <w:sz w:val="24"/>
              </w:rPr>
              <w:t>2mm</w:t>
            </w:r>
            <w:r w:rsidRPr="00165E4D">
              <w:rPr>
                <w:rFonts w:ascii="宋体" w:hAnsi="宋体"/>
                <w:color w:val="000000"/>
                <w:sz w:val="24"/>
              </w:rPr>
              <w:t>厚高密度聚乙烯，或至少</w:t>
            </w:r>
            <w:r w:rsidRPr="00165E4D">
              <w:rPr>
                <w:color w:val="000000"/>
                <w:sz w:val="24"/>
              </w:rPr>
              <w:t>2mm</w:t>
            </w:r>
            <w:r w:rsidRPr="00165E4D">
              <w:rPr>
                <w:rFonts w:ascii="宋体" w:hAnsi="宋体"/>
                <w:color w:val="000000"/>
                <w:sz w:val="24"/>
              </w:rPr>
              <w:t>厚的其他人工材料，渗透系数</w:t>
            </w:r>
            <w:r w:rsidRPr="00165E4D">
              <w:rPr>
                <w:color w:val="000000"/>
                <w:sz w:val="24"/>
              </w:rPr>
              <w:t>≤10</w:t>
            </w:r>
            <w:r w:rsidRPr="00165E4D">
              <w:rPr>
                <w:color w:val="000000"/>
                <w:sz w:val="24"/>
                <w:vertAlign w:val="superscript"/>
              </w:rPr>
              <w:t>-10</w:t>
            </w:r>
            <w:r w:rsidRPr="00165E4D">
              <w:rPr>
                <w:color w:val="000000"/>
                <w:sz w:val="24"/>
              </w:rPr>
              <w:t>cm/s</w:t>
            </w:r>
            <w:r w:rsidRPr="00165E4D">
              <w:rPr>
                <w:rFonts w:ascii="宋体" w:hAnsi="宋体"/>
                <w:color w:val="000000"/>
                <w:sz w:val="24"/>
              </w:rPr>
              <w:t>。</w:t>
            </w:r>
          </w:p>
          <w:p w:rsidR="003D39D3" w:rsidRPr="00165E4D" w:rsidRDefault="003D39D3" w:rsidP="00AA22AB">
            <w:pPr>
              <w:spacing w:line="360" w:lineRule="auto"/>
              <w:ind w:firstLineChars="200" w:firstLine="480"/>
              <w:rPr>
                <w:rFonts w:ascii="宋体" w:hAnsi="宋体"/>
                <w:color w:val="000000"/>
                <w:sz w:val="24"/>
              </w:rPr>
            </w:pPr>
            <w:r w:rsidRPr="00AA22AB">
              <w:rPr>
                <w:rFonts w:hAnsi="宋体"/>
                <w:sz w:val="24"/>
              </w:rPr>
              <w:t>⑩</w:t>
            </w:r>
            <w:r w:rsidRPr="00165E4D">
              <w:rPr>
                <w:rFonts w:ascii="宋体" w:hAnsi="宋体"/>
                <w:color w:val="000000"/>
                <w:sz w:val="24"/>
              </w:rPr>
              <w:t>存放容器应设有防漏裙脚或储漏盘。</w:t>
            </w:r>
          </w:p>
          <w:p w:rsidR="003D39D3" w:rsidRPr="00165E4D" w:rsidRDefault="003D39D3" w:rsidP="00165E4D">
            <w:pPr>
              <w:spacing w:line="360" w:lineRule="auto"/>
              <w:ind w:firstLineChars="200" w:firstLine="480"/>
              <w:rPr>
                <w:rFonts w:ascii="宋体" w:hAnsi="宋体"/>
                <w:sz w:val="24"/>
              </w:rPr>
            </w:pPr>
            <w:r w:rsidRPr="00165E4D">
              <w:rPr>
                <w:rFonts w:ascii="宋体" w:hAnsi="宋体" w:hint="eastAsia"/>
                <w:sz w:val="24"/>
              </w:rPr>
              <w:t>按照相关要求，本企业拟在</w:t>
            </w:r>
            <w:r w:rsidR="00AA22AB" w:rsidRPr="00AA22AB">
              <w:rPr>
                <w:sz w:val="24"/>
              </w:rPr>
              <w:t>3#</w:t>
            </w:r>
            <w:r w:rsidRPr="00165E4D">
              <w:rPr>
                <w:rFonts w:ascii="宋体" w:hAnsi="宋体" w:hint="eastAsia"/>
                <w:sz w:val="24"/>
              </w:rPr>
              <w:t>生产车间的中部</w:t>
            </w:r>
            <w:r w:rsidR="00AA22AB">
              <w:rPr>
                <w:rFonts w:ascii="宋体" w:hAnsi="宋体" w:hint="eastAsia"/>
                <w:sz w:val="24"/>
              </w:rPr>
              <w:t>北</w:t>
            </w:r>
            <w:r w:rsidRPr="00165E4D">
              <w:rPr>
                <w:rFonts w:ascii="宋体" w:hAnsi="宋体" w:hint="eastAsia"/>
                <w:sz w:val="24"/>
              </w:rPr>
              <w:t>侧（具体位置见附图</w:t>
            </w:r>
            <w:r w:rsidRPr="00165E4D">
              <w:rPr>
                <w:sz w:val="24"/>
              </w:rPr>
              <w:t>2</w:t>
            </w:r>
            <w:r w:rsidRPr="00165E4D">
              <w:rPr>
                <w:rFonts w:ascii="宋体" w:hAnsi="宋体" w:hint="eastAsia"/>
                <w:sz w:val="24"/>
              </w:rPr>
              <w:t>）新建一座</w:t>
            </w:r>
            <w:r w:rsidR="00AA22AB">
              <w:rPr>
                <w:rFonts w:hint="eastAsia"/>
                <w:sz w:val="24"/>
              </w:rPr>
              <w:t>5</w:t>
            </w:r>
            <w:r w:rsidRPr="00165E4D">
              <w:rPr>
                <w:sz w:val="24"/>
              </w:rPr>
              <w:t>m×</w:t>
            </w:r>
            <w:r w:rsidR="00AA22AB">
              <w:rPr>
                <w:rFonts w:hint="eastAsia"/>
                <w:sz w:val="24"/>
              </w:rPr>
              <w:t>4</w:t>
            </w:r>
            <w:r w:rsidRPr="00165E4D">
              <w:rPr>
                <w:sz w:val="24"/>
              </w:rPr>
              <w:t>m×</w:t>
            </w:r>
            <w:r w:rsidR="00AA22AB">
              <w:rPr>
                <w:rFonts w:hint="eastAsia"/>
                <w:sz w:val="24"/>
              </w:rPr>
              <w:t>2.5</w:t>
            </w:r>
            <w:r w:rsidRPr="00165E4D">
              <w:rPr>
                <w:sz w:val="24"/>
              </w:rPr>
              <w:t>m</w:t>
            </w:r>
            <w:r w:rsidRPr="00165E4D">
              <w:rPr>
                <w:rFonts w:ascii="宋体" w:hAnsi="宋体" w:hint="eastAsia"/>
                <w:sz w:val="24"/>
              </w:rPr>
              <w:t>的危废暂存仓库，危险固废使用具有防腐、防渗功能的专用塑胶桶密封盛装。本项目满负荷生产时，危险废物产生量合计为</w:t>
            </w:r>
            <w:r w:rsidR="00AA22AB">
              <w:rPr>
                <w:rFonts w:hint="eastAsia"/>
                <w:sz w:val="24"/>
              </w:rPr>
              <w:t>5.6765</w:t>
            </w:r>
            <w:r w:rsidRPr="00165E4D">
              <w:rPr>
                <w:sz w:val="24"/>
              </w:rPr>
              <w:t>t/a</w:t>
            </w:r>
            <w:r w:rsidRPr="00165E4D">
              <w:rPr>
                <w:rFonts w:ascii="宋体" w:hAnsi="宋体" w:hint="eastAsia"/>
                <w:sz w:val="24"/>
              </w:rPr>
              <w:t>，平均运转周期为</w:t>
            </w:r>
            <w:r w:rsidR="00AA22AB">
              <w:rPr>
                <w:rFonts w:hint="eastAsia"/>
                <w:sz w:val="24"/>
              </w:rPr>
              <w:t>3</w:t>
            </w:r>
            <w:r w:rsidRPr="00165E4D">
              <w:rPr>
                <w:rFonts w:ascii="宋体" w:hAnsi="宋体" w:hint="eastAsia"/>
                <w:sz w:val="24"/>
              </w:rPr>
              <w:t>个月，则暂存期内危废最多为</w:t>
            </w:r>
            <w:r w:rsidR="00AA22AB">
              <w:rPr>
                <w:rFonts w:hint="eastAsia"/>
                <w:sz w:val="24"/>
              </w:rPr>
              <w:t>1.42</w:t>
            </w:r>
            <w:r w:rsidRPr="00165E4D">
              <w:rPr>
                <w:sz w:val="24"/>
              </w:rPr>
              <w:t>t</w:t>
            </w:r>
            <w:r w:rsidRPr="00165E4D">
              <w:rPr>
                <w:rFonts w:ascii="宋体" w:hAnsi="宋体" w:hint="eastAsia"/>
                <w:sz w:val="24"/>
              </w:rPr>
              <w:t>。密封塑胶桶的盛装量为</w:t>
            </w:r>
            <w:r w:rsidRPr="00165E4D">
              <w:rPr>
                <w:sz w:val="24"/>
              </w:rPr>
              <w:t>100Kg</w:t>
            </w:r>
            <w:r w:rsidRPr="00165E4D">
              <w:rPr>
                <w:rFonts w:ascii="宋体" w:hAnsi="宋体" w:hint="eastAsia"/>
                <w:sz w:val="24"/>
              </w:rPr>
              <w:t>,每个塑胶桶的占地面积约</w:t>
            </w:r>
            <w:r w:rsidRPr="00165E4D">
              <w:rPr>
                <w:sz w:val="24"/>
              </w:rPr>
              <w:t>0.8m</w:t>
            </w:r>
            <w:r w:rsidRPr="00165E4D">
              <w:rPr>
                <w:sz w:val="24"/>
                <w:vertAlign w:val="superscript"/>
              </w:rPr>
              <w:t>2</w:t>
            </w:r>
            <w:r w:rsidRPr="00165E4D">
              <w:rPr>
                <w:rFonts w:ascii="宋体" w:hAnsi="宋体" w:hint="eastAsia"/>
                <w:sz w:val="24"/>
              </w:rPr>
              <w:t>，按单层暂存考虑，所需暂存面积为</w:t>
            </w:r>
            <w:r w:rsidR="00AA22AB">
              <w:rPr>
                <w:rFonts w:hint="eastAsia"/>
                <w:sz w:val="24"/>
              </w:rPr>
              <w:t>12</w:t>
            </w:r>
            <w:r w:rsidRPr="00165E4D">
              <w:rPr>
                <w:sz w:val="24"/>
              </w:rPr>
              <w:t>m</w:t>
            </w:r>
            <w:r w:rsidRPr="00165E4D">
              <w:rPr>
                <w:sz w:val="24"/>
                <w:vertAlign w:val="superscript"/>
              </w:rPr>
              <w:t>2</w:t>
            </w:r>
            <w:r w:rsidRPr="00165E4D">
              <w:rPr>
                <w:rFonts w:ascii="宋体" w:hAnsi="宋体" w:hint="eastAsia"/>
                <w:sz w:val="24"/>
              </w:rPr>
              <w:t>。本项目设置</w:t>
            </w:r>
            <w:r w:rsidRPr="00165E4D">
              <w:rPr>
                <w:rFonts w:hint="eastAsia"/>
                <w:sz w:val="24"/>
              </w:rPr>
              <w:t>20</w:t>
            </w:r>
            <w:r w:rsidRPr="00165E4D">
              <w:rPr>
                <w:sz w:val="24"/>
              </w:rPr>
              <w:t>m</w:t>
            </w:r>
            <w:r w:rsidRPr="00165E4D">
              <w:rPr>
                <w:sz w:val="24"/>
                <w:vertAlign w:val="superscript"/>
              </w:rPr>
              <w:t>2</w:t>
            </w:r>
            <w:r w:rsidRPr="00165E4D">
              <w:rPr>
                <w:rFonts w:ascii="宋体" w:hAnsi="宋体" w:hint="eastAsia"/>
                <w:sz w:val="24"/>
              </w:rPr>
              <w:t>的危废暂存室可满足危废贮存的要求。</w:t>
            </w:r>
          </w:p>
          <w:p w:rsidR="003D39D3" w:rsidRPr="00165E4D" w:rsidRDefault="003D39D3" w:rsidP="003D39D3">
            <w:pPr>
              <w:spacing w:line="360" w:lineRule="auto"/>
              <w:ind w:firstLine="480"/>
              <w:rPr>
                <w:rFonts w:ascii="宋体" w:hAnsi="宋体"/>
                <w:color w:val="000000"/>
                <w:sz w:val="24"/>
              </w:rPr>
            </w:pPr>
            <w:r w:rsidRPr="00165E4D">
              <w:rPr>
                <w:rFonts w:ascii="宋体" w:hAnsi="宋体"/>
                <w:color w:val="000000"/>
                <w:sz w:val="24"/>
              </w:rPr>
              <w:t>综上所述，本项目运营期产生的危险废物主要为</w:t>
            </w:r>
            <w:r w:rsidRPr="00165E4D">
              <w:rPr>
                <w:rFonts w:ascii="宋体" w:hAnsi="宋体" w:hint="eastAsia"/>
                <w:color w:val="000000"/>
                <w:sz w:val="24"/>
              </w:rPr>
              <w:t>废切削液、废机油、</w:t>
            </w:r>
            <w:r w:rsidR="00AA22AB">
              <w:rPr>
                <w:rFonts w:ascii="宋体" w:hAnsi="宋体" w:hint="eastAsia"/>
                <w:color w:val="000000"/>
                <w:sz w:val="24"/>
              </w:rPr>
              <w:t>废纸质过滤器、废过滤棉、废</w:t>
            </w:r>
            <w:r w:rsidRPr="00165E4D">
              <w:rPr>
                <w:rFonts w:ascii="宋体" w:hAnsi="宋体" w:hint="eastAsia"/>
                <w:color w:val="000000"/>
                <w:sz w:val="24"/>
              </w:rPr>
              <w:t>活性炭和废包装桶</w:t>
            </w:r>
            <w:r w:rsidRPr="00165E4D">
              <w:rPr>
                <w:rFonts w:ascii="宋体" w:hAnsi="宋体"/>
                <w:color w:val="000000"/>
                <w:sz w:val="24"/>
              </w:rPr>
              <w:t>，通过专用的密封塑胶桶贮存于厂区的危废暂存处，并移送至有资质单位的危废处理单位进行处理。贮存过程中不会产生有毒有害物质的挥发和扩散，也不会发生泄露情况，</w:t>
            </w:r>
            <w:r w:rsidRPr="00165E4D">
              <w:rPr>
                <w:rFonts w:ascii="宋体" w:hAnsi="宋体" w:hint="eastAsia"/>
                <w:color w:val="000000"/>
                <w:sz w:val="24"/>
              </w:rPr>
              <w:t>故</w:t>
            </w:r>
            <w:r w:rsidRPr="00165E4D">
              <w:rPr>
                <w:rFonts w:ascii="宋体" w:hAnsi="宋体"/>
                <w:color w:val="000000"/>
                <w:sz w:val="24"/>
              </w:rPr>
              <w:t>本项目产生的危废在采取以上的污染防治措施条件下不会对周边的大气环境、地表水环境、土壤、地下水产生影响。</w:t>
            </w:r>
          </w:p>
          <w:p w:rsidR="003D39D3" w:rsidRPr="00AA22AB" w:rsidRDefault="003D39D3" w:rsidP="003D39D3">
            <w:pPr>
              <w:spacing w:line="360" w:lineRule="auto"/>
              <w:ind w:firstLine="480"/>
              <w:rPr>
                <w:rFonts w:ascii="宋体" w:hAnsi="宋体"/>
                <w:b/>
                <w:color w:val="000000"/>
                <w:sz w:val="24"/>
              </w:rPr>
            </w:pPr>
            <w:r w:rsidRPr="00AA22AB">
              <w:rPr>
                <w:rFonts w:ascii="宋体" w:hAnsi="宋体"/>
                <w:b/>
                <w:color w:val="000000"/>
                <w:sz w:val="24"/>
              </w:rPr>
              <w:t>（</w:t>
            </w:r>
            <w:r w:rsidRPr="00AA22AB">
              <w:rPr>
                <w:b/>
                <w:color w:val="000000"/>
                <w:sz w:val="24"/>
              </w:rPr>
              <w:t>3</w:t>
            </w:r>
            <w:r w:rsidRPr="00AA22AB">
              <w:rPr>
                <w:rFonts w:ascii="宋体" w:hAnsi="宋体"/>
                <w:b/>
                <w:color w:val="000000"/>
                <w:sz w:val="24"/>
              </w:rPr>
              <w:t>）运输过程影响分析</w:t>
            </w:r>
          </w:p>
          <w:p w:rsidR="003D39D3" w:rsidRPr="00AA22AB" w:rsidRDefault="003D39D3" w:rsidP="003D39D3">
            <w:pPr>
              <w:spacing w:line="360" w:lineRule="auto"/>
              <w:ind w:firstLine="482"/>
              <w:rPr>
                <w:rFonts w:ascii="宋体" w:hAnsi="宋体"/>
                <w:sz w:val="24"/>
              </w:rPr>
            </w:pPr>
            <w:r w:rsidRPr="00AA22AB">
              <w:rPr>
                <w:rFonts w:ascii="宋体" w:hAnsi="宋体" w:hint="eastAsia"/>
                <w:sz w:val="24"/>
              </w:rPr>
              <w:t>对于委托处理的危险废物，运输中应做到以下几点：</w:t>
            </w:r>
          </w:p>
          <w:p w:rsidR="003D39D3" w:rsidRPr="00AA22AB" w:rsidRDefault="003D39D3" w:rsidP="003D39D3">
            <w:pPr>
              <w:spacing w:line="360" w:lineRule="auto"/>
              <w:ind w:firstLine="482"/>
              <w:rPr>
                <w:rFonts w:ascii="宋体" w:hAnsi="宋体"/>
                <w:sz w:val="24"/>
              </w:rPr>
            </w:pPr>
            <w:r w:rsidRPr="00AA22AB">
              <w:rPr>
                <w:rFonts w:ascii="宋体" w:hAnsi="宋体" w:hint="eastAsia"/>
                <w:sz w:val="24"/>
              </w:rPr>
              <w:t>①该运输车辆须经主管单位检查，并持有有关单位签发的许可证。负责运输的司机应通过培训，持有有效证件。</w:t>
            </w:r>
          </w:p>
          <w:p w:rsidR="003D39D3" w:rsidRPr="00AA22AB" w:rsidRDefault="003D39D3" w:rsidP="003D39D3">
            <w:pPr>
              <w:spacing w:line="360" w:lineRule="auto"/>
              <w:ind w:firstLine="482"/>
              <w:rPr>
                <w:rFonts w:ascii="宋体" w:hAnsi="宋体"/>
                <w:sz w:val="24"/>
              </w:rPr>
            </w:pPr>
            <w:r w:rsidRPr="00AA22AB">
              <w:rPr>
                <w:rFonts w:ascii="宋体" w:hAnsi="宋体" w:hint="eastAsia"/>
                <w:sz w:val="24"/>
              </w:rPr>
              <w:t>②承载危险废物的车辆须有明显的标志或适当的危险符号，以引起注意。</w:t>
            </w:r>
          </w:p>
          <w:p w:rsidR="003D39D3" w:rsidRPr="00AA22AB" w:rsidRDefault="003D39D3" w:rsidP="003D39D3">
            <w:pPr>
              <w:spacing w:line="360" w:lineRule="auto"/>
              <w:ind w:firstLine="482"/>
              <w:rPr>
                <w:rFonts w:ascii="宋体" w:hAnsi="宋体"/>
                <w:sz w:val="24"/>
              </w:rPr>
            </w:pPr>
            <w:r w:rsidRPr="00AA22AB">
              <w:rPr>
                <w:rFonts w:ascii="宋体" w:hAnsi="宋体" w:hint="eastAsia"/>
                <w:sz w:val="24"/>
              </w:rPr>
              <w:t>③载有危险废物的车辆在公路上行驶时，需持有运输许可证，其上应注明废物来源、性质和运往地点。</w:t>
            </w:r>
          </w:p>
          <w:p w:rsidR="003D39D3" w:rsidRPr="00AA22AB" w:rsidRDefault="003D39D3" w:rsidP="003D39D3">
            <w:pPr>
              <w:spacing w:line="360" w:lineRule="auto"/>
              <w:ind w:firstLine="482"/>
              <w:rPr>
                <w:rFonts w:ascii="宋体" w:hAnsi="宋体"/>
                <w:sz w:val="24"/>
              </w:rPr>
            </w:pPr>
            <w:r w:rsidRPr="00AA22AB">
              <w:rPr>
                <w:rFonts w:ascii="宋体" w:hAnsi="宋体" w:hint="eastAsia"/>
                <w:sz w:val="24"/>
              </w:rPr>
              <w:t>④组装危险废物的运输单位，在事先需作出周密的运输计划和行驶路线，其中包括有效的废物泄露情况下的应急措施。</w:t>
            </w:r>
          </w:p>
          <w:p w:rsidR="003D39D3" w:rsidRPr="00AA22AB" w:rsidRDefault="003D39D3" w:rsidP="006B062F">
            <w:pPr>
              <w:spacing w:beforeLines="50" w:line="360" w:lineRule="auto"/>
              <w:ind w:firstLine="482"/>
              <w:rPr>
                <w:rFonts w:ascii="宋体" w:hAnsi="宋体"/>
                <w:b/>
                <w:color w:val="000000"/>
                <w:sz w:val="24"/>
              </w:rPr>
            </w:pPr>
            <w:r w:rsidRPr="00AA22AB">
              <w:rPr>
                <w:rFonts w:ascii="宋体" w:hAnsi="宋体"/>
                <w:b/>
                <w:color w:val="000000"/>
                <w:sz w:val="24"/>
              </w:rPr>
              <w:lastRenderedPageBreak/>
              <w:t>（</w:t>
            </w:r>
            <w:r w:rsidRPr="00AA22AB">
              <w:rPr>
                <w:b/>
                <w:color w:val="000000"/>
                <w:sz w:val="24"/>
              </w:rPr>
              <w:t>4</w:t>
            </w:r>
            <w:r w:rsidRPr="00AA22AB">
              <w:rPr>
                <w:rFonts w:ascii="宋体" w:hAnsi="宋体"/>
                <w:b/>
                <w:color w:val="000000"/>
                <w:sz w:val="24"/>
              </w:rPr>
              <w:t>）危废处置环境影响分析</w:t>
            </w:r>
          </w:p>
          <w:p w:rsidR="003D39D3" w:rsidRPr="00AA22AB" w:rsidRDefault="003D39D3" w:rsidP="003D39D3">
            <w:pPr>
              <w:spacing w:line="360" w:lineRule="auto"/>
              <w:ind w:firstLine="480"/>
              <w:rPr>
                <w:rFonts w:ascii="宋体" w:hAnsi="宋体"/>
                <w:sz w:val="24"/>
              </w:rPr>
            </w:pPr>
            <w:r w:rsidRPr="00AA22AB">
              <w:rPr>
                <w:rFonts w:ascii="宋体" w:hAnsi="宋体"/>
                <w:sz w:val="24"/>
              </w:rPr>
              <w:t>本项目</w:t>
            </w:r>
            <w:r w:rsidR="00AA22AB">
              <w:rPr>
                <w:rFonts w:ascii="宋体" w:hAnsi="宋体" w:hint="eastAsia"/>
                <w:sz w:val="24"/>
              </w:rPr>
              <w:t>技术改造</w:t>
            </w:r>
            <w:r w:rsidRPr="00AA22AB">
              <w:rPr>
                <w:rFonts w:ascii="宋体" w:hAnsi="宋体" w:hint="eastAsia"/>
                <w:sz w:val="24"/>
              </w:rPr>
              <w:t>后，</w:t>
            </w:r>
            <w:r w:rsidRPr="00AA22AB">
              <w:rPr>
                <w:rFonts w:ascii="宋体" w:hAnsi="宋体"/>
                <w:sz w:val="24"/>
              </w:rPr>
              <w:t>产生的</w:t>
            </w:r>
            <w:r w:rsidRPr="00AA22AB">
              <w:rPr>
                <w:rFonts w:ascii="宋体" w:hAnsi="宋体" w:hint="eastAsia"/>
                <w:sz w:val="24"/>
              </w:rPr>
              <w:t>危险废物为</w:t>
            </w:r>
            <w:r w:rsidR="00AA22AB">
              <w:rPr>
                <w:rFonts w:hint="eastAsia"/>
                <w:sz w:val="24"/>
              </w:rPr>
              <w:t>5.6765</w:t>
            </w:r>
            <w:r w:rsidRPr="00AA22AB">
              <w:rPr>
                <w:sz w:val="24"/>
              </w:rPr>
              <w:t>t/a</w:t>
            </w:r>
            <w:r w:rsidRPr="00AA22AB">
              <w:rPr>
                <w:rFonts w:ascii="宋体" w:hAnsi="宋体" w:hint="eastAsia"/>
                <w:sz w:val="24"/>
              </w:rPr>
              <w:t>，企业已经签订危废处置协议及处置承诺，危废能得到有效处置，对周围环境影响较小。</w:t>
            </w:r>
          </w:p>
          <w:p w:rsidR="003D39D3" w:rsidRPr="00AA22AB" w:rsidRDefault="003D39D3" w:rsidP="003D39D3">
            <w:pPr>
              <w:spacing w:line="360" w:lineRule="auto"/>
              <w:ind w:firstLine="480"/>
              <w:rPr>
                <w:rFonts w:ascii="宋体" w:hAnsi="宋体"/>
                <w:color w:val="000000"/>
                <w:sz w:val="24"/>
              </w:rPr>
            </w:pPr>
            <w:r w:rsidRPr="00AA22AB">
              <w:rPr>
                <w:rFonts w:ascii="宋体" w:hAnsi="宋体"/>
                <w:color w:val="000000"/>
                <w:sz w:val="24"/>
              </w:rPr>
              <w:t>本项目危险废物执行《危险废物贮存污染控制标准》(</w:t>
            </w:r>
            <w:r w:rsidRPr="00AA22AB">
              <w:rPr>
                <w:color w:val="000000"/>
                <w:sz w:val="24"/>
              </w:rPr>
              <w:t>GB18597-2001</w:t>
            </w:r>
            <w:r w:rsidRPr="00AA22AB">
              <w:rPr>
                <w:rFonts w:ascii="宋体" w:hAnsi="宋体"/>
                <w:color w:val="000000"/>
                <w:sz w:val="24"/>
              </w:rPr>
              <w:t>)及其修改单要求，对周围环境影响较小。</w:t>
            </w:r>
          </w:p>
          <w:p w:rsidR="003D39D3" w:rsidRPr="00AA22AB" w:rsidRDefault="003D39D3" w:rsidP="003D39D3">
            <w:pPr>
              <w:spacing w:line="360" w:lineRule="auto"/>
              <w:jc w:val="center"/>
              <w:rPr>
                <w:rFonts w:ascii="宋体" w:hAnsi="宋体"/>
                <w:b/>
                <w:color w:val="000000"/>
                <w:sz w:val="24"/>
              </w:rPr>
            </w:pPr>
            <w:r w:rsidRPr="00AA22AB">
              <w:rPr>
                <w:rFonts w:ascii="宋体" w:hAnsi="宋体"/>
                <w:b/>
                <w:color w:val="000000"/>
                <w:sz w:val="24"/>
              </w:rPr>
              <w:t>表</w:t>
            </w:r>
            <w:r w:rsidRPr="00AA22AB">
              <w:rPr>
                <w:b/>
                <w:color w:val="000000"/>
                <w:sz w:val="24"/>
              </w:rPr>
              <w:t>7-</w:t>
            </w:r>
            <w:r w:rsidRPr="00AA22AB">
              <w:rPr>
                <w:rFonts w:hint="eastAsia"/>
                <w:b/>
                <w:color w:val="000000"/>
                <w:sz w:val="24"/>
              </w:rPr>
              <w:t xml:space="preserve">21   </w:t>
            </w:r>
            <w:r w:rsidRPr="00AA22AB">
              <w:rPr>
                <w:rFonts w:ascii="宋体" w:hAnsi="宋体" w:hint="eastAsia"/>
                <w:b/>
                <w:color w:val="000000"/>
                <w:sz w:val="24"/>
              </w:rPr>
              <w:t>本</w:t>
            </w:r>
            <w:r w:rsidRPr="00AA22AB">
              <w:rPr>
                <w:rFonts w:ascii="宋体" w:hAnsi="宋体"/>
                <w:b/>
                <w:color w:val="000000"/>
                <w:sz w:val="24"/>
              </w:rPr>
              <w:t>项目危险废物贮存场所基本情况一览表</w:t>
            </w:r>
          </w:p>
          <w:tbl>
            <w:tblPr>
              <w:tblW w:w="9983" w:type="dxa"/>
              <w:tblBorders>
                <w:top w:val="single" w:sz="12" w:space="0" w:color="auto"/>
                <w:bottom w:val="single" w:sz="12" w:space="0" w:color="auto"/>
                <w:insideH w:val="single" w:sz="4" w:space="0" w:color="auto"/>
                <w:insideV w:val="single" w:sz="4" w:space="0" w:color="auto"/>
              </w:tblBorders>
              <w:tblLook w:val="0000"/>
            </w:tblPr>
            <w:tblGrid>
              <w:gridCol w:w="1013"/>
              <w:gridCol w:w="1668"/>
              <w:gridCol w:w="992"/>
              <w:gridCol w:w="1276"/>
              <w:gridCol w:w="1276"/>
              <w:gridCol w:w="851"/>
              <w:gridCol w:w="1132"/>
              <w:gridCol w:w="879"/>
              <w:gridCol w:w="896"/>
            </w:tblGrid>
            <w:tr w:rsidR="003D39D3" w:rsidRPr="006449E7" w:rsidTr="00D00280">
              <w:trPr>
                <w:trHeight w:val="122"/>
              </w:trPr>
              <w:tc>
                <w:tcPr>
                  <w:tcW w:w="507" w:type="pct"/>
                  <w:vAlign w:val="center"/>
                </w:tcPr>
                <w:p w:rsidR="003D39D3" w:rsidRPr="006449E7" w:rsidRDefault="003D39D3" w:rsidP="00AA22AB">
                  <w:pPr>
                    <w:jc w:val="center"/>
                    <w:rPr>
                      <w:rFonts w:ascii="宋体" w:hAnsi="宋体"/>
                      <w:b/>
                      <w:color w:val="000000"/>
                      <w:szCs w:val="21"/>
                    </w:rPr>
                  </w:pPr>
                  <w:r w:rsidRPr="006449E7">
                    <w:rPr>
                      <w:rFonts w:ascii="宋体" w:hAnsi="宋体"/>
                      <w:b/>
                      <w:color w:val="000000"/>
                      <w:szCs w:val="21"/>
                    </w:rPr>
                    <w:t>贮存</w:t>
                  </w:r>
                </w:p>
                <w:p w:rsidR="003D39D3" w:rsidRPr="006449E7" w:rsidRDefault="003D39D3" w:rsidP="00AA22AB">
                  <w:pPr>
                    <w:jc w:val="center"/>
                    <w:rPr>
                      <w:rFonts w:ascii="宋体" w:hAnsi="宋体"/>
                      <w:b/>
                      <w:color w:val="000000"/>
                      <w:szCs w:val="21"/>
                    </w:rPr>
                  </w:pPr>
                  <w:r w:rsidRPr="006449E7">
                    <w:rPr>
                      <w:rFonts w:ascii="宋体" w:hAnsi="宋体"/>
                      <w:b/>
                      <w:color w:val="000000"/>
                      <w:szCs w:val="21"/>
                    </w:rPr>
                    <w:t>场所</w:t>
                  </w:r>
                </w:p>
              </w:tc>
              <w:tc>
                <w:tcPr>
                  <w:tcW w:w="835" w:type="pct"/>
                  <w:vAlign w:val="center"/>
                </w:tcPr>
                <w:p w:rsidR="003D39D3" w:rsidRPr="006449E7" w:rsidRDefault="003D39D3" w:rsidP="00AA22AB">
                  <w:pPr>
                    <w:jc w:val="center"/>
                    <w:rPr>
                      <w:rFonts w:ascii="宋体" w:hAnsi="宋体"/>
                      <w:b/>
                      <w:color w:val="000000"/>
                      <w:szCs w:val="21"/>
                    </w:rPr>
                  </w:pPr>
                  <w:r w:rsidRPr="006449E7">
                    <w:rPr>
                      <w:rFonts w:ascii="宋体" w:hAnsi="宋体"/>
                      <w:b/>
                      <w:color w:val="000000"/>
                      <w:szCs w:val="21"/>
                    </w:rPr>
                    <w:t>危废</w:t>
                  </w:r>
                </w:p>
                <w:p w:rsidR="003D39D3" w:rsidRPr="006449E7" w:rsidRDefault="003D39D3" w:rsidP="00AA22AB">
                  <w:pPr>
                    <w:jc w:val="center"/>
                    <w:rPr>
                      <w:rFonts w:ascii="宋体" w:hAnsi="宋体"/>
                      <w:b/>
                      <w:color w:val="000000"/>
                      <w:szCs w:val="21"/>
                    </w:rPr>
                  </w:pPr>
                  <w:r w:rsidRPr="006449E7">
                    <w:rPr>
                      <w:rFonts w:ascii="宋体" w:hAnsi="宋体"/>
                      <w:b/>
                      <w:color w:val="000000"/>
                      <w:szCs w:val="21"/>
                    </w:rPr>
                    <w:t>名称</w:t>
                  </w:r>
                </w:p>
              </w:tc>
              <w:tc>
                <w:tcPr>
                  <w:tcW w:w="497" w:type="pct"/>
                  <w:vAlign w:val="center"/>
                </w:tcPr>
                <w:p w:rsidR="003D39D3" w:rsidRPr="006449E7" w:rsidRDefault="003D39D3" w:rsidP="00AA22AB">
                  <w:pPr>
                    <w:jc w:val="center"/>
                    <w:rPr>
                      <w:rFonts w:ascii="宋体" w:hAnsi="宋体"/>
                      <w:b/>
                      <w:color w:val="000000"/>
                      <w:szCs w:val="21"/>
                    </w:rPr>
                  </w:pPr>
                  <w:r w:rsidRPr="006449E7">
                    <w:rPr>
                      <w:rFonts w:ascii="宋体" w:hAnsi="宋体"/>
                      <w:b/>
                      <w:color w:val="000000"/>
                      <w:szCs w:val="21"/>
                    </w:rPr>
                    <w:t>危废</w:t>
                  </w:r>
                </w:p>
                <w:p w:rsidR="003D39D3" w:rsidRPr="006449E7" w:rsidRDefault="003D39D3" w:rsidP="00AA22AB">
                  <w:pPr>
                    <w:jc w:val="center"/>
                    <w:rPr>
                      <w:rFonts w:ascii="宋体" w:hAnsi="宋体"/>
                      <w:b/>
                      <w:color w:val="000000"/>
                      <w:szCs w:val="21"/>
                    </w:rPr>
                  </w:pPr>
                  <w:r w:rsidRPr="006449E7">
                    <w:rPr>
                      <w:rFonts w:ascii="宋体" w:hAnsi="宋体"/>
                      <w:b/>
                      <w:color w:val="000000"/>
                      <w:szCs w:val="21"/>
                    </w:rPr>
                    <w:t>类别</w:t>
                  </w:r>
                </w:p>
              </w:tc>
              <w:tc>
                <w:tcPr>
                  <w:tcW w:w="639" w:type="pct"/>
                  <w:vAlign w:val="center"/>
                </w:tcPr>
                <w:p w:rsidR="003D39D3" w:rsidRPr="006449E7" w:rsidRDefault="003D39D3" w:rsidP="00AA22AB">
                  <w:pPr>
                    <w:jc w:val="center"/>
                    <w:rPr>
                      <w:rFonts w:ascii="宋体" w:hAnsi="宋体"/>
                      <w:b/>
                      <w:color w:val="000000"/>
                      <w:szCs w:val="21"/>
                    </w:rPr>
                  </w:pPr>
                  <w:r w:rsidRPr="006449E7">
                    <w:rPr>
                      <w:rFonts w:ascii="宋体" w:hAnsi="宋体"/>
                      <w:b/>
                      <w:color w:val="000000"/>
                      <w:szCs w:val="21"/>
                    </w:rPr>
                    <w:t>代码</w:t>
                  </w:r>
                </w:p>
              </w:tc>
              <w:tc>
                <w:tcPr>
                  <w:tcW w:w="639" w:type="pct"/>
                  <w:vAlign w:val="center"/>
                </w:tcPr>
                <w:p w:rsidR="003D39D3" w:rsidRPr="006449E7" w:rsidRDefault="003D39D3" w:rsidP="00AA22AB">
                  <w:pPr>
                    <w:jc w:val="center"/>
                    <w:rPr>
                      <w:rFonts w:ascii="宋体" w:hAnsi="宋体"/>
                      <w:b/>
                      <w:color w:val="000000"/>
                      <w:szCs w:val="21"/>
                    </w:rPr>
                  </w:pPr>
                  <w:r w:rsidRPr="006449E7">
                    <w:rPr>
                      <w:rFonts w:ascii="宋体" w:hAnsi="宋体"/>
                      <w:b/>
                      <w:color w:val="000000"/>
                      <w:szCs w:val="21"/>
                    </w:rPr>
                    <w:t>位置</w:t>
                  </w:r>
                </w:p>
              </w:tc>
              <w:tc>
                <w:tcPr>
                  <w:tcW w:w="426" w:type="pct"/>
                  <w:vAlign w:val="center"/>
                </w:tcPr>
                <w:p w:rsidR="003D39D3" w:rsidRPr="006449E7" w:rsidRDefault="003D39D3" w:rsidP="00AA22AB">
                  <w:pPr>
                    <w:jc w:val="center"/>
                    <w:rPr>
                      <w:rFonts w:ascii="宋体" w:hAnsi="宋体"/>
                      <w:b/>
                      <w:color w:val="000000"/>
                      <w:szCs w:val="21"/>
                    </w:rPr>
                  </w:pPr>
                  <w:r w:rsidRPr="006449E7">
                    <w:rPr>
                      <w:rFonts w:ascii="宋体" w:hAnsi="宋体"/>
                      <w:b/>
                      <w:color w:val="000000"/>
                      <w:szCs w:val="21"/>
                    </w:rPr>
                    <w:t>面积</w:t>
                  </w:r>
                </w:p>
              </w:tc>
              <w:tc>
                <w:tcPr>
                  <w:tcW w:w="567" w:type="pct"/>
                  <w:vAlign w:val="center"/>
                </w:tcPr>
                <w:p w:rsidR="003D39D3" w:rsidRPr="006449E7" w:rsidRDefault="003D39D3" w:rsidP="00AA22AB">
                  <w:pPr>
                    <w:jc w:val="center"/>
                    <w:rPr>
                      <w:rFonts w:ascii="宋体" w:hAnsi="宋体"/>
                      <w:b/>
                      <w:color w:val="000000"/>
                      <w:szCs w:val="21"/>
                    </w:rPr>
                  </w:pPr>
                  <w:r w:rsidRPr="006449E7">
                    <w:rPr>
                      <w:rFonts w:ascii="宋体" w:hAnsi="宋体"/>
                      <w:b/>
                      <w:color w:val="000000"/>
                      <w:szCs w:val="21"/>
                    </w:rPr>
                    <w:t>贮存</w:t>
                  </w:r>
                </w:p>
                <w:p w:rsidR="003D39D3" w:rsidRPr="006449E7" w:rsidRDefault="003D39D3" w:rsidP="00AA22AB">
                  <w:pPr>
                    <w:jc w:val="center"/>
                    <w:rPr>
                      <w:rFonts w:ascii="宋体" w:hAnsi="宋体"/>
                      <w:b/>
                      <w:color w:val="000000"/>
                      <w:szCs w:val="21"/>
                    </w:rPr>
                  </w:pPr>
                  <w:r w:rsidRPr="006449E7">
                    <w:rPr>
                      <w:rFonts w:ascii="宋体" w:hAnsi="宋体"/>
                      <w:b/>
                      <w:color w:val="000000"/>
                      <w:szCs w:val="21"/>
                    </w:rPr>
                    <w:t>方式</w:t>
                  </w:r>
                </w:p>
              </w:tc>
              <w:tc>
                <w:tcPr>
                  <w:tcW w:w="440" w:type="pct"/>
                  <w:vAlign w:val="center"/>
                </w:tcPr>
                <w:p w:rsidR="003D39D3" w:rsidRPr="006449E7" w:rsidRDefault="003D39D3" w:rsidP="00AA22AB">
                  <w:pPr>
                    <w:jc w:val="center"/>
                    <w:rPr>
                      <w:rFonts w:ascii="宋体" w:hAnsi="宋体"/>
                      <w:b/>
                      <w:color w:val="000000"/>
                      <w:szCs w:val="21"/>
                    </w:rPr>
                  </w:pPr>
                  <w:r w:rsidRPr="006449E7">
                    <w:rPr>
                      <w:rFonts w:ascii="宋体" w:hAnsi="宋体"/>
                      <w:b/>
                      <w:color w:val="000000"/>
                      <w:szCs w:val="21"/>
                    </w:rPr>
                    <w:t>贮存</w:t>
                  </w:r>
                </w:p>
                <w:p w:rsidR="003D39D3" w:rsidRPr="006449E7" w:rsidRDefault="003D39D3" w:rsidP="00AA22AB">
                  <w:pPr>
                    <w:jc w:val="center"/>
                    <w:rPr>
                      <w:rFonts w:ascii="宋体" w:hAnsi="宋体"/>
                      <w:b/>
                      <w:color w:val="000000"/>
                      <w:szCs w:val="21"/>
                    </w:rPr>
                  </w:pPr>
                  <w:r w:rsidRPr="006449E7">
                    <w:rPr>
                      <w:rFonts w:ascii="宋体" w:hAnsi="宋体"/>
                      <w:b/>
                      <w:color w:val="000000"/>
                      <w:szCs w:val="21"/>
                    </w:rPr>
                    <w:t>能力</w:t>
                  </w:r>
                </w:p>
              </w:tc>
              <w:tc>
                <w:tcPr>
                  <w:tcW w:w="449" w:type="pct"/>
                  <w:vAlign w:val="center"/>
                </w:tcPr>
                <w:p w:rsidR="003D39D3" w:rsidRPr="006449E7" w:rsidRDefault="003D39D3" w:rsidP="00AA22AB">
                  <w:pPr>
                    <w:jc w:val="center"/>
                    <w:rPr>
                      <w:rFonts w:ascii="宋体" w:hAnsi="宋体"/>
                      <w:b/>
                      <w:color w:val="000000"/>
                      <w:szCs w:val="21"/>
                    </w:rPr>
                  </w:pPr>
                  <w:r w:rsidRPr="006449E7">
                    <w:rPr>
                      <w:rFonts w:ascii="宋体" w:hAnsi="宋体"/>
                      <w:b/>
                      <w:color w:val="000000"/>
                      <w:szCs w:val="21"/>
                    </w:rPr>
                    <w:t>贮存</w:t>
                  </w:r>
                </w:p>
                <w:p w:rsidR="003D39D3" w:rsidRPr="006449E7" w:rsidRDefault="003D39D3" w:rsidP="00AA22AB">
                  <w:pPr>
                    <w:jc w:val="center"/>
                    <w:rPr>
                      <w:rFonts w:ascii="宋体" w:hAnsi="宋体"/>
                      <w:b/>
                      <w:color w:val="000000"/>
                      <w:szCs w:val="21"/>
                    </w:rPr>
                  </w:pPr>
                  <w:r w:rsidRPr="006449E7">
                    <w:rPr>
                      <w:rFonts w:ascii="宋体" w:hAnsi="宋体"/>
                      <w:b/>
                      <w:color w:val="000000"/>
                      <w:szCs w:val="21"/>
                    </w:rPr>
                    <w:t>周期</w:t>
                  </w:r>
                </w:p>
              </w:tc>
            </w:tr>
            <w:tr w:rsidR="003D39D3" w:rsidRPr="006449E7" w:rsidTr="00D00280">
              <w:trPr>
                <w:trHeight w:val="122"/>
              </w:trPr>
              <w:tc>
                <w:tcPr>
                  <w:tcW w:w="507" w:type="pct"/>
                  <w:vMerge w:val="restart"/>
                  <w:vAlign w:val="center"/>
                </w:tcPr>
                <w:p w:rsidR="003D39D3" w:rsidRPr="006449E7" w:rsidRDefault="003D39D3" w:rsidP="00AA22AB">
                  <w:pPr>
                    <w:jc w:val="center"/>
                    <w:rPr>
                      <w:rFonts w:ascii="宋体" w:hAnsi="宋体"/>
                      <w:color w:val="000000"/>
                      <w:szCs w:val="21"/>
                    </w:rPr>
                  </w:pPr>
                  <w:r w:rsidRPr="006449E7">
                    <w:rPr>
                      <w:rFonts w:ascii="宋体" w:hAnsi="宋体"/>
                      <w:color w:val="000000"/>
                      <w:szCs w:val="21"/>
                    </w:rPr>
                    <w:t>危废暂存</w:t>
                  </w:r>
                  <w:r w:rsidRPr="006449E7">
                    <w:rPr>
                      <w:rFonts w:ascii="宋体" w:hAnsi="宋体" w:hint="eastAsia"/>
                      <w:color w:val="000000"/>
                      <w:szCs w:val="21"/>
                    </w:rPr>
                    <w:t>仓库</w:t>
                  </w:r>
                </w:p>
              </w:tc>
              <w:tc>
                <w:tcPr>
                  <w:tcW w:w="835" w:type="pct"/>
                  <w:vAlign w:val="center"/>
                </w:tcPr>
                <w:p w:rsidR="003D39D3" w:rsidRPr="006449E7" w:rsidRDefault="003D39D3" w:rsidP="00AA22AB">
                  <w:pPr>
                    <w:jc w:val="center"/>
                    <w:rPr>
                      <w:rFonts w:ascii="宋体" w:hAnsi="宋体"/>
                      <w:szCs w:val="21"/>
                    </w:rPr>
                  </w:pPr>
                  <w:r w:rsidRPr="006449E7">
                    <w:rPr>
                      <w:rFonts w:ascii="宋体" w:hAnsi="宋体" w:hint="eastAsia"/>
                      <w:color w:val="000000"/>
                      <w:szCs w:val="21"/>
                    </w:rPr>
                    <w:t>废切削液</w:t>
                  </w:r>
                </w:p>
              </w:tc>
              <w:tc>
                <w:tcPr>
                  <w:tcW w:w="497" w:type="pct"/>
                  <w:vAlign w:val="center"/>
                </w:tcPr>
                <w:p w:rsidR="003D39D3" w:rsidRPr="006449E7" w:rsidRDefault="003D39D3" w:rsidP="00AA22AB">
                  <w:pPr>
                    <w:jc w:val="center"/>
                    <w:rPr>
                      <w:color w:val="FF0000"/>
                      <w:szCs w:val="21"/>
                    </w:rPr>
                  </w:pPr>
                  <w:r w:rsidRPr="006449E7">
                    <w:rPr>
                      <w:color w:val="000000"/>
                      <w:szCs w:val="21"/>
                    </w:rPr>
                    <w:t>HW09</w:t>
                  </w:r>
                </w:p>
              </w:tc>
              <w:tc>
                <w:tcPr>
                  <w:tcW w:w="639" w:type="pct"/>
                  <w:vAlign w:val="center"/>
                </w:tcPr>
                <w:p w:rsidR="003D39D3" w:rsidRPr="006449E7" w:rsidRDefault="003D39D3" w:rsidP="00AA22AB">
                  <w:pPr>
                    <w:jc w:val="center"/>
                    <w:rPr>
                      <w:color w:val="FF0000"/>
                      <w:szCs w:val="21"/>
                    </w:rPr>
                  </w:pPr>
                  <w:r w:rsidRPr="006449E7">
                    <w:rPr>
                      <w:color w:val="000000"/>
                      <w:szCs w:val="21"/>
                    </w:rPr>
                    <w:t>900-006-09</w:t>
                  </w:r>
                </w:p>
              </w:tc>
              <w:tc>
                <w:tcPr>
                  <w:tcW w:w="639" w:type="pct"/>
                  <w:vMerge w:val="restart"/>
                  <w:vAlign w:val="center"/>
                </w:tcPr>
                <w:p w:rsidR="00D00280" w:rsidRDefault="00AA22AB" w:rsidP="00D00280">
                  <w:pPr>
                    <w:jc w:val="center"/>
                    <w:rPr>
                      <w:rFonts w:ascii="宋体" w:hAnsi="宋体"/>
                      <w:color w:val="000000"/>
                      <w:szCs w:val="21"/>
                    </w:rPr>
                  </w:pPr>
                  <w:r w:rsidRPr="00AA22AB">
                    <w:rPr>
                      <w:color w:val="000000"/>
                      <w:szCs w:val="21"/>
                    </w:rPr>
                    <w:t>3#</w:t>
                  </w:r>
                  <w:r w:rsidR="003D39D3">
                    <w:rPr>
                      <w:rFonts w:ascii="宋体" w:hAnsi="宋体" w:hint="eastAsia"/>
                      <w:color w:val="000000"/>
                      <w:szCs w:val="21"/>
                    </w:rPr>
                    <w:t>生产</w:t>
                  </w:r>
                  <w:r w:rsidR="003D39D3" w:rsidRPr="006449E7">
                    <w:rPr>
                      <w:rFonts w:ascii="宋体" w:hAnsi="宋体" w:hint="eastAsia"/>
                      <w:color w:val="000000"/>
                      <w:szCs w:val="21"/>
                    </w:rPr>
                    <w:t>车间</w:t>
                  </w:r>
                </w:p>
                <w:p w:rsidR="003D39D3" w:rsidRPr="006449E7" w:rsidRDefault="003D39D3" w:rsidP="00D00280">
                  <w:pPr>
                    <w:jc w:val="center"/>
                    <w:rPr>
                      <w:rFonts w:ascii="宋体" w:hAnsi="宋体"/>
                      <w:color w:val="000000"/>
                      <w:szCs w:val="21"/>
                    </w:rPr>
                  </w:pPr>
                  <w:r>
                    <w:rPr>
                      <w:rFonts w:ascii="宋体" w:hAnsi="宋体" w:hint="eastAsia"/>
                      <w:color w:val="000000"/>
                      <w:szCs w:val="21"/>
                    </w:rPr>
                    <w:t>中部</w:t>
                  </w:r>
                  <w:r w:rsidR="00AA22AB">
                    <w:rPr>
                      <w:rFonts w:ascii="宋体" w:hAnsi="宋体" w:hint="eastAsia"/>
                      <w:color w:val="000000"/>
                      <w:szCs w:val="21"/>
                    </w:rPr>
                    <w:t>北侧</w:t>
                  </w:r>
                </w:p>
              </w:tc>
              <w:tc>
                <w:tcPr>
                  <w:tcW w:w="426" w:type="pct"/>
                  <w:vMerge w:val="restart"/>
                  <w:vAlign w:val="center"/>
                </w:tcPr>
                <w:p w:rsidR="003D39D3" w:rsidRPr="006449E7" w:rsidRDefault="003D39D3" w:rsidP="00AA22AB">
                  <w:pPr>
                    <w:jc w:val="center"/>
                    <w:rPr>
                      <w:color w:val="000000"/>
                      <w:szCs w:val="21"/>
                      <w:vertAlign w:val="superscript"/>
                    </w:rPr>
                  </w:pPr>
                  <w:r>
                    <w:rPr>
                      <w:rFonts w:hint="eastAsia"/>
                      <w:color w:val="000000"/>
                      <w:szCs w:val="21"/>
                    </w:rPr>
                    <w:t>20</w:t>
                  </w:r>
                  <w:r w:rsidRPr="006449E7">
                    <w:rPr>
                      <w:color w:val="000000"/>
                      <w:szCs w:val="21"/>
                    </w:rPr>
                    <w:t>m</w:t>
                  </w:r>
                  <w:r w:rsidRPr="006449E7">
                    <w:rPr>
                      <w:color w:val="000000"/>
                      <w:szCs w:val="21"/>
                      <w:vertAlign w:val="superscript"/>
                    </w:rPr>
                    <w:t>2</w:t>
                  </w:r>
                </w:p>
              </w:tc>
              <w:tc>
                <w:tcPr>
                  <w:tcW w:w="567" w:type="pct"/>
                  <w:vMerge w:val="restart"/>
                  <w:vAlign w:val="center"/>
                </w:tcPr>
                <w:p w:rsidR="003D39D3" w:rsidRPr="006449E7" w:rsidRDefault="003D39D3" w:rsidP="00AA22AB">
                  <w:pPr>
                    <w:jc w:val="center"/>
                    <w:rPr>
                      <w:rFonts w:ascii="宋体" w:hAnsi="宋体"/>
                      <w:color w:val="000000"/>
                      <w:szCs w:val="21"/>
                    </w:rPr>
                  </w:pPr>
                  <w:r w:rsidRPr="006449E7">
                    <w:rPr>
                      <w:rFonts w:ascii="宋体" w:hAnsi="宋体"/>
                      <w:color w:val="000000"/>
                      <w:szCs w:val="21"/>
                    </w:rPr>
                    <w:t>密</w:t>
                  </w:r>
                  <w:r w:rsidRPr="006449E7">
                    <w:rPr>
                      <w:rFonts w:ascii="宋体" w:hAnsi="宋体" w:hint="eastAsia"/>
                      <w:color w:val="000000"/>
                      <w:szCs w:val="21"/>
                    </w:rPr>
                    <w:t>封塑</w:t>
                  </w:r>
                  <w:r w:rsidRPr="006449E7">
                    <w:rPr>
                      <w:rFonts w:ascii="宋体" w:hAnsi="宋体"/>
                      <w:color w:val="000000"/>
                      <w:szCs w:val="21"/>
                    </w:rPr>
                    <w:t>胶桶贮存</w:t>
                  </w:r>
                </w:p>
              </w:tc>
              <w:tc>
                <w:tcPr>
                  <w:tcW w:w="440" w:type="pct"/>
                  <w:vMerge w:val="restart"/>
                  <w:vAlign w:val="center"/>
                </w:tcPr>
                <w:p w:rsidR="003D39D3" w:rsidRPr="006449E7" w:rsidRDefault="003D39D3" w:rsidP="00AA22AB">
                  <w:pPr>
                    <w:jc w:val="center"/>
                    <w:rPr>
                      <w:color w:val="000000"/>
                      <w:szCs w:val="21"/>
                    </w:rPr>
                  </w:pPr>
                  <w:r>
                    <w:rPr>
                      <w:rFonts w:hint="eastAsia"/>
                      <w:color w:val="000000"/>
                      <w:szCs w:val="21"/>
                    </w:rPr>
                    <w:t>2.5</w:t>
                  </w:r>
                  <w:r w:rsidRPr="006449E7">
                    <w:rPr>
                      <w:color w:val="000000"/>
                      <w:szCs w:val="21"/>
                    </w:rPr>
                    <w:t>t</w:t>
                  </w:r>
                </w:p>
              </w:tc>
              <w:tc>
                <w:tcPr>
                  <w:tcW w:w="449" w:type="pct"/>
                  <w:vMerge w:val="restart"/>
                  <w:vAlign w:val="center"/>
                </w:tcPr>
                <w:p w:rsidR="003D39D3" w:rsidRPr="006449E7" w:rsidRDefault="003D39D3" w:rsidP="00AA22AB">
                  <w:pPr>
                    <w:jc w:val="center"/>
                    <w:rPr>
                      <w:rFonts w:ascii="宋体" w:hAnsi="宋体"/>
                      <w:color w:val="000000"/>
                      <w:szCs w:val="21"/>
                    </w:rPr>
                  </w:pPr>
                  <w:r w:rsidRPr="006449E7">
                    <w:rPr>
                      <w:color w:val="000000"/>
                      <w:szCs w:val="21"/>
                    </w:rPr>
                    <w:t>1</w:t>
                  </w:r>
                  <w:r w:rsidRPr="006449E7">
                    <w:rPr>
                      <w:rFonts w:ascii="宋体" w:hAnsi="宋体" w:hint="eastAsia"/>
                      <w:color w:val="000000"/>
                      <w:szCs w:val="21"/>
                    </w:rPr>
                    <w:t>个</w:t>
                  </w:r>
                  <w:r w:rsidRPr="006449E7">
                    <w:rPr>
                      <w:rFonts w:ascii="宋体" w:hAnsi="宋体"/>
                      <w:color w:val="000000"/>
                      <w:szCs w:val="21"/>
                    </w:rPr>
                    <w:t>月</w:t>
                  </w:r>
                </w:p>
              </w:tc>
            </w:tr>
            <w:tr w:rsidR="003D39D3" w:rsidRPr="006449E7" w:rsidTr="00D00280">
              <w:trPr>
                <w:trHeight w:val="122"/>
              </w:trPr>
              <w:tc>
                <w:tcPr>
                  <w:tcW w:w="507" w:type="pct"/>
                  <w:vMerge/>
                  <w:vAlign w:val="center"/>
                </w:tcPr>
                <w:p w:rsidR="003D39D3" w:rsidRPr="006449E7" w:rsidRDefault="003D39D3" w:rsidP="00AA22AB">
                  <w:pPr>
                    <w:jc w:val="center"/>
                    <w:rPr>
                      <w:rFonts w:ascii="宋体" w:hAnsi="宋体"/>
                      <w:color w:val="000000"/>
                      <w:szCs w:val="21"/>
                    </w:rPr>
                  </w:pPr>
                </w:p>
              </w:tc>
              <w:tc>
                <w:tcPr>
                  <w:tcW w:w="835" w:type="pct"/>
                  <w:vAlign w:val="center"/>
                </w:tcPr>
                <w:p w:rsidR="003D39D3" w:rsidRPr="006449E7" w:rsidRDefault="003D39D3" w:rsidP="00AA22AB">
                  <w:pPr>
                    <w:jc w:val="center"/>
                    <w:rPr>
                      <w:rFonts w:ascii="宋体" w:hAnsi="宋体"/>
                      <w:color w:val="000000"/>
                      <w:szCs w:val="21"/>
                    </w:rPr>
                  </w:pPr>
                  <w:r w:rsidRPr="006449E7">
                    <w:rPr>
                      <w:rFonts w:ascii="宋体" w:hAnsi="宋体" w:hint="eastAsia"/>
                      <w:color w:val="000000"/>
                      <w:szCs w:val="21"/>
                    </w:rPr>
                    <w:t>废机油</w:t>
                  </w:r>
                </w:p>
              </w:tc>
              <w:tc>
                <w:tcPr>
                  <w:tcW w:w="497" w:type="pct"/>
                  <w:vAlign w:val="center"/>
                </w:tcPr>
                <w:p w:rsidR="003D39D3" w:rsidRPr="006449E7" w:rsidRDefault="003D39D3" w:rsidP="00AA22AB">
                  <w:pPr>
                    <w:jc w:val="center"/>
                    <w:rPr>
                      <w:color w:val="000000"/>
                      <w:szCs w:val="21"/>
                    </w:rPr>
                  </w:pPr>
                  <w:r w:rsidRPr="006449E7">
                    <w:rPr>
                      <w:color w:val="000000"/>
                      <w:szCs w:val="21"/>
                    </w:rPr>
                    <w:t>HW08</w:t>
                  </w:r>
                </w:p>
              </w:tc>
              <w:tc>
                <w:tcPr>
                  <w:tcW w:w="639" w:type="pct"/>
                  <w:vAlign w:val="center"/>
                </w:tcPr>
                <w:p w:rsidR="003D39D3" w:rsidRPr="006449E7" w:rsidRDefault="003D39D3" w:rsidP="00AA22AB">
                  <w:pPr>
                    <w:jc w:val="center"/>
                    <w:rPr>
                      <w:color w:val="000000"/>
                      <w:szCs w:val="21"/>
                    </w:rPr>
                  </w:pPr>
                  <w:r w:rsidRPr="006449E7">
                    <w:rPr>
                      <w:color w:val="000000"/>
                      <w:szCs w:val="21"/>
                    </w:rPr>
                    <w:t>900-218-09</w:t>
                  </w:r>
                </w:p>
              </w:tc>
              <w:tc>
                <w:tcPr>
                  <w:tcW w:w="639" w:type="pct"/>
                  <w:vMerge/>
                  <w:vAlign w:val="center"/>
                </w:tcPr>
                <w:p w:rsidR="003D39D3" w:rsidRPr="006449E7" w:rsidRDefault="003D39D3" w:rsidP="00AA22AB">
                  <w:pPr>
                    <w:jc w:val="center"/>
                    <w:rPr>
                      <w:color w:val="000000"/>
                      <w:szCs w:val="21"/>
                    </w:rPr>
                  </w:pPr>
                </w:p>
              </w:tc>
              <w:tc>
                <w:tcPr>
                  <w:tcW w:w="426" w:type="pct"/>
                  <w:vMerge/>
                  <w:vAlign w:val="center"/>
                </w:tcPr>
                <w:p w:rsidR="003D39D3" w:rsidRPr="006449E7" w:rsidRDefault="003D39D3" w:rsidP="00AA22AB">
                  <w:pPr>
                    <w:jc w:val="center"/>
                    <w:rPr>
                      <w:color w:val="000000"/>
                      <w:szCs w:val="21"/>
                    </w:rPr>
                  </w:pPr>
                </w:p>
              </w:tc>
              <w:tc>
                <w:tcPr>
                  <w:tcW w:w="567" w:type="pct"/>
                  <w:vMerge/>
                  <w:vAlign w:val="center"/>
                </w:tcPr>
                <w:p w:rsidR="003D39D3" w:rsidRPr="006449E7" w:rsidRDefault="003D39D3" w:rsidP="00AA22AB">
                  <w:pPr>
                    <w:jc w:val="center"/>
                    <w:rPr>
                      <w:rFonts w:ascii="宋体" w:hAnsi="宋体"/>
                      <w:color w:val="000000"/>
                      <w:szCs w:val="21"/>
                    </w:rPr>
                  </w:pPr>
                </w:p>
              </w:tc>
              <w:tc>
                <w:tcPr>
                  <w:tcW w:w="440" w:type="pct"/>
                  <w:vMerge/>
                  <w:vAlign w:val="center"/>
                </w:tcPr>
                <w:p w:rsidR="003D39D3" w:rsidRPr="006449E7" w:rsidRDefault="003D39D3" w:rsidP="00AA22AB">
                  <w:pPr>
                    <w:jc w:val="center"/>
                    <w:rPr>
                      <w:color w:val="000000"/>
                      <w:szCs w:val="21"/>
                    </w:rPr>
                  </w:pPr>
                </w:p>
              </w:tc>
              <w:tc>
                <w:tcPr>
                  <w:tcW w:w="449" w:type="pct"/>
                  <w:vMerge/>
                  <w:vAlign w:val="center"/>
                </w:tcPr>
                <w:p w:rsidR="003D39D3" w:rsidRPr="006449E7" w:rsidRDefault="003D39D3" w:rsidP="00AA22AB">
                  <w:pPr>
                    <w:jc w:val="center"/>
                    <w:rPr>
                      <w:color w:val="000000"/>
                      <w:szCs w:val="21"/>
                    </w:rPr>
                  </w:pPr>
                </w:p>
              </w:tc>
            </w:tr>
            <w:tr w:rsidR="00AA22AB" w:rsidRPr="006449E7" w:rsidTr="00D00280">
              <w:trPr>
                <w:trHeight w:val="122"/>
              </w:trPr>
              <w:tc>
                <w:tcPr>
                  <w:tcW w:w="507" w:type="pct"/>
                  <w:vMerge/>
                  <w:vAlign w:val="center"/>
                </w:tcPr>
                <w:p w:rsidR="00AA22AB" w:rsidRPr="006449E7" w:rsidRDefault="00AA22AB" w:rsidP="00AA22AB">
                  <w:pPr>
                    <w:jc w:val="center"/>
                    <w:rPr>
                      <w:rFonts w:ascii="宋体" w:hAnsi="宋体"/>
                      <w:color w:val="000000"/>
                      <w:szCs w:val="21"/>
                    </w:rPr>
                  </w:pPr>
                </w:p>
              </w:tc>
              <w:tc>
                <w:tcPr>
                  <w:tcW w:w="835" w:type="pct"/>
                  <w:vAlign w:val="center"/>
                </w:tcPr>
                <w:p w:rsidR="00AA22AB" w:rsidRPr="006449E7" w:rsidRDefault="00AA22AB" w:rsidP="00AA22AB">
                  <w:pPr>
                    <w:jc w:val="center"/>
                    <w:rPr>
                      <w:rFonts w:ascii="宋体" w:hAnsi="宋体"/>
                      <w:color w:val="000000"/>
                      <w:szCs w:val="21"/>
                    </w:rPr>
                  </w:pPr>
                  <w:r>
                    <w:rPr>
                      <w:rFonts w:ascii="宋体" w:hAnsi="宋体" w:hint="eastAsia"/>
                      <w:color w:val="000000"/>
                      <w:szCs w:val="21"/>
                    </w:rPr>
                    <w:t>废纸质过滤器</w:t>
                  </w:r>
                </w:p>
              </w:tc>
              <w:tc>
                <w:tcPr>
                  <w:tcW w:w="497" w:type="pct"/>
                  <w:vAlign w:val="center"/>
                </w:tcPr>
                <w:p w:rsidR="00AA22AB" w:rsidRPr="006449E7" w:rsidRDefault="00AA22AB" w:rsidP="00AA22AB">
                  <w:pPr>
                    <w:jc w:val="center"/>
                    <w:rPr>
                      <w:color w:val="000000"/>
                      <w:szCs w:val="21"/>
                    </w:rPr>
                  </w:pPr>
                  <w:r w:rsidRPr="006449E7">
                    <w:rPr>
                      <w:color w:val="000000"/>
                      <w:szCs w:val="21"/>
                    </w:rPr>
                    <w:t>HW49</w:t>
                  </w:r>
                </w:p>
              </w:tc>
              <w:tc>
                <w:tcPr>
                  <w:tcW w:w="639" w:type="pct"/>
                  <w:vAlign w:val="center"/>
                </w:tcPr>
                <w:p w:rsidR="00AA22AB" w:rsidRPr="006449E7" w:rsidRDefault="00AA22AB" w:rsidP="00AA22AB">
                  <w:pPr>
                    <w:jc w:val="center"/>
                    <w:rPr>
                      <w:color w:val="000000"/>
                      <w:szCs w:val="21"/>
                    </w:rPr>
                  </w:pPr>
                  <w:r w:rsidRPr="006449E7">
                    <w:rPr>
                      <w:color w:val="000000"/>
                      <w:szCs w:val="21"/>
                    </w:rPr>
                    <w:t>900-041-49</w:t>
                  </w:r>
                </w:p>
              </w:tc>
              <w:tc>
                <w:tcPr>
                  <w:tcW w:w="639" w:type="pct"/>
                  <w:vMerge/>
                  <w:vAlign w:val="center"/>
                </w:tcPr>
                <w:p w:rsidR="00AA22AB" w:rsidRPr="006449E7" w:rsidRDefault="00AA22AB" w:rsidP="00AA22AB">
                  <w:pPr>
                    <w:jc w:val="center"/>
                    <w:rPr>
                      <w:color w:val="000000"/>
                      <w:szCs w:val="21"/>
                    </w:rPr>
                  </w:pPr>
                </w:p>
              </w:tc>
              <w:tc>
                <w:tcPr>
                  <w:tcW w:w="426" w:type="pct"/>
                  <w:vMerge/>
                  <w:vAlign w:val="center"/>
                </w:tcPr>
                <w:p w:rsidR="00AA22AB" w:rsidRPr="006449E7" w:rsidRDefault="00AA22AB" w:rsidP="00AA22AB">
                  <w:pPr>
                    <w:jc w:val="center"/>
                    <w:rPr>
                      <w:color w:val="000000"/>
                      <w:szCs w:val="21"/>
                    </w:rPr>
                  </w:pPr>
                </w:p>
              </w:tc>
              <w:tc>
                <w:tcPr>
                  <w:tcW w:w="567" w:type="pct"/>
                  <w:vMerge/>
                  <w:vAlign w:val="center"/>
                </w:tcPr>
                <w:p w:rsidR="00AA22AB" w:rsidRPr="006449E7" w:rsidRDefault="00AA22AB" w:rsidP="00AA22AB">
                  <w:pPr>
                    <w:jc w:val="center"/>
                    <w:rPr>
                      <w:rFonts w:ascii="宋体" w:hAnsi="宋体"/>
                      <w:color w:val="000000"/>
                      <w:szCs w:val="21"/>
                    </w:rPr>
                  </w:pPr>
                </w:p>
              </w:tc>
              <w:tc>
                <w:tcPr>
                  <w:tcW w:w="440" w:type="pct"/>
                  <w:vMerge/>
                  <w:vAlign w:val="center"/>
                </w:tcPr>
                <w:p w:rsidR="00AA22AB" w:rsidRPr="006449E7" w:rsidRDefault="00AA22AB" w:rsidP="00AA22AB">
                  <w:pPr>
                    <w:jc w:val="center"/>
                    <w:rPr>
                      <w:color w:val="000000"/>
                      <w:szCs w:val="21"/>
                    </w:rPr>
                  </w:pPr>
                </w:p>
              </w:tc>
              <w:tc>
                <w:tcPr>
                  <w:tcW w:w="449" w:type="pct"/>
                  <w:vMerge/>
                  <w:vAlign w:val="center"/>
                </w:tcPr>
                <w:p w:rsidR="00AA22AB" w:rsidRPr="006449E7" w:rsidRDefault="00AA22AB" w:rsidP="00AA22AB">
                  <w:pPr>
                    <w:jc w:val="center"/>
                    <w:rPr>
                      <w:color w:val="000000"/>
                      <w:szCs w:val="21"/>
                    </w:rPr>
                  </w:pPr>
                </w:p>
              </w:tc>
            </w:tr>
            <w:tr w:rsidR="00AA22AB" w:rsidRPr="006449E7" w:rsidTr="00D00280">
              <w:trPr>
                <w:trHeight w:val="122"/>
              </w:trPr>
              <w:tc>
                <w:tcPr>
                  <w:tcW w:w="507" w:type="pct"/>
                  <w:vMerge/>
                  <w:vAlign w:val="center"/>
                </w:tcPr>
                <w:p w:rsidR="00AA22AB" w:rsidRPr="006449E7" w:rsidRDefault="00AA22AB" w:rsidP="00AA22AB">
                  <w:pPr>
                    <w:jc w:val="center"/>
                    <w:rPr>
                      <w:rFonts w:ascii="宋体" w:hAnsi="宋体"/>
                      <w:color w:val="000000"/>
                      <w:szCs w:val="21"/>
                    </w:rPr>
                  </w:pPr>
                </w:p>
              </w:tc>
              <w:tc>
                <w:tcPr>
                  <w:tcW w:w="835" w:type="pct"/>
                  <w:vAlign w:val="center"/>
                </w:tcPr>
                <w:p w:rsidR="00AA22AB" w:rsidRPr="006449E7" w:rsidRDefault="00AA22AB" w:rsidP="00AA22AB">
                  <w:pPr>
                    <w:jc w:val="center"/>
                    <w:rPr>
                      <w:rFonts w:ascii="宋体" w:hAnsi="宋体"/>
                      <w:color w:val="000000"/>
                      <w:szCs w:val="21"/>
                    </w:rPr>
                  </w:pPr>
                  <w:r>
                    <w:rPr>
                      <w:rFonts w:ascii="宋体" w:hAnsi="宋体" w:hint="eastAsia"/>
                      <w:color w:val="000000"/>
                      <w:szCs w:val="21"/>
                    </w:rPr>
                    <w:t>废过滤棉</w:t>
                  </w:r>
                </w:p>
              </w:tc>
              <w:tc>
                <w:tcPr>
                  <w:tcW w:w="497" w:type="pct"/>
                  <w:vAlign w:val="center"/>
                </w:tcPr>
                <w:p w:rsidR="00AA22AB" w:rsidRPr="006449E7" w:rsidRDefault="00AA22AB" w:rsidP="00AA22AB">
                  <w:pPr>
                    <w:jc w:val="center"/>
                    <w:rPr>
                      <w:color w:val="000000"/>
                      <w:szCs w:val="21"/>
                    </w:rPr>
                  </w:pPr>
                  <w:r w:rsidRPr="006449E7">
                    <w:rPr>
                      <w:color w:val="000000"/>
                      <w:szCs w:val="21"/>
                    </w:rPr>
                    <w:t>HW49</w:t>
                  </w:r>
                </w:p>
              </w:tc>
              <w:tc>
                <w:tcPr>
                  <w:tcW w:w="639" w:type="pct"/>
                  <w:vAlign w:val="center"/>
                </w:tcPr>
                <w:p w:rsidR="00AA22AB" w:rsidRPr="006449E7" w:rsidRDefault="00AA22AB" w:rsidP="00AA22AB">
                  <w:pPr>
                    <w:jc w:val="center"/>
                    <w:rPr>
                      <w:color w:val="000000"/>
                      <w:szCs w:val="21"/>
                    </w:rPr>
                  </w:pPr>
                  <w:r w:rsidRPr="006449E7">
                    <w:rPr>
                      <w:color w:val="000000"/>
                      <w:szCs w:val="21"/>
                    </w:rPr>
                    <w:t>900-041-49</w:t>
                  </w:r>
                </w:p>
              </w:tc>
              <w:tc>
                <w:tcPr>
                  <w:tcW w:w="639" w:type="pct"/>
                  <w:vMerge/>
                  <w:vAlign w:val="center"/>
                </w:tcPr>
                <w:p w:rsidR="00AA22AB" w:rsidRPr="006449E7" w:rsidRDefault="00AA22AB" w:rsidP="00AA22AB">
                  <w:pPr>
                    <w:jc w:val="center"/>
                    <w:rPr>
                      <w:color w:val="000000"/>
                      <w:szCs w:val="21"/>
                    </w:rPr>
                  </w:pPr>
                </w:p>
              </w:tc>
              <w:tc>
                <w:tcPr>
                  <w:tcW w:w="426" w:type="pct"/>
                  <w:vMerge/>
                  <w:vAlign w:val="center"/>
                </w:tcPr>
                <w:p w:rsidR="00AA22AB" w:rsidRPr="006449E7" w:rsidRDefault="00AA22AB" w:rsidP="00AA22AB">
                  <w:pPr>
                    <w:jc w:val="center"/>
                    <w:rPr>
                      <w:color w:val="000000"/>
                      <w:szCs w:val="21"/>
                    </w:rPr>
                  </w:pPr>
                </w:p>
              </w:tc>
              <w:tc>
                <w:tcPr>
                  <w:tcW w:w="567" w:type="pct"/>
                  <w:vMerge/>
                  <w:vAlign w:val="center"/>
                </w:tcPr>
                <w:p w:rsidR="00AA22AB" w:rsidRPr="006449E7" w:rsidRDefault="00AA22AB" w:rsidP="00AA22AB">
                  <w:pPr>
                    <w:jc w:val="center"/>
                    <w:rPr>
                      <w:rFonts w:ascii="宋体" w:hAnsi="宋体"/>
                      <w:color w:val="000000"/>
                      <w:szCs w:val="21"/>
                    </w:rPr>
                  </w:pPr>
                </w:p>
              </w:tc>
              <w:tc>
                <w:tcPr>
                  <w:tcW w:w="440" w:type="pct"/>
                  <w:vMerge/>
                  <w:vAlign w:val="center"/>
                </w:tcPr>
                <w:p w:rsidR="00AA22AB" w:rsidRPr="006449E7" w:rsidRDefault="00AA22AB" w:rsidP="00AA22AB">
                  <w:pPr>
                    <w:jc w:val="center"/>
                    <w:rPr>
                      <w:color w:val="000000"/>
                      <w:szCs w:val="21"/>
                    </w:rPr>
                  </w:pPr>
                </w:p>
              </w:tc>
              <w:tc>
                <w:tcPr>
                  <w:tcW w:w="449" w:type="pct"/>
                  <w:vMerge/>
                  <w:vAlign w:val="center"/>
                </w:tcPr>
                <w:p w:rsidR="00AA22AB" w:rsidRPr="006449E7" w:rsidRDefault="00AA22AB" w:rsidP="00AA22AB">
                  <w:pPr>
                    <w:jc w:val="center"/>
                    <w:rPr>
                      <w:color w:val="000000"/>
                      <w:szCs w:val="21"/>
                    </w:rPr>
                  </w:pPr>
                </w:p>
              </w:tc>
            </w:tr>
            <w:tr w:rsidR="003D39D3" w:rsidRPr="006449E7" w:rsidTr="00D00280">
              <w:trPr>
                <w:trHeight w:val="122"/>
              </w:trPr>
              <w:tc>
                <w:tcPr>
                  <w:tcW w:w="507" w:type="pct"/>
                  <w:vMerge/>
                  <w:vAlign w:val="center"/>
                </w:tcPr>
                <w:p w:rsidR="003D39D3" w:rsidRPr="006449E7" w:rsidRDefault="003D39D3" w:rsidP="00AA22AB">
                  <w:pPr>
                    <w:jc w:val="center"/>
                    <w:rPr>
                      <w:rFonts w:ascii="宋体" w:hAnsi="宋体"/>
                      <w:color w:val="000000"/>
                      <w:szCs w:val="21"/>
                    </w:rPr>
                  </w:pPr>
                </w:p>
              </w:tc>
              <w:tc>
                <w:tcPr>
                  <w:tcW w:w="835" w:type="pct"/>
                  <w:vAlign w:val="center"/>
                </w:tcPr>
                <w:p w:rsidR="003D39D3" w:rsidRPr="006449E7" w:rsidRDefault="003D39D3" w:rsidP="00AA22AB">
                  <w:pPr>
                    <w:jc w:val="center"/>
                    <w:rPr>
                      <w:rFonts w:ascii="宋体" w:hAnsi="宋体"/>
                      <w:color w:val="000000"/>
                      <w:szCs w:val="21"/>
                    </w:rPr>
                  </w:pPr>
                  <w:r>
                    <w:rPr>
                      <w:rFonts w:ascii="宋体" w:hAnsi="宋体" w:hint="eastAsia"/>
                      <w:color w:val="000000"/>
                      <w:szCs w:val="21"/>
                    </w:rPr>
                    <w:t>废活性炭</w:t>
                  </w:r>
                </w:p>
              </w:tc>
              <w:tc>
                <w:tcPr>
                  <w:tcW w:w="497" w:type="pct"/>
                  <w:vAlign w:val="center"/>
                </w:tcPr>
                <w:p w:rsidR="003D39D3" w:rsidRPr="006449E7" w:rsidRDefault="003D39D3" w:rsidP="00AA22AB">
                  <w:pPr>
                    <w:jc w:val="center"/>
                    <w:rPr>
                      <w:color w:val="000000"/>
                      <w:szCs w:val="21"/>
                    </w:rPr>
                  </w:pPr>
                  <w:r w:rsidRPr="006449E7">
                    <w:rPr>
                      <w:color w:val="000000"/>
                      <w:szCs w:val="21"/>
                    </w:rPr>
                    <w:t>HW49</w:t>
                  </w:r>
                </w:p>
              </w:tc>
              <w:tc>
                <w:tcPr>
                  <w:tcW w:w="639" w:type="pct"/>
                  <w:vAlign w:val="center"/>
                </w:tcPr>
                <w:p w:rsidR="003D39D3" w:rsidRPr="006449E7" w:rsidRDefault="003D39D3" w:rsidP="00AA22AB">
                  <w:pPr>
                    <w:jc w:val="center"/>
                    <w:rPr>
                      <w:color w:val="000000"/>
                      <w:szCs w:val="21"/>
                    </w:rPr>
                  </w:pPr>
                  <w:r w:rsidRPr="006449E7">
                    <w:rPr>
                      <w:color w:val="000000"/>
                      <w:szCs w:val="21"/>
                    </w:rPr>
                    <w:t>900-041-49</w:t>
                  </w:r>
                </w:p>
              </w:tc>
              <w:tc>
                <w:tcPr>
                  <w:tcW w:w="639" w:type="pct"/>
                  <w:vMerge/>
                  <w:vAlign w:val="center"/>
                </w:tcPr>
                <w:p w:rsidR="003D39D3" w:rsidRPr="006449E7" w:rsidRDefault="003D39D3" w:rsidP="00AA22AB">
                  <w:pPr>
                    <w:jc w:val="center"/>
                    <w:rPr>
                      <w:color w:val="000000"/>
                      <w:szCs w:val="21"/>
                    </w:rPr>
                  </w:pPr>
                </w:p>
              </w:tc>
              <w:tc>
                <w:tcPr>
                  <w:tcW w:w="426" w:type="pct"/>
                  <w:vMerge/>
                  <w:vAlign w:val="center"/>
                </w:tcPr>
                <w:p w:rsidR="003D39D3" w:rsidRPr="006449E7" w:rsidRDefault="003D39D3" w:rsidP="00AA22AB">
                  <w:pPr>
                    <w:jc w:val="center"/>
                    <w:rPr>
                      <w:color w:val="000000"/>
                      <w:szCs w:val="21"/>
                    </w:rPr>
                  </w:pPr>
                </w:p>
              </w:tc>
              <w:tc>
                <w:tcPr>
                  <w:tcW w:w="567" w:type="pct"/>
                  <w:vMerge/>
                  <w:vAlign w:val="center"/>
                </w:tcPr>
                <w:p w:rsidR="003D39D3" w:rsidRPr="006449E7" w:rsidRDefault="003D39D3" w:rsidP="00AA22AB">
                  <w:pPr>
                    <w:jc w:val="center"/>
                    <w:rPr>
                      <w:rFonts w:ascii="宋体" w:hAnsi="宋体"/>
                      <w:color w:val="000000"/>
                      <w:szCs w:val="21"/>
                    </w:rPr>
                  </w:pPr>
                </w:p>
              </w:tc>
              <w:tc>
                <w:tcPr>
                  <w:tcW w:w="440" w:type="pct"/>
                  <w:vMerge/>
                  <w:vAlign w:val="center"/>
                </w:tcPr>
                <w:p w:rsidR="003D39D3" w:rsidRPr="006449E7" w:rsidRDefault="003D39D3" w:rsidP="00AA22AB">
                  <w:pPr>
                    <w:jc w:val="center"/>
                    <w:rPr>
                      <w:color w:val="000000"/>
                      <w:szCs w:val="21"/>
                    </w:rPr>
                  </w:pPr>
                </w:p>
              </w:tc>
              <w:tc>
                <w:tcPr>
                  <w:tcW w:w="449" w:type="pct"/>
                  <w:vMerge/>
                  <w:vAlign w:val="center"/>
                </w:tcPr>
                <w:p w:rsidR="003D39D3" w:rsidRPr="006449E7" w:rsidRDefault="003D39D3" w:rsidP="00AA22AB">
                  <w:pPr>
                    <w:jc w:val="center"/>
                    <w:rPr>
                      <w:color w:val="000000"/>
                      <w:szCs w:val="21"/>
                    </w:rPr>
                  </w:pPr>
                </w:p>
              </w:tc>
            </w:tr>
            <w:tr w:rsidR="003D39D3" w:rsidRPr="006449E7" w:rsidTr="00D00280">
              <w:trPr>
                <w:trHeight w:val="122"/>
              </w:trPr>
              <w:tc>
                <w:tcPr>
                  <w:tcW w:w="507" w:type="pct"/>
                  <w:vMerge/>
                  <w:vAlign w:val="center"/>
                </w:tcPr>
                <w:p w:rsidR="003D39D3" w:rsidRPr="006449E7" w:rsidRDefault="003D39D3" w:rsidP="00AA22AB">
                  <w:pPr>
                    <w:jc w:val="center"/>
                    <w:rPr>
                      <w:rFonts w:ascii="宋体" w:hAnsi="宋体"/>
                      <w:color w:val="000000"/>
                      <w:szCs w:val="21"/>
                    </w:rPr>
                  </w:pPr>
                </w:p>
              </w:tc>
              <w:tc>
                <w:tcPr>
                  <w:tcW w:w="835" w:type="pct"/>
                  <w:vAlign w:val="center"/>
                </w:tcPr>
                <w:p w:rsidR="003D39D3" w:rsidRPr="006449E7" w:rsidRDefault="003D39D3" w:rsidP="00AA22AB">
                  <w:pPr>
                    <w:jc w:val="center"/>
                    <w:rPr>
                      <w:rFonts w:ascii="宋体" w:hAnsi="宋体"/>
                      <w:color w:val="000000"/>
                      <w:szCs w:val="21"/>
                    </w:rPr>
                  </w:pPr>
                  <w:r w:rsidRPr="006449E7">
                    <w:rPr>
                      <w:rFonts w:ascii="宋体" w:hAnsi="宋体" w:hint="eastAsia"/>
                      <w:color w:val="000000"/>
                      <w:szCs w:val="21"/>
                    </w:rPr>
                    <w:t>废包装桶</w:t>
                  </w:r>
                </w:p>
              </w:tc>
              <w:tc>
                <w:tcPr>
                  <w:tcW w:w="497" w:type="pct"/>
                  <w:vAlign w:val="center"/>
                </w:tcPr>
                <w:p w:rsidR="003D39D3" w:rsidRPr="006449E7" w:rsidRDefault="003D39D3" w:rsidP="00AA22AB">
                  <w:pPr>
                    <w:jc w:val="center"/>
                    <w:rPr>
                      <w:color w:val="000000"/>
                      <w:szCs w:val="21"/>
                    </w:rPr>
                  </w:pPr>
                  <w:r w:rsidRPr="006449E7">
                    <w:rPr>
                      <w:color w:val="000000"/>
                      <w:szCs w:val="21"/>
                    </w:rPr>
                    <w:t>HW49</w:t>
                  </w:r>
                </w:p>
              </w:tc>
              <w:tc>
                <w:tcPr>
                  <w:tcW w:w="639" w:type="pct"/>
                  <w:vAlign w:val="center"/>
                </w:tcPr>
                <w:p w:rsidR="003D39D3" w:rsidRPr="006449E7" w:rsidRDefault="003D39D3" w:rsidP="00AA22AB">
                  <w:pPr>
                    <w:jc w:val="center"/>
                    <w:rPr>
                      <w:color w:val="000000"/>
                      <w:szCs w:val="21"/>
                    </w:rPr>
                  </w:pPr>
                  <w:r w:rsidRPr="006449E7">
                    <w:rPr>
                      <w:color w:val="000000"/>
                      <w:szCs w:val="21"/>
                    </w:rPr>
                    <w:t>900-041-49</w:t>
                  </w:r>
                </w:p>
              </w:tc>
              <w:tc>
                <w:tcPr>
                  <w:tcW w:w="639" w:type="pct"/>
                  <w:vMerge/>
                  <w:vAlign w:val="center"/>
                </w:tcPr>
                <w:p w:rsidR="003D39D3" w:rsidRPr="006449E7" w:rsidRDefault="003D39D3" w:rsidP="00AA22AB">
                  <w:pPr>
                    <w:jc w:val="center"/>
                    <w:rPr>
                      <w:color w:val="000000"/>
                      <w:szCs w:val="21"/>
                    </w:rPr>
                  </w:pPr>
                </w:p>
              </w:tc>
              <w:tc>
                <w:tcPr>
                  <w:tcW w:w="426" w:type="pct"/>
                  <w:vMerge/>
                  <w:vAlign w:val="center"/>
                </w:tcPr>
                <w:p w:rsidR="003D39D3" w:rsidRPr="006449E7" w:rsidRDefault="003D39D3" w:rsidP="00AA22AB">
                  <w:pPr>
                    <w:jc w:val="center"/>
                    <w:rPr>
                      <w:color w:val="000000"/>
                      <w:szCs w:val="21"/>
                    </w:rPr>
                  </w:pPr>
                </w:p>
              </w:tc>
              <w:tc>
                <w:tcPr>
                  <w:tcW w:w="567" w:type="pct"/>
                  <w:vMerge/>
                  <w:vAlign w:val="center"/>
                </w:tcPr>
                <w:p w:rsidR="003D39D3" w:rsidRPr="006449E7" w:rsidRDefault="003D39D3" w:rsidP="00AA22AB">
                  <w:pPr>
                    <w:jc w:val="center"/>
                    <w:rPr>
                      <w:rFonts w:ascii="宋体" w:hAnsi="宋体"/>
                      <w:color w:val="000000"/>
                      <w:szCs w:val="21"/>
                    </w:rPr>
                  </w:pPr>
                </w:p>
              </w:tc>
              <w:tc>
                <w:tcPr>
                  <w:tcW w:w="440" w:type="pct"/>
                  <w:vMerge/>
                  <w:vAlign w:val="center"/>
                </w:tcPr>
                <w:p w:rsidR="003D39D3" w:rsidRPr="006449E7" w:rsidRDefault="003D39D3" w:rsidP="00AA22AB">
                  <w:pPr>
                    <w:jc w:val="center"/>
                    <w:rPr>
                      <w:color w:val="000000"/>
                      <w:szCs w:val="21"/>
                    </w:rPr>
                  </w:pPr>
                </w:p>
              </w:tc>
              <w:tc>
                <w:tcPr>
                  <w:tcW w:w="449" w:type="pct"/>
                  <w:vMerge/>
                  <w:vAlign w:val="center"/>
                </w:tcPr>
                <w:p w:rsidR="003D39D3" w:rsidRPr="006449E7" w:rsidRDefault="003D39D3" w:rsidP="00AA22AB">
                  <w:pPr>
                    <w:jc w:val="center"/>
                    <w:rPr>
                      <w:color w:val="000000"/>
                      <w:szCs w:val="21"/>
                    </w:rPr>
                  </w:pPr>
                </w:p>
              </w:tc>
            </w:tr>
          </w:tbl>
          <w:p w:rsidR="003D39D3" w:rsidRPr="007D72C7" w:rsidRDefault="003D39D3" w:rsidP="006B062F">
            <w:pPr>
              <w:spacing w:beforeLines="50" w:line="360" w:lineRule="auto"/>
              <w:ind w:firstLineChars="200" w:firstLine="480"/>
              <w:rPr>
                <w:rFonts w:ascii="宋体" w:hAnsi="宋体"/>
                <w:sz w:val="24"/>
              </w:rPr>
            </w:pPr>
            <w:r w:rsidRPr="007D72C7">
              <w:rPr>
                <w:rFonts w:ascii="宋体" w:hAnsi="宋体" w:hint="eastAsia"/>
                <w:sz w:val="24"/>
              </w:rPr>
              <w:t>根据《一般工业固体废物贮存、处置场污染控制标准》(</w:t>
            </w:r>
            <w:r w:rsidRPr="007D72C7">
              <w:rPr>
                <w:sz w:val="24"/>
              </w:rPr>
              <w:t>GB18599-2001</w:t>
            </w:r>
            <w:r w:rsidRPr="007D72C7">
              <w:rPr>
                <w:rFonts w:ascii="宋体" w:hAnsi="宋体" w:hint="eastAsia"/>
                <w:sz w:val="24"/>
              </w:rPr>
              <w:t>)及</w:t>
            </w:r>
            <w:r w:rsidRPr="007D72C7">
              <w:rPr>
                <w:rFonts w:ascii="宋体" w:hAnsi="宋体"/>
                <w:sz w:val="24"/>
              </w:rPr>
              <w:t>修改单</w:t>
            </w:r>
            <w:r w:rsidRPr="007D72C7">
              <w:rPr>
                <w:rFonts w:ascii="宋体" w:hAnsi="宋体" w:hint="eastAsia"/>
                <w:sz w:val="24"/>
              </w:rPr>
              <w:t>、《危险废物贮存污染控制标准》(</w:t>
            </w:r>
            <w:r w:rsidRPr="007D72C7">
              <w:rPr>
                <w:sz w:val="24"/>
              </w:rPr>
              <w:t>GB18597-2001</w:t>
            </w:r>
            <w:r w:rsidRPr="007D72C7">
              <w:rPr>
                <w:rFonts w:ascii="宋体" w:hAnsi="宋体" w:hint="eastAsia"/>
                <w:sz w:val="24"/>
              </w:rPr>
              <w:t>)及修改单、《环境保护图形标志—固体废物贮存（处置场）》</w:t>
            </w:r>
            <w:r w:rsidRPr="007D72C7">
              <w:rPr>
                <w:rFonts w:ascii="宋体" w:hAnsi="宋体"/>
                <w:sz w:val="24"/>
              </w:rPr>
              <w:t>(</w:t>
            </w:r>
            <w:r w:rsidRPr="007D72C7">
              <w:rPr>
                <w:sz w:val="24"/>
              </w:rPr>
              <w:t>GB15562.2-1995</w:t>
            </w:r>
            <w:r w:rsidRPr="007D72C7">
              <w:rPr>
                <w:rFonts w:ascii="宋体" w:hAnsi="宋体" w:hint="eastAsia"/>
                <w:sz w:val="24"/>
              </w:rPr>
              <w:t>）等规定要求，各类固体废物按照相关要求分类收集贮存，包装容器符合相关规定，与固体废物无任何反应，对固废无影响。同时本公司固废场所采取防火、防扬散、防流失措施，确保能够达到国家相关标准规定要求。</w:t>
            </w:r>
          </w:p>
          <w:p w:rsidR="00215874" w:rsidRPr="00500F6B" w:rsidRDefault="00215874" w:rsidP="00215874">
            <w:pPr>
              <w:spacing w:line="360" w:lineRule="auto"/>
              <w:ind w:firstLineChars="200" w:firstLine="482"/>
              <w:rPr>
                <w:b/>
                <w:kern w:val="0"/>
                <w:sz w:val="24"/>
              </w:rPr>
            </w:pPr>
            <w:r>
              <w:rPr>
                <w:rFonts w:hint="eastAsia"/>
                <w:b/>
                <w:kern w:val="0"/>
                <w:sz w:val="24"/>
              </w:rPr>
              <w:t>5</w:t>
            </w:r>
            <w:r w:rsidRPr="00500F6B">
              <w:rPr>
                <w:rFonts w:hint="eastAsia"/>
                <w:b/>
                <w:kern w:val="0"/>
                <w:sz w:val="24"/>
              </w:rPr>
              <w:t>、环境风险分析</w:t>
            </w:r>
          </w:p>
          <w:p w:rsidR="00215874" w:rsidRPr="00905E11" w:rsidRDefault="00215874" w:rsidP="00215874">
            <w:pPr>
              <w:spacing w:line="360" w:lineRule="auto"/>
              <w:ind w:firstLineChars="200" w:firstLine="480"/>
              <w:rPr>
                <w:rFonts w:ascii="宋体" w:hAnsi="宋体"/>
                <w:sz w:val="24"/>
              </w:rPr>
            </w:pPr>
            <w:r w:rsidRPr="00905E11">
              <w:rPr>
                <w:rFonts w:ascii="宋体" w:hAnsi="宋体" w:hint="eastAsia"/>
                <w:sz w:val="24"/>
              </w:rP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rsidR="00215874" w:rsidRPr="00DD1891" w:rsidRDefault="00215874" w:rsidP="00215874">
            <w:pPr>
              <w:spacing w:line="360" w:lineRule="auto"/>
              <w:ind w:firstLineChars="200" w:firstLine="482"/>
              <w:rPr>
                <w:b/>
                <w:kern w:val="0"/>
                <w:sz w:val="24"/>
              </w:rPr>
            </w:pPr>
            <w:r w:rsidRPr="00DD1891">
              <w:rPr>
                <w:rFonts w:hint="eastAsia"/>
                <w:b/>
                <w:kern w:val="0"/>
                <w:sz w:val="24"/>
              </w:rPr>
              <w:t>（</w:t>
            </w:r>
            <w:r w:rsidRPr="00DD1891">
              <w:rPr>
                <w:rFonts w:hint="eastAsia"/>
                <w:b/>
                <w:kern w:val="0"/>
                <w:sz w:val="24"/>
              </w:rPr>
              <w:t>1</w:t>
            </w:r>
            <w:r w:rsidRPr="00DD1891">
              <w:rPr>
                <w:rFonts w:hint="eastAsia"/>
                <w:b/>
                <w:kern w:val="0"/>
                <w:sz w:val="24"/>
              </w:rPr>
              <w:t>）风险识别</w:t>
            </w:r>
          </w:p>
          <w:p w:rsidR="00215874" w:rsidRPr="00500F6B" w:rsidRDefault="00215874" w:rsidP="00215874">
            <w:pPr>
              <w:spacing w:line="360" w:lineRule="auto"/>
              <w:ind w:firstLineChars="200" w:firstLine="480"/>
              <w:rPr>
                <w:kern w:val="0"/>
                <w:sz w:val="24"/>
              </w:rPr>
            </w:pPr>
            <w:r w:rsidRPr="00500F6B">
              <w:rPr>
                <w:rFonts w:hint="eastAsia"/>
                <w:kern w:val="0"/>
                <w:sz w:val="24"/>
              </w:rPr>
              <w:t>对照</w:t>
            </w:r>
            <w:r w:rsidRPr="00905E11">
              <w:rPr>
                <w:rFonts w:ascii="宋体" w:hAnsi="宋体" w:hint="eastAsia"/>
                <w:sz w:val="24"/>
              </w:rPr>
              <w:t>《危险化学品重大危险源辨识》</w:t>
            </w:r>
            <w:r w:rsidRPr="00905E11">
              <w:rPr>
                <w:rFonts w:hint="eastAsia"/>
                <w:sz w:val="24"/>
              </w:rPr>
              <w:t>（</w:t>
            </w:r>
            <w:r w:rsidRPr="00905E11">
              <w:rPr>
                <w:rFonts w:hint="eastAsia"/>
                <w:sz w:val="24"/>
              </w:rPr>
              <w:t>GB18218-2018</w:t>
            </w:r>
            <w:r w:rsidRPr="00905E11">
              <w:rPr>
                <w:rFonts w:hint="eastAsia"/>
                <w:sz w:val="24"/>
              </w:rPr>
              <w:t>）</w:t>
            </w:r>
            <w:r>
              <w:rPr>
                <w:rFonts w:hint="eastAsia"/>
                <w:kern w:val="0"/>
                <w:sz w:val="24"/>
              </w:rPr>
              <w:t>，本项目涉及的风险物质识别见下表：</w:t>
            </w:r>
          </w:p>
          <w:p w:rsidR="00215874" w:rsidRPr="00E2060E" w:rsidRDefault="00215874" w:rsidP="00215874">
            <w:pPr>
              <w:spacing w:line="360" w:lineRule="auto"/>
              <w:ind w:firstLine="482"/>
              <w:jc w:val="center"/>
              <w:rPr>
                <w:b/>
                <w:bCs/>
                <w:color w:val="000000" w:themeColor="text1"/>
                <w:sz w:val="24"/>
              </w:rPr>
            </w:pPr>
            <w:r w:rsidRPr="00E2060E">
              <w:rPr>
                <w:b/>
                <w:bCs/>
                <w:color w:val="000000" w:themeColor="text1"/>
                <w:sz w:val="24"/>
              </w:rPr>
              <w:t>表</w:t>
            </w:r>
            <w:r w:rsidRPr="00E2060E">
              <w:rPr>
                <w:rFonts w:hint="eastAsia"/>
                <w:b/>
                <w:bCs/>
                <w:color w:val="000000" w:themeColor="text1"/>
                <w:sz w:val="24"/>
              </w:rPr>
              <w:t>7-</w:t>
            </w:r>
            <w:r>
              <w:rPr>
                <w:rFonts w:hint="eastAsia"/>
                <w:b/>
                <w:bCs/>
                <w:color w:val="000000" w:themeColor="text1"/>
                <w:sz w:val="24"/>
              </w:rPr>
              <w:t>22</w:t>
            </w:r>
            <w:r w:rsidRPr="00E2060E">
              <w:rPr>
                <w:b/>
                <w:bCs/>
                <w:color w:val="000000" w:themeColor="text1"/>
                <w:sz w:val="24"/>
              </w:rPr>
              <w:t xml:space="preserve">  </w:t>
            </w:r>
            <w:r w:rsidRPr="00E2060E">
              <w:rPr>
                <w:b/>
                <w:bCs/>
                <w:color w:val="000000" w:themeColor="text1"/>
                <w:sz w:val="24"/>
              </w:rPr>
              <w:t>项目涉及的危险物料最大使用量及储存方式</w:t>
            </w:r>
          </w:p>
          <w:tbl>
            <w:tblPr>
              <w:tblW w:w="9983" w:type="dxa"/>
              <w:jc w:val="center"/>
              <w:tblBorders>
                <w:top w:val="single" w:sz="12" w:space="0" w:color="auto"/>
                <w:bottom w:val="single" w:sz="12" w:space="0" w:color="auto"/>
                <w:insideH w:val="single" w:sz="4" w:space="0" w:color="auto"/>
                <w:insideV w:val="single" w:sz="4" w:space="0" w:color="auto"/>
              </w:tblBorders>
              <w:tblLook w:val="0000"/>
            </w:tblPr>
            <w:tblGrid>
              <w:gridCol w:w="802"/>
              <w:gridCol w:w="4147"/>
              <w:gridCol w:w="2352"/>
              <w:gridCol w:w="1390"/>
              <w:gridCol w:w="1292"/>
            </w:tblGrid>
            <w:tr w:rsidR="00215874" w:rsidRPr="00E2060E" w:rsidTr="00B67D37">
              <w:trPr>
                <w:trHeight w:val="144"/>
                <w:jc w:val="center"/>
              </w:trPr>
              <w:tc>
                <w:tcPr>
                  <w:tcW w:w="402" w:type="pct"/>
                  <w:vAlign w:val="center"/>
                </w:tcPr>
                <w:p w:rsidR="00215874" w:rsidRPr="00E2060E" w:rsidRDefault="00215874" w:rsidP="00551EBB">
                  <w:pPr>
                    <w:adjustRightInd w:val="0"/>
                    <w:snapToGrid w:val="0"/>
                    <w:jc w:val="center"/>
                    <w:rPr>
                      <w:b/>
                      <w:color w:val="000000" w:themeColor="text1"/>
                      <w:szCs w:val="21"/>
                    </w:rPr>
                  </w:pPr>
                  <w:r w:rsidRPr="00E2060E">
                    <w:rPr>
                      <w:b/>
                      <w:color w:val="000000" w:themeColor="text1"/>
                      <w:szCs w:val="21"/>
                    </w:rPr>
                    <w:t>序号</w:t>
                  </w:r>
                </w:p>
              </w:tc>
              <w:tc>
                <w:tcPr>
                  <w:tcW w:w="2077" w:type="pct"/>
                  <w:vAlign w:val="center"/>
                </w:tcPr>
                <w:p w:rsidR="00215874" w:rsidRPr="00E2060E" w:rsidRDefault="00215874" w:rsidP="00551EBB">
                  <w:pPr>
                    <w:adjustRightInd w:val="0"/>
                    <w:snapToGrid w:val="0"/>
                    <w:jc w:val="center"/>
                    <w:rPr>
                      <w:b/>
                      <w:color w:val="000000" w:themeColor="text1"/>
                      <w:szCs w:val="21"/>
                    </w:rPr>
                  </w:pPr>
                  <w:r w:rsidRPr="00E2060E">
                    <w:rPr>
                      <w:b/>
                      <w:color w:val="000000" w:themeColor="text1"/>
                      <w:szCs w:val="21"/>
                    </w:rPr>
                    <w:t>名称</w:t>
                  </w:r>
                </w:p>
              </w:tc>
              <w:tc>
                <w:tcPr>
                  <w:tcW w:w="1178" w:type="pct"/>
                  <w:vAlign w:val="center"/>
                </w:tcPr>
                <w:p w:rsidR="00215874" w:rsidRPr="00E2060E" w:rsidRDefault="00215874" w:rsidP="00551EBB">
                  <w:pPr>
                    <w:adjustRightInd w:val="0"/>
                    <w:snapToGrid w:val="0"/>
                    <w:jc w:val="center"/>
                    <w:rPr>
                      <w:b/>
                      <w:color w:val="000000" w:themeColor="text1"/>
                      <w:szCs w:val="21"/>
                    </w:rPr>
                  </w:pPr>
                  <w:r w:rsidRPr="00E2060E">
                    <w:rPr>
                      <w:b/>
                      <w:color w:val="000000" w:themeColor="text1"/>
                      <w:szCs w:val="21"/>
                    </w:rPr>
                    <w:t>最大储存量（</w:t>
                  </w:r>
                  <w:r w:rsidRPr="00E2060E">
                    <w:rPr>
                      <w:b/>
                      <w:color w:val="000000" w:themeColor="text1"/>
                      <w:szCs w:val="21"/>
                    </w:rPr>
                    <w:t>t</w:t>
                  </w:r>
                  <w:r w:rsidRPr="00E2060E">
                    <w:rPr>
                      <w:b/>
                      <w:color w:val="000000" w:themeColor="text1"/>
                      <w:szCs w:val="21"/>
                    </w:rPr>
                    <w:t>）</w:t>
                  </w:r>
                </w:p>
              </w:tc>
              <w:tc>
                <w:tcPr>
                  <w:tcW w:w="696" w:type="pct"/>
                  <w:vAlign w:val="center"/>
                </w:tcPr>
                <w:p w:rsidR="00215874" w:rsidRPr="00E2060E" w:rsidRDefault="00215874" w:rsidP="00551EBB">
                  <w:pPr>
                    <w:adjustRightInd w:val="0"/>
                    <w:snapToGrid w:val="0"/>
                    <w:jc w:val="center"/>
                    <w:rPr>
                      <w:b/>
                      <w:color w:val="000000" w:themeColor="text1"/>
                      <w:szCs w:val="21"/>
                    </w:rPr>
                  </w:pPr>
                  <w:r w:rsidRPr="00E2060E">
                    <w:rPr>
                      <w:b/>
                      <w:color w:val="000000" w:themeColor="text1"/>
                      <w:szCs w:val="21"/>
                    </w:rPr>
                    <w:t>储存方式</w:t>
                  </w:r>
                </w:p>
              </w:tc>
              <w:tc>
                <w:tcPr>
                  <w:tcW w:w="647" w:type="pct"/>
                  <w:vAlign w:val="center"/>
                </w:tcPr>
                <w:p w:rsidR="00215874" w:rsidRPr="00E2060E" w:rsidRDefault="00215874" w:rsidP="00551EBB">
                  <w:pPr>
                    <w:adjustRightInd w:val="0"/>
                    <w:snapToGrid w:val="0"/>
                    <w:jc w:val="center"/>
                    <w:rPr>
                      <w:b/>
                      <w:color w:val="000000" w:themeColor="text1"/>
                      <w:szCs w:val="21"/>
                    </w:rPr>
                  </w:pPr>
                  <w:r w:rsidRPr="00E2060E">
                    <w:rPr>
                      <w:b/>
                      <w:color w:val="000000" w:themeColor="text1"/>
                      <w:szCs w:val="21"/>
                    </w:rPr>
                    <w:t>储存位置</w:t>
                  </w:r>
                </w:p>
              </w:tc>
            </w:tr>
            <w:tr w:rsidR="00215874" w:rsidRPr="00E2060E" w:rsidTr="00B67D37">
              <w:trPr>
                <w:trHeight w:val="144"/>
                <w:jc w:val="center"/>
              </w:trPr>
              <w:tc>
                <w:tcPr>
                  <w:tcW w:w="402" w:type="pct"/>
                  <w:vAlign w:val="center"/>
                </w:tcPr>
                <w:p w:rsidR="00215874" w:rsidRPr="00E2060E" w:rsidRDefault="00215874" w:rsidP="00551EBB">
                  <w:pPr>
                    <w:adjustRightInd w:val="0"/>
                    <w:snapToGrid w:val="0"/>
                    <w:jc w:val="center"/>
                    <w:rPr>
                      <w:color w:val="000000" w:themeColor="text1"/>
                      <w:szCs w:val="21"/>
                    </w:rPr>
                  </w:pPr>
                  <w:r w:rsidRPr="00E2060E">
                    <w:rPr>
                      <w:color w:val="000000" w:themeColor="text1"/>
                      <w:szCs w:val="21"/>
                    </w:rPr>
                    <w:t>1</w:t>
                  </w:r>
                </w:p>
              </w:tc>
              <w:tc>
                <w:tcPr>
                  <w:tcW w:w="2077"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底漆（醇醚类）</w:t>
                  </w:r>
                </w:p>
              </w:tc>
              <w:tc>
                <w:tcPr>
                  <w:tcW w:w="1178"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1</w:t>
                  </w:r>
                  <w:r w:rsidRPr="00E2060E">
                    <w:rPr>
                      <w:color w:val="000000" w:themeColor="text1"/>
                      <w:szCs w:val="21"/>
                    </w:rPr>
                    <w:t>（</w:t>
                  </w:r>
                  <w:r w:rsidRPr="00E2060E">
                    <w:rPr>
                      <w:color w:val="000000" w:themeColor="text1"/>
                      <w:szCs w:val="21"/>
                    </w:rPr>
                    <w:t>0</w:t>
                  </w:r>
                  <w:r w:rsidRPr="00E2060E">
                    <w:rPr>
                      <w:rFonts w:hint="eastAsia"/>
                      <w:color w:val="000000" w:themeColor="text1"/>
                      <w:szCs w:val="21"/>
                    </w:rPr>
                    <w:t>.15</w:t>
                  </w:r>
                  <w:r w:rsidRPr="00E2060E">
                    <w:rPr>
                      <w:color w:val="000000" w:themeColor="text1"/>
                      <w:szCs w:val="21"/>
                    </w:rPr>
                    <w:t>）</w:t>
                  </w:r>
                </w:p>
              </w:tc>
              <w:tc>
                <w:tcPr>
                  <w:tcW w:w="696"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桶装</w:t>
                  </w:r>
                </w:p>
              </w:tc>
              <w:tc>
                <w:tcPr>
                  <w:tcW w:w="647" w:type="pct"/>
                  <w:vAlign w:val="center"/>
                </w:tcPr>
                <w:p w:rsidR="00215874" w:rsidRPr="00E2060E" w:rsidRDefault="00215874" w:rsidP="00551EBB">
                  <w:pPr>
                    <w:adjustRightInd w:val="0"/>
                    <w:snapToGrid w:val="0"/>
                    <w:jc w:val="center"/>
                    <w:rPr>
                      <w:color w:val="000000" w:themeColor="text1"/>
                      <w:szCs w:val="21"/>
                    </w:rPr>
                  </w:pPr>
                  <w:r w:rsidRPr="00E2060E">
                    <w:rPr>
                      <w:color w:val="000000" w:themeColor="text1"/>
                      <w:szCs w:val="21"/>
                    </w:rPr>
                    <w:t>仓库</w:t>
                  </w:r>
                </w:p>
              </w:tc>
            </w:tr>
            <w:tr w:rsidR="00215874" w:rsidRPr="00E2060E" w:rsidTr="00B67D37">
              <w:trPr>
                <w:trHeight w:val="144"/>
                <w:jc w:val="center"/>
              </w:trPr>
              <w:tc>
                <w:tcPr>
                  <w:tcW w:w="402"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2</w:t>
                  </w:r>
                </w:p>
              </w:tc>
              <w:tc>
                <w:tcPr>
                  <w:tcW w:w="2077"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面漆（醇醚类）</w:t>
                  </w:r>
                </w:p>
              </w:tc>
              <w:tc>
                <w:tcPr>
                  <w:tcW w:w="1178"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1</w:t>
                  </w:r>
                  <w:r w:rsidRPr="00E2060E">
                    <w:rPr>
                      <w:color w:val="000000" w:themeColor="text1"/>
                      <w:szCs w:val="21"/>
                    </w:rPr>
                    <w:t>（</w:t>
                  </w:r>
                  <w:r w:rsidRPr="00E2060E">
                    <w:rPr>
                      <w:color w:val="000000" w:themeColor="text1"/>
                      <w:szCs w:val="21"/>
                    </w:rPr>
                    <w:t>0</w:t>
                  </w:r>
                  <w:r w:rsidRPr="00E2060E">
                    <w:rPr>
                      <w:rFonts w:hint="eastAsia"/>
                      <w:color w:val="000000" w:themeColor="text1"/>
                      <w:szCs w:val="21"/>
                    </w:rPr>
                    <w:t>.15</w:t>
                  </w:r>
                  <w:r w:rsidRPr="00E2060E">
                    <w:rPr>
                      <w:color w:val="000000" w:themeColor="text1"/>
                      <w:szCs w:val="21"/>
                    </w:rPr>
                    <w:t>）</w:t>
                  </w:r>
                </w:p>
              </w:tc>
              <w:tc>
                <w:tcPr>
                  <w:tcW w:w="696"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桶装</w:t>
                  </w:r>
                </w:p>
              </w:tc>
              <w:tc>
                <w:tcPr>
                  <w:tcW w:w="647" w:type="pct"/>
                  <w:vAlign w:val="center"/>
                </w:tcPr>
                <w:p w:rsidR="00215874" w:rsidRPr="00E2060E" w:rsidRDefault="00215874" w:rsidP="00551EBB">
                  <w:pPr>
                    <w:adjustRightInd w:val="0"/>
                    <w:snapToGrid w:val="0"/>
                    <w:jc w:val="center"/>
                    <w:rPr>
                      <w:color w:val="000000" w:themeColor="text1"/>
                      <w:szCs w:val="21"/>
                    </w:rPr>
                  </w:pPr>
                  <w:r w:rsidRPr="00E2060E">
                    <w:rPr>
                      <w:color w:val="000000" w:themeColor="text1"/>
                      <w:szCs w:val="21"/>
                    </w:rPr>
                    <w:t>仓库</w:t>
                  </w:r>
                </w:p>
              </w:tc>
            </w:tr>
            <w:tr w:rsidR="00215874" w:rsidRPr="00E2060E" w:rsidTr="00B67D37">
              <w:trPr>
                <w:trHeight w:val="144"/>
                <w:jc w:val="center"/>
              </w:trPr>
              <w:tc>
                <w:tcPr>
                  <w:tcW w:w="402"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3</w:t>
                  </w:r>
                </w:p>
              </w:tc>
              <w:tc>
                <w:tcPr>
                  <w:tcW w:w="2077"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固化剂（</w:t>
                  </w:r>
                  <w:r w:rsidRPr="00E2060E">
                    <w:rPr>
                      <w:color w:val="000000" w:themeColor="text1"/>
                      <w:szCs w:val="21"/>
                    </w:rPr>
                    <w:t>脂肪族聚异氰酸酯</w:t>
                  </w:r>
                  <w:r w:rsidRPr="00E2060E">
                    <w:rPr>
                      <w:rFonts w:hint="eastAsia"/>
                      <w:color w:val="000000" w:themeColor="text1"/>
                      <w:szCs w:val="21"/>
                    </w:rPr>
                    <w:t>）</w:t>
                  </w:r>
                </w:p>
              </w:tc>
              <w:tc>
                <w:tcPr>
                  <w:tcW w:w="1178"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0.5</w:t>
                  </w:r>
                  <w:r w:rsidRPr="00E2060E">
                    <w:rPr>
                      <w:color w:val="000000" w:themeColor="text1"/>
                      <w:szCs w:val="21"/>
                    </w:rPr>
                    <w:t>（</w:t>
                  </w:r>
                  <w:r w:rsidRPr="00E2060E">
                    <w:rPr>
                      <w:color w:val="000000" w:themeColor="text1"/>
                      <w:szCs w:val="21"/>
                    </w:rPr>
                    <w:t>0</w:t>
                  </w:r>
                  <w:r w:rsidRPr="00E2060E">
                    <w:rPr>
                      <w:rFonts w:hint="eastAsia"/>
                      <w:color w:val="000000" w:themeColor="text1"/>
                      <w:szCs w:val="21"/>
                    </w:rPr>
                    <w:t>.4</w:t>
                  </w:r>
                  <w:r w:rsidRPr="00E2060E">
                    <w:rPr>
                      <w:color w:val="000000" w:themeColor="text1"/>
                      <w:szCs w:val="21"/>
                    </w:rPr>
                    <w:t>）</w:t>
                  </w:r>
                </w:p>
              </w:tc>
              <w:tc>
                <w:tcPr>
                  <w:tcW w:w="696"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桶装</w:t>
                  </w:r>
                </w:p>
              </w:tc>
              <w:tc>
                <w:tcPr>
                  <w:tcW w:w="647" w:type="pct"/>
                  <w:vAlign w:val="center"/>
                </w:tcPr>
                <w:p w:rsidR="00215874" w:rsidRPr="00E2060E" w:rsidRDefault="00215874" w:rsidP="00551EBB">
                  <w:pPr>
                    <w:adjustRightInd w:val="0"/>
                    <w:snapToGrid w:val="0"/>
                    <w:jc w:val="center"/>
                    <w:rPr>
                      <w:color w:val="000000" w:themeColor="text1"/>
                      <w:szCs w:val="21"/>
                    </w:rPr>
                  </w:pPr>
                  <w:r w:rsidRPr="00E2060E">
                    <w:rPr>
                      <w:color w:val="000000" w:themeColor="text1"/>
                      <w:szCs w:val="21"/>
                    </w:rPr>
                    <w:t>仓库</w:t>
                  </w:r>
                </w:p>
              </w:tc>
            </w:tr>
            <w:tr w:rsidR="00215874" w:rsidRPr="00E2060E" w:rsidTr="00B67D37">
              <w:trPr>
                <w:trHeight w:val="144"/>
                <w:jc w:val="center"/>
              </w:trPr>
              <w:tc>
                <w:tcPr>
                  <w:tcW w:w="402"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4</w:t>
                  </w:r>
                </w:p>
              </w:tc>
              <w:tc>
                <w:tcPr>
                  <w:tcW w:w="2077"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固化剂（</w:t>
                  </w:r>
                  <w:r w:rsidRPr="00E2060E">
                    <w:rPr>
                      <w:color w:val="000000" w:themeColor="text1"/>
                      <w:szCs w:val="21"/>
                    </w:rPr>
                    <w:t>丙二醇甲醚醋酸酯</w:t>
                  </w:r>
                  <w:r w:rsidRPr="00E2060E">
                    <w:rPr>
                      <w:rFonts w:hint="eastAsia"/>
                      <w:color w:val="000000" w:themeColor="text1"/>
                      <w:szCs w:val="21"/>
                    </w:rPr>
                    <w:t>）</w:t>
                  </w:r>
                </w:p>
              </w:tc>
              <w:tc>
                <w:tcPr>
                  <w:tcW w:w="1178"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0.5</w:t>
                  </w:r>
                  <w:r w:rsidRPr="00E2060E">
                    <w:rPr>
                      <w:color w:val="000000" w:themeColor="text1"/>
                      <w:szCs w:val="21"/>
                    </w:rPr>
                    <w:t>（</w:t>
                  </w:r>
                  <w:r w:rsidRPr="00E2060E">
                    <w:rPr>
                      <w:color w:val="000000" w:themeColor="text1"/>
                      <w:szCs w:val="21"/>
                    </w:rPr>
                    <w:t>0</w:t>
                  </w:r>
                  <w:r w:rsidRPr="00E2060E">
                    <w:rPr>
                      <w:rFonts w:hint="eastAsia"/>
                      <w:color w:val="000000" w:themeColor="text1"/>
                      <w:szCs w:val="21"/>
                    </w:rPr>
                    <w:t>.1</w:t>
                  </w:r>
                  <w:r w:rsidRPr="00E2060E">
                    <w:rPr>
                      <w:color w:val="000000" w:themeColor="text1"/>
                      <w:szCs w:val="21"/>
                    </w:rPr>
                    <w:t>）</w:t>
                  </w:r>
                </w:p>
              </w:tc>
              <w:tc>
                <w:tcPr>
                  <w:tcW w:w="696"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桶装</w:t>
                  </w:r>
                </w:p>
              </w:tc>
              <w:tc>
                <w:tcPr>
                  <w:tcW w:w="647" w:type="pct"/>
                  <w:vAlign w:val="center"/>
                </w:tcPr>
                <w:p w:rsidR="00215874" w:rsidRPr="00E2060E" w:rsidRDefault="00215874" w:rsidP="00551EBB">
                  <w:pPr>
                    <w:adjustRightInd w:val="0"/>
                    <w:snapToGrid w:val="0"/>
                    <w:jc w:val="center"/>
                    <w:rPr>
                      <w:color w:val="000000" w:themeColor="text1"/>
                      <w:szCs w:val="21"/>
                    </w:rPr>
                  </w:pPr>
                  <w:r w:rsidRPr="00E2060E">
                    <w:rPr>
                      <w:color w:val="000000" w:themeColor="text1"/>
                      <w:szCs w:val="21"/>
                    </w:rPr>
                    <w:t>仓库</w:t>
                  </w:r>
                </w:p>
              </w:tc>
            </w:tr>
          </w:tbl>
          <w:p w:rsidR="00215874" w:rsidRPr="00500F6B" w:rsidRDefault="00215874" w:rsidP="006B062F">
            <w:pPr>
              <w:spacing w:beforeLines="50" w:line="360" w:lineRule="auto"/>
              <w:ind w:firstLineChars="200" w:firstLine="480"/>
              <w:rPr>
                <w:kern w:val="0"/>
                <w:sz w:val="24"/>
              </w:rPr>
            </w:pPr>
            <w:r w:rsidRPr="00500F6B">
              <w:rPr>
                <w:rFonts w:hint="eastAsia"/>
                <w:kern w:val="0"/>
                <w:sz w:val="24"/>
              </w:rPr>
              <w:t>根据《危险化学品重大危险源辨识》（</w:t>
            </w:r>
            <w:r w:rsidRPr="00500F6B">
              <w:rPr>
                <w:rFonts w:hint="eastAsia"/>
                <w:kern w:val="0"/>
                <w:sz w:val="24"/>
              </w:rPr>
              <w:t>GB18218-20</w:t>
            </w:r>
            <w:r>
              <w:rPr>
                <w:rFonts w:hint="eastAsia"/>
                <w:kern w:val="0"/>
                <w:sz w:val="24"/>
              </w:rPr>
              <w:t>18</w:t>
            </w:r>
            <w:r w:rsidRPr="00500F6B">
              <w:rPr>
                <w:rFonts w:hint="eastAsia"/>
                <w:kern w:val="0"/>
                <w:sz w:val="24"/>
              </w:rPr>
              <w:t>）与《建设项目环境风险评价技术导则》（</w:t>
            </w:r>
            <w:r>
              <w:rPr>
                <w:rFonts w:hint="eastAsia"/>
                <w:kern w:val="0"/>
                <w:sz w:val="24"/>
              </w:rPr>
              <w:t>HJ</w:t>
            </w:r>
            <w:r w:rsidRPr="00500F6B">
              <w:rPr>
                <w:rFonts w:hint="eastAsia"/>
                <w:kern w:val="0"/>
                <w:sz w:val="24"/>
              </w:rPr>
              <w:t>169-20</w:t>
            </w:r>
            <w:r>
              <w:rPr>
                <w:rFonts w:hint="eastAsia"/>
                <w:kern w:val="0"/>
                <w:sz w:val="24"/>
              </w:rPr>
              <w:t>18</w:t>
            </w:r>
            <w:r w:rsidRPr="00500F6B">
              <w:rPr>
                <w:rFonts w:hint="eastAsia"/>
                <w:kern w:val="0"/>
                <w:sz w:val="24"/>
              </w:rPr>
              <w:t>）附录</w:t>
            </w:r>
            <w:r>
              <w:rPr>
                <w:rFonts w:hint="eastAsia"/>
                <w:kern w:val="0"/>
                <w:sz w:val="24"/>
              </w:rPr>
              <w:t>B</w:t>
            </w:r>
            <w:r w:rsidRPr="00114228">
              <w:rPr>
                <w:rFonts w:ascii="宋体" w:hAnsi="宋体" w:hint="eastAsia"/>
                <w:sz w:val="24"/>
              </w:rPr>
              <w:t>对突发环境事件风险物质及临界量的规定，</w:t>
            </w:r>
            <w:r w:rsidRPr="00500F6B">
              <w:rPr>
                <w:rFonts w:hint="eastAsia"/>
                <w:kern w:val="0"/>
                <w:sz w:val="24"/>
              </w:rPr>
              <w:t>判断重大危险源。重大</w:t>
            </w:r>
            <w:r w:rsidRPr="00500F6B">
              <w:rPr>
                <w:rFonts w:hint="eastAsia"/>
                <w:kern w:val="0"/>
                <w:sz w:val="24"/>
              </w:rPr>
              <w:lastRenderedPageBreak/>
              <w:t>危险源的辨识指标如下：</w:t>
            </w:r>
          </w:p>
          <w:p w:rsidR="00215874" w:rsidRPr="00500F6B" w:rsidRDefault="00215874" w:rsidP="00215874">
            <w:pPr>
              <w:spacing w:line="360" w:lineRule="auto"/>
              <w:ind w:firstLineChars="200" w:firstLine="480"/>
              <w:rPr>
                <w:kern w:val="0"/>
                <w:sz w:val="24"/>
              </w:rPr>
            </w:pPr>
            <w:r w:rsidRPr="00500F6B">
              <w:rPr>
                <w:rFonts w:hint="eastAsia"/>
                <w:kern w:val="0"/>
                <w:sz w:val="24"/>
              </w:rPr>
              <w:t>①单元内存在的危险物质为单一品种，则该物质的数量即为单元内危险物质的总量，若等于或超过相应的临界值，则定为重大危险源。</w:t>
            </w:r>
          </w:p>
          <w:p w:rsidR="00215874" w:rsidRPr="00500F6B" w:rsidRDefault="00215874" w:rsidP="00215874">
            <w:pPr>
              <w:spacing w:line="360" w:lineRule="auto"/>
              <w:ind w:firstLineChars="200" w:firstLine="480"/>
              <w:rPr>
                <w:kern w:val="0"/>
                <w:sz w:val="24"/>
              </w:rPr>
            </w:pPr>
            <w:r w:rsidRPr="00500F6B">
              <w:rPr>
                <w:rFonts w:hint="eastAsia"/>
                <w:kern w:val="0"/>
                <w:sz w:val="24"/>
              </w:rPr>
              <w:t>②单元内存在的危险物质为多品种时，则按下式计算，若满足下面公式，则定为重大危险源。</w:t>
            </w:r>
          </w:p>
          <w:p w:rsidR="00215874" w:rsidRPr="00500F6B" w:rsidRDefault="00215874" w:rsidP="00215874">
            <w:pPr>
              <w:spacing w:line="360" w:lineRule="auto"/>
              <w:jc w:val="center"/>
              <w:rPr>
                <w:kern w:val="0"/>
                <w:sz w:val="24"/>
              </w:rPr>
            </w:pPr>
            <w:r w:rsidRPr="00500F6B">
              <w:rPr>
                <w:rFonts w:eastAsia="仿宋"/>
                <w:noProof/>
              </w:rPr>
              <w:drawing>
                <wp:inline distT="0" distB="0" distL="0" distR="0">
                  <wp:extent cx="1414780" cy="431165"/>
                  <wp:effectExtent l="1905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noChangeArrowheads="1"/>
                          </pic:cNvPicPr>
                        </pic:nvPicPr>
                        <pic:blipFill>
                          <a:blip r:embed="rId40" cstate="print"/>
                          <a:srcRect/>
                          <a:stretch>
                            <a:fillRect/>
                          </a:stretch>
                        </pic:blipFill>
                        <pic:spPr>
                          <a:xfrm>
                            <a:off x="0" y="0"/>
                            <a:ext cx="1414780" cy="431165"/>
                          </a:xfrm>
                          <a:prstGeom prst="rect">
                            <a:avLst/>
                          </a:prstGeom>
                          <a:noFill/>
                          <a:ln w="9525">
                            <a:noFill/>
                            <a:miter lim="800000"/>
                            <a:headEnd/>
                            <a:tailEnd/>
                          </a:ln>
                        </pic:spPr>
                      </pic:pic>
                    </a:graphicData>
                  </a:graphic>
                </wp:inline>
              </w:drawing>
            </w:r>
          </w:p>
          <w:p w:rsidR="00215874" w:rsidRPr="00500F6B" w:rsidRDefault="00215874" w:rsidP="00215874">
            <w:pPr>
              <w:spacing w:line="360" w:lineRule="auto"/>
              <w:ind w:firstLineChars="200" w:firstLine="480"/>
              <w:rPr>
                <w:kern w:val="0"/>
                <w:sz w:val="24"/>
              </w:rPr>
            </w:pPr>
            <w:r w:rsidRPr="00500F6B">
              <w:rPr>
                <w:rFonts w:hint="eastAsia"/>
                <w:kern w:val="0"/>
                <w:sz w:val="24"/>
              </w:rPr>
              <w:t>本项目厂区较小，且生产单元与储存单元距离较近，因此把整个厂区作为一个单元</w:t>
            </w:r>
            <w:r>
              <w:rPr>
                <w:rFonts w:hint="eastAsia"/>
                <w:kern w:val="0"/>
                <w:sz w:val="24"/>
              </w:rPr>
              <w:t>分析，生产单元和储存单元涉及的危险物质最大使用量及临界量见下表：</w:t>
            </w:r>
          </w:p>
          <w:p w:rsidR="00215874" w:rsidRPr="00E2060E" w:rsidRDefault="00215874" w:rsidP="00215874">
            <w:pPr>
              <w:spacing w:line="360" w:lineRule="auto"/>
              <w:jc w:val="center"/>
              <w:rPr>
                <w:b/>
                <w:bCs/>
                <w:color w:val="000000" w:themeColor="text1"/>
                <w:sz w:val="24"/>
              </w:rPr>
            </w:pPr>
            <w:r w:rsidRPr="00E2060E">
              <w:rPr>
                <w:b/>
                <w:bCs/>
                <w:color w:val="000000" w:themeColor="text1"/>
                <w:sz w:val="24"/>
              </w:rPr>
              <w:t>表</w:t>
            </w:r>
            <w:r w:rsidRPr="00E2060E">
              <w:rPr>
                <w:rFonts w:hint="eastAsia"/>
                <w:b/>
                <w:bCs/>
                <w:color w:val="000000" w:themeColor="text1"/>
                <w:sz w:val="24"/>
              </w:rPr>
              <w:t>7-</w:t>
            </w:r>
            <w:r>
              <w:rPr>
                <w:rFonts w:hint="eastAsia"/>
                <w:b/>
                <w:bCs/>
                <w:color w:val="000000" w:themeColor="text1"/>
                <w:sz w:val="24"/>
              </w:rPr>
              <w:t>23</w:t>
            </w:r>
            <w:r w:rsidRPr="00E2060E">
              <w:rPr>
                <w:rFonts w:hint="eastAsia"/>
                <w:b/>
                <w:bCs/>
                <w:color w:val="000000" w:themeColor="text1"/>
                <w:sz w:val="24"/>
              </w:rPr>
              <w:t xml:space="preserve"> </w:t>
            </w:r>
            <w:r w:rsidRPr="00E2060E">
              <w:rPr>
                <w:b/>
                <w:bCs/>
                <w:color w:val="000000" w:themeColor="text1"/>
                <w:sz w:val="24"/>
              </w:rPr>
              <w:t>危险物质使用量及临界量</w:t>
            </w:r>
          </w:p>
          <w:tbl>
            <w:tblPr>
              <w:tblW w:w="9982" w:type="dxa"/>
              <w:tblBorders>
                <w:top w:val="single" w:sz="12" w:space="0" w:color="auto"/>
                <w:bottom w:val="single" w:sz="12" w:space="0" w:color="auto"/>
                <w:insideH w:val="single" w:sz="4" w:space="0" w:color="auto"/>
                <w:insideV w:val="single" w:sz="4" w:space="0" w:color="auto"/>
              </w:tblBorders>
              <w:tblLook w:val="0000"/>
            </w:tblPr>
            <w:tblGrid>
              <w:gridCol w:w="2044"/>
              <w:gridCol w:w="1707"/>
              <w:gridCol w:w="992"/>
              <w:gridCol w:w="2434"/>
              <w:gridCol w:w="972"/>
              <w:gridCol w:w="1833"/>
            </w:tblGrid>
            <w:tr w:rsidR="00215874" w:rsidRPr="00E2060E" w:rsidTr="00B67D37">
              <w:trPr>
                <w:trHeight w:val="355"/>
              </w:trPr>
              <w:tc>
                <w:tcPr>
                  <w:tcW w:w="1024" w:type="pct"/>
                  <w:vAlign w:val="center"/>
                </w:tcPr>
                <w:p w:rsidR="00215874" w:rsidRPr="00E2060E" w:rsidRDefault="00215874" w:rsidP="00551EBB">
                  <w:pPr>
                    <w:adjustRightInd w:val="0"/>
                    <w:snapToGrid w:val="0"/>
                    <w:jc w:val="center"/>
                    <w:rPr>
                      <w:b/>
                      <w:color w:val="000000" w:themeColor="text1"/>
                      <w:szCs w:val="21"/>
                    </w:rPr>
                  </w:pPr>
                  <w:r w:rsidRPr="00E2060E">
                    <w:rPr>
                      <w:b/>
                      <w:color w:val="000000" w:themeColor="text1"/>
                      <w:szCs w:val="21"/>
                    </w:rPr>
                    <w:t>原料用量</w:t>
                  </w:r>
                </w:p>
              </w:tc>
              <w:tc>
                <w:tcPr>
                  <w:tcW w:w="855" w:type="pct"/>
                  <w:vAlign w:val="center"/>
                </w:tcPr>
                <w:p w:rsidR="00215874" w:rsidRPr="00E2060E" w:rsidRDefault="00215874" w:rsidP="00551EBB">
                  <w:pPr>
                    <w:adjustRightInd w:val="0"/>
                    <w:snapToGrid w:val="0"/>
                    <w:jc w:val="center"/>
                    <w:rPr>
                      <w:b/>
                      <w:color w:val="000000" w:themeColor="text1"/>
                      <w:szCs w:val="21"/>
                    </w:rPr>
                  </w:pPr>
                  <w:r w:rsidRPr="00E2060E">
                    <w:rPr>
                      <w:b/>
                      <w:color w:val="000000" w:themeColor="text1"/>
                      <w:szCs w:val="21"/>
                    </w:rPr>
                    <w:t>最大储存量</w:t>
                  </w:r>
                  <w:r w:rsidRPr="00E2060E">
                    <w:rPr>
                      <w:b/>
                      <w:color w:val="000000" w:themeColor="text1"/>
                      <w:szCs w:val="21"/>
                    </w:rPr>
                    <w:t>t</w:t>
                  </w:r>
                </w:p>
              </w:tc>
              <w:tc>
                <w:tcPr>
                  <w:tcW w:w="497" w:type="pct"/>
                  <w:vAlign w:val="center"/>
                </w:tcPr>
                <w:p w:rsidR="00215874" w:rsidRPr="00E2060E" w:rsidRDefault="00215874" w:rsidP="00551EBB">
                  <w:pPr>
                    <w:adjustRightInd w:val="0"/>
                    <w:snapToGrid w:val="0"/>
                    <w:jc w:val="center"/>
                    <w:rPr>
                      <w:b/>
                      <w:color w:val="000000" w:themeColor="text1"/>
                      <w:szCs w:val="21"/>
                    </w:rPr>
                  </w:pPr>
                  <w:r w:rsidRPr="00E2060E">
                    <w:rPr>
                      <w:b/>
                      <w:color w:val="000000" w:themeColor="text1"/>
                      <w:szCs w:val="21"/>
                    </w:rPr>
                    <w:t>临界量</w:t>
                  </w:r>
                  <w:r w:rsidRPr="00E2060E">
                    <w:rPr>
                      <w:b/>
                      <w:color w:val="000000" w:themeColor="text1"/>
                      <w:szCs w:val="21"/>
                    </w:rPr>
                    <w:t>t</w:t>
                  </w:r>
                </w:p>
              </w:tc>
              <w:tc>
                <w:tcPr>
                  <w:tcW w:w="1219" w:type="pct"/>
                  <w:vAlign w:val="center"/>
                </w:tcPr>
                <w:p w:rsidR="00215874" w:rsidRPr="00E2060E" w:rsidRDefault="00215874" w:rsidP="00551EBB">
                  <w:pPr>
                    <w:adjustRightInd w:val="0"/>
                    <w:snapToGrid w:val="0"/>
                    <w:jc w:val="center"/>
                    <w:rPr>
                      <w:b/>
                      <w:color w:val="000000" w:themeColor="text1"/>
                      <w:szCs w:val="21"/>
                    </w:rPr>
                  </w:pPr>
                  <w:r w:rsidRPr="00E2060E">
                    <w:rPr>
                      <w:b/>
                      <w:color w:val="000000" w:themeColor="text1"/>
                      <w:szCs w:val="21"/>
                    </w:rPr>
                    <w:t>临界量依据</w:t>
                  </w:r>
                </w:p>
              </w:tc>
              <w:tc>
                <w:tcPr>
                  <w:tcW w:w="487" w:type="pct"/>
                  <w:vAlign w:val="center"/>
                </w:tcPr>
                <w:p w:rsidR="00215874" w:rsidRPr="00E2060E" w:rsidRDefault="00215874" w:rsidP="00551EBB">
                  <w:pPr>
                    <w:adjustRightInd w:val="0"/>
                    <w:snapToGrid w:val="0"/>
                    <w:jc w:val="center"/>
                    <w:rPr>
                      <w:b/>
                      <w:color w:val="000000" w:themeColor="text1"/>
                      <w:szCs w:val="21"/>
                    </w:rPr>
                  </w:pPr>
                  <w:r w:rsidRPr="00E2060E">
                    <w:rPr>
                      <w:b/>
                      <w:color w:val="000000" w:themeColor="text1"/>
                      <w:szCs w:val="21"/>
                    </w:rPr>
                    <w:t>q/Q</w:t>
                  </w:r>
                </w:p>
              </w:tc>
              <w:tc>
                <w:tcPr>
                  <w:tcW w:w="919" w:type="pct"/>
                  <w:vAlign w:val="center"/>
                </w:tcPr>
                <w:p w:rsidR="00215874" w:rsidRPr="00E2060E" w:rsidRDefault="00215874" w:rsidP="00551EBB">
                  <w:pPr>
                    <w:adjustRightInd w:val="0"/>
                    <w:snapToGrid w:val="0"/>
                    <w:jc w:val="center"/>
                    <w:rPr>
                      <w:b/>
                      <w:color w:val="000000" w:themeColor="text1"/>
                      <w:szCs w:val="21"/>
                    </w:rPr>
                  </w:pPr>
                  <w:r w:rsidRPr="00E2060E">
                    <w:rPr>
                      <w:b/>
                      <w:color w:val="000000" w:themeColor="text1"/>
                      <w:szCs w:val="21"/>
                    </w:rPr>
                    <w:t>是否重大危险</w:t>
                  </w:r>
                </w:p>
              </w:tc>
            </w:tr>
            <w:tr w:rsidR="00215874" w:rsidRPr="00E2060E" w:rsidTr="00B67D37">
              <w:trPr>
                <w:trHeight w:val="356"/>
              </w:trPr>
              <w:tc>
                <w:tcPr>
                  <w:tcW w:w="1024"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醇醚类</w:t>
                  </w:r>
                </w:p>
              </w:tc>
              <w:tc>
                <w:tcPr>
                  <w:tcW w:w="855"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0.3</w:t>
                  </w:r>
                </w:p>
              </w:tc>
              <w:tc>
                <w:tcPr>
                  <w:tcW w:w="497" w:type="pct"/>
                  <w:vAlign w:val="center"/>
                </w:tcPr>
                <w:p w:rsidR="00215874" w:rsidRPr="00E2060E" w:rsidRDefault="00215874" w:rsidP="00551EBB">
                  <w:pPr>
                    <w:adjustRightInd w:val="0"/>
                    <w:snapToGrid w:val="0"/>
                    <w:jc w:val="center"/>
                    <w:rPr>
                      <w:color w:val="000000" w:themeColor="text1"/>
                      <w:szCs w:val="21"/>
                    </w:rPr>
                  </w:pPr>
                  <w:r w:rsidRPr="00E2060E">
                    <w:rPr>
                      <w:color w:val="000000" w:themeColor="text1"/>
                      <w:szCs w:val="21"/>
                    </w:rPr>
                    <w:t>/</w:t>
                  </w:r>
                </w:p>
              </w:tc>
              <w:tc>
                <w:tcPr>
                  <w:tcW w:w="1219" w:type="pct"/>
                  <w:vMerge w:val="restart"/>
                  <w:vAlign w:val="center"/>
                </w:tcPr>
                <w:p w:rsidR="00215874" w:rsidRPr="00E2060E" w:rsidRDefault="00215874" w:rsidP="00551EBB">
                  <w:pPr>
                    <w:adjustRightInd w:val="0"/>
                    <w:snapToGrid w:val="0"/>
                    <w:jc w:val="center"/>
                    <w:rPr>
                      <w:color w:val="000000" w:themeColor="text1"/>
                      <w:szCs w:val="21"/>
                    </w:rPr>
                  </w:pPr>
                  <w:r w:rsidRPr="00E2060E">
                    <w:rPr>
                      <w:color w:val="000000" w:themeColor="text1"/>
                      <w:szCs w:val="21"/>
                    </w:rPr>
                    <w:t>《危险化学品重大危险源辨识》（</w:t>
                  </w:r>
                  <w:r w:rsidRPr="00E2060E">
                    <w:rPr>
                      <w:color w:val="000000" w:themeColor="text1"/>
                      <w:szCs w:val="21"/>
                    </w:rPr>
                    <w:t>GB18218-2014</w:t>
                  </w:r>
                  <w:r w:rsidRPr="00E2060E">
                    <w:rPr>
                      <w:color w:val="000000" w:themeColor="text1"/>
                      <w:szCs w:val="21"/>
                    </w:rPr>
                    <w:t>）</w:t>
                  </w:r>
                </w:p>
              </w:tc>
              <w:tc>
                <w:tcPr>
                  <w:tcW w:w="487" w:type="pct"/>
                  <w:vAlign w:val="center"/>
                </w:tcPr>
                <w:p w:rsidR="00215874" w:rsidRPr="00E2060E" w:rsidRDefault="00215874" w:rsidP="00551EBB">
                  <w:pPr>
                    <w:adjustRightInd w:val="0"/>
                    <w:snapToGrid w:val="0"/>
                    <w:jc w:val="center"/>
                    <w:rPr>
                      <w:color w:val="000000" w:themeColor="text1"/>
                      <w:szCs w:val="21"/>
                    </w:rPr>
                  </w:pPr>
                  <w:r w:rsidRPr="00E2060E">
                    <w:rPr>
                      <w:color w:val="000000" w:themeColor="text1"/>
                      <w:szCs w:val="21"/>
                    </w:rPr>
                    <w:t>/</w:t>
                  </w:r>
                </w:p>
              </w:tc>
              <w:tc>
                <w:tcPr>
                  <w:tcW w:w="919" w:type="pct"/>
                  <w:vAlign w:val="center"/>
                </w:tcPr>
                <w:p w:rsidR="00215874" w:rsidRPr="00E2060E" w:rsidRDefault="00215874" w:rsidP="00551EBB">
                  <w:pPr>
                    <w:adjustRightInd w:val="0"/>
                    <w:snapToGrid w:val="0"/>
                    <w:jc w:val="center"/>
                    <w:rPr>
                      <w:color w:val="000000" w:themeColor="text1"/>
                      <w:szCs w:val="21"/>
                    </w:rPr>
                  </w:pPr>
                  <w:r w:rsidRPr="00E2060E">
                    <w:rPr>
                      <w:color w:val="000000" w:themeColor="text1"/>
                      <w:szCs w:val="21"/>
                    </w:rPr>
                    <w:t>否</w:t>
                  </w:r>
                </w:p>
              </w:tc>
            </w:tr>
            <w:tr w:rsidR="00215874" w:rsidRPr="00E2060E" w:rsidTr="00B67D37">
              <w:trPr>
                <w:trHeight w:val="356"/>
              </w:trPr>
              <w:tc>
                <w:tcPr>
                  <w:tcW w:w="1024" w:type="pct"/>
                  <w:vAlign w:val="center"/>
                </w:tcPr>
                <w:p w:rsidR="00215874" w:rsidRPr="00E2060E" w:rsidRDefault="00215874" w:rsidP="00551EBB">
                  <w:pPr>
                    <w:adjustRightInd w:val="0"/>
                    <w:snapToGrid w:val="0"/>
                    <w:jc w:val="center"/>
                    <w:rPr>
                      <w:color w:val="000000" w:themeColor="text1"/>
                      <w:szCs w:val="21"/>
                    </w:rPr>
                  </w:pPr>
                  <w:r w:rsidRPr="00E2060E">
                    <w:rPr>
                      <w:color w:val="000000" w:themeColor="text1"/>
                      <w:szCs w:val="21"/>
                    </w:rPr>
                    <w:t>脂肪族聚异氰酸酯</w:t>
                  </w:r>
                </w:p>
              </w:tc>
              <w:tc>
                <w:tcPr>
                  <w:tcW w:w="855"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0.4</w:t>
                  </w:r>
                </w:p>
              </w:tc>
              <w:tc>
                <w:tcPr>
                  <w:tcW w:w="497" w:type="pct"/>
                  <w:vAlign w:val="center"/>
                </w:tcPr>
                <w:p w:rsidR="00215874" w:rsidRPr="00E2060E" w:rsidRDefault="00215874" w:rsidP="00551EBB">
                  <w:pPr>
                    <w:adjustRightInd w:val="0"/>
                    <w:snapToGrid w:val="0"/>
                    <w:jc w:val="center"/>
                    <w:rPr>
                      <w:color w:val="000000" w:themeColor="text1"/>
                      <w:szCs w:val="21"/>
                    </w:rPr>
                  </w:pPr>
                  <w:r w:rsidRPr="00E2060E">
                    <w:rPr>
                      <w:color w:val="000000" w:themeColor="text1"/>
                      <w:szCs w:val="21"/>
                    </w:rPr>
                    <w:t>/</w:t>
                  </w:r>
                </w:p>
              </w:tc>
              <w:tc>
                <w:tcPr>
                  <w:tcW w:w="1219" w:type="pct"/>
                  <w:vMerge/>
                  <w:vAlign w:val="center"/>
                </w:tcPr>
                <w:p w:rsidR="00215874" w:rsidRPr="00E2060E" w:rsidRDefault="00215874" w:rsidP="00551EBB">
                  <w:pPr>
                    <w:adjustRightInd w:val="0"/>
                    <w:snapToGrid w:val="0"/>
                    <w:jc w:val="center"/>
                    <w:rPr>
                      <w:color w:val="000000" w:themeColor="text1"/>
                      <w:szCs w:val="21"/>
                    </w:rPr>
                  </w:pPr>
                </w:p>
              </w:tc>
              <w:tc>
                <w:tcPr>
                  <w:tcW w:w="487" w:type="pct"/>
                  <w:vAlign w:val="center"/>
                </w:tcPr>
                <w:p w:rsidR="00215874" w:rsidRPr="00E2060E" w:rsidRDefault="00215874" w:rsidP="00551EBB">
                  <w:pPr>
                    <w:adjustRightInd w:val="0"/>
                    <w:snapToGrid w:val="0"/>
                    <w:jc w:val="center"/>
                    <w:rPr>
                      <w:color w:val="000000" w:themeColor="text1"/>
                      <w:szCs w:val="21"/>
                    </w:rPr>
                  </w:pPr>
                  <w:r w:rsidRPr="00E2060E">
                    <w:rPr>
                      <w:color w:val="000000" w:themeColor="text1"/>
                      <w:szCs w:val="21"/>
                    </w:rPr>
                    <w:t>/</w:t>
                  </w:r>
                </w:p>
              </w:tc>
              <w:tc>
                <w:tcPr>
                  <w:tcW w:w="919" w:type="pct"/>
                  <w:vAlign w:val="center"/>
                </w:tcPr>
                <w:p w:rsidR="00215874" w:rsidRPr="00E2060E" w:rsidRDefault="00215874" w:rsidP="00551EBB">
                  <w:pPr>
                    <w:adjustRightInd w:val="0"/>
                    <w:snapToGrid w:val="0"/>
                    <w:jc w:val="center"/>
                    <w:rPr>
                      <w:color w:val="000000" w:themeColor="text1"/>
                      <w:szCs w:val="21"/>
                    </w:rPr>
                  </w:pPr>
                  <w:r w:rsidRPr="00E2060E">
                    <w:rPr>
                      <w:color w:val="000000" w:themeColor="text1"/>
                      <w:szCs w:val="21"/>
                    </w:rPr>
                    <w:t>否</w:t>
                  </w:r>
                </w:p>
              </w:tc>
            </w:tr>
            <w:tr w:rsidR="00215874" w:rsidRPr="00E2060E" w:rsidTr="00B67D37">
              <w:trPr>
                <w:trHeight w:val="356"/>
              </w:trPr>
              <w:tc>
                <w:tcPr>
                  <w:tcW w:w="1024" w:type="pct"/>
                  <w:vAlign w:val="center"/>
                </w:tcPr>
                <w:p w:rsidR="00215874" w:rsidRPr="00E2060E" w:rsidRDefault="00215874" w:rsidP="00551EBB">
                  <w:pPr>
                    <w:adjustRightInd w:val="0"/>
                    <w:snapToGrid w:val="0"/>
                    <w:jc w:val="center"/>
                    <w:rPr>
                      <w:color w:val="000000" w:themeColor="text1"/>
                      <w:szCs w:val="21"/>
                    </w:rPr>
                  </w:pPr>
                  <w:r w:rsidRPr="00E2060E">
                    <w:rPr>
                      <w:color w:val="000000" w:themeColor="text1"/>
                      <w:szCs w:val="21"/>
                    </w:rPr>
                    <w:t>丙二醇甲醚醋酸酯</w:t>
                  </w:r>
                </w:p>
              </w:tc>
              <w:tc>
                <w:tcPr>
                  <w:tcW w:w="855" w:type="pct"/>
                  <w:vAlign w:val="center"/>
                </w:tcPr>
                <w:p w:rsidR="00215874" w:rsidRPr="00E2060E" w:rsidRDefault="00215874" w:rsidP="00551EBB">
                  <w:pPr>
                    <w:adjustRightInd w:val="0"/>
                    <w:snapToGrid w:val="0"/>
                    <w:jc w:val="center"/>
                    <w:rPr>
                      <w:color w:val="000000" w:themeColor="text1"/>
                      <w:szCs w:val="21"/>
                    </w:rPr>
                  </w:pPr>
                  <w:r w:rsidRPr="00E2060E">
                    <w:rPr>
                      <w:rFonts w:hint="eastAsia"/>
                      <w:color w:val="000000" w:themeColor="text1"/>
                      <w:szCs w:val="21"/>
                    </w:rPr>
                    <w:t>0.1</w:t>
                  </w:r>
                </w:p>
              </w:tc>
              <w:tc>
                <w:tcPr>
                  <w:tcW w:w="497" w:type="pct"/>
                  <w:vAlign w:val="center"/>
                </w:tcPr>
                <w:p w:rsidR="00215874" w:rsidRPr="00E2060E" w:rsidRDefault="00215874" w:rsidP="00551EBB">
                  <w:pPr>
                    <w:adjustRightInd w:val="0"/>
                    <w:snapToGrid w:val="0"/>
                    <w:jc w:val="center"/>
                    <w:rPr>
                      <w:color w:val="000000" w:themeColor="text1"/>
                      <w:szCs w:val="21"/>
                    </w:rPr>
                  </w:pPr>
                  <w:r w:rsidRPr="00E2060E">
                    <w:rPr>
                      <w:color w:val="000000" w:themeColor="text1"/>
                      <w:szCs w:val="21"/>
                    </w:rPr>
                    <w:t>/</w:t>
                  </w:r>
                </w:p>
              </w:tc>
              <w:tc>
                <w:tcPr>
                  <w:tcW w:w="1219" w:type="pct"/>
                  <w:vMerge/>
                  <w:vAlign w:val="center"/>
                </w:tcPr>
                <w:p w:rsidR="00215874" w:rsidRPr="00E2060E" w:rsidRDefault="00215874" w:rsidP="00551EBB">
                  <w:pPr>
                    <w:adjustRightInd w:val="0"/>
                    <w:snapToGrid w:val="0"/>
                    <w:jc w:val="center"/>
                    <w:rPr>
                      <w:color w:val="000000" w:themeColor="text1"/>
                      <w:szCs w:val="21"/>
                    </w:rPr>
                  </w:pPr>
                </w:p>
              </w:tc>
              <w:tc>
                <w:tcPr>
                  <w:tcW w:w="487" w:type="pct"/>
                  <w:vAlign w:val="center"/>
                </w:tcPr>
                <w:p w:rsidR="00215874" w:rsidRPr="00E2060E" w:rsidRDefault="00215874" w:rsidP="00551EBB">
                  <w:pPr>
                    <w:adjustRightInd w:val="0"/>
                    <w:snapToGrid w:val="0"/>
                    <w:jc w:val="center"/>
                    <w:rPr>
                      <w:color w:val="000000" w:themeColor="text1"/>
                      <w:szCs w:val="21"/>
                    </w:rPr>
                  </w:pPr>
                  <w:r w:rsidRPr="00E2060E">
                    <w:rPr>
                      <w:color w:val="000000" w:themeColor="text1"/>
                      <w:szCs w:val="21"/>
                    </w:rPr>
                    <w:t>/</w:t>
                  </w:r>
                </w:p>
              </w:tc>
              <w:tc>
                <w:tcPr>
                  <w:tcW w:w="919" w:type="pct"/>
                  <w:vAlign w:val="center"/>
                </w:tcPr>
                <w:p w:rsidR="00215874" w:rsidRPr="00E2060E" w:rsidRDefault="00215874" w:rsidP="00551EBB">
                  <w:pPr>
                    <w:adjustRightInd w:val="0"/>
                    <w:snapToGrid w:val="0"/>
                    <w:jc w:val="center"/>
                    <w:rPr>
                      <w:color w:val="000000" w:themeColor="text1"/>
                      <w:szCs w:val="21"/>
                    </w:rPr>
                  </w:pPr>
                  <w:r w:rsidRPr="00E2060E">
                    <w:rPr>
                      <w:color w:val="000000" w:themeColor="text1"/>
                      <w:szCs w:val="21"/>
                    </w:rPr>
                    <w:t>否</w:t>
                  </w:r>
                </w:p>
              </w:tc>
            </w:tr>
          </w:tbl>
          <w:p w:rsidR="00215874" w:rsidRPr="00E2060E" w:rsidRDefault="00215874" w:rsidP="006B062F">
            <w:pPr>
              <w:adjustRightInd w:val="0"/>
              <w:snapToGrid w:val="0"/>
              <w:spacing w:beforeLines="50" w:line="360" w:lineRule="auto"/>
              <w:ind w:firstLineChars="200" w:firstLine="480"/>
              <w:rPr>
                <w:color w:val="000000" w:themeColor="text1"/>
                <w:sz w:val="24"/>
              </w:rPr>
            </w:pPr>
            <w:r w:rsidRPr="00E2060E">
              <w:rPr>
                <w:color w:val="000000" w:themeColor="text1"/>
                <w:sz w:val="24"/>
              </w:rPr>
              <w:t xml:space="preserve"> </w:t>
            </w:r>
            <w:r w:rsidRPr="00E2060E">
              <w:rPr>
                <w:color w:val="000000" w:themeColor="text1"/>
                <w:sz w:val="24"/>
              </w:rPr>
              <w:t>因此，确定本项目</w:t>
            </w:r>
            <w:r>
              <w:rPr>
                <w:rFonts w:hint="eastAsia"/>
                <w:color w:val="000000" w:themeColor="text1"/>
                <w:sz w:val="24"/>
              </w:rPr>
              <w:t>油漆</w:t>
            </w:r>
            <w:r w:rsidRPr="00E2060E">
              <w:rPr>
                <w:color w:val="000000" w:themeColor="text1"/>
                <w:sz w:val="24"/>
              </w:rPr>
              <w:t>仓库不构成重大危险源。</w:t>
            </w:r>
          </w:p>
          <w:p w:rsidR="00215874" w:rsidRPr="0081388F" w:rsidRDefault="00215874" w:rsidP="00215874">
            <w:pPr>
              <w:spacing w:line="360" w:lineRule="auto"/>
              <w:ind w:firstLineChars="200" w:firstLine="482"/>
              <w:rPr>
                <w:b/>
                <w:sz w:val="24"/>
              </w:rPr>
            </w:pPr>
            <w:r w:rsidRPr="0081388F">
              <w:rPr>
                <w:rFonts w:hint="eastAsia"/>
                <w:b/>
                <w:sz w:val="24"/>
              </w:rPr>
              <w:t>（</w:t>
            </w:r>
            <w:r w:rsidRPr="0081388F">
              <w:rPr>
                <w:rFonts w:hint="eastAsia"/>
                <w:b/>
                <w:sz w:val="24"/>
              </w:rPr>
              <w:t>2</w:t>
            </w:r>
            <w:r w:rsidRPr="0081388F">
              <w:rPr>
                <w:rFonts w:hint="eastAsia"/>
                <w:b/>
                <w:sz w:val="24"/>
              </w:rPr>
              <w:t>）</w:t>
            </w:r>
            <w:r w:rsidRPr="0081388F">
              <w:rPr>
                <w:rFonts w:ascii="宋体" w:hAnsi="宋体" w:hint="eastAsia"/>
                <w:b/>
                <w:sz w:val="24"/>
              </w:rPr>
              <w:t>环境风险潜势初判</w:t>
            </w:r>
          </w:p>
          <w:p w:rsidR="00215874" w:rsidRPr="0081388F" w:rsidRDefault="00215874" w:rsidP="00215874">
            <w:pPr>
              <w:spacing w:line="360" w:lineRule="auto"/>
              <w:ind w:firstLineChars="200" w:firstLine="480"/>
              <w:rPr>
                <w:rFonts w:ascii="宋体" w:hAnsi="宋体"/>
                <w:sz w:val="24"/>
              </w:rPr>
            </w:pPr>
            <w:r w:rsidRPr="0081388F">
              <w:rPr>
                <w:rFonts w:ascii="宋体" w:hAnsi="宋体" w:hint="eastAsia"/>
                <w:sz w:val="24"/>
              </w:rPr>
              <w:t>根据《建设项目环境风险评价技术导则》</w:t>
            </w:r>
            <w:r w:rsidRPr="0081388F">
              <w:rPr>
                <w:rFonts w:hint="eastAsia"/>
                <w:sz w:val="24"/>
              </w:rPr>
              <w:t>（</w:t>
            </w:r>
            <w:r w:rsidRPr="0081388F">
              <w:rPr>
                <w:rFonts w:hint="eastAsia"/>
                <w:sz w:val="24"/>
              </w:rPr>
              <w:t>HJ169-2018</w:t>
            </w:r>
            <w:r w:rsidRPr="0081388F">
              <w:rPr>
                <w:rFonts w:hint="eastAsia"/>
                <w:sz w:val="24"/>
              </w:rPr>
              <w:t>），</w:t>
            </w:r>
            <w:r w:rsidRPr="0081388F">
              <w:rPr>
                <w:rFonts w:ascii="宋体" w:hAnsi="宋体" w:hint="eastAsia"/>
                <w:sz w:val="24"/>
              </w:rPr>
              <w:t>环境风险评价工作等级划分为一级、二级、三级。本项目涉及的物质及工艺系统危险性和所在地的环境敏感性确定环境风险潜势，按照表</w:t>
            </w:r>
            <w:r w:rsidRPr="0081388F">
              <w:rPr>
                <w:sz w:val="24"/>
              </w:rPr>
              <w:t>7-2</w:t>
            </w:r>
            <w:r>
              <w:rPr>
                <w:rFonts w:hint="eastAsia"/>
                <w:sz w:val="24"/>
              </w:rPr>
              <w:t>4</w:t>
            </w:r>
            <w:r w:rsidRPr="0081388F">
              <w:rPr>
                <w:rFonts w:ascii="宋体" w:hAnsi="宋体" w:hint="eastAsia"/>
                <w:sz w:val="24"/>
              </w:rPr>
              <w:t>确定评价工作等级：</w:t>
            </w:r>
          </w:p>
          <w:p w:rsidR="00215874" w:rsidRPr="0081388F" w:rsidRDefault="00215874" w:rsidP="00215874">
            <w:pPr>
              <w:spacing w:line="360" w:lineRule="auto"/>
              <w:ind w:firstLineChars="1750" w:firstLine="4216"/>
              <w:rPr>
                <w:rFonts w:ascii="宋体" w:hAnsi="宋体"/>
                <w:b/>
                <w:sz w:val="24"/>
              </w:rPr>
            </w:pPr>
            <w:r w:rsidRPr="0081388F">
              <w:rPr>
                <w:rFonts w:ascii="宋体" w:hAnsi="宋体" w:hint="eastAsia"/>
                <w:b/>
                <w:sz w:val="24"/>
              </w:rPr>
              <w:t>表</w:t>
            </w:r>
            <w:r w:rsidRPr="0081388F">
              <w:rPr>
                <w:b/>
                <w:sz w:val="24"/>
              </w:rPr>
              <w:t>7-2</w:t>
            </w:r>
            <w:r>
              <w:rPr>
                <w:rFonts w:hint="eastAsia"/>
                <w:b/>
                <w:sz w:val="24"/>
              </w:rPr>
              <w:t>4</w:t>
            </w:r>
            <w:r w:rsidRPr="0081388F">
              <w:rPr>
                <w:rFonts w:ascii="宋体" w:hAnsi="宋体" w:hint="eastAsia"/>
                <w:b/>
                <w:sz w:val="24"/>
              </w:rPr>
              <w:t xml:space="preserve">  评价工作等级划分</w:t>
            </w:r>
          </w:p>
          <w:tbl>
            <w:tblPr>
              <w:tblW w:w="0" w:type="auto"/>
              <w:tblBorders>
                <w:top w:val="single" w:sz="4" w:space="0" w:color="auto"/>
                <w:bottom w:val="single" w:sz="4" w:space="0" w:color="auto"/>
                <w:insideH w:val="single" w:sz="4" w:space="0" w:color="auto"/>
                <w:insideV w:val="single" w:sz="4" w:space="0" w:color="auto"/>
              </w:tblBorders>
              <w:tblLook w:val="04A0"/>
            </w:tblPr>
            <w:tblGrid>
              <w:gridCol w:w="1994"/>
              <w:gridCol w:w="1994"/>
              <w:gridCol w:w="1994"/>
              <w:gridCol w:w="1994"/>
              <w:gridCol w:w="1994"/>
            </w:tblGrid>
            <w:tr w:rsidR="00215874" w:rsidTr="00B67D37">
              <w:trPr>
                <w:trHeight w:val="144"/>
              </w:trPr>
              <w:tc>
                <w:tcPr>
                  <w:tcW w:w="1994" w:type="dxa"/>
                  <w:tcBorders>
                    <w:top w:val="single" w:sz="12" w:space="0" w:color="auto"/>
                  </w:tcBorders>
                </w:tcPr>
                <w:p w:rsidR="00215874" w:rsidRPr="00DA13E9" w:rsidRDefault="00215874" w:rsidP="00551EBB">
                  <w:pPr>
                    <w:ind w:firstLineChars="150" w:firstLine="315"/>
                    <w:rPr>
                      <w:szCs w:val="21"/>
                    </w:rPr>
                  </w:pPr>
                  <w:r w:rsidRPr="00DA13E9">
                    <w:rPr>
                      <w:rFonts w:hAnsi="宋体"/>
                      <w:szCs w:val="21"/>
                    </w:rPr>
                    <w:t>环境风险潜势</w:t>
                  </w:r>
                </w:p>
              </w:tc>
              <w:tc>
                <w:tcPr>
                  <w:tcW w:w="1994" w:type="dxa"/>
                  <w:tcBorders>
                    <w:top w:val="single" w:sz="12" w:space="0" w:color="auto"/>
                  </w:tcBorders>
                </w:tcPr>
                <w:p w:rsidR="00215874" w:rsidRPr="00DA13E9" w:rsidRDefault="00215874" w:rsidP="00551EBB">
                  <w:pPr>
                    <w:ind w:firstLineChars="250" w:firstLine="525"/>
                    <w:rPr>
                      <w:szCs w:val="21"/>
                    </w:rPr>
                  </w:pPr>
                  <w:r w:rsidRPr="00DA13E9">
                    <w:rPr>
                      <w:rFonts w:hAnsi="宋体"/>
                      <w:szCs w:val="21"/>
                    </w:rPr>
                    <w:t>Ⅳ</w:t>
                  </w:r>
                  <w:r w:rsidRPr="00DA13E9">
                    <w:rPr>
                      <w:szCs w:val="21"/>
                    </w:rPr>
                    <w:t>、</w:t>
                  </w:r>
                  <w:r w:rsidRPr="00DA13E9">
                    <w:rPr>
                      <w:rFonts w:hAnsi="宋体"/>
                      <w:szCs w:val="21"/>
                    </w:rPr>
                    <w:t>Ⅳ</w:t>
                  </w:r>
                  <w:r w:rsidRPr="00DA13E9">
                    <w:rPr>
                      <w:szCs w:val="21"/>
                      <w:vertAlign w:val="superscript"/>
                    </w:rPr>
                    <w:t>+</w:t>
                  </w:r>
                </w:p>
              </w:tc>
              <w:tc>
                <w:tcPr>
                  <w:tcW w:w="1994" w:type="dxa"/>
                  <w:tcBorders>
                    <w:top w:val="single" w:sz="12" w:space="0" w:color="auto"/>
                  </w:tcBorders>
                </w:tcPr>
                <w:p w:rsidR="00215874" w:rsidRPr="00DA13E9" w:rsidRDefault="00215874" w:rsidP="00551EBB">
                  <w:pPr>
                    <w:ind w:firstLineChars="350" w:firstLine="735"/>
                    <w:rPr>
                      <w:szCs w:val="21"/>
                    </w:rPr>
                  </w:pPr>
                  <w:r w:rsidRPr="00DA13E9">
                    <w:rPr>
                      <w:rFonts w:hAnsi="宋体"/>
                      <w:szCs w:val="21"/>
                    </w:rPr>
                    <w:t>Ⅲ</w:t>
                  </w:r>
                </w:p>
              </w:tc>
              <w:tc>
                <w:tcPr>
                  <w:tcW w:w="1994" w:type="dxa"/>
                  <w:tcBorders>
                    <w:top w:val="single" w:sz="12" w:space="0" w:color="auto"/>
                  </w:tcBorders>
                </w:tcPr>
                <w:p w:rsidR="00215874" w:rsidRPr="00DA13E9" w:rsidRDefault="00215874" w:rsidP="00551EBB">
                  <w:pPr>
                    <w:ind w:firstLineChars="400" w:firstLine="840"/>
                    <w:rPr>
                      <w:szCs w:val="21"/>
                    </w:rPr>
                  </w:pPr>
                  <w:r w:rsidRPr="00DA13E9">
                    <w:rPr>
                      <w:rFonts w:hAnsi="宋体"/>
                      <w:szCs w:val="21"/>
                    </w:rPr>
                    <w:t>Ⅱ</w:t>
                  </w:r>
                </w:p>
              </w:tc>
              <w:tc>
                <w:tcPr>
                  <w:tcW w:w="1994" w:type="dxa"/>
                  <w:tcBorders>
                    <w:top w:val="single" w:sz="12" w:space="0" w:color="auto"/>
                  </w:tcBorders>
                </w:tcPr>
                <w:p w:rsidR="00215874" w:rsidRPr="00DA13E9" w:rsidRDefault="00215874" w:rsidP="00551EBB">
                  <w:pPr>
                    <w:ind w:firstLineChars="400" w:firstLine="840"/>
                    <w:rPr>
                      <w:szCs w:val="21"/>
                    </w:rPr>
                  </w:pPr>
                  <w:r w:rsidRPr="00DA13E9">
                    <w:rPr>
                      <w:rFonts w:hAnsi="宋体"/>
                      <w:szCs w:val="21"/>
                    </w:rPr>
                    <w:t>Ⅰ</w:t>
                  </w:r>
                </w:p>
              </w:tc>
            </w:tr>
            <w:tr w:rsidR="00215874" w:rsidTr="00B67D37">
              <w:trPr>
                <w:trHeight w:val="144"/>
              </w:trPr>
              <w:tc>
                <w:tcPr>
                  <w:tcW w:w="1994" w:type="dxa"/>
                </w:tcPr>
                <w:p w:rsidR="00215874" w:rsidRPr="00DA13E9" w:rsidRDefault="00215874" w:rsidP="00551EBB">
                  <w:pPr>
                    <w:ind w:firstLineChars="150" w:firstLine="315"/>
                    <w:rPr>
                      <w:rFonts w:ascii="宋体" w:hAnsi="宋体"/>
                      <w:szCs w:val="21"/>
                    </w:rPr>
                  </w:pPr>
                  <w:r w:rsidRPr="00DA13E9">
                    <w:rPr>
                      <w:rFonts w:ascii="宋体" w:hAnsi="宋体" w:hint="eastAsia"/>
                      <w:szCs w:val="21"/>
                    </w:rPr>
                    <w:t>评价工作等级</w:t>
                  </w:r>
                </w:p>
              </w:tc>
              <w:tc>
                <w:tcPr>
                  <w:tcW w:w="1994" w:type="dxa"/>
                </w:tcPr>
                <w:p w:rsidR="00215874" w:rsidRPr="00DA13E9" w:rsidRDefault="00215874" w:rsidP="00551EBB">
                  <w:pPr>
                    <w:ind w:firstLineChars="350" w:firstLine="735"/>
                    <w:rPr>
                      <w:rFonts w:ascii="宋体" w:hAnsi="宋体"/>
                      <w:szCs w:val="21"/>
                    </w:rPr>
                  </w:pPr>
                  <w:r w:rsidRPr="00DA13E9">
                    <w:rPr>
                      <w:rFonts w:ascii="宋体" w:hAnsi="宋体" w:hint="eastAsia"/>
                      <w:szCs w:val="21"/>
                    </w:rPr>
                    <w:t>一</w:t>
                  </w:r>
                </w:p>
              </w:tc>
              <w:tc>
                <w:tcPr>
                  <w:tcW w:w="1994" w:type="dxa"/>
                </w:tcPr>
                <w:p w:rsidR="00215874" w:rsidRPr="00DA13E9" w:rsidRDefault="00215874" w:rsidP="00551EBB">
                  <w:pPr>
                    <w:ind w:firstLineChars="350" w:firstLine="735"/>
                    <w:rPr>
                      <w:rFonts w:ascii="宋体" w:hAnsi="宋体"/>
                      <w:szCs w:val="21"/>
                    </w:rPr>
                  </w:pPr>
                  <w:r w:rsidRPr="00DA13E9">
                    <w:rPr>
                      <w:rFonts w:ascii="宋体" w:hAnsi="宋体" w:hint="eastAsia"/>
                      <w:szCs w:val="21"/>
                    </w:rPr>
                    <w:t>二</w:t>
                  </w:r>
                </w:p>
              </w:tc>
              <w:tc>
                <w:tcPr>
                  <w:tcW w:w="1994" w:type="dxa"/>
                </w:tcPr>
                <w:p w:rsidR="00215874" w:rsidRPr="00DA13E9" w:rsidRDefault="00215874" w:rsidP="00551EBB">
                  <w:pPr>
                    <w:ind w:firstLineChars="400" w:firstLine="840"/>
                    <w:rPr>
                      <w:rFonts w:ascii="宋体" w:hAnsi="宋体"/>
                      <w:szCs w:val="21"/>
                    </w:rPr>
                  </w:pPr>
                  <w:r w:rsidRPr="00DA13E9">
                    <w:rPr>
                      <w:rFonts w:ascii="宋体" w:hAnsi="宋体" w:hint="eastAsia"/>
                      <w:szCs w:val="21"/>
                    </w:rPr>
                    <w:t>三</w:t>
                  </w:r>
                </w:p>
              </w:tc>
              <w:tc>
                <w:tcPr>
                  <w:tcW w:w="1994" w:type="dxa"/>
                </w:tcPr>
                <w:p w:rsidR="00215874" w:rsidRPr="00DA13E9" w:rsidRDefault="00215874" w:rsidP="00551EBB">
                  <w:pPr>
                    <w:ind w:firstLineChars="200" w:firstLine="420"/>
                    <w:rPr>
                      <w:rFonts w:ascii="宋体" w:hAnsi="宋体"/>
                      <w:szCs w:val="21"/>
                    </w:rPr>
                  </w:pPr>
                  <w:r w:rsidRPr="00DA13E9">
                    <w:rPr>
                      <w:rFonts w:ascii="宋体" w:hAnsi="宋体" w:hint="eastAsia"/>
                      <w:szCs w:val="21"/>
                    </w:rPr>
                    <w:t>简单分析</w:t>
                  </w:r>
                  <w:r w:rsidRPr="00DA13E9">
                    <w:rPr>
                      <w:rFonts w:ascii="宋体" w:hAnsi="宋体" w:hint="eastAsia"/>
                      <w:szCs w:val="21"/>
                      <w:vertAlign w:val="superscript"/>
                    </w:rPr>
                    <w:t>a</w:t>
                  </w:r>
                </w:p>
              </w:tc>
            </w:tr>
            <w:tr w:rsidR="00215874" w:rsidTr="00B67D37">
              <w:trPr>
                <w:trHeight w:val="144"/>
              </w:trPr>
              <w:tc>
                <w:tcPr>
                  <w:tcW w:w="9968" w:type="dxa"/>
                  <w:gridSpan w:val="5"/>
                  <w:tcBorders>
                    <w:bottom w:val="single" w:sz="12" w:space="0" w:color="auto"/>
                  </w:tcBorders>
                </w:tcPr>
                <w:p w:rsidR="00215874" w:rsidRPr="00DA13E9" w:rsidRDefault="00215874" w:rsidP="00551EBB">
                  <w:pPr>
                    <w:ind w:firstLineChars="150" w:firstLine="315"/>
                    <w:rPr>
                      <w:rFonts w:ascii="宋体" w:hAnsi="宋体"/>
                      <w:szCs w:val="21"/>
                    </w:rPr>
                  </w:pPr>
                  <w:r w:rsidRPr="00DA13E9">
                    <w:rPr>
                      <w:rFonts w:ascii="宋体" w:hAnsi="宋体" w:hint="eastAsia"/>
                      <w:szCs w:val="21"/>
                      <w:vertAlign w:val="superscript"/>
                    </w:rPr>
                    <w:t>a</w:t>
                  </w:r>
                  <w:r w:rsidRPr="00DA13E9">
                    <w:rPr>
                      <w:rFonts w:ascii="宋体" w:hAnsi="宋体" w:hint="eastAsia"/>
                      <w:szCs w:val="21"/>
                    </w:rPr>
                    <w:t xml:space="preserve"> 是相对于详细评价工作内容而言，在描述危险物质、环境影响途径、环境危害后果、风险防范措施等方面给出的定性的说明</w:t>
                  </w:r>
                </w:p>
              </w:tc>
            </w:tr>
          </w:tbl>
          <w:p w:rsidR="00215874" w:rsidRPr="0081388F" w:rsidRDefault="00215874" w:rsidP="006B062F">
            <w:pPr>
              <w:spacing w:beforeLines="50" w:line="360" w:lineRule="auto"/>
              <w:ind w:firstLineChars="200" w:firstLine="480"/>
              <w:rPr>
                <w:rFonts w:ascii="宋体" w:hAnsi="宋体"/>
                <w:sz w:val="24"/>
              </w:rPr>
            </w:pPr>
            <w:r w:rsidRPr="0081388F">
              <w:rPr>
                <w:rFonts w:ascii="宋体" w:hAnsi="宋体" w:hint="eastAsia"/>
                <w:sz w:val="24"/>
              </w:rPr>
              <w:t>根据对本项目的风险调查，本项目风险潜势为Ⅰ，可开展简单分析。</w:t>
            </w:r>
          </w:p>
          <w:p w:rsidR="00215874" w:rsidRPr="0081388F" w:rsidRDefault="00215874" w:rsidP="00215874">
            <w:pPr>
              <w:spacing w:line="360" w:lineRule="auto"/>
              <w:ind w:firstLineChars="200" w:firstLine="482"/>
              <w:rPr>
                <w:rFonts w:ascii="宋体" w:hAnsi="宋体"/>
                <w:b/>
                <w:sz w:val="24"/>
              </w:rPr>
            </w:pPr>
            <w:r w:rsidRPr="0081388F">
              <w:rPr>
                <w:rFonts w:hint="eastAsia"/>
                <w:b/>
                <w:sz w:val="24"/>
              </w:rPr>
              <w:t>（</w:t>
            </w:r>
            <w:r w:rsidRPr="0081388F">
              <w:rPr>
                <w:b/>
                <w:sz w:val="24"/>
              </w:rPr>
              <w:t>3</w:t>
            </w:r>
            <w:r w:rsidRPr="0081388F">
              <w:rPr>
                <w:rFonts w:hint="eastAsia"/>
                <w:b/>
                <w:sz w:val="24"/>
              </w:rPr>
              <w:t>）</w:t>
            </w:r>
            <w:r w:rsidRPr="0081388F">
              <w:rPr>
                <w:rFonts w:ascii="宋体" w:hAnsi="宋体" w:hint="eastAsia"/>
                <w:b/>
                <w:sz w:val="24"/>
              </w:rPr>
              <w:t>风险事故情形分析</w:t>
            </w:r>
          </w:p>
          <w:p w:rsidR="00215874" w:rsidRPr="00E2060E" w:rsidRDefault="00215874" w:rsidP="00215874">
            <w:pPr>
              <w:adjustRightInd w:val="0"/>
              <w:snapToGrid w:val="0"/>
              <w:spacing w:line="360" w:lineRule="auto"/>
              <w:ind w:firstLineChars="200" w:firstLine="480"/>
              <w:rPr>
                <w:color w:val="000000" w:themeColor="text1"/>
                <w:sz w:val="24"/>
              </w:rPr>
            </w:pPr>
            <w:r w:rsidRPr="0081388F">
              <w:rPr>
                <w:rFonts w:ascii="宋体" w:hAnsi="宋体" w:hint="eastAsia"/>
                <w:sz w:val="24"/>
              </w:rPr>
              <w:t>风险事故情形分析的主要目的是确定最大可信事故的发生概率。按照《建设项目环境风险评价技术导则》</w:t>
            </w:r>
            <w:r w:rsidRPr="0081388F">
              <w:rPr>
                <w:rFonts w:hint="eastAsia"/>
                <w:sz w:val="24"/>
              </w:rPr>
              <w:t>（</w:t>
            </w:r>
            <w:r w:rsidRPr="0081388F">
              <w:rPr>
                <w:rFonts w:hint="eastAsia"/>
                <w:sz w:val="24"/>
              </w:rPr>
              <w:t>HJ169-2018</w:t>
            </w:r>
            <w:r w:rsidRPr="0081388F">
              <w:rPr>
                <w:rFonts w:hint="eastAsia"/>
                <w:sz w:val="24"/>
              </w:rPr>
              <w:t>）</w:t>
            </w:r>
            <w:r w:rsidRPr="0081388F">
              <w:rPr>
                <w:rFonts w:ascii="宋体" w:hAnsi="宋体" w:hint="eastAsia"/>
                <w:sz w:val="24"/>
              </w:rPr>
              <w:t>中的定义，最大可信事故是指：是基于经验统计分析，在一定可能性区间内发生的事故中，造成环境危害最严重的事故。</w:t>
            </w:r>
            <w:r w:rsidRPr="00500F6B">
              <w:rPr>
                <w:rFonts w:hint="eastAsia"/>
                <w:sz w:val="24"/>
              </w:rPr>
              <w:t>本项目贮存区泄漏事故的发生概率不为零，本项目原料均为无毒或低毒物质，若及时发现，立即采取措施，消除其影响。本项目若废气处理设施出现故障，未经处理或处理不完全的颗粒物、有机废气会直接排入大气，加重对周围大气的影响，从而对人体健康产生危害。若及时发现，可立即采取措施消除影响。</w:t>
            </w:r>
            <w:r w:rsidRPr="00E2060E">
              <w:rPr>
                <w:color w:val="000000" w:themeColor="text1"/>
                <w:sz w:val="24"/>
              </w:rPr>
              <w:t>结合项目特点，本项目最大可信事故确定为粉尘遇明火等点火源引起火灾、爆炸事故。目前国内</w:t>
            </w:r>
            <w:r w:rsidRPr="00E2060E">
              <w:rPr>
                <w:rFonts w:hint="eastAsia"/>
                <w:color w:val="000000" w:themeColor="text1"/>
                <w:sz w:val="24"/>
              </w:rPr>
              <w:t>同</w:t>
            </w:r>
            <w:r w:rsidRPr="00E2060E">
              <w:rPr>
                <w:color w:val="000000" w:themeColor="text1"/>
                <w:sz w:val="24"/>
              </w:rPr>
              <w:t>行业企业绝大多数</w:t>
            </w:r>
            <w:r w:rsidRPr="00E2060E">
              <w:rPr>
                <w:color w:val="000000" w:themeColor="text1"/>
                <w:sz w:val="24"/>
              </w:rPr>
              <w:lastRenderedPageBreak/>
              <w:t>能安全运行。在采取有效安全措施后，广大社会公众能清楚认识可能发生重大事故的风险性。本项目在生产装置及其公用工程的设计、施工、运行及维护的全过程中将采用先进的生产技术和成熟可靠的抗风险措施。同时企业加强管理，落实预防措施之后，可以杜绝这类事故的发生，因此，项目的安全性将得到有效保证，不会对周围环境敏感目标产生较大影响。</w:t>
            </w:r>
          </w:p>
          <w:p w:rsidR="00215874" w:rsidRPr="00DD1891" w:rsidRDefault="00215874" w:rsidP="00890FF6">
            <w:pPr>
              <w:spacing w:line="360" w:lineRule="auto"/>
              <w:ind w:firstLineChars="200" w:firstLine="482"/>
              <w:rPr>
                <w:b/>
                <w:sz w:val="24"/>
              </w:rPr>
            </w:pPr>
            <w:r w:rsidRPr="00DD1891">
              <w:rPr>
                <w:rFonts w:hint="eastAsia"/>
                <w:b/>
                <w:sz w:val="24"/>
              </w:rPr>
              <w:t>（</w:t>
            </w:r>
            <w:r>
              <w:rPr>
                <w:rFonts w:hint="eastAsia"/>
                <w:b/>
                <w:sz w:val="24"/>
              </w:rPr>
              <w:t>4</w:t>
            </w:r>
            <w:r w:rsidRPr="00DD1891">
              <w:rPr>
                <w:rFonts w:hint="eastAsia"/>
                <w:b/>
                <w:sz w:val="24"/>
              </w:rPr>
              <w:t>）风险管理要求</w:t>
            </w:r>
          </w:p>
          <w:p w:rsidR="00215874" w:rsidRPr="00500F6B" w:rsidRDefault="00215874" w:rsidP="00215874">
            <w:pPr>
              <w:spacing w:line="360" w:lineRule="auto"/>
              <w:ind w:firstLineChars="200" w:firstLine="480"/>
              <w:rPr>
                <w:sz w:val="24"/>
              </w:rPr>
            </w:pPr>
            <w:r w:rsidRPr="00500F6B">
              <w:rPr>
                <w:rFonts w:hint="eastAsia"/>
                <w:sz w:val="24"/>
              </w:rPr>
              <w:t>针对本项目特点，提出以下几点环境风险管理要求：</w:t>
            </w:r>
          </w:p>
          <w:p w:rsidR="00215874" w:rsidRPr="00500F6B" w:rsidRDefault="00215874" w:rsidP="00215874">
            <w:pPr>
              <w:spacing w:line="360" w:lineRule="auto"/>
              <w:ind w:firstLineChars="200" w:firstLine="480"/>
              <w:rPr>
                <w:sz w:val="24"/>
              </w:rPr>
            </w:pPr>
            <w:r w:rsidRPr="00500F6B">
              <w:rPr>
                <w:rFonts w:hint="eastAsia"/>
                <w:sz w:val="24"/>
              </w:rPr>
              <w:t>①严格按照防火规范进行平面布置。</w:t>
            </w:r>
          </w:p>
          <w:p w:rsidR="00215874" w:rsidRPr="00500F6B" w:rsidRDefault="00215874" w:rsidP="00215874">
            <w:pPr>
              <w:spacing w:line="360" w:lineRule="auto"/>
              <w:ind w:firstLineChars="200" w:firstLine="480"/>
              <w:rPr>
                <w:sz w:val="24"/>
              </w:rPr>
            </w:pPr>
            <w:r w:rsidRPr="00500F6B">
              <w:rPr>
                <w:rFonts w:hint="eastAsia"/>
                <w:sz w:val="24"/>
              </w:rPr>
              <w:t>②定期检查、维护原料仓库危险品储存区设施、设备，以确保正常运行。</w:t>
            </w:r>
          </w:p>
          <w:p w:rsidR="00215874" w:rsidRPr="00500F6B" w:rsidRDefault="00215874" w:rsidP="00215874">
            <w:pPr>
              <w:spacing w:line="360" w:lineRule="auto"/>
              <w:ind w:firstLineChars="200" w:firstLine="480"/>
              <w:rPr>
                <w:sz w:val="24"/>
              </w:rPr>
            </w:pPr>
            <w:r w:rsidRPr="00500F6B">
              <w:rPr>
                <w:rFonts w:hint="eastAsia"/>
                <w:sz w:val="24"/>
              </w:rPr>
              <w:t>③危险品储存区设置明显的禁火标志。</w:t>
            </w:r>
          </w:p>
          <w:p w:rsidR="00215874" w:rsidRPr="00500F6B" w:rsidRDefault="00215874" w:rsidP="00215874">
            <w:pPr>
              <w:spacing w:line="360" w:lineRule="auto"/>
              <w:ind w:firstLineChars="200" w:firstLine="480"/>
              <w:rPr>
                <w:sz w:val="24"/>
              </w:rPr>
            </w:pPr>
            <w:r w:rsidRPr="00500F6B">
              <w:rPr>
                <w:rFonts w:hint="eastAsia"/>
                <w:sz w:val="24"/>
              </w:rPr>
              <w:t>④安装火灾设备检测仪表、消防自控设施。</w:t>
            </w:r>
          </w:p>
          <w:p w:rsidR="00215874" w:rsidRPr="00500F6B" w:rsidRDefault="00215874" w:rsidP="00215874">
            <w:pPr>
              <w:spacing w:line="360" w:lineRule="auto"/>
              <w:ind w:firstLineChars="200" w:firstLine="480"/>
              <w:rPr>
                <w:sz w:val="24"/>
              </w:rPr>
            </w:pPr>
            <w:r w:rsidRPr="00500F6B">
              <w:rPr>
                <w:rFonts w:hint="eastAsia"/>
                <w:sz w:val="24"/>
              </w:rPr>
              <w:t>⑤在项目正式投产运行前，制定出供正常、异常或紧急状态下的操作和维修计划，并对操作和维修人员进行岗前培训，避免因严重操作失误而造成人为事故。</w:t>
            </w:r>
          </w:p>
          <w:p w:rsidR="00215874" w:rsidRPr="00500F6B" w:rsidRDefault="00215874" w:rsidP="00215874">
            <w:pPr>
              <w:spacing w:line="360" w:lineRule="auto"/>
              <w:ind w:firstLineChars="200" w:firstLine="480"/>
              <w:rPr>
                <w:sz w:val="24"/>
              </w:rPr>
            </w:pPr>
            <w:r w:rsidRPr="00500F6B">
              <w:rPr>
                <w:rFonts w:hint="eastAsia"/>
                <w:sz w:val="24"/>
              </w:rPr>
              <w:t>⑥设置明显的警示标志，并建立严格的值班保卫制度，防止人为蓄意破坏；制定应急操作规程，详细说明发生事故时应采取的操作步骤，规定抢修进度，限制事故影响。对重要的仪器设备有完善的检查和维护记录；对操作人员定期进行防火安全教育或应急演习，提高职工的安全意识，提高识别异常状态的能力。</w:t>
            </w:r>
          </w:p>
          <w:p w:rsidR="00215874" w:rsidRPr="00500F6B" w:rsidRDefault="00215874" w:rsidP="00215874">
            <w:pPr>
              <w:spacing w:line="360" w:lineRule="auto"/>
              <w:ind w:firstLineChars="200" w:firstLine="480"/>
              <w:rPr>
                <w:sz w:val="24"/>
              </w:rPr>
            </w:pPr>
            <w:r w:rsidRPr="00500F6B">
              <w:rPr>
                <w:rFonts w:hint="eastAsia"/>
                <w:sz w:val="24"/>
              </w:rPr>
              <w:t>⑦采取相应的火灾、爆炸事故的预防措施。</w:t>
            </w:r>
          </w:p>
          <w:p w:rsidR="00215874" w:rsidRDefault="00215874" w:rsidP="00215874">
            <w:pPr>
              <w:spacing w:line="360" w:lineRule="auto"/>
              <w:ind w:firstLineChars="200" w:firstLine="480"/>
              <w:rPr>
                <w:sz w:val="24"/>
              </w:rPr>
            </w:pPr>
            <w:r w:rsidRPr="00500F6B">
              <w:rPr>
                <w:rFonts w:hint="eastAsia"/>
                <w:sz w:val="24"/>
              </w:rPr>
              <w:t>⑧加强员工的事故安全知识教育，要求全体人员了解事故处理的程序，事故处理器材的使用方法，一旦出现事故可以立即停产，控制事故的危害范围和程度。</w:t>
            </w:r>
          </w:p>
          <w:p w:rsidR="00215874" w:rsidRPr="00DD1891" w:rsidRDefault="00215874" w:rsidP="00215874">
            <w:pPr>
              <w:spacing w:line="360" w:lineRule="auto"/>
              <w:ind w:firstLineChars="200" w:firstLine="482"/>
              <w:rPr>
                <w:b/>
                <w:sz w:val="24"/>
              </w:rPr>
            </w:pPr>
            <w:r w:rsidRPr="00DD1891">
              <w:rPr>
                <w:rFonts w:hint="eastAsia"/>
                <w:b/>
                <w:sz w:val="24"/>
              </w:rPr>
              <w:t>（</w:t>
            </w:r>
            <w:r>
              <w:rPr>
                <w:rFonts w:hint="eastAsia"/>
                <w:b/>
                <w:sz w:val="24"/>
              </w:rPr>
              <w:t>5</w:t>
            </w:r>
            <w:r w:rsidRPr="00DD1891">
              <w:rPr>
                <w:rFonts w:hint="eastAsia"/>
                <w:b/>
                <w:sz w:val="24"/>
              </w:rPr>
              <w:t>）风险防范措施</w:t>
            </w:r>
          </w:p>
          <w:p w:rsidR="00215874" w:rsidRPr="00E2060E" w:rsidRDefault="00215874" w:rsidP="00215874">
            <w:pPr>
              <w:adjustRightInd w:val="0"/>
              <w:snapToGrid w:val="0"/>
              <w:spacing w:line="360" w:lineRule="auto"/>
              <w:ind w:firstLineChars="200" w:firstLine="480"/>
              <w:rPr>
                <w:color w:val="000000" w:themeColor="text1"/>
                <w:sz w:val="24"/>
              </w:rPr>
            </w:pPr>
            <w:r w:rsidRPr="00E2060E">
              <w:rPr>
                <w:color w:val="000000" w:themeColor="text1"/>
                <w:sz w:val="24"/>
              </w:rPr>
              <w:t>针对本项目可能发生的环境风险事故，提出以下风险防范措施：</w:t>
            </w:r>
            <w:r w:rsidRPr="00E2060E">
              <w:rPr>
                <w:color w:val="000000" w:themeColor="text1"/>
                <w:sz w:val="24"/>
              </w:rPr>
              <w:t xml:space="preserve">  </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①贮运工程风险防范措施</w:t>
            </w:r>
            <w:r>
              <w:rPr>
                <w:rFonts w:hint="eastAsia"/>
                <w:color w:val="000000" w:themeColor="text1"/>
                <w:sz w:val="24"/>
              </w:rPr>
              <w:t>：</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a.</w:t>
            </w:r>
            <w:r w:rsidRPr="00E2060E">
              <w:rPr>
                <w:rFonts w:hint="eastAsia"/>
                <w:color w:val="000000" w:themeColor="text1"/>
                <w:sz w:val="24"/>
              </w:rPr>
              <w:t>原料桶不得露天堆放，储存于阴凉通风仓间内，远离火种、热源，防止阳光直射，应与易燃或可燃物分开存放。搬运时轻装轻卸，防止原料桶破损或倾倒。</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b.</w:t>
            </w:r>
            <w:r w:rsidRPr="00E2060E">
              <w:rPr>
                <w:rFonts w:hint="eastAsia"/>
                <w:color w:val="000000" w:themeColor="text1"/>
                <w:sz w:val="24"/>
              </w:rPr>
              <w:t>划定禁火区，在明显地点设有警示标志，输配电线、灯具、火灾事故照明和疏散指示标志均应符合安全要求；严禁未安装灭火星装置的车辆出入生产装置区。</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c.</w:t>
            </w:r>
            <w:r w:rsidRPr="00E2060E">
              <w:rPr>
                <w:rFonts w:hint="eastAsia"/>
                <w:color w:val="000000" w:themeColor="text1"/>
                <w:sz w:val="24"/>
              </w:rPr>
              <w:t>在贮存仓库设环形沟，并进行了地面防渗；发生大量泄漏：引流入环形沟收容；用泡沫覆盖，抑制蒸发；小量泄漏时应用活性炭或其它惰性材料吸收。</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d.</w:t>
            </w:r>
            <w:r w:rsidRPr="00E2060E">
              <w:rPr>
                <w:rFonts w:hint="eastAsia"/>
                <w:color w:val="000000" w:themeColor="text1"/>
                <w:sz w:val="24"/>
              </w:rPr>
              <w:t>合理规划运输路线及时间，加强危险化学物品运输车辆的管理，严格遵守危险品运输管理规定，避免运输过程事故的发生。</w:t>
            </w:r>
          </w:p>
          <w:p w:rsidR="00215874" w:rsidRPr="00E2060E" w:rsidRDefault="00215874" w:rsidP="006B062F">
            <w:pPr>
              <w:spacing w:beforeLines="50" w:line="360" w:lineRule="auto"/>
              <w:ind w:firstLineChars="200" w:firstLine="480"/>
              <w:rPr>
                <w:color w:val="000000" w:themeColor="text1"/>
                <w:sz w:val="24"/>
              </w:rPr>
            </w:pPr>
            <w:r w:rsidRPr="00E2060E">
              <w:rPr>
                <w:rFonts w:hint="eastAsia"/>
                <w:color w:val="000000" w:themeColor="text1"/>
                <w:sz w:val="24"/>
              </w:rPr>
              <w:lastRenderedPageBreak/>
              <w:t>②粉尘爆炸风险防范措施</w:t>
            </w:r>
            <w:r>
              <w:rPr>
                <w:rFonts w:hint="eastAsia"/>
                <w:color w:val="000000" w:themeColor="text1"/>
                <w:sz w:val="24"/>
              </w:rPr>
              <w:t>：</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a.</w:t>
            </w:r>
            <w:r w:rsidRPr="00E2060E">
              <w:rPr>
                <w:rFonts w:hint="eastAsia"/>
                <w:color w:val="000000" w:themeColor="text1"/>
                <w:sz w:val="24"/>
              </w:rPr>
              <w:t>消除点火源。使用防爆的电气设备；防止静电蓄积；使加热器等保持低温，防止机械由于摩擦、撞击、故障等原因而产生火花或异常的高温。</w:t>
            </w:r>
          </w:p>
          <w:p w:rsidR="00215874" w:rsidRPr="00E2060E" w:rsidRDefault="00215874" w:rsidP="00890FF6">
            <w:pPr>
              <w:spacing w:line="360" w:lineRule="auto"/>
              <w:ind w:firstLineChars="200" w:firstLine="480"/>
              <w:rPr>
                <w:color w:val="000000" w:themeColor="text1"/>
                <w:sz w:val="24"/>
              </w:rPr>
            </w:pPr>
            <w:r w:rsidRPr="00E2060E">
              <w:rPr>
                <w:rFonts w:hint="eastAsia"/>
                <w:color w:val="000000" w:themeColor="text1"/>
                <w:sz w:val="24"/>
              </w:rPr>
              <w:t>b.</w:t>
            </w:r>
            <w:r w:rsidRPr="00E2060E">
              <w:rPr>
                <w:rFonts w:hint="eastAsia"/>
                <w:color w:val="000000" w:themeColor="text1"/>
                <w:sz w:val="24"/>
              </w:rPr>
              <w:t>在危险部位设置自动的烟感器或爆炸抑制装置，早期发现并抑制。</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c.</w:t>
            </w:r>
            <w:r w:rsidRPr="00E2060E">
              <w:rPr>
                <w:rFonts w:hint="eastAsia"/>
                <w:color w:val="000000" w:themeColor="text1"/>
                <w:sz w:val="24"/>
              </w:rPr>
              <w:t>为避免设备、管道、容器等在发生爆炸时受到严重破坏，设置泄压孔。慎重选择泄压孔位置，采取避免损害扩大的措施。</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d.</w:t>
            </w:r>
            <w:r w:rsidRPr="00E2060E">
              <w:rPr>
                <w:rFonts w:hint="eastAsia"/>
                <w:color w:val="000000" w:themeColor="text1"/>
                <w:sz w:val="24"/>
              </w:rPr>
              <w:t>加大设备本身的强度或设置防爆墙，把爆炸封在里面，防止放出火焰和烟伤及其它建筑物、人员或设备。</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e.</w:t>
            </w:r>
            <w:r w:rsidRPr="00E2060E">
              <w:rPr>
                <w:rFonts w:hint="eastAsia"/>
                <w:color w:val="000000" w:themeColor="text1"/>
                <w:sz w:val="24"/>
              </w:rPr>
              <w:t>设备启动时应先开除尘设备，后开主机；停机时则正好相反，防止粉尘飞扬。粉尘车间各部位应平滑，尽量避免设置一些其他无关设施。管线等尽量不要穿越粉尘车间，宜在墙内敷设，防止粉尘积聚。</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f.</w:t>
            </w:r>
            <w:r w:rsidRPr="00E2060E">
              <w:rPr>
                <w:rFonts w:hint="eastAsia"/>
                <w:color w:val="000000" w:themeColor="text1"/>
                <w:sz w:val="24"/>
              </w:rPr>
              <w:t>易燃粉尘场所的电气设备应严格按照《爆炸和火灾危险环境电力装置设计规范》进行设计、安装，达到整体防爆要求，使用不易产生静电、撞击不产生火花的材料，并采取静电接地保护措施。</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③废气事故排放防范措施</w:t>
            </w:r>
            <w:r>
              <w:rPr>
                <w:rFonts w:hint="eastAsia"/>
                <w:color w:val="000000" w:themeColor="text1"/>
                <w:sz w:val="24"/>
              </w:rPr>
              <w:t>：</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发生事故的原因主要由以下几个：</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a.</w:t>
            </w:r>
            <w:r w:rsidRPr="00E2060E">
              <w:rPr>
                <w:rFonts w:hint="eastAsia"/>
                <w:color w:val="000000" w:themeColor="text1"/>
                <w:sz w:val="24"/>
              </w:rPr>
              <w:t>废气处理系统出现故障、设备开车、停车检修时废气直接排入大气环境中；</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b.</w:t>
            </w:r>
            <w:r w:rsidRPr="00E2060E">
              <w:rPr>
                <w:rFonts w:hint="eastAsia"/>
                <w:color w:val="000000" w:themeColor="text1"/>
                <w:sz w:val="24"/>
              </w:rPr>
              <w:t>生产过程中由于设备老化、腐蚀、实务操作等原因造成车间废气浓度超标；</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c.</w:t>
            </w:r>
            <w:r w:rsidRPr="00E2060E">
              <w:rPr>
                <w:rFonts w:hint="eastAsia"/>
                <w:color w:val="000000" w:themeColor="text1"/>
                <w:sz w:val="24"/>
              </w:rPr>
              <w:t>厂内突然停电、废气处理系统停止工作，致使废气不能得到及时处理；</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d.</w:t>
            </w:r>
            <w:r w:rsidRPr="00E2060E">
              <w:rPr>
                <w:rFonts w:hint="eastAsia"/>
                <w:color w:val="000000" w:themeColor="text1"/>
                <w:sz w:val="24"/>
              </w:rPr>
              <w:t>对废气治理措施疏于管理，使治理措施处理效率降低造成废气浓度超标；</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为杜绝事故性废气排放，建议采用以下措施确保废气达标排放：</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a.</w:t>
            </w:r>
            <w:r w:rsidRPr="00E2060E">
              <w:rPr>
                <w:rFonts w:hint="eastAsia"/>
                <w:color w:val="000000" w:themeColor="text1"/>
                <w:sz w:val="24"/>
              </w:rPr>
              <w:t>平时加强废气处理设施的维护保养，及时发现处理设备的隐患，并及时进行维修，确保废气处理系统正常运行；</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b.</w:t>
            </w:r>
            <w:r w:rsidRPr="00E2060E">
              <w:rPr>
                <w:rFonts w:hint="eastAsia"/>
                <w:color w:val="000000" w:themeColor="text1"/>
                <w:sz w:val="24"/>
              </w:rPr>
              <w:t>建立健全的环保机构，配置必要的监测仪器，对管理人员和技术人员进行岗位培训，对废气处理实行全过程跟踪控制；</w:t>
            </w:r>
          </w:p>
          <w:p w:rsidR="00215874" w:rsidRPr="00E2060E" w:rsidRDefault="00215874" w:rsidP="00215874">
            <w:pPr>
              <w:spacing w:line="360" w:lineRule="auto"/>
              <w:ind w:firstLineChars="200" w:firstLine="480"/>
              <w:rPr>
                <w:color w:val="000000" w:themeColor="text1"/>
                <w:sz w:val="24"/>
              </w:rPr>
            </w:pPr>
            <w:r w:rsidRPr="00E2060E">
              <w:rPr>
                <w:rFonts w:hint="eastAsia"/>
                <w:color w:val="000000" w:themeColor="text1"/>
                <w:sz w:val="24"/>
              </w:rPr>
              <w:t>c.</w:t>
            </w:r>
            <w:r w:rsidRPr="00E2060E">
              <w:rPr>
                <w:rFonts w:hint="eastAsia"/>
                <w:color w:val="000000" w:themeColor="text1"/>
                <w:sz w:val="24"/>
              </w:rPr>
              <w:t>项目应设有备用电源和备用处理设备，以备停电或设备出现故障时保障废气全部进入处理系统进行处理以达标排放；</w:t>
            </w:r>
          </w:p>
          <w:p w:rsidR="00215874" w:rsidRPr="00834DA3" w:rsidRDefault="00215874" w:rsidP="00215874">
            <w:pPr>
              <w:spacing w:line="360" w:lineRule="auto"/>
              <w:ind w:firstLineChars="200" w:firstLine="480"/>
              <w:rPr>
                <w:color w:val="000000" w:themeColor="text1"/>
                <w:sz w:val="24"/>
              </w:rPr>
            </w:pPr>
            <w:r w:rsidRPr="00E2060E">
              <w:rPr>
                <w:rFonts w:hint="eastAsia"/>
                <w:color w:val="000000" w:themeColor="text1"/>
                <w:sz w:val="24"/>
              </w:rPr>
              <w:t>d.</w:t>
            </w:r>
            <w:r w:rsidRPr="00E2060E">
              <w:rPr>
                <w:rFonts w:hint="eastAsia"/>
                <w:color w:val="000000" w:themeColor="text1"/>
                <w:sz w:val="24"/>
              </w:rPr>
              <w:t>项目对废气治理措施应设置备用的废气治理措施，在常用处理设施出现故障的情况下可采用备用处理设施进行处理，防止因此而造成废气的事故性排放。</w:t>
            </w:r>
          </w:p>
          <w:p w:rsidR="00215874" w:rsidRPr="0081388F" w:rsidRDefault="00215874" w:rsidP="006B062F">
            <w:pPr>
              <w:spacing w:beforeLines="50" w:line="360" w:lineRule="auto"/>
              <w:ind w:firstLineChars="1400" w:firstLine="3373"/>
              <w:rPr>
                <w:rFonts w:ascii="宋体" w:hAnsi="宋体"/>
                <w:b/>
                <w:color w:val="000000"/>
                <w:sz w:val="24"/>
              </w:rPr>
            </w:pPr>
            <w:r w:rsidRPr="0081388F">
              <w:rPr>
                <w:rFonts w:ascii="宋体" w:hAnsi="宋体" w:hint="eastAsia"/>
                <w:b/>
                <w:color w:val="000000"/>
                <w:sz w:val="24"/>
              </w:rPr>
              <w:lastRenderedPageBreak/>
              <w:t>表</w:t>
            </w:r>
            <w:r w:rsidRPr="0081388F">
              <w:rPr>
                <w:b/>
                <w:color w:val="000000"/>
                <w:sz w:val="24"/>
              </w:rPr>
              <w:t>7-2</w:t>
            </w:r>
            <w:r>
              <w:rPr>
                <w:rFonts w:hint="eastAsia"/>
                <w:b/>
                <w:color w:val="000000"/>
                <w:sz w:val="24"/>
              </w:rPr>
              <w:t>5</w:t>
            </w:r>
            <w:r w:rsidRPr="0081388F">
              <w:rPr>
                <w:rFonts w:ascii="宋体" w:hAnsi="宋体" w:hint="eastAsia"/>
                <w:b/>
                <w:color w:val="000000"/>
                <w:sz w:val="24"/>
              </w:rPr>
              <w:t xml:space="preserve">  本项目环境风险简单分析内容表</w:t>
            </w:r>
          </w:p>
          <w:tbl>
            <w:tblPr>
              <w:tblpPr w:leftFromText="180" w:rightFromText="180" w:vertAnchor="text" w:horzAnchor="margin" w:tblpY="14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30"/>
              <w:gridCol w:w="1341"/>
              <w:gridCol w:w="1488"/>
              <w:gridCol w:w="1984"/>
              <w:gridCol w:w="1380"/>
              <w:gridCol w:w="1119"/>
            </w:tblGrid>
            <w:tr w:rsidR="00215874" w:rsidTr="00B67D37">
              <w:trPr>
                <w:trHeight w:val="269"/>
              </w:trPr>
              <w:tc>
                <w:tcPr>
                  <w:tcW w:w="2530" w:type="dxa"/>
                </w:tcPr>
                <w:p w:rsidR="00215874" w:rsidRPr="00DA13E9" w:rsidRDefault="00215874" w:rsidP="00551EBB">
                  <w:pPr>
                    <w:ind w:firstLineChars="300" w:firstLine="630"/>
                    <w:rPr>
                      <w:rFonts w:ascii="宋体" w:hAnsi="宋体"/>
                      <w:szCs w:val="21"/>
                    </w:rPr>
                  </w:pPr>
                  <w:r w:rsidRPr="00DA13E9">
                    <w:rPr>
                      <w:rFonts w:ascii="宋体" w:hAnsi="宋体" w:hint="eastAsia"/>
                      <w:szCs w:val="21"/>
                    </w:rPr>
                    <w:t>项目名称</w:t>
                  </w:r>
                </w:p>
              </w:tc>
              <w:tc>
                <w:tcPr>
                  <w:tcW w:w="7311" w:type="dxa"/>
                  <w:gridSpan w:val="5"/>
                </w:tcPr>
                <w:p w:rsidR="00215874" w:rsidRPr="00DA13E9" w:rsidRDefault="00215874" w:rsidP="00215874">
                  <w:pPr>
                    <w:ind w:firstLineChars="600" w:firstLine="1260"/>
                    <w:rPr>
                      <w:rFonts w:ascii="宋体" w:hAnsi="宋体"/>
                      <w:szCs w:val="21"/>
                    </w:rPr>
                  </w:pPr>
                  <w:r>
                    <w:rPr>
                      <w:rFonts w:ascii="宋体" w:hAnsi="宋体" w:hint="eastAsia"/>
                      <w:szCs w:val="21"/>
                    </w:rPr>
                    <w:t>海安县汇源机电制造厂高压互感器配件生产技术改造项目</w:t>
                  </w:r>
                </w:p>
              </w:tc>
            </w:tr>
            <w:tr w:rsidR="00215874" w:rsidTr="00B67D37">
              <w:trPr>
                <w:trHeight w:val="274"/>
              </w:trPr>
              <w:tc>
                <w:tcPr>
                  <w:tcW w:w="2530" w:type="dxa"/>
                </w:tcPr>
                <w:p w:rsidR="00215874" w:rsidRPr="00DA13E9" w:rsidRDefault="00215874" w:rsidP="00551EBB">
                  <w:pPr>
                    <w:ind w:firstLineChars="300" w:firstLine="630"/>
                    <w:rPr>
                      <w:rFonts w:ascii="宋体" w:hAnsi="宋体"/>
                      <w:szCs w:val="21"/>
                    </w:rPr>
                  </w:pPr>
                  <w:r w:rsidRPr="00DA13E9">
                    <w:rPr>
                      <w:rFonts w:ascii="宋体" w:hAnsi="宋体" w:hint="eastAsia"/>
                      <w:szCs w:val="21"/>
                    </w:rPr>
                    <w:t>建设地点</w:t>
                  </w:r>
                </w:p>
              </w:tc>
              <w:tc>
                <w:tcPr>
                  <w:tcW w:w="1341" w:type="dxa"/>
                </w:tcPr>
                <w:p w:rsidR="00215874" w:rsidRPr="00DA13E9" w:rsidRDefault="00215874" w:rsidP="00551EBB">
                  <w:pPr>
                    <w:rPr>
                      <w:rFonts w:ascii="宋体" w:hAnsi="宋体"/>
                      <w:szCs w:val="21"/>
                    </w:rPr>
                  </w:pPr>
                  <w:r w:rsidRPr="00DA13E9">
                    <w:rPr>
                      <w:rFonts w:ascii="宋体" w:hAnsi="宋体" w:hint="eastAsia"/>
                      <w:szCs w:val="21"/>
                    </w:rPr>
                    <w:t>（江苏）省</w:t>
                  </w:r>
                </w:p>
              </w:tc>
              <w:tc>
                <w:tcPr>
                  <w:tcW w:w="1488" w:type="dxa"/>
                </w:tcPr>
                <w:p w:rsidR="00215874" w:rsidRPr="00DA13E9" w:rsidRDefault="00215874" w:rsidP="00551EBB">
                  <w:pPr>
                    <w:ind w:firstLineChars="50" w:firstLine="105"/>
                    <w:rPr>
                      <w:rFonts w:ascii="宋体" w:hAnsi="宋体"/>
                      <w:szCs w:val="21"/>
                    </w:rPr>
                  </w:pPr>
                  <w:r w:rsidRPr="00DA13E9">
                    <w:rPr>
                      <w:rFonts w:ascii="宋体" w:hAnsi="宋体" w:hint="eastAsia"/>
                      <w:szCs w:val="21"/>
                    </w:rPr>
                    <w:t>（海安）市</w:t>
                  </w:r>
                </w:p>
              </w:tc>
              <w:tc>
                <w:tcPr>
                  <w:tcW w:w="1984" w:type="dxa"/>
                </w:tcPr>
                <w:p w:rsidR="00215874" w:rsidRPr="00DA13E9" w:rsidRDefault="00215874" w:rsidP="00215874">
                  <w:pPr>
                    <w:ind w:firstLineChars="200" w:firstLine="420"/>
                    <w:rPr>
                      <w:rFonts w:ascii="宋体" w:hAnsi="宋体"/>
                      <w:szCs w:val="21"/>
                    </w:rPr>
                  </w:pPr>
                  <w:r w:rsidRPr="00DA13E9">
                    <w:rPr>
                      <w:rFonts w:ascii="宋体" w:hAnsi="宋体" w:hint="eastAsia"/>
                      <w:szCs w:val="21"/>
                    </w:rPr>
                    <w:t>（</w:t>
                  </w:r>
                  <w:r>
                    <w:rPr>
                      <w:rFonts w:ascii="宋体" w:hAnsi="宋体" w:hint="eastAsia"/>
                      <w:szCs w:val="21"/>
                    </w:rPr>
                    <w:t xml:space="preserve">  /   </w:t>
                  </w:r>
                  <w:r w:rsidRPr="00DA13E9">
                    <w:rPr>
                      <w:rFonts w:ascii="宋体" w:hAnsi="宋体" w:hint="eastAsia"/>
                      <w:szCs w:val="21"/>
                    </w:rPr>
                    <w:t>）区</w:t>
                  </w:r>
                </w:p>
              </w:tc>
              <w:tc>
                <w:tcPr>
                  <w:tcW w:w="1380" w:type="dxa"/>
                </w:tcPr>
                <w:p w:rsidR="00215874" w:rsidRPr="00DA13E9" w:rsidRDefault="00215874" w:rsidP="00551EBB">
                  <w:pPr>
                    <w:rPr>
                      <w:rFonts w:ascii="宋体" w:hAnsi="宋体"/>
                      <w:szCs w:val="21"/>
                    </w:rPr>
                  </w:pPr>
                  <w:r>
                    <w:rPr>
                      <w:rFonts w:ascii="宋体" w:hAnsi="宋体" w:hint="eastAsia"/>
                      <w:szCs w:val="21"/>
                    </w:rPr>
                    <w:t xml:space="preserve">（雅周 </w:t>
                  </w:r>
                  <w:r w:rsidRPr="00DA13E9">
                    <w:rPr>
                      <w:rFonts w:ascii="宋体" w:hAnsi="宋体" w:hint="eastAsia"/>
                      <w:szCs w:val="21"/>
                    </w:rPr>
                    <w:t>）镇</w:t>
                  </w:r>
                </w:p>
              </w:tc>
              <w:tc>
                <w:tcPr>
                  <w:tcW w:w="1118" w:type="dxa"/>
                </w:tcPr>
                <w:p w:rsidR="00215874" w:rsidRPr="00DA13E9" w:rsidRDefault="00215874" w:rsidP="00890FF6">
                  <w:pPr>
                    <w:rPr>
                      <w:rFonts w:ascii="宋体" w:hAnsi="宋体"/>
                      <w:szCs w:val="21"/>
                    </w:rPr>
                  </w:pPr>
                  <w:r w:rsidRPr="00DA13E9">
                    <w:rPr>
                      <w:rFonts w:ascii="宋体" w:hAnsi="宋体" w:hint="eastAsia"/>
                      <w:szCs w:val="21"/>
                    </w:rPr>
                    <w:t>（/）园区</w:t>
                  </w:r>
                </w:p>
              </w:tc>
            </w:tr>
            <w:tr w:rsidR="00215874" w:rsidTr="00B67D37">
              <w:trPr>
                <w:trHeight w:val="309"/>
              </w:trPr>
              <w:tc>
                <w:tcPr>
                  <w:tcW w:w="2530" w:type="dxa"/>
                </w:tcPr>
                <w:p w:rsidR="00215874" w:rsidRPr="00DA13E9" w:rsidRDefault="00215874" w:rsidP="00551EBB">
                  <w:pPr>
                    <w:ind w:firstLineChars="300" w:firstLine="630"/>
                    <w:rPr>
                      <w:rFonts w:ascii="宋体" w:hAnsi="宋体"/>
                      <w:szCs w:val="21"/>
                    </w:rPr>
                  </w:pPr>
                  <w:r w:rsidRPr="00DA13E9">
                    <w:rPr>
                      <w:rFonts w:ascii="宋体" w:hAnsi="宋体" w:hint="eastAsia"/>
                      <w:szCs w:val="21"/>
                    </w:rPr>
                    <w:t>地理坐标</w:t>
                  </w:r>
                </w:p>
              </w:tc>
              <w:tc>
                <w:tcPr>
                  <w:tcW w:w="1341" w:type="dxa"/>
                </w:tcPr>
                <w:p w:rsidR="00215874" w:rsidRPr="00DA13E9" w:rsidRDefault="00215874" w:rsidP="00551EBB">
                  <w:pPr>
                    <w:ind w:firstLineChars="150" w:firstLine="315"/>
                    <w:rPr>
                      <w:rFonts w:ascii="宋体" w:hAnsi="宋体"/>
                      <w:szCs w:val="21"/>
                    </w:rPr>
                  </w:pPr>
                  <w:r w:rsidRPr="00DA13E9">
                    <w:rPr>
                      <w:rFonts w:ascii="宋体" w:hAnsi="宋体" w:hint="eastAsia"/>
                      <w:szCs w:val="21"/>
                    </w:rPr>
                    <w:t>经度</w:t>
                  </w:r>
                </w:p>
              </w:tc>
              <w:tc>
                <w:tcPr>
                  <w:tcW w:w="1488" w:type="dxa"/>
                </w:tcPr>
                <w:p w:rsidR="00215874" w:rsidRPr="00DA13E9" w:rsidRDefault="00215874" w:rsidP="00215874">
                  <w:pPr>
                    <w:jc w:val="center"/>
                    <w:rPr>
                      <w:szCs w:val="21"/>
                    </w:rPr>
                  </w:pPr>
                  <w:r>
                    <w:rPr>
                      <w:rFonts w:hint="eastAsia"/>
                      <w:szCs w:val="21"/>
                    </w:rPr>
                    <w:t>120.377259</w:t>
                  </w:r>
                </w:p>
              </w:tc>
              <w:tc>
                <w:tcPr>
                  <w:tcW w:w="1984" w:type="dxa"/>
                </w:tcPr>
                <w:p w:rsidR="00215874" w:rsidRPr="00DA13E9" w:rsidRDefault="00215874" w:rsidP="00551EBB">
                  <w:pPr>
                    <w:ind w:firstLineChars="400" w:firstLine="840"/>
                    <w:rPr>
                      <w:rFonts w:ascii="宋体" w:hAnsi="宋体"/>
                      <w:szCs w:val="21"/>
                    </w:rPr>
                  </w:pPr>
                  <w:r w:rsidRPr="00DA13E9">
                    <w:rPr>
                      <w:rFonts w:ascii="宋体" w:hAnsi="宋体" w:hint="eastAsia"/>
                      <w:szCs w:val="21"/>
                    </w:rPr>
                    <w:t>纬度</w:t>
                  </w:r>
                </w:p>
              </w:tc>
              <w:tc>
                <w:tcPr>
                  <w:tcW w:w="2499" w:type="dxa"/>
                  <w:gridSpan w:val="2"/>
                </w:tcPr>
                <w:p w:rsidR="00215874" w:rsidRPr="00DA13E9" w:rsidRDefault="00215874" w:rsidP="00215874">
                  <w:pPr>
                    <w:ind w:firstLineChars="300" w:firstLine="630"/>
                    <w:rPr>
                      <w:szCs w:val="21"/>
                    </w:rPr>
                  </w:pPr>
                  <w:r>
                    <w:rPr>
                      <w:rFonts w:hint="eastAsia"/>
                      <w:szCs w:val="21"/>
                    </w:rPr>
                    <w:t>32.390203</w:t>
                  </w:r>
                </w:p>
              </w:tc>
            </w:tr>
            <w:tr w:rsidR="00215874" w:rsidTr="00B67D37">
              <w:trPr>
                <w:trHeight w:val="258"/>
              </w:trPr>
              <w:tc>
                <w:tcPr>
                  <w:tcW w:w="2530" w:type="dxa"/>
                </w:tcPr>
                <w:p w:rsidR="00215874" w:rsidRPr="00DA13E9" w:rsidRDefault="00215874" w:rsidP="00551EBB">
                  <w:pPr>
                    <w:ind w:firstLineChars="100" w:firstLine="210"/>
                    <w:rPr>
                      <w:rFonts w:ascii="宋体" w:hAnsi="宋体"/>
                      <w:szCs w:val="21"/>
                    </w:rPr>
                  </w:pPr>
                  <w:r w:rsidRPr="00DA13E9">
                    <w:rPr>
                      <w:rFonts w:ascii="宋体" w:hAnsi="宋体" w:hint="eastAsia"/>
                      <w:szCs w:val="21"/>
                    </w:rPr>
                    <w:t>主要危险物质及分布</w:t>
                  </w:r>
                </w:p>
              </w:tc>
              <w:tc>
                <w:tcPr>
                  <w:tcW w:w="7311" w:type="dxa"/>
                  <w:gridSpan w:val="5"/>
                </w:tcPr>
                <w:p w:rsidR="00215874" w:rsidRPr="00DA13E9" w:rsidRDefault="00215874" w:rsidP="00551EBB">
                  <w:pPr>
                    <w:ind w:firstLineChars="1450" w:firstLine="3045"/>
                    <w:rPr>
                      <w:rFonts w:ascii="宋体" w:hAnsi="宋体"/>
                      <w:szCs w:val="21"/>
                    </w:rPr>
                  </w:pPr>
                  <w:r w:rsidRPr="00DA13E9">
                    <w:rPr>
                      <w:rFonts w:ascii="宋体" w:hAnsi="宋体" w:hint="eastAsia"/>
                      <w:szCs w:val="21"/>
                    </w:rPr>
                    <w:t>本项目</w:t>
                  </w:r>
                  <w:r>
                    <w:rPr>
                      <w:rFonts w:ascii="宋体" w:hAnsi="宋体" w:hint="eastAsia"/>
                      <w:szCs w:val="21"/>
                    </w:rPr>
                    <w:t>不构成重大危险源</w:t>
                  </w:r>
                </w:p>
              </w:tc>
            </w:tr>
            <w:tr w:rsidR="00215874" w:rsidTr="00B67D37">
              <w:trPr>
                <w:trHeight w:val="144"/>
              </w:trPr>
              <w:tc>
                <w:tcPr>
                  <w:tcW w:w="2530" w:type="dxa"/>
                </w:tcPr>
                <w:p w:rsidR="00215874" w:rsidRPr="00DA13E9" w:rsidRDefault="00215874" w:rsidP="00551EBB">
                  <w:pPr>
                    <w:rPr>
                      <w:rFonts w:ascii="宋体" w:hAnsi="宋体"/>
                      <w:szCs w:val="21"/>
                    </w:rPr>
                  </w:pPr>
                  <w:r w:rsidRPr="00DA13E9">
                    <w:rPr>
                      <w:rFonts w:ascii="宋体" w:hAnsi="宋体" w:hint="eastAsia"/>
                      <w:szCs w:val="21"/>
                    </w:rPr>
                    <w:t>主要影响途径及危险后果（大气、地表水、地下水等）</w:t>
                  </w:r>
                </w:p>
              </w:tc>
              <w:tc>
                <w:tcPr>
                  <w:tcW w:w="7311" w:type="dxa"/>
                  <w:gridSpan w:val="5"/>
                  <w:vAlign w:val="center"/>
                </w:tcPr>
                <w:p w:rsidR="00215874" w:rsidRPr="009407DC" w:rsidRDefault="00215874" w:rsidP="00551EBB">
                  <w:pPr>
                    <w:jc w:val="center"/>
                    <w:rPr>
                      <w:rFonts w:ascii="宋体" w:hAnsi="宋体"/>
                      <w:szCs w:val="21"/>
                    </w:rPr>
                  </w:pPr>
                  <w:r w:rsidRPr="00A04349">
                    <w:rPr>
                      <w:rFonts w:hint="eastAsia"/>
                      <w:szCs w:val="21"/>
                    </w:rPr>
                    <w:t>粉尘遇明火等点火源引起火灾、爆炸事故</w:t>
                  </w:r>
                  <w:r w:rsidRPr="00500F6B">
                    <w:rPr>
                      <w:rFonts w:hint="eastAsia"/>
                      <w:sz w:val="24"/>
                    </w:rPr>
                    <w:t>。</w:t>
                  </w:r>
                </w:p>
              </w:tc>
            </w:tr>
            <w:tr w:rsidR="00215874" w:rsidTr="00B67D37">
              <w:trPr>
                <w:trHeight w:val="144"/>
              </w:trPr>
              <w:tc>
                <w:tcPr>
                  <w:tcW w:w="2530" w:type="dxa"/>
                  <w:vAlign w:val="center"/>
                </w:tcPr>
                <w:p w:rsidR="00215874" w:rsidRPr="009407DC" w:rsidRDefault="00215874" w:rsidP="00551EBB">
                  <w:pPr>
                    <w:ind w:firstLineChars="200" w:firstLine="420"/>
                    <w:rPr>
                      <w:rFonts w:ascii="宋体" w:hAnsi="宋体"/>
                      <w:szCs w:val="21"/>
                    </w:rPr>
                  </w:pPr>
                  <w:r w:rsidRPr="009407DC">
                    <w:rPr>
                      <w:rFonts w:ascii="宋体" w:hAnsi="宋体" w:hint="eastAsia"/>
                      <w:szCs w:val="21"/>
                    </w:rPr>
                    <w:t>风险防范措施要求</w:t>
                  </w:r>
                </w:p>
              </w:tc>
              <w:tc>
                <w:tcPr>
                  <w:tcW w:w="7311" w:type="dxa"/>
                  <w:gridSpan w:val="5"/>
                </w:tcPr>
                <w:p w:rsidR="00215874" w:rsidRPr="00A04349" w:rsidRDefault="00215874" w:rsidP="006B062F">
                  <w:pPr>
                    <w:spacing w:beforeLines="50"/>
                    <w:rPr>
                      <w:szCs w:val="21"/>
                    </w:rPr>
                  </w:pPr>
                  <w:r w:rsidRPr="00A04349">
                    <w:rPr>
                      <w:rFonts w:hint="eastAsia"/>
                      <w:szCs w:val="21"/>
                    </w:rPr>
                    <w:t>①严格按照防火规范进行平面布置。</w:t>
                  </w:r>
                </w:p>
                <w:p w:rsidR="00215874" w:rsidRPr="00A04349" w:rsidRDefault="00215874" w:rsidP="00551EBB">
                  <w:pPr>
                    <w:rPr>
                      <w:szCs w:val="21"/>
                    </w:rPr>
                  </w:pPr>
                  <w:r w:rsidRPr="00A04349">
                    <w:rPr>
                      <w:rFonts w:hint="eastAsia"/>
                      <w:szCs w:val="21"/>
                    </w:rPr>
                    <w:t>②定期检查、维护原料仓库危险品储存区设施、设备，以确保正常运行。</w:t>
                  </w:r>
                </w:p>
                <w:p w:rsidR="00215874" w:rsidRPr="00A04349" w:rsidRDefault="00215874" w:rsidP="00551EBB">
                  <w:pPr>
                    <w:rPr>
                      <w:szCs w:val="21"/>
                    </w:rPr>
                  </w:pPr>
                  <w:r w:rsidRPr="00A04349">
                    <w:rPr>
                      <w:rFonts w:hint="eastAsia"/>
                      <w:szCs w:val="21"/>
                    </w:rPr>
                    <w:t>③危险品储存区设置明显的禁火标志。</w:t>
                  </w:r>
                </w:p>
                <w:p w:rsidR="00215874" w:rsidRPr="00A04349" w:rsidRDefault="00215874" w:rsidP="00551EBB">
                  <w:pPr>
                    <w:rPr>
                      <w:szCs w:val="21"/>
                    </w:rPr>
                  </w:pPr>
                  <w:r w:rsidRPr="00A04349">
                    <w:rPr>
                      <w:rFonts w:hint="eastAsia"/>
                      <w:szCs w:val="21"/>
                    </w:rPr>
                    <w:t>④安装火灾设备检测仪表、消防自控设施。</w:t>
                  </w:r>
                </w:p>
                <w:p w:rsidR="00215874" w:rsidRPr="00A04349" w:rsidRDefault="00215874" w:rsidP="00551EBB">
                  <w:pPr>
                    <w:rPr>
                      <w:szCs w:val="21"/>
                    </w:rPr>
                  </w:pPr>
                  <w:r w:rsidRPr="00A04349">
                    <w:rPr>
                      <w:rFonts w:hint="eastAsia"/>
                      <w:szCs w:val="21"/>
                    </w:rPr>
                    <w:t>⑤在项目正式投产运行前，制定出供正常、异常或紧急状态下的操作和维修计划，并对操作和维修人员进行岗前培训，避免因严重操作失误而造成人为事故。</w:t>
                  </w:r>
                </w:p>
                <w:p w:rsidR="00215874" w:rsidRPr="00A04349" w:rsidRDefault="00215874" w:rsidP="00551EBB">
                  <w:pPr>
                    <w:rPr>
                      <w:szCs w:val="21"/>
                    </w:rPr>
                  </w:pPr>
                  <w:r w:rsidRPr="00A04349">
                    <w:rPr>
                      <w:rFonts w:hint="eastAsia"/>
                      <w:szCs w:val="21"/>
                    </w:rPr>
                    <w:t>⑥设置明显的警示标志，并建立严格的值班保卫制度，防止人为蓄意破坏；制定应急操作规程，详细说明发生事故时应采取的操作步骤，规定抢修进度，限制事故影响。对重要的仪器设备有完善的检查和维护记录；对操作人员定期进行防火安全教育或应急演习，提高职工的安全意识，提高识别异常状态的能力。</w:t>
                  </w:r>
                </w:p>
                <w:p w:rsidR="00215874" w:rsidRPr="00A04349" w:rsidRDefault="00215874" w:rsidP="00551EBB">
                  <w:pPr>
                    <w:rPr>
                      <w:szCs w:val="21"/>
                    </w:rPr>
                  </w:pPr>
                  <w:r w:rsidRPr="00A04349">
                    <w:rPr>
                      <w:rFonts w:hint="eastAsia"/>
                      <w:szCs w:val="21"/>
                    </w:rPr>
                    <w:t>⑦采取相应的火灾、爆炸事故的预防措施。</w:t>
                  </w:r>
                </w:p>
                <w:p w:rsidR="00215874" w:rsidRPr="00A04349" w:rsidRDefault="00215874" w:rsidP="00551EBB">
                  <w:pPr>
                    <w:rPr>
                      <w:szCs w:val="21"/>
                    </w:rPr>
                  </w:pPr>
                  <w:r w:rsidRPr="00A04349">
                    <w:rPr>
                      <w:rFonts w:hint="eastAsia"/>
                      <w:szCs w:val="21"/>
                    </w:rPr>
                    <w:t>⑧加强员工的事故安全知识教育，要求全体人员了解事故处理的程序，事故处理器材的使用方法，一旦出现事故可以立即停产，控制事故的危害范围和程度。</w:t>
                  </w:r>
                </w:p>
              </w:tc>
            </w:tr>
            <w:tr w:rsidR="00215874" w:rsidTr="00B67D37">
              <w:trPr>
                <w:trHeight w:val="144"/>
              </w:trPr>
              <w:tc>
                <w:tcPr>
                  <w:tcW w:w="9842" w:type="dxa"/>
                  <w:gridSpan w:val="6"/>
                </w:tcPr>
                <w:p w:rsidR="00215874" w:rsidRPr="00DA13E9" w:rsidRDefault="00215874" w:rsidP="00551EBB">
                  <w:pPr>
                    <w:rPr>
                      <w:rFonts w:ascii="宋体" w:hAnsi="宋体"/>
                      <w:szCs w:val="21"/>
                    </w:rPr>
                  </w:pPr>
                  <w:r w:rsidRPr="00DA13E9">
                    <w:rPr>
                      <w:rFonts w:ascii="宋体" w:hAnsi="宋体" w:hint="eastAsia"/>
                      <w:szCs w:val="21"/>
                    </w:rPr>
                    <w:t>填表说明（列出项目相关信息及评价说明）：</w:t>
                  </w:r>
                </w:p>
                <w:p w:rsidR="00215874" w:rsidRPr="00DA13E9" w:rsidRDefault="00215874" w:rsidP="00551EBB">
                  <w:pPr>
                    <w:rPr>
                      <w:rFonts w:ascii="宋体" w:hAnsi="宋体"/>
                      <w:szCs w:val="21"/>
                    </w:rPr>
                  </w:pPr>
                  <w:r w:rsidRPr="00DA13E9">
                    <w:rPr>
                      <w:rFonts w:ascii="宋体" w:hAnsi="宋体" w:hint="eastAsia"/>
                      <w:szCs w:val="21"/>
                    </w:rPr>
                    <w:t xml:space="preserve">    本项目工作人员需进行岗前培训，熟悉设备运行状况，避免操作过程中发生安全性事故；同时建议企业管理人员制定相关的风险防范措施，确保建设项目环境风险降至最低。</w:t>
                  </w:r>
                </w:p>
              </w:tc>
            </w:tr>
          </w:tbl>
          <w:p w:rsidR="00215874" w:rsidRPr="00E2060E" w:rsidRDefault="00215874" w:rsidP="006B062F">
            <w:pPr>
              <w:spacing w:beforeLines="50" w:line="360" w:lineRule="auto"/>
              <w:ind w:firstLineChars="200" w:firstLine="482"/>
              <w:rPr>
                <w:b/>
                <w:color w:val="000000" w:themeColor="text1"/>
                <w:kern w:val="0"/>
                <w:sz w:val="24"/>
              </w:rPr>
            </w:pPr>
            <w:r>
              <w:rPr>
                <w:rFonts w:hint="eastAsia"/>
                <w:b/>
                <w:color w:val="000000" w:themeColor="text1"/>
                <w:kern w:val="0"/>
                <w:sz w:val="24"/>
              </w:rPr>
              <w:t>6</w:t>
            </w:r>
            <w:r w:rsidRPr="00E2060E">
              <w:rPr>
                <w:rFonts w:hint="eastAsia"/>
                <w:b/>
                <w:color w:val="000000" w:themeColor="text1"/>
                <w:kern w:val="0"/>
                <w:sz w:val="24"/>
              </w:rPr>
              <w:t>、地下水防渗漏措施</w:t>
            </w:r>
          </w:p>
          <w:p w:rsidR="0076210C" w:rsidRDefault="0076210C" w:rsidP="0076210C">
            <w:pPr>
              <w:adjustRightInd w:val="0"/>
              <w:snapToGrid w:val="0"/>
              <w:spacing w:line="360" w:lineRule="auto"/>
              <w:ind w:firstLineChars="200" w:firstLine="480"/>
              <w:rPr>
                <w:sz w:val="24"/>
              </w:rPr>
            </w:pPr>
            <w:r>
              <w:rPr>
                <w:rFonts w:hAnsiTheme="minorEastAsia"/>
                <w:sz w:val="24"/>
              </w:rPr>
              <w:t>针对企业生产过程中废水及固体废物产生、输送和处理过程，采取合理有效的工程措施可防止污染物对地下水的污染。本项目可能对地下水造成污染</w:t>
            </w:r>
            <w:r>
              <w:rPr>
                <w:rFonts w:hAnsiTheme="minorEastAsia" w:hint="eastAsia"/>
                <w:sz w:val="24"/>
              </w:rPr>
              <w:t>的</w:t>
            </w:r>
            <w:r>
              <w:rPr>
                <w:rFonts w:hAnsiTheme="minorEastAsia"/>
                <w:sz w:val="24"/>
              </w:rPr>
              <w:t>途径主要有</w:t>
            </w:r>
            <w:r>
              <w:rPr>
                <w:rFonts w:hAnsiTheme="minorEastAsia" w:hint="eastAsia"/>
                <w:sz w:val="24"/>
              </w:rPr>
              <w:t>油漆仓库</w:t>
            </w:r>
            <w:r>
              <w:rPr>
                <w:rFonts w:hAnsiTheme="minorEastAsia"/>
                <w:sz w:val="24"/>
              </w:rPr>
              <w:t>、固废堆场等污水下渗对地下水造成的污染。</w:t>
            </w:r>
          </w:p>
          <w:p w:rsidR="0076210C" w:rsidRDefault="0076210C" w:rsidP="0076210C">
            <w:pPr>
              <w:adjustRightInd w:val="0"/>
              <w:snapToGrid w:val="0"/>
              <w:spacing w:line="360" w:lineRule="auto"/>
              <w:ind w:firstLineChars="200" w:firstLine="480"/>
              <w:rPr>
                <w:sz w:val="24"/>
              </w:rPr>
            </w:pPr>
            <w:r>
              <w:rPr>
                <w:rFonts w:hAnsiTheme="minorEastAsia"/>
                <w:sz w:val="24"/>
              </w:rPr>
              <w:t>正常情况下，地下水的污染主要是由于污染物迁移穿过包气带进入含水层造成。若油漆原料发生渗漏，污染物不会很快穿过包气带进入浅层地下水，对浅层地下水的污染较小；通过水文地质条件分析，区内承压含水组顶板为分布比较稳定且厚度较大的淤泥质粘砂土隔水层，所以垂直渗入补给条件较差，与浅层地下水水利联系不密切。因此，深层地下水受到项目下渗污水污染影响更小。尽管如此，</w:t>
            </w:r>
            <w:r>
              <w:rPr>
                <w:rFonts w:hAnsiTheme="minorEastAsia" w:hint="eastAsia"/>
                <w:sz w:val="24"/>
              </w:rPr>
              <w:t>本</w:t>
            </w:r>
            <w:r>
              <w:rPr>
                <w:rFonts w:hAnsiTheme="minorEastAsia"/>
                <w:sz w:val="24"/>
              </w:rPr>
              <w:t>项目仍存在造成地下水污染的可能性，且地下水一旦受污染其发现和治理难度都非常难，为了更好的保护地下水资源，将</w:t>
            </w:r>
            <w:r>
              <w:rPr>
                <w:rFonts w:hAnsiTheme="minorEastAsia" w:hint="eastAsia"/>
                <w:sz w:val="24"/>
              </w:rPr>
              <w:t>本</w:t>
            </w:r>
            <w:r>
              <w:rPr>
                <w:rFonts w:hAnsiTheme="minorEastAsia"/>
                <w:sz w:val="24"/>
              </w:rPr>
              <w:t>项目对地下水的影响降至最低限度，建议采取相关措施</w:t>
            </w:r>
            <w:r>
              <w:rPr>
                <w:rFonts w:hAnsiTheme="minorEastAsia" w:hint="eastAsia"/>
                <w:sz w:val="24"/>
              </w:rPr>
              <w:t>：</w:t>
            </w:r>
          </w:p>
          <w:p w:rsidR="0076210C" w:rsidRDefault="0076210C" w:rsidP="0076210C">
            <w:pPr>
              <w:adjustRightInd w:val="0"/>
              <w:snapToGrid w:val="0"/>
              <w:spacing w:line="360" w:lineRule="auto"/>
              <w:ind w:firstLineChars="200" w:firstLine="480"/>
              <w:rPr>
                <w:sz w:val="24"/>
              </w:rPr>
            </w:pPr>
            <w:r w:rsidRPr="005A122C">
              <w:rPr>
                <w:sz w:val="24"/>
              </w:rPr>
              <w:t>（</w:t>
            </w:r>
            <w:r w:rsidRPr="005A122C">
              <w:rPr>
                <w:sz w:val="24"/>
              </w:rPr>
              <w:t>1</w:t>
            </w:r>
            <w:r w:rsidRPr="005A122C">
              <w:rPr>
                <w:sz w:val="24"/>
              </w:rPr>
              <w:t>）</w:t>
            </w:r>
            <w:r>
              <w:rPr>
                <w:rFonts w:hAnsiTheme="minorEastAsia"/>
                <w:sz w:val="24"/>
              </w:rPr>
              <w:t>源头控制：</w:t>
            </w:r>
            <w:r>
              <w:rPr>
                <w:rFonts w:hAnsiTheme="minorEastAsia" w:hint="eastAsia"/>
                <w:sz w:val="24"/>
              </w:rPr>
              <w:t>本</w:t>
            </w:r>
            <w:r>
              <w:rPr>
                <w:rFonts w:hAnsiTheme="minorEastAsia"/>
                <w:sz w:val="24"/>
              </w:rPr>
              <w:t>项目输水、排水管道等必须采取防渗措施，杜绝各类废水下渗的通道。另外，应</w:t>
            </w:r>
            <w:r>
              <w:rPr>
                <w:rFonts w:hAnsiTheme="minorEastAsia" w:hint="eastAsia"/>
                <w:sz w:val="24"/>
              </w:rPr>
              <w:t>加强</w:t>
            </w:r>
            <w:r>
              <w:rPr>
                <w:rFonts w:hAnsiTheme="minorEastAsia"/>
                <w:sz w:val="24"/>
              </w:rPr>
              <w:t>废水的管理，强调节约用水，防止污水</w:t>
            </w:r>
            <w:r>
              <w:rPr>
                <w:sz w:val="24"/>
              </w:rPr>
              <w:t>“</w:t>
            </w:r>
            <w:r>
              <w:rPr>
                <w:rFonts w:hAnsiTheme="minorEastAsia"/>
                <w:sz w:val="24"/>
              </w:rPr>
              <w:t>跑、冒、滴、漏</w:t>
            </w:r>
            <w:r>
              <w:rPr>
                <w:sz w:val="24"/>
              </w:rPr>
              <w:t>”</w:t>
            </w:r>
            <w:r>
              <w:rPr>
                <w:rFonts w:hAnsiTheme="minorEastAsia"/>
                <w:sz w:val="24"/>
              </w:rPr>
              <w:t>，确保污水处理系统的正常运行。污水的转移运输管线敷设尽量采用</w:t>
            </w:r>
            <w:r>
              <w:rPr>
                <w:sz w:val="24"/>
              </w:rPr>
              <w:t>“</w:t>
            </w:r>
            <w:r>
              <w:rPr>
                <w:rFonts w:hAnsiTheme="minorEastAsia"/>
                <w:sz w:val="24"/>
              </w:rPr>
              <w:t>可视化</w:t>
            </w:r>
            <w:r>
              <w:rPr>
                <w:sz w:val="24"/>
              </w:rPr>
              <w:t>”</w:t>
            </w:r>
            <w:r>
              <w:rPr>
                <w:rFonts w:hAnsiTheme="minorEastAsia"/>
                <w:sz w:val="24"/>
              </w:rPr>
              <w:t>原则，即管道尽可能地上敷设，做到污染物</w:t>
            </w:r>
            <w:r>
              <w:rPr>
                <w:sz w:val="24"/>
              </w:rPr>
              <w:lastRenderedPageBreak/>
              <w:t>“</w:t>
            </w:r>
            <w:r>
              <w:rPr>
                <w:rFonts w:hAnsiTheme="minorEastAsia"/>
                <w:sz w:val="24"/>
              </w:rPr>
              <w:t>早发现、早处理</w:t>
            </w:r>
            <w:r>
              <w:rPr>
                <w:sz w:val="24"/>
              </w:rPr>
              <w:t>”</w:t>
            </w:r>
            <w:r>
              <w:rPr>
                <w:rFonts w:hAnsiTheme="minorEastAsia"/>
                <w:sz w:val="24"/>
              </w:rPr>
              <w:t>，以减少由于埋地管道泄漏而可能造成地下水污染。并且接口处要定期检查以免漏水。用于污水处理的沉淀池定期进行检查，防止在污水处理的过程中有太多的污水泄漏。</w:t>
            </w:r>
          </w:p>
          <w:p w:rsidR="0076210C" w:rsidRDefault="0076210C" w:rsidP="0076210C">
            <w:pPr>
              <w:adjustRightInd w:val="0"/>
              <w:snapToGrid w:val="0"/>
              <w:spacing w:line="360" w:lineRule="auto"/>
              <w:ind w:firstLineChars="200" w:firstLine="480"/>
              <w:rPr>
                <w:sz w:val="24"/>
              </w:rPr>
            </w:pPr>
            <w:r w:rsidRPr="005A122C">
              <w:rPr>
                <w:sz w:val="24"/>
              </w:rPr>
              <w:t>（</w:t>
            </w:r>
            <w:r w:rsidRPr="005A122C">
              <w:rPr>
                <w:sz w:val="24"/>
              </w:rPr>
              <w:t>2</w:t>
            </w:r>
            <w:r w:rsidRPr="005A122C">
              <w:rPr>
                <w:sz w:val="24"/>
              </w:rPr>
              <w:t>）</w:t>
            </w:r>
            <w:r>
              <w:rPr>
                <w:rFonts w:hAnsiTheme="minorEastAsia"/>
                <w:sz w:val="24"/>
              </w:rPr>
              <w:t>末端控制：分区防控。主要包括厂内污染区地面的防渗措施和泄漏、渗漏污染物收集措施，即在污染区地面进行防渗处理，防止洒落地面的污染物渗入地下，并把滞留在地面的污染物收集起来集中处理，从而避免对地下水的污染。结合项目各生产设备、贮存等因素，根据项目场地天然包气带防污性能、污染控制难易程度和污染物特性对全厂进行分区防控，分区防渗区划见表</w:t>
            </w:r>
            <w:r w:rsidRPr="005A122C">
              <w:rPr>
                <w:sz w:val="24"/>
              </w:rPr>
              <w:t>7-</w:t>
            </w:r>
            <w:r>
              <w:rPr>
                <w:rFonts w:hint="eastAsia"/>
                <w:sz w:val="24"/>
              </w:rPr>
              <w:t>26</w:t>
            </w:r>
            <w:r w:rsidRPr="005A122C">
              <w:rPr>
                <w:sz w:val="24"/>
              </w:rPr>
              <w:t>：</w:t>
            </w:r>
          </w:p>
          <w:p w:rsidR="0076210C" w:rsidRDefault="0076210C" w:rsidP="006B062F">
            <w:pPr>
              <w:pStyle w:val="aff7"/>
              <w:spacing w:beforeLines="50" w:line="360" w:lineRule="auto"/>
              <w:rPr>
                <w:rFonts w:eastAsiaTheme="minorEastAsia"/>
              </w:rPr>
            </w:pPr>
            <w:r>
              <w:rPr>
                <w:rFonts w:eastAsiaTheme="minorEastAsia" w:hAnsiTheme="minorEastAsia" w:hint="eastAsia"/>
              </w:rPr>
              <w:t xml:space="preserve">   </w:t>
            </w:r>
            <w:r w:rsidRPr="00915C18">
              <w:rPr>
                <w:rFonts w:ascii="宋体" w:hAnsi="宋体"/>
              </w:rPr>
              <w:t>表</w:t>
            </w:r>
            <w:r>
              <w:rPr>
                <w:rFonts w:eastAsiaTheme="minorEastAsia"/>
              </w:rPr>
              <w:t>7-</w:t>
            </w:r>
            <w:r>
              <w:rPr>
                <w:rFonts w:eastAsiaTheme="minorEastAsia" w:hint="eastAsia"/>
              </w:rPr>
              <w:t xml:space="preserve">26  </w:t>
            </w:r>
            <w:r w:rsidRPr="00915C18">
              <w:rPr>
                <w:rFonts w:ascii="宋体" w:hAnsi="宋体" w:hint="eastAsia"/>
              </w:rPr>
              <w:t xml:space="preserve"> </w:t>
            </w:r>
            <w:r w:rsidRPr="00915C18">
              <w:rPr>
                <w:rFonts w:ascii="宋体" w:hAnsi="宋体"/>
              </w:rPr>
              <w:t>本项目分区防渗方案及防渗措施表</w:t>
            </w:r>
          </w:p>
          <w:tbl>
            <w:tblPr>
              <w:tblW w:w="9982" w:type="dxa"/>
              <w:jc w:val="center"/>
              <w:tblBorders>
                <w:top w:val="single" w:sz="12" w:space="0" w:color="auto"/>
                <w:bottom w:val="single" w:sz="12" w:space="0" w:color="auto"/>
                <w:insideH w:val="single" w:sz="4" w:space="0" w:color="auto"/>
                <w:insideV w:val="single" w:sz="4" w:space="0" w:color="auto"/>
              </w:tblBorders>
              <w:tblCellMar>
                <w:left w:w="57" w:type="dxa"/>
                <w:right w:w="57" w:type="dxa"/>
              </w:tblCellMar>
              <w:tblLook w:val="04A0"/>
            </w:tblPr>
            <w:tblGrid>
              <w:gridCol w:w="570"/>
              <w:gridCol w:w="1252"/>
              <w:gridCol w:w="1905"/>
              <w:gridCol w:w="6255"/>
            </w:tblGrid>
            <w:tr w:rsidR="0076210C" w:rsidTr="00B67D37">
              <w:trPr>
                <w:trHeight w:val="303"/>
                <w:jc w:val="center"/>
              </w:trPr>
              <w:tc>
                <w:tcPr>
                  <w:tcW w:w="286" w:type="pct"/>
                  <w:vAlign w:val="center"/>
                </w:tcPr>
                <w:p w:rsidR="0076210C" w:rsidRPr="00915C18" w:rsidRDefault="0076210C" w:rsidP="00551EBB">
                  <w:pPr>
                    <w:pStyle w:val="a9"/>
                    <w:spacing w:line="240" w:lineRule="auto"/>
                    <w:rPr>
                      <w:rFonts w:ascii="宋体"/>
                      <w:b/>
                    </w:rPr>
                  </w:pPr>
                  <w:r w:rsidRPr="00915C18">
                    <w:rPr>
                      <w:rFonts w:ascii="宋体"/>
                      <w:b/>
                    </w:rPr>
                    <w:t>序号</w:t>
                  </w:r>
                </w:p>
              </w:tc>
              <w:tc>
                <w:tcPr>
                  <w:tcW w:w="627" w:type="pct"/>
                  <w:vAlign w:val="center"/>
                </w:tcPr>
                <w:p w:rsidR="0076210C" w:rsidRPr="00915C18" w:rsidRDefault="0076210C" w:rsidP="00551EBB">
                  <w:pPr>
                    <w:pStyle w:val="a9"/>
                    <w:spacing w:line="240" w:lineRule="auto"/>
                    <w:rPr>
                      <w:rFonts w:ascii="宋体"/>
                      <w:b/>
                    </w:rPr>
                  </w:pPr>
                  <w:r w:rsidRPr="00915C18">
                    <w:rPr>
                      <w:rFonts w:ascii="宋体"/>
                      <w:b/>
                    </w:rPr>
                    <w:t>防治分区</w:t>
                  </w:r>
                </w:p>
              </w:tc>
              <w:tc>
                <w:tcPr>
                  <w:tcW w:w="954" w:type="pct"/>
                  <w:vAlign w:val="center"/>
                </w:tcPr>
                <w:p w:rsidR="0076210C" w:rsidRPr="00915C18" w:rsidRDefault="0076210C" w:rsidP="00551EBB">
                  <w:pPr>
                    <w:pStyle w:val="a9"/>
                    <w:spacing w:line="240" w:lineRule="auto"/>
                    <w:rPr>
                      <w:rFonts w:ascii="宋体"/>
                      <w:b/>
                    </w:rPr>
                  </w:pPr>
                  <w:r w:rsidRPr="00915C18">
                    <w:rPr>
                      <w:rFonts w:ascii="宋体"/>
                      <w:b/>
                    </w:rPr>
                    <w:t>分区位置</w:t>
                  </w:r>
                </w:p>
              </w:tc>
              <w:tc>
                <w:tcPr>
                  <w:tcW w:w="3133" w:type="pct"/>
                  <w:vAlign w:val="center"/>
                </w:tcPr>
                <w:p w:rsidR="0076210C" w:rsidRPr="00915C18" w:rsidRDefault="0076210C" w:rsidP="00551EBB">
                  <w:pPr>
                    <w:pStyle w:val="a9"/>
                    <w:spacing w:line="240" w:lineRule="auto"/>
                    <w:rPr>
                      <w:rFonts w:ascii="宋体"/>
                      <w:b/>
                    </w:rPr>
                  </w:pPr>
                  <w:r w:rsidRPr="00915C18">
                    <w:rPr>
                      <w:rFonts w:ascii="宋体"/>
                      <w:b/>
                    </w:rPr>
                    <w:t>防渗要求</w:t>
                  </w:r>
                </w:p>
              </w:tc>
            </w:tr>
            <w:tr w:rsidR="0076210C" w:rsidTr="00B67D37">
              <w:trPr>
                <w:trHeight w:val="144"/>
                <w:jc w:val="center"/>
              </w:trPr>
              <w:tc>
                <w:tcPr>
                  <w:tcW w:w="286" w:type="pct"/>
                  <w:vAlign w:val="center"/>
                </w:tcPr>
                <w:p w:rsidR="0076210C" w:rsidRPr="00915C18" w:rsidRDefault="0076210C" w:rsidP="00551EBB">
                  <w:pPr>
                    <w:pStyle w:val="a9"/>
                    <w:spacing w:line="240" w:lineRule="auto"/>
                    <w:rPr>
                      <w:rFonts w:hAnsi="Times New Roman"/>
                    </w:rPr>
                  </w:pPr>
                  <w:r w:rsidRPr="00915C18">
                    <w:rPr>
                      <w:rFonts w:hAnsi="Times New Roman"/>
                    </w:rPr>
                    <w:t>1</w:t>
                  </w:r>
                </w:p>
              </w:tc>
              <w:tc>
                <w:tcPr>
                  <w:tcW w:w="627" w:type="pct"/>
                  <w:vMerge w:val="restart"/>
                  <w:vAlign w:val="center"/>
                </w:tcPr>
                <w:p w:rsidR="00E113B6" w:rsidRDefault="0076210C" w:rsidP="00551EBB">
                  <w:pPr>
                    <w:pStyle w:val="a9"/>
                    <w:spacing w:line="240" w:lineRule="auto"/>
                    <w:rPr>
                      <w:rFonts w:ascii="宋体"/>
                    </w:rPr>
                  </w:pPr>
                  <w:r w:rsidRPr="00915C18">
                    <w:rPr>
                      <w:rFonts w:ascii="宋体"/>
                    </w:rPr>
                    <w:t>重点污染</w:t>
                  </w:r>
                </w:p>
                <w:p w:rsidR="0076210C" w:rsidRPr="00915C18" w:rsidRDefault="0076210C" w:rsidP="00551EBB">
                  <w:pPr>
                    <w:pStyle w:val="a9"/>
                    <w:spacing w:line="240" w:lineRule="auto"/>
                    <w:rPr>
                      <w:rFonts w:ascii="宋体"/>
                    </w:rPr>
                  </w:pPr>
                  <w:r w:rsidRPr="00915C18">
                    <w:rPr>
                      <w:rFonts w:ascii="宋体"/>
                    </w:rPr>
                    <w:t>防治区</w:t>
                  </w:r>
                </w:p>
              </w:tc>
              <w:tc>
                <w:tcPr>
                  <w:tcW w:w="954" w:type="pct"/>
                  <w:vAlign w:val="center"/>
                </w:tcPr>
                <w:p w:rsidR="0076210C" w:rsidRPr="00915C18" w:rsidRDefault="0076210C" w:rsidP="00551EBB">
                  <w:pPr>
                    <w:pStyle w:val="a9"/>
                    <w:spacing w:line="240" w:lineRule="auto"/>
                    <w:rPr>
                      <w:rFonts w:ascii="宋体"/>
                    </w:rPr>
                  </w:pPr>
                  <w:r w:rsidRPr="00915C18">
                    <w:rPr>
                      <w:rFonts w:ascii="宋体"/>
                    </w:rPr>
                    <w:t>危废暂存</w:t>
                  </w:r>
                  <w:r w:rsidRPr="00915C18">
                    <w:rPr>
                      <w:rFonts w:ascii="宋体" w:hint="eastAsia"/>
                    </w:rPr>
                    <w:t>仓库</w:t>
                  </w:r>
                </w:p>
              </w:tc>
              <w:tc>
                <w:tcPr>
                  <w:tcW w:w="3133" w:type="pct"/>
                  <w:vAlign w:val="center"/>
                </w:tcPr>
                <w:p w:rsidR="0076210C" w:rsidRPr="00915C18" w:rsidRDefault="0076210C" w:rsidP="00551EBB">
                  <w:pPr>
                    <w:pStyle w:val="a9"/>
                    <w:spacing w:line="240" w:lineRule="auto"/>
                    <w:rPr>
                      <w:rFonts w:ascii="宋体"/>
                    </w:rPr>
                  </w:pPr>
                  <w:r w:rsidRPr="00915C18">
                    <w:rPr>
                      <w:rFonts w:ascii="宋体"/>
                    </w:rPr>
                    <w:t>依据国家危险贮存标准要求设计、施工，采用</w:t>
                  </w:r>
                  <w:r w:rsidRPr="00915C18">
                    <w:rPr>
                      <w:rFonts w:hAnsi="Times New Roman"/>
                    </w:rPr>
                    <w:t>200mm</w:t>
                  </w:r>
                  <w:r w:rsidRPr="00915C18">
                    <w:rPr>
                      <w:rFonts w:ascii="宋体"/>
                    </w:rPr>
                    <w:t>厚</w:t>
                  </w:r>
                  <w:r w:rsidRPr="00915C18">
                    <w:rPr>
                      <w:rFonts w:hAnsi="Times New Roman"/>
                    </w:rPr>
                    <w:t>C</w:t>
                  </w:r>
                  <w:r w:rsidRPr="00915C18">
                    <w:rPr>
                      <w:rFonts w:hAnsi="Times New Roman"/>
                      <w:vertAlign w:val="subscript"/>
                    </w:rPr>
                    <w:t>15</w:t>
                  </w:r>
                  <w:r w:rsidRPr="00915C18">
                    <w:rPr>
                      <w:rFonts w:ascii="宋体"/>
                    </w:rPr>
                    <w:t>砼垫层随打随抹光，设置钢筋混凝土围堰，并采用底部加设土工膜进行防渗，使渗透系数不大于</w:t>
                  </w:r>
                  <w:r w:rsidRPr="00915C18">
                    <w:rPr>
                      <w:rFonts w:hAnsi="Times New Roman"/>
                    </w:rPr>
                    <w:t>1.0×10</w:t>
                  </w:r>
                  <w:r w:rsidRPr="00915C18">
                    <w:rPr>
                      <w:rFonts w:hAnsi="Times New Roman"/>
                      <w:vertAlign w:val="superscript"/>
                    </w:rPr>
                    <w:t>-10</w:t>
                  </w:r>
                  <w:r w:rsidRPr="00915C18">
                    <w:rPr>
                      <w:rFonts w:hAnsi="Times New Roman"/>
                    </w:rPr>
                    <w:t>cm/s</w:t>
                  </w:r>
                  <w:r w:rsidRPr="00915C18">
                    <w:rPr>
                      <w:rFonts w:ascii="宋体"/>
                    </w:rPr>
                    <w:t>，且防雨和防晒</w:t>
                  </w:r>
                </w:p>
              </w:tc>
            </w:tr>
            <w:tr w:rsidR="0076210C" w:rsidTr="00B67D37">
              <w:trPr>
                <w:trHeight w:val="144"/>
                <w:jc w:val="center"/>
              </w:trPr>
              <w:tc>
                <w:tcPr>
                  <w:tcW w:w="286" w:type="pct"/>
                  <w:vAlign w:val="center"/>
                </w:tcPr>
                <w:p w:rsidR="0076210C" w:rsidRPr="00915C18" w:rsidRDefault="0076210C" w:rsidP="00551EBB">
                  <w:pPr>
                    <w:pStyle w:val="a9"/>
                    <w:spacing w:line="240" w:lineRule="auto"/>
                    <w:rPr>
                      <w:rFonts w:hAnsi="Times New Roman"/>
                    </w:rPr>
                  </w:pPr>
                  <w:r w:rsidRPr="00915C18">
                    <w:rPr>
                      <w:rFonts w:hAnsi="Times New Roman"/>
                    </w:rPr>
                    <w:t>2</w:t>
                  </w:r>
                </w:p>
              </w:tc>
              <w:tc>
                <w:tcPr>
                  <w:tcW w:w="627" w:type="pct"/>
                  <w:vMerge/>
                  <w:vAlign w:val="center"/>
                </w:tcPr>
                <w:p w:rsidR="0076210C" w:rsidRPr="00915C18" w:rsidRDefault="0076210C" w:rsidP="00551EBB">
                  <w:pPr>
                    <w:pStyle w:val="a9"/>
                    <w:spacing w:line="240" w:lineRule="auto"/>
                    <w:rPr>
                      <w:rFonts w:ascii="宋体"/>
                    </w:rPr>
                  </w:pPr>
                </w:p>
              </w:tc>
              <w:tc>
                <w:tcPr>
                  <w:tcW w:w="954" w:type="pct"/>
                  <w:vAlign w:val="center"/>
                </w:tcPr>
                <w:p w:rsidR="0076210C" w:rsidRPr="00915C18" w:rsidRDefault="0076210C" w:rsidP="00551EBB">
                  <w:pPr>
                    <w:pStyle w:val="a9"/>
                    <w:spacing w:line="240" w:lineRule="auto"/>
                    <w:rPr>
                      <w:rFonts w:ascii="宋体"/>
                    </w:rPr>
                  </w:pPr>
                  <w:r w:rsidRPr="00915C18">
                    <w:rPr>
                      <w:rFonts w:ascii="宋体"/>
                    </w:rPr>
                    <w:t>污水输送、收集管道、水池</w:t>
                  </w:r>
                </w:p>
              </w:tc>
              <w:tc>
                <w:tcPr>
                  <w:tcW w:w="3133" w:type="pct"/>
                  <w:vAlign w:val="center"/>
                </w:tcPr>
                <w:p w:rsidR="0076210C" w:rsidRPr="00915C18" w:rsidRDefault="0076210C" w:rsidP="00551EBB">
                  <w:pPr>
                    <w:pStyle w:val="a9"/>
                    <w:spacing w:line="240" w:lineRule="auto"/>
                    <w:rPr>
                      <w:rFonts w:ascii="宋体"/>
                    </w:rPr>
                  </w:pPr>
                  <w:r w:rsidRPr="00915C18">
                    <w:rPr>
                      <w:rFonts w:ascii="宋体"/>
                    </w:rPr>
                    <w:t>对废水收集沟渠、管网、阀门严格质量管理，如发现问题，应及时解决。管沟、污水渠与污水集水井相连，并设计不低于</w:t>
                  </w:r>
                  <w:r w:rsidRPr="00915C18">
                    <w:rPr>
                      <w:rFonts w:hAnsi="Times New Roman"/>
                    </w:rPr>
                    <w:t>5‰</w:t>
                  </w:r>
                  <w:r w:rsidRPr="00915C18">
                    <w:rPr>
                      <w:rFonts w:ascii="宋体"/>
                    </w:rPr>
                    <w:t>的排水坡度，便于废水排至集水井统一处理。要做好沿途污水管网的防渗工作。工程管道</w:t>
                  </w:r>
                  <w:r w:rsidRPr="00915C18">
                    <w:rPr>
                      <w:rFonts w:hAnsi="Times New Roman"/>
                    </w:rPr>
                    <w:t>DN500</w:t>
                  </w:r>
                  <w:r w:rsidRPr="00915C18">
                    <w:rPr>
                      <w:rFonts w:ascii="宋体"/>
                    </w:rPr>
                    <w:t>及以上管道采用钢筋混凝土管，管径小于</w:t>
                  </w:r>
                  <w:r w:rsidRPr="00915C18">
                    <w:rPr>
                      <w:rFonts w:hAnsi="Times New Roman"/>
                    </w:rPr>
                    <w:t>DN500</w:t>
                  </w:r>
                  <w:r w:rsidRPr="00915C18">
                    <w:rPr>
                      <w:rFonts w:ascii="宋体"/>
                    </w:rPr>
                    <w:t>的管道采用</w:t>
                  </w:r>
                  <w:r w:rsidRPr="00915C18">
                    <w:rPr>
                      <w:rFonts w:hAnsi="Times New Roman"/>
                    </w:rPr>
                    <w:t>HDPE</w:t>
                  </w:r>
                  <w:r w:rsidRPr="00915C18">
                    <w:rPr>
                      <w:rFonts w:ascii="宋体"/>
                    </w:rPr>
                    <w:t>管。两种管材防水性均较好。</w:t>
                  </w:r>
                </w:p>
              </w:tc>
            </w:tr>
            <w:tr w:rsidR="0076210C" w:rsidTr="00B67D37">
              <w:trPr>
                <w:trHeight w:val="954"/>
                <w:jc w:val="center"/>
              </w:trPr>
              <w:tc>
                <w:tcPr>
                  <w:tcW w:w="286" w:type="pct"/>
                  <w:vAlign w:val="center"/>
                </w:tcPr>
                <w:p w:rsidR="0076210C" w:rsidRPr="00915C18" w:rsidRDefault="0076210C" w:rsidP="00551EBB">
                  <w:pPr>
                    <w:pStyle w:val="a9"/>
                    <w:spacing w:line="240" w:lineRule="auto"/>
                    <w:rPr>
                      <w:rFonts w:hAnsi="Times New Roman"/>
                    </w:rPr>
                  </w:pPr>
                  <w:r w:rsidRPr="00915C18">
                    <w:rPr>
                      <w:rFonts w:hAnsi="Times New Roman"/>
                    </w:rPr>
                    <w:t>3</w:t>
                  </w:r>
                </w:p>
              </w:tc>
              <w:tc>
                <w:tcPr>
                  <w:tcW w:w="627" w:type="pct"/>
                  <w:vMerge/>
                  <w:vAlign w:val="center"/>
                </w:tcPr>
                <w:p w:rsidR="0076210C" w:rsidRPr="00915C18" w:rsidRDefault="0076210C" w:rsidP="00551EBB">
                  <w:pPr>
                    <w:pStyle w:val="a9"/>
                    <w:spacing w:line="240" w:lineRule="auto"/>
                    <w:rPr>
                      <w:rFonts w:ascii="宋体"/>
                    </w:rPr>
                  </w:pPr>
                </w:p>
              </w:tc>
              <w:tc>
                <w:tcPr>
                  <w:tcW w:w="954" w:type="pct"/>
                  <w:vAlign w:val="center"/>
                </w:tcPr>
                <w:p w:rsidR="0076210C" w:rsidRPr="00915C18" w:rsidRDefault="0076210C" w:rsidP="00551EBB">
                  <w:pPr>
                    <w:pStyle w:val="a9"/>
                    <w:spacing w:line="240" w:lineRule="auto"/>
                    <w:rPr>
                      <w:rFonts w:ascii="宋体"/>
                    </w:rPr>
                  </w:pPr>
                  <w:r w:rsidRPr="00915C18">
                    <w:rPr>
                      <w:rFonts w:ascii="宋体"/>
                    </w:rPr>
                    <w:t>漆</w:t>
                  </w:r>
                  <w:r>
                    <w:rPr>
                      <w:rFonts w:ascii="宋体" w:hint="eastAsia"/>
                    </w:rPr>
                    <w:t>漆仓</w:t>
                  </w:r>
                  <w:r w:rsidRPr="00915C18">
                    <w:rPr>
                      <w:rFonts w:ascii="宋体"/>
                    </w:rPr>
                    <w:t>库</w:t>
                  </w:r>
                </w:p>
              </w:tc>
              <w:tc>
                <w:tcPr>
                  <w:tcW w:w="3133" w:type="pct"/>
                  <w:vAlign w:val="center"/>
                </w:tcPr>
                <w:p w:rsidR="0076210C" w:rsidRPr="00915C18" w:rsidRDefault="0076210C" w:rsidP="00551EBB">
                  <w:pPr>
                    <w:pStyle w:val="a9"/>
                    <w:spacing w:line="240" w:lineRule="auto"/>
                    <w:rPr>
                      <w:rFonts w:ascii="宋体"/>
                    </w:rPr>
                  </w:pPr>
                  <w:r w:rsidRPr="00915C18">
                    <w:rPr>
                      <w:rFonts w:ascii="宋体"/>
                    </w:rPr>
                    <w:t>地基垫层可采用</w:t>
                  </w:r>
                  <w:r w:rsidRPr="00915C18">
                    <w:rPr>
                      <w:rFonts w:hAnsi="Times New Roman"/>
                    </w:rPr>
                    <w:t>450mm</w:t>
                  </w:r>
                  <w:r w:rsidRPr="00915C18">
                    <w:rPr>
                      <w:rFonts w:ascii="宋体"/>
                    </w:rPr>
                    <w:t>的混垫层，并按照水压计算设计地面防渗层，可采用抗渗标号为</w:t>
                  </w:r>
                  <w:r w:rsidRPr="00915C18">
                    <w:rPr>
                      <w:rFonts w:hAnsi="Times New Roman"/>
                    </w:rPr>
                    <w:t>S30</w:t>
                  </w:r>
                  <w:r w:rsidRPr="00915C18">
                    <w:rPr>
                      <w:rFonts w:ascii="宋体"/>
                    </w:rPr>
                    <w:t>的钢筋混凝土结构，厚度为</w:t>
                  </w:r>
                  <w:r w:rsidRPr="00915C18">
                    <w:rPr>
                      <w:rFonts w:hAnsi="Times New Roman"/>
                    </w:rPr>
                    <w:t>300mm</w:t>
                  </w:r>
                  <w:r w:rsidRPr="00915C18">
                    <w:rPr>
                      <w:rFonts w:ascii="宋体"/>
                    </w:rPr>
                    <w:t>，底面和池壁壁面铺设</w:t>
                  </w:r>
                  <w:r w:rsidRPr="00915C18">
                    <w:rPr>
                      <w:rFonts w:hAnsi="Times New Roman"/>
                    </w:rPr>
                    <w:t>HDPE</w:t>
                  </w:r>
                  <w:r w:rsidRPr="00915C18">
                    <w:rPr>
                      <w:rFonts w:ascii="宋体"/>
                    </w:rPr>
                    <w:t>(高密度聚乙烯)，采用该措施后，其渗透系数不大于</w:t>
                  </w:r>
                  <w:r w:rsidRPr="00915C18">
                    <w:rPr>
                      <w:rFonts w:hAnsi="Times New Roman"/>
                    </w:rPr>
                    <w:t>1.0×10</w:t>
                  </w:r>
                  <w:r w:rsidRPr="00915C18">
                    <w:rPr>
                      <w:rFonts w:hAnsi="Times New Roman"/>
                      <w:vertAlign w:val="superscript"/>
                    </w:rPr>
                    <w:t>-13</w:t>
                  </w:r>
                  <w:r w:rsidRPr="00915C18">
                    <w:rPr>
                      <w:rFonts w:hAnsi="Times New Roman"/>
                    </w:rPr>
                    <w:t>cm/s</w:t>
                  </w:r>
                </w:p>
              </w:tc>
            </w:tr>
            <w:tr w:rsidR="0076210C" w:rsidTr="00B67D37">
              <w:trPr>
                <w:trHeight w:val="144"/>
                <w:jc w:val="center"/>
              </w:trPr>
              <w:tc>
                <w:tcPr>
                  <w:tcW w:w="286" w:type="pct"/>
                  <w:vAlign w:val="center"/>
                </w:tcPr>
                <w:p w:rsidR="0076210C" w:rsidRPr="00915C18" w:rsidRDefault="0076210C" w:rsidP="00551EBB">
                  <w:pPr>
                    <w:pStyle w:val="a9"/>
                    <w:spacing w:line="240" w:lineRule="auto"/>
                    <w:rPr>
                      <w:rFonts w:hAnsi="Times New Roman"/>
                    </w:rPr>
                  </w:pPr>
                  <w:r w:rsidRPr="00915C18">
                    <w:rPr>
                      <w:rFonts w:hAnsi="Times New Roman"/>
                    </w:rPr>
                    <w:t>4</w:t>
                  </w:r>
                </w:p>
              </w:tc>
              <w:tc>
                <w:tcPr>
                  <w:tcW w:w="627" w:type="pct"/>
                  <w:vMerge w:val="restart"/>
                  <w:vAlign w:val="center"/>
                </w:tcPr>
                <w:p w:rsidR="00E113B6" w:rsidRDefault="0076210C" w:rsidP="00551EBB">
                  <w:pPr>
                    <w:pStyle w:val="a9"/>
                    <w:spacing w:line="240" w:lineRule="auto"/>
                    <w:rPr>
                      <w:rFonts w:ascii="宋体"/>
                    </w:rPr>
                  </w:pPr>
                  <w:r w:rsidRPr="00915C18">
                    <w:rPr>
                      <w:rFonts w:ascii="宋体"/>
                    </w:rPr>
                    <w:t>一般污染</w:t>
                  </w:r>
                </w:p>
                <w:p w:rsidR="0076210C" w:rsidRPr="00915C18" w:rsidRDefault="0076210C" w:rsidP="00551EBB">
                  <w:pPr>
                    <w:pStyle w:val="a9"/>
                    <w:spacing w:line="240" w:lineRule="auto"/>
                    <w:rPr>
                      <w:rFonts w:ascii="宋体"/>
                    </w:rPr>
                  </w:pPr>
                  <w:r w:rsidRPr="00915C18">
                    <w:rPr>
                      <w:rFonts w:ascii="宋体"/>
                    </w:rPr>
                    <w:t>防治区</w:t>
                  </w:r>
                </w:p>
              </w:tc>
              <w:tc>
                <w:tcPr>
                  <w:tcW w:w="954" w:type="pct"/>
                  <w:vAlign w:val="center"/>
                </w:tcPr>
                <w:p w:rsidR="0076210C" w:rsidRPr="00915C18" w:rsidRDefault="0076210C" w:rsidP="00551EBB">
                  <w:pPr>
                    <w:pStyle w:val="a9"/>
                    <w:spacing w:line="240" w:lineRule="auto"/>
                    <w:rPr>
                      <w:rFonts w:ascii="宋体"/>
                    </w:rPr>
                  </w:pPr>
                  <w:r w:rsidRPr="00915C18">
                    <w:rPr>
                      <w:rFonts w:ascii="宋体"/>
                    </w:rPr>
                    <w:t>一般固废暂存场所</w:t>
                  </w:r>
                </w:p>
              </w:tc>
              <w:tc>
                <w:tcPr>
                  <w:tcW w:w="3133" w:type="pct"/>
                  <w:vMerge w:val="restart"/>
                  <w:vAlign w:val="center"/>
                </w:tcPr>
                <w:p w:rsidR="0076210C" w:rsidRPr="00915C18" w:rsidRDefault="0076210C" w:rsidP="00551EBB">
                  <w:pPr>
                    <w:pStyle w:val="a9"/>
                    <w:spacing w:line="240" w:lineRule="auto"/>
                    <w:rPr>
                      <w:rFonts w:ascii="宋体"/>
                    </w:rPr>
                  </w:pPr>
                  <w:r w:rsidRPr="00915C18">
                    <w:rPr>
                      <w:rFonts w:ascii="宋体"/>
                    </w:rPr>
                    <w:t>地面基础防渗和构筑物防渗等级达到渗透系数</w:t>
                  </w:r>
                  <w:r w:rsidRPr="00915C18">
                    <w:rPr>
                      <w:rFonts w:hAnsi="Times New Roman"/>
                    </w:rPr>
                    <w:t>≤1.0×10</w:t>
                  </w:r>
                  <w:r w:rsidRPr="00915C18">
                    <w:rPr>
                      <w:rFonts w:hAnsi="Times New Roman"/>
                      <w:vertAlign w:val="superscript"/>
                    </w:rPr>
                    <w:t>-7</w:t>
                  </w:r>
                  <w:r w:rsidRPr="00915C18">
                    <w:rPr>
                      <w:rFonts w:hAnsi="Times New Roman"/>
                    </w:rPr>
                    <w:t>cm/s</w:t>
                  </w:r>
                  <w:r w:rsidRPr="00915C18">
                    <w:rPr>
                      <w:rFonts w:ascii="宋体"/>
                    </w:rPr>
                    <w:t>，相当于不小于</w:t>
                  </w:r>
                  <w:r w:rsidRPr="00915C18">
                    <w:rPr>
                      <w:rFonts w:hAnsi="Times New Roman"/>
                    </w:rPr>
                    <w:t>1.5m</w:t>
                  </w:r>
                  <w:r w:rsidRPr="00915C18">
                    <w:rPr>
                      <w:rFonts w:ascii="宋体"/>
                    </w:rPr>
                    <w:t>厚的粘土防护层</w:t>
                  </w:r>
                </w:p>
              </w:tc>
            </w:tr>
            <w:tr w:rsidR="0076210C" w:rsidTr="00B67D37">
              <w:trPr>
                <w:trHeight w:val="144"/>
                <w:jc w:val="center"/>
              </w:trPr>
              <w:tc>
                <w:tcPr>
                  <w:tcW w:w="286" w:type="pct"/>
                  <w:vAlign w:val="center"/>
                </w:tcPr>
                <w:p w:rsidR="0076210C" w:rsidRPr="00915C18" w:rsidRDefault="0076210C" w:rsidP="00551EBB">
                  <w:pPr>
                    <w:pStyle w:val="a9"/>
                    <w:spacing w:line="240" w:lineRule="auto"/>
                    <w:rPr>
                      <w:rFonts w:eastAsiaTheme="minorEastAsia" w:hAnsi="Times New Roman"/>
                    </w:rPr>
                  </w:pPr>
                  <w:r w:rsidRPr="00915C18">
                    <w:rPr>
                      <w:rFonts w:eastAsiaTheme="minorEastAsia" w:hAnsi="Times New Roman"/>
                    </w:rPr>
                    <w:t>5</w:t>
                  </w:r>
                </w:p>
              </w:tc>
              <w:tc>
                <w:tcPr>
                  <w:tcW w:w="627" w:type="pct"/>
                  <w:vMerge/>
                  <w:vAlign w:val="center"/>
                </w:tcPr>
                <w:p w:rsidR="0076210C" w:rsidRDefault="0076210C" w:rsidP="00551EBB">
                  <w:pPr>
                    <w:pStyle w:val="a9"/>
                    <w:spacing w:line="240" w:lineRule="auto"/>
                    <w:rPr>
                      <w:rFonts w:eastAsiaTheme="minorEastAsia"/>
                    </w:rPr>
                  </w:pPr>
                </w:p>
              </w:tc>
              <w:tc>
                <w:tcPr>
                  <w:tcW w:w="954" w:type="pct"/>
                  <w:vAlign w:val="center"/>
                </w:tcPr>
                <w:p w:rsidR="0076210C" w:rsidRPr="00915C18" w:rsidRDefault="0076210C" w:rsidP="00551EBB">
                  <w:pPr>
                    <w:pStyle w:val="a9"/>
                    <w:spacing w:line="240" w:lineRule="auto"/>
                    <w:rPr>
                      <w:rFonts w:ascii="宋体"/>
                    </w:rPr>
                  </w:pPr>
                  <w:r w:rsidRPr="00915C18">
                    <w:rPr>
                      <w:rFonts w:ascii="宋体"/>
                    </w:rPr>
                    <w:t>生产车间</w:t>
                  </w:r>
                </w:p>
              </w:tc>
              <w:tc>
                <w:tcPr>
                  <w:tcW w:w="3133" w:type="pct"/>
                  <w:vMerge/>
                  <w:vAlign w:val="center"/>
                </w:tcPr>
                <w:p w:rsidR="0076210C" w:rsidRDefault="0076210C" w:rsidP="00551EBB">
                  <w:pPr>
                    <w:ind w:firstLine="420"/>
                    <w:jc w:val="center"/>
                    <w:rPr>
                      <w:szCs w:val="21"/>
                    </w:rPr>
                  </w:pPr>
                </w:p>
              </w:tc>
            </w:tr>
            <w:tr w:rsidR="0076210C" w:rsidTr="00B67D37">
              <w:trPr>
                <w:trHeight w:val="144"/>
                <w:jc w:val="center"/>
              </w:trPr>
              <w:tc>
                <w:tcPr>
                  <w:tcW w:w="286" w:type="pct"/>
                  <w:vAlign w:val="center"/>
                </w:tcPr>
                <w:p w:rsidR="0076210C" w:rsidRPr="000409CD" w:rsidRDefault="0076210C" w:rsidP="00551EBB">
                  <w:pPr>
                    <w:pStyle w:val="a9"/>
                    <w:spacing w:line="240" w:lineRule="auto"/>
                    <w:rPr>
                      <w:rFonts w:hAnsi="Times New Roman"/>
                    </w:rPr>
                  </w:pPr>
                  <w:r w:rsidRPr="000409CD">
                    <w:rPr>
                      <w:rFonts w:hAnsi="Times New Roman"/>
                    </w:rPr>
                    <w:t>6</w:t>
                  </w:r>
                </w:p>
              </w:tc>
              <w:tc>
                <w:tcPr>
                  <w:tcW w:w="627" w:type="pct"/>
                  <w:vMerge w:val="restart"/>
                  <w:vAlign w:val="center"/>
                </w:tcPr>
                <w:p w:rsidR="0076210C" w:rsidRPr="00860C05" w:rsidRDefault="0076210C" w:rsidP="00551EBB">
                  <w:pPr>
                    <w:pStyle w:val="a9"/>
                    <w:spacing w:line="240" w:lineRule="auto"/>
                    <w:rPr>
                      <w:rFonts w:ascii="宋体"/>
                    </w:rPr>
                  </w:pPr>
                  <w:r w:rsidRPr="00860C05">
                    <w:rPr>
                      <w:rFonts w:ascii="宋体"/>
                    </w:rPr>
                    <w:t>简单防渗区</w:t>
                  </w:r>
                </w:p>
              </w:tc>
              <w:tc>
                <w:tcPr>
                  <w:tcW w:w="954" w:type="pct"/>
                  <w:vAlign w:val="center"/>
                </w:tcPr>
                <w:p w:rsidR="0076210C" w:rsidRPr="00860C05" w:rsidRDefault="0076210C" w:rsidP="00551EBB">
                  <w:pPr>
                    <w:pStyle w:val="a9"/>
                    <w:spacing w:line="240" w:lineRule="auto"/>
                    <w:rPr>
                      <w:rFonts w:ascii="宋体"/>
                    </w:rPr>
                  </w:pPr>
                  <w:r w:rsidRPr="00860C05">
                    <w:rPr>
                      <w:rFonts w:ascii="宋体"/>
                    </w:rPr>
                    <w:t>办公</w:t>
                  </w:r>
                  <w:r w:rsidRPr="00860C05">
                    <w:rPr>
                      <w:rFonts w:ascii="宋体" w:hint="eastAsia"/>
                    </w:rPr>
                    <w:t>楼</w:t>
                  </w:r>
                </w:p>
              </w:tc>
              <w:tc>
                <w:tcPr>
                  <w:tcW w:w="3133" w:type="pct"/>
                  <w:vMerge w:val="restart"/>
                  <w:vAlign w:val="center"/>
                </w:tcPr>
                <w:p w:rsidR="0076210C" w:rsidRPr="00860C05" w:rsidRDefault="0076210C" w:rsidP="00551EBB">
                  <w:pPr>
                    <w:ind w:firstLine="436"/>
                    <w:jc w:val="center"/>
                    <w:rPr>
                      <w:rFonts w:ascii="宋体" w:hAnsi="宋体"/>
                      <w:spacing w:val="4"/>
                      <w:kern w:val="0"/>
                      <w:szCs w:val="21"/>
                    </w:rPr>
                  </w:pPr>
                  <w:r w:rsidRPr="00860C05">
                    <w:rPr>
                      <w:rFonts w:ascii="宋体" w:hAnsi="宋体"/>
                      <w:spacing w:val="4"/>
                      <w:kern w:val="0"/>
                      <w:szCs w:val="21"/>
                    </w:rPr>
                    <w:t>一般地面硬化</w:t>
                  </w:r>
                </w:p>
              </w:tc>
            </w:tr>
          </w:tbl>
          <w:p w:rsidR="00215874" w:rsidRPr="00D95F42" w:rsidRDefault="0076210C" w:rsidP="006B062F">
            <w:pPr>
              <w:spacing w:beforeLines="50" w:line="360" w:lineRule="auto"/>
              <w:ind w:firstLineChars="200" w:firstLine="482"/>
              <w:rPr>
                <w:b/>
                <w:kern w:val="0"/>
                <w:sz w:val="24"/>
              </w:rPr>
            </w:pPr>
            <w:r>
              <w:rPr>
                <w:rFonts w:hint="eastAsia"/>
                <w:b/>
                <w:kern w:val="0"/>
                <w:sz w:val="24"/>
              </w:rPr>
              <w:t>7</w:t>
            </w:r>
            <w:r w:rsidR="00215874" w:rsidRPr="00D95F42">
              <w:rPr>
                <w:rFonts w:hint="eastAsia"/>
                <w:b/>
                <w:kern w:val="0"/>
                <w:sz w:val="24"/>
              </w:rPr>
              <w:t>、环境管理和监测计划</w:t>
            </w:r>
          </w:p>
          <w:p w:rsidR="00215874" w:rsidRPr="00551EBB" w:rsidRDefault="00215874" w:rsidP="00551EBB">
            <w:pPr>
              <w:snapToGrid w:val="0"/>
              <w:spacing w:line="360" w:lineRule="auto"/>
              <w:ind w:firstLineChars="150" w:firstLine="361"/>
              <w:rPr>
                <w:rFonts w:ascii="宋体" w:hAnsi="宋体"/>
                <w:b/>
                <w:sz w:val="24"/>
              </w:rPr>
            </w:pPr>
            <w:r w:rsidRPr="00551EBB">
              <w:rPr>
                <w:rFonts w:ascii="宋体" w:hAnsi="宋体"/>
                <w:b/>
                <w:sz w:val="24"/>
              </w:rPr>
              <w:t xml:space="preserve">（1）环境管理计划 </w:t>
            </w:r>
          </w:p>
          <w:p w:rsidR="00215874" w:rsidRPr="00B7347D" w:rsidRDefault="00215874" w:rsidP="00215874">
            <w:pPr>
              <w:snapToGrid w:val="0"/>
              <w:ind w:firstLine="482"/>
              <w:rPr>
                <w:rFonts w:ascii="宋体" w:hAnsi="宋体"/>
                <w:sz w:val="24"/>
              </w:rPr>
            </w:pPr>
            <w:r w:rsidRPr="00B7347D">
              <w:rPr>
                <w:rFonts w:ascii="宋体" w:hAnsi="宋体"/>
                <w:sz w:val="24"/>
              </w:rPr>
              <w:t xml:space="preserve">①严格执行“三同时”制度 </w:t>
            </w:r>
          </w:p>
          <w:p w:rsidR="00215874" w:rsidRPr="00B7347D" w:rsidRDefault="00215874" w:rsidP="006B062F">
            <w:pPr>
              <w:snapToGrid w:val="0"/>
              <w:spacing w:beforeLines="50" w:line="360" w:lineRule="auto"/>
              <w:ind w:firstLine="482"/>
              <w:rPr>
                <w:rFonts w:ascii="宋体" w:hAnsi="宋体"/>
                <w:sz w:val="24"/>
              </w:rPr>
            </w:pPr>
            <w:r w:rsidRPr="00B7347D">
              <w:rPr>
                <w:rFonts w:ascii="宋体" w:hAnsi="宋体"/>
                <w:sz w:val="24"/>
              </w:rPr>
              <w:t xml:space="preserve">在项目筹备、设计和施工建设不同阶段，均应严格执行“三同时”制度，确保污染处理设施能够与生产工艺设施“同时设计、同时施工、同时竣工”。 </w:t>
            </w:r>
          </w:p>
          <w:p w:rsidR="00215874" w:rsidRPr="00B7347D" w:rsidRDefault="00215874" w:rsidP="00215874">
            <w:pPr>
              <w:snapToGrid w:val="0"/>
              <w:ind w:firstLine="482"/>
              <w:rPr>
                <w:rFonts w:ascii="宋体" w:hAnsi="宋体"/>
                <w:sz w:val="24"/>
              </w:rPr>
            </w:pPr>
            <w:r w:rsidRPr="00B7347D">
              <w:rPr>
                <w:rFonts w:ascii="宋体" w:hAnsi="宋体"/>
                <w:sz w:val="24"/>
              </w:rPr>
              <w:t xml:space="preserve">②建立环境报告制度 </w:t>
            </w:r>
          </w:p>
          <w:p w:rsidR="00215874" w:rsidRPr="00B7347D" w:rsidRDefault="00215874" w:rsidP="006B062F">
            <w:pPr>
              <w:snapToGrid w:val="0"/>
              <w:spacing w:beforeLines="50" w:line="360" w:lineRule="auto"/>
              <w:ind w:firstLine="482"/>
              <w:rPr>
                <w:rFonts w:ascii="宋体" w:hAnsi="宋体"/>
                <w:sz w:val="24"/>
              </w:rPr>
            </w:pPr>
            <w:r w:rsidRPr="00B7347D">
              <w:rPr>
                <w:rFonts w:ascii="宋体" w:hAnsi="宋体"/>
                <w:sz w:val="24"/>
              </w:rPr>
              <w:t xml:space="preserve">应按有关法规的要求，严格执行排污申报制度；此外，在项目排污发生重大变化、污染治理设施发生重大改变或拟实施新、改、扩建项目时必须及时向相关环保行政主管部门申报。 </w:t>
            </w:r>
          </w:p>
          <w:p w:rsidR="00215874" w:rsidRPr="00B7347D" w:rsidRDefault="00215874" w:rsidP="00215874">
            <w:pPr>
              <w:snapToGrid w:val="0"/>
              <w:ind w:firstLine="482"/>
              <w:rPr>
                <w:rFonts w:ascii="宋体" w:hAnsi="宋体"/>
                <w:sz w:val="24"/>
              </w:rPr>
            </w:pPr>
            <w:r w:rsidRPr="00B7347D">
              <w:rPr>
                <w:rFonts w:ascii="宋体" w:hAnsi="宋体"/>
                <w:sz w:val="24"/>
              </w:rPr>
              <w:t xml:space="preserve">③健全污染治理设施管理制度 </w:t>
            </w:r>
          </w:p>
          <w:p w:rsidR="00215874" w:rsidRPr="00B7347D" w:rsidRDefault="00215874" w:rsidP="006B062F">
            <w:pPr>
              <w:snapToGrid w:val="0"/>
              <w:spacing w:beforeLines="50" w:line="360" w:lineRule="auto"/>
              <w:ind w:firstLine="482"/>
              <w:rPr>
                <w:rFonts w:ascii="宋体" w:hAnsi="宋体"/>
                <w:sz w:val="24"/>
              </w:rPr>
            </w:pPr>
            <w:r w:rsidRPr="00B7347D">
              <w:rPr>
                <w:rFonts w:ascii="宋体" w:hAnsi="宋体"/>
                <w:sz w:val="24"/>
              </w:rPr>
              <w:t xml:space="preserve">建立健全污染治理设施的运行、检修、维护保养的作业规程和管理制度，将污染治理设施的管理与生产经营管理一同纳入公司日常管理工作的范畴，落实责任人，建立管理台帐。避免擅自拆除或闲置现有的污染处理设施现象的发生，严禁故意不正常使用污染处理设施。 </w:t>
            </w:r>
          </w:p>
          <w:p w:rsidR="00215874" w:rsidRPr="00B7347D" w:rsidRDefault="00215874" w:rsidP="006B062F">
            <w:pPr>
              <w:snapToGrid w:val="0"/>
              <w:spacing w:beforeLines="50"/>
              <w:ind w:firstLine="482"/>
              <w:rPr>
                <w:rFonts w:ascii="宋体" w:hAnsi="宋体"/>
                <w:sz w:val="24"/>
              </w:rPr>
            </w:pPr>
            <w:r w:rsidRPr="00B7347D">
              <w:rPr>
                <w:rFonts w:ascii="宋体" w:hAnsi="宋体"/>
                <w:sz w:val="24"/>
              </w:rPr>
              <w:lastRenderedPageBreak/>
              <w:t xml:space="preserve">④建立环境目标管理责任制和奖惩条例 </w:t>
            </w:r>
          </w:p>
          <w:p w:rsidR="00215874" w:rsidRPr="00B7347D" w:rsidRDefault="00215874" w:rsidP="006B062F">
            <w:pPr>
              <w:snapToGrid w:val="0"/>
              <w:spacing w:beforeLines="50" w:line="360" w:lineRule="auto"/>
              <w:ind w:firstLine="482"/>
              <w:rPr>
                <w:rFonts w:ascii="宋体" w:hAnsi="宋体"/>
                <w:sz w:val="24"/>
              </w:rPr>
            </w:pPr>
            <w:r w:rsidRPr="00B7347D">
              <w:rPr>
                <w:rFonts w:ascii="宋体" w:hAnsi="宋体"/>
                <w:sz w:val="24"/>
              </w:rPr>
              <w:t xml:space="preserve">建立并实施各级人员的环境目标管理责任制，把环境目标责任完成情况与奖惩制度结合起来。设置环境保护奖惩条例，对爱护环保设施、节能降耗、减少污染物排放、改善环境绩效者给予适当的奖励；对环保观念淡薄，不按环保要求管理和操作，造成环保设施非正常损坏、发生污染事故以及浪费资源者予以相应的处罚。在公司内部形成注重环境管理，持续改进环境绩效的氛围。 </w:t>
            </w:r>
          </w:p>
          <w:p w:rsidR="00215874" w:rsidRPr="00B7347D" w:rsidRDefault="00215874" w:rsidP="00215874">
            <w:pPr>
              <w:snapToGrid w:val="0"/>
              <w:spacing w:line="360" w:lineRule="auto"/>
              <w:ind w:firstLine="480"/>
              <w:rPr>
                <w:rFonts w:ascii="宋体" w:hAnsi="宋体"/>
                <w:sz w:val="24"/>
              </w:rPr>
            </w:pPr>
            <w:r w:rsidRPr="00B7347D">
              <w:rPr>
                <w:rFonts w:ascii="宋体" w:hAnsi="宋体"/>
                <w:sz w:val="24"/>
              </w:rPr>
              <w:t xml:space="preserve">⑤企业为固体废物污染防治的责任主体，应建立风险管理及应急救援体系，执行环境监测计划、转移联单管理制度及国家和省有关转移管理的相关规定、处置过程安全操作规程、人员培训考核制度、档案管理制度、处置全过程管理制度。 </w:t>
            </w:r>
          </w:p>
          <w:p w:rsidR="00215874" w:rsidRPr="00551EBB" w:rsidRDefault="00215874" w:rsidP="00551EBB">
            <w:pPr>
              <w:snapToGrid w:val="0"/>
              <w:spacing w:line="360" w:lineRule="auto"/>
              <w:ind w:firstLine="482"/>
              <w:rPr>
                <w:rFonts w:ascii="宋体" w:hAnsi="宋体"/>
                <w:b/>
                <w:sz w:val="24"/>
              </w:rPr>
            </w:pPr>
            <w:r w:rsidRPr="00551EBB">
              <w:rPr>
                <w:rFonts w:ascii="宋体" w:hAnsi="宋体"/>
                <w:b/>
                <w:sz w:val="24"/>
              </w:rPr>
              <w:t>（</w:t>
            </w:r>
            <w:r w:rsidRPr="00551EBB">
              <w:rPr>
                <w:b/>
                <w:sz w:val="24"/>
              </w:rPr>
              <w:t>2</w:t>
            </w:r>
            <w:r w:rsidRPr="00551EBB">
              <w:rPr>
                <w:rFonts w:ascii="宋体" w:hAnsi="宋体"/>
                <w:b/>
                <w:sz w:val="24"/>
              </w:rPr>
              <w:t xml:space="preserve">）自行监测计划 </w:t>
            </w:r>
          </w:p>
          <w:p w:rsidR="00215874" w:rsidRPr="00B7347D" w:rsidRDefault="00215874" w:rsidP="00215874">
            <w:pPr>
              <w:spacing w:line="360" w:lineRule="auto"/>
              <w:ind w:firstLine="480"/>
              <w:rPr>
                <w:rFonts w:ascii="宋体" w:hAnsi="宋体"/>
                <w:sz w:val="24"/>
              </w:rPr>
            </w:pPr>
            <w:r w:rsidRPr="00B7347D">
              <w:rPr>
                <w:rFonts w:hAnsi="宋体"/>
                <w:sz w:val="24"/>
              </w:rPr>
              <w:t>①</w:t>
            </w:r>
            <w:r w:rsidRPr="00B7347D">
              <w:rPr>
                <w:rFonts w:ascii="宋体" w:hAnsi="宋体"/>
                <w:sz w:val="24"/>
              </w:rPr>
              <w:t xml:space="preserve">大气污染源监测 </w:t>
            </w:r>
          </w:p>
          <w:p w:rsidR="00215874" w:rsidRPr="00B7347D" w:rsidRDefault="00215874" w:rsidP="00215874">
            <w:pPr>
              <w:spacing w:line="360" w:lineRule="auto"/>
              <w:ind w:firstLine="480"/>
              <w:rPr>
                <w:rFonts w:ascii="宋体" w:hAnsi="宋体"/>
                <w:sz w:val="24"/>
              </w:rPr>
            </w:pPr>
            <w:r w:rsidRPr="00B7347D">
              <w:rPr>
                <w:rFonts w:ascii="宋体" w:hAnsi="宋体"/>
                <w:sz w:val="24"/>
              </w:rPr>
              <w:t>按照相关环保规定要求，排气筒应设置便于采样、监测的采样口和采样监测平台。排放废气的环境保护图形标志牌应设在排气筒附近地面醒目处。另需根据废气污染物无组织排放情况在厂界设置采样点。</w:t>
            </w:r>
          </w:p>
          <w:p w:rsidR="00215874" w:rsidRPr="00B7347D" w:rsidRDefault="00215874" w:rsidP="00215874">
            <w:pPr>
              <w:spacing w:line="360" w:lineRule="auto"/>
              <w:jc w:val="center"/>
              <w:rPr>
                <w:b/>
                <w:bCs/>
                <w:sz w:val="24"/>
              </w:rPr>
            </w:pPr>
            <w:r w:rsidRPr="00B7347D">
              <w:rPr>
                <w:rFonts w:ascii="宋体" w:hAnsi="宋体" w:hint="eastAsia"/>
                <w:b/>
                <w:bCs/>
                <w:sz w:val="24"/>
              </w:rPr>
              <w:t xml:space="preserve">     </w:t>
            </w:r>
            <w:r w:rsidRPr="00B7347D">
              <w:rPr>
                <w:rFonts w:ascii="宋体" w:hAnsi="宋体"/>
                <w:b/>
                <w:bCs/>
                <w:sz w:val="24"/>
              </w:rPr>
              <w:t>表</w:t>
            </w:r>
            <w:r w:rsidRPr="00B7347D">
              <w:rPr>
                <w:b/>
                <w:bCs/>
                <w:sz w:val="24"/>
              </w:rPr>
              <w:t>7-</w:t>
            </w:r>
            <w:r w:rsidRPr="00B7347D">
              <w:rPr>
                <w:rFonts w:hint="eastAsia"/>
                <w:b/>
                <w:bCs/>
                <w:sz w:val="24"/>
              </w:rPr>
              <w:t>2</w:t>
            </w:r>
            <w:r w:rsidR="00551EBB">
              <w:rPr>
                <w:rFonts w:hint="eastAsia"/>
                <w:b/>
                <w:bCs/>
                <w:sz w:val="24"/>
              </w:rPr>
              <w:t>7</w:t>
            </w:r>
            <w:r w:rsidRPr="00B7347D">
              <w:rPr>
                <w:b/>
                <w:bCs/>
                <w:sz w:val="24"/>
              </w:rPr>
              <w:t xml:space="preserve"> </w:t>
            </w:r>
            <w:r w:rsidRPr="00B7347D">
              <w:rPr>
                <w:rFonts w:ascii="宋体" w:hAnsi="宋体" w:hint="eastAsia"/>
                <w:b/>
                <w:bCs/>
                <w:sz w:val="24"/>
              </w:rPr>
              <w:t>废气</w:t>
            </w:r>
            <w:r w:rsidRPr="00B7347D">
              <w:rPr>
                <w:rFonts w:ascii="宋体" w:hAnsi="宋体"/>
                <w:b/>
                <w:bCs/>
                <w:sz w:val="24"/>
              </w:rPr>
              <w:t>污染源监测计划</w:t>
            </w:r>
          </w:p>
          <w:tbl>
            <w:tblPr>
              <w:tblW w:w="9852" w:type="dxa"/>
              <w:jc w:val="center"/>
              <w:tblBorders>
                <w:top w:val="single" w:sz="12" w:space="0" w:color="auto"/>
                <w:bottom w:val="single" w:sz="12" w:space="0" w:color="auto"/>
                <w:insideH w:val="single" w:sz="2" w:space="0" w:color="auto"/>
                <w:insideV w:val="single" w:sz="2" w:space="0" w:color="auto"/>
              </w:tblBorders>
              <w:tblLook w:val="04A0"/>
            </w:tblPr>
            <w:tblGrid>
              <w:gridCol w:w="979"/>
              <w:gridCol w:w="1314"/>
              <w:gridCol w:w="1232"/>
              <w:gridCol w:w="1090"/>
              <w:gridCol w:w="5237"/>
            </w:tblGrid>
            <w:tr w:rsidR="00215874" w:rsidTr="00B67D37">
              <w:trPr>
                <w:trHeight w:val="117"/>
                <w:jc w:val="center"/>
              </w:trPr>
              <w:tc>
                <w:tcPr>
                  <w:tcW w:w="1164" w:type="pct"/>
                  <w:gridSpan w:val="2"/>
                  <w:vAlign w:val="center"/>
                </w:tcPr>
                <w:p w:rsidR="00215874" w:rsidRPr="00C52A17" w:rsidRDefault="00215874" w:rsidP="00551EBB">
                  <w:pPr>
                    <w:snapToGrid w:val="0"/>
                    <w:spacing w:line="240" w:lineRule="atLeast"/>
                    <w:jc w:val="center"/>
                    <w:rPr>
                      <w:rFonts w:ascii="宋体" w:hAnsi="宋体"/>
                      <w:b/>
                      <w:szCs w:val="21"/>
                    </w:rPr>
                  </w:pPr>
                  <w:r w:rsidRPr="00C52A17">
                    <w:rPr>
                      <w:rFonts w:ascii="宋体" w:hAnsi="宋体"/>
                      <w:b/>
                      <w:szCs w:val="21"/>
                    </w:rPr>
                    <w:t>监测点位</w:t>
                  </w:r>
                </w:p>
              </w:tc>
              <w:tc>
                <w:tcPr>
                  <w:tcW w:w="625" w:type="pct"/>
                  <w:vAlign w:val="center"/>
                </w:tcPr>
                <w:p w:rsidR="00215874" w:rsidRPr="00C52A17" w:rsidRDefault="00215874" w:rsidP="00551EBB">
                  <w:pPr>
                    <w:snapToGrid w:val="0"/>
                    <w:spacing w:line="240" w:lineRule="atLeast"/>
                    <w:jc w:val="center"/>
                    <w:rPr>
                      <w:rFonts w:ascii="宋体" w:hAnsi="宋体"/>
                      <w:b/>
                      <w:szCs w:val="21"/>
                    </w:rPr>
                  </w:pPr>
                  <w:r w:rsidRPr="00C52A17">
                    <w:rPr>
                      <w:rFonts w:ascii="宋体" w:hAnsi="宋体"/>
                      <w:b/>
                      <w:szCs w:val="21"/>
                    </w:rPr>
                    <w:t>监测</w:t>
                  </w:r>
                  <w:r>
                    <w:rPr>
                      <w:rFonts w:ascii="宋体" w:hAnsi="宋体" w:hint="eastAsia"/>
                      <w:b/>
                      <w:szCs w:val="21"/>
                    </w:rPr>
                    <w:t>指标</w:t>
                  </w:r>
                </w:p>
              </w:tc>
              <w:tc>
                <w:tcPr>
                  <w:tcW w:w="553" w:type="pct"/>
                  <w:vAlign w:val="center"/>
                </w:tcPr>
                <w:p w:rsidR="00215874" w:rsidRPr="00C52A17" w:rsidRDefault="00215874" w:rsidP="00551EBB">
                  <w:pPr>
                    <w:snapToGrid w:val="0"/>
                    <w:spacing w:line="240" w:lineRule="atLeast"/>
                    <w:jc w:val="center"/>
                    <w:rPr>
                      <w:rFonts w:ascii="宋体" w:hAnsi="宋体"/>
                      <w:b/>
                      <w:szCs w:val="21"/>
                    </w:rPr>
                  </w:pPr>
                  <w:r w:rsidRPr="00C52A17">
                    <w:rPr>
                      <w:rFonts w:ascii="宋体" w:hAnsi="宋体"/>
                      <w:b/>
                      <w:szCs w:val="21"/>
                    </w:rPr>
                    <w:t>监测频率</w:t>
                  </w:r>
                </w:p>
              </w:tc>
              <w:tc>
                <w:tcPr>
                  <w:tcW w:w="2658" w:type="pct"/>
                  <w:vAlign w:val="center"/>
                </w:tcPr>
                <w:p w:rsidR="00215874" w:rsidRPr="00C52A17" w:rsidRDefault="00215874" w:rsidP="00551EBB">
                  <w:pPr>
                    <w:snapToGrid w:val="0"/>
                    <w:spacing w:line="240" w:lineRule="atLeast"/>
                    <w:jc w:val="center"/>
                    <w:rPr>
                      <w:rFonts w:ascii="宋体" w:hAnsi="宋体"/>
                      <w:b/>
                      <w:szCs w:val="21"/>
                    </w:rPr>
                  </w:pPr>
                  <w:r>
                    <w:rPr>
                      <w:rFonts w:ascii="宋体" w:hAnsi="宋体" w:hint="eastAsia"/>
                      <w:b/>
                      <w:szCs w:val="21"/>
                    </w:rPr>
                    <w:t>执行排放标准</w:t>
                  </w:r>
                </w:p>
              </w:tc>
            </w:tr>
            <w:tr w:rsidR="00551EBB" w:rsidTr="00B67D37">
              <w:trPr>
                <w:trHeight w:val="457"/>
                <w:jc w:val="center"/>
              </w:trPr>
              <w:tc>
                <w:tcPr>
                  <w:tcW w:w="497" w:type="pct"/>
                  <w:vMerge w:val="restart"/>
                  <w:vAlign w:val="center"/>
                </w:tcPr>
                <w:p w:rsidR="00551EBB" w:rsidRPr="00163A1C" w:rsidRDefault="00551EBB" w:rsidP="00551EBB">
                  <w:pPr>
                    <w:snapToGrid w:val="0"/>
                    <w:spacing w:line="240" w:lineRule="atLeast"/>
                    <w:jc w:val="center"/>
                    <w:rPr>
                      <w:rFonts w:ascii="宋体" w:hAnsi="宋体"/>
                      <w:szCs w:val="21"/>
                    </w:rPr>
                  </w:pPr>
                  <w:r w:rsidRPr="00163A1C">
                    <w:rPr>
                      <w:rFonts w:ascii="宋体" w:hAnsi="宋体" w:hint="eastAsia"/>
                      <w:szCs w:val="21"/>
                    </w:rPr>
                    <w:t>有组织</w:t>
                  </w:r>
                </w:p>
              </w:tc>
              <w:tc>
                <w:tcPr>
                  <w:tcW w:w="667" w:type="pct"/>
                  <w:vAlign w:val="center"/>
                </w:tcPr>
                <w:p w:rsidR="00D00280" w:rsidRDefault="00551EBB" w:rsidP="00551EBB">
                  <w:pPr>
                    <w:snapToGrid w:val="0"/>
                    <w:spacing w:line="240" w:lineRule="atLeast"/>
                    <w:jc w:val="center"/>
                    <w:rPr>
                      <w:szCs w:val="21"/>
                    </w:rPr>
                  </w:pPr>
                  <w:r w:rsidRPr="00163A1C">
                    <w:rPr>
                      <w:szCs w:val="21"/>
                    </w:rPr>
                    <w:t>FQ-1</w:t>
                  </w:r>
                </w:p>
                <w:p w:rsidR="00551EBB" w:rsidRPr="00551EBB" w:rsidRDefault="00551EBB" w:rsidP="00551EBB">
                  <w:pPr>
                    <w:snapToGrid w:val="0"/>
                    <w:spacing w:line="240" w:lineRule="atLeast"/>
                    <w:jc w:val="center"/>
                    <w:rPr>
                      <w:szCs w:val="21"/>
                    </w:rPr>
                  </w:pPr>
                  <w:r w:rsidRPr="00163A1C">
                    <w:rPr>
                      <w:rFonts w:ascii="宋体" w:hAnsi="宋体" w:hint="eastAsia"/>
                      <w:szCs w:val="21"/>
                    </w:rPr>
                    <w:t>排放口</w:t>
                  </w:r>
                </w:p>
              </w:tc>
              <w:tc>
                <w:tcPr>
                  <w:tcW w:w="625" w:type="pct"/>
                  <w:vAlign w:val="center"/>
                </w:tcPr>
                <w:p w:rsidR="00551EBB" w:rsidRPr="00551EBB" w:rsidRDefault="00551EBB" w:rsidP="00551EBB">
                  <w:pPr>
                    <w:snapToGrid w:val="0"/>
                    <w:spacing w:line="240" w:lineRule="atLeast"/>
                    <w:jc w:val="center"/>
                    <w:rPr>
                      <w:rFonts w:ascii="宋体" w:hAnsi="宋体"/>
                      <w:szCs w:val="21"/>
                    </w:rPr>
                  </w:pPr>
                  <w:r w:rsidRPr="00163A1C">
                    <w:rPr>
                      <w:rFonts w:ascii="宋体" w:hAnsi="宋体" w:hint="eastAsia"/>
                      <w:szCs w:val="21"/>
                    </w:rPr>
                    <w:t>颗粒物</w:t>
                  </w:r>
                </w:p>
              </w:tc>
              <w:tc>
                <w:tcPr>
                  <w:tcW w:w="553" w:type="pct"/>
                  <w:vMerge w:val="restart"/>
                  <w:vAlign w:val="center"/>
                </w:tcPr>
                <w:p w:rsidR="00551EBB" w:rsidRPr="00C52A17" w:rsidRDefault="00551EBB" w:rsidP="00551EBB">
                  <w:pPr>
                    <w:snapToGrid w:val="0"/>
                    <w:spacing w:line="240" w:lineRule="atLeast"/>
                    <w:jc w:val="center"/>
                    <w:rPr>
                      <w:rFonts w:ascii="宋体" w:hAnsi="宋体"/>
                      <w:b/>
                      <w:szCs w:val="21"/>
                    </w:rPr>
                  </w:pPr>
                  <w:r w:rsidRPr="00C52A17">
                    <w:rPr>
                      <w:rFonts w:ascii="宋体" w:hAnsi="宋体"/>
                      <w:szCs w:val="21"/>
                    </w:rPr>
                    <w:t>一年一次</w:t>
                  </w:r>
                </w:p>
              </w:tc>
              <w:tc>
                <w:tcPr>
                  <w:tcW w:w="2658" w:type="pct"/>
                  <w:vMerge w:val="restart"/>
                  <w:vAlign w:val="center"/>
                </w:tcPr>
                <w:p w:rsidR="00551EBB" w:rsidRPr="00551EBB" w:rsidRDefault="00551EBB" w:rsidP="00551EBB">
                  <w:pPr>
                    <w:snapToGrid w:val="0"/>
                    <w:spacing w:line="240" w:lineRule="atLeast"/>
                    <w:rPr>
                      <w:rFonts w:ascii="宋体" w:hAnsi="宋体"/>
                      <w:szCs w:val="21"/>
                    </w:rPr>
                  </w:pPr>
                  <w:r w:rsidRPr="006E5312">
                    <w:rPr>
                      <w:rFonts w:ascii="宋体" w:hAnsi="宋体"/>
                      <w:szCs w:val="21"/>
                    </w:rPr>
                    <w:t>《大气污染物综合排放标准》（</w:t>
                  </w:r>
                  <w:r w:rsidRPr="006E5312">
                    <w:rPr>
                      <w:szCs w:val="21"/>
                    </w:rPr>
                    <w:t>GB16297-1996</w:t>
                  </w:r>
                  <w:r w:rsidRPr="006E5312">
                    <w:rPr>
                      <w:rFonts w:ascii="宋体" w:hAnsi="宋体"/>
                      <w:szCs w:val="21"/>
                    </w:rPr>
                    <w:t>）表</w:t>
                  </w:r>
                  <w:r w:rsidRPr="006E5312">
                    <w:rPr>
                      <w:szCs w:val="21"/>
                    </w:rPr>
                    <w:t>2</w:t>
                  </w:r>
                  <w:r w:rsidRPr="006E5312">
                    <w:rPr>
                      <w:rFonts w:ascii="宋体" w:hAnsi="宋体" w:hint="eastAsia"/>
                      <w:szCs w:val="21"/>
                    </w:rPr>
                    <w:t>中二级</w:t>
                  </w:r>
                  <w:r w:rsidRPr="006E5312">
                    <w:rPr>
                      <w:rFonts w:ascii="宋体" w:hAnsi="宋体"/>
                      <w:szCs w:val="21"/>
                    </w:rPr>
                    <w:t>标准</w:t>
                  </w:r>
                  <w:r>
                    <w:rPr>
                      <w:rFonts w:ascii="宋体" w:hAnsi="宋体" w:hint="eastAsia"/>
                      <w:szCs w:val="21"/>
                    </w:rPr>
                    <w:t>；</w:t>
                  </w:r>
                  <w:r w:rsidRPr="00B7347D">
                    <w:rPr>
                      <w:rFonts w:hint="eastAsia"/>
                      <w:szCs w:val="21"/>
                    </w:rPr>
                    <w:t>天津市《工业企业挥发性有机物排放控制标准》（</w:t>
                  </w:r>
                  <w:r w:rsidRPr="00B7347D">
                    <w:rPr>
                      <w:rFonts w:hint="eastAsia"/>
                      <w:szCs w:val="21"/>
                    </w:rPr>
                    <w:t>DB12/524-2014</w:t>
                  </w:r>
                  <w:r w:rsidRPr="00B7347D">
                    <w:rPr>
                      <w:rFonts w:hint="eastAsia"/>
                      <w:szCs w:val="21"/>
                    </w:rPr>
                    <w:t>）表</w:t>
                  </w:r>
                  <w:r w:rsidRPr="00B7347D">
                    <w:rPr>
                      <w:rFonts w:hint="eastAsia"/>
                      <w:szCs w:val="21"/>
                    </w:rPr>
                    <w:t>2</w:t>
                  </w:r>
                  <w:r w:rsidRPr="00B7347D">
                    <w:rPr>
                      <w:rFonts w:hint="eastAsia"/>
                      <w:szCs w:val="21"/>
                    </w:rPr>
                    <w:t>中“表面涂装”标准</w:t>
                  </w:r>
                </w:p>
              </w:tc>
            </w:tr>
            <w:tr w:rsidR="00551EBB" w:rsidTr="00B67D37">
              <w:trPr>
                <w:trHeight w:val="457"/>
                <w:jc w:val="center"/>
              </w:trPr>
              <w:tc>
                <w:tcPr>
                  <w:tcW w:w="497" w:type="pct"/>
                  <w:vMerge/>
                  <w:vAlign w:val="center"/>
                </w:tcPr>
                <w:p w:rsidR="00551EBB" w:rsidRPr="00163A1C" w:rsidRDefault="00551EBB" w:rsidP="00551EBB">
                  <w:pPr>
                    <w:snapToGrid w:val="0"/>
                    <w:spacing w:line="240" w:lineRule="atLeast"/>
                    <w:jc w:val="center"/>
                    <w:rPr>
                      <w:rFonts w:ascii="宋体" w:hAnsi="宋体"/>
                      <w:szCs w:val="21"/>
                    </w:rPr>
                  </w:pPr>
                </w:p>
              </w:tc>
              <w:tc>
                <w:tcPr>
                  <w:tcW w:w="667" w:type="pct"/>
                  <w:vAlign w:val="center"/>
                </w:tcPr>
                <w:p w:rsidR="00D00280" w:rsidRDefault="00551EBB" w:rsidP="00551EBB">
                  <w:pPr>
                    <w:snapToGrid w:val="0"/>
                    <w:spacing w:line="240" w:lineRule="atLeast"/>
                    <w:jc w:val="center"/>
                    <w:rPr>
                      <w:szCs w:val="21"/>
                    </w:rPr>
                  </w:pPr>
                  <w:r w:rsidRPr="00163A1C">
                    <w:rPr>
                      <w:szCs w:val="21"/>
                    </w:rPr>
                    <w:t>FQ-2</w:t>
                  </w:r>
                </w:p>
                <w:p w:rsidR="00551EBB" w:rsidRPr="00163A1C" w:rsidRDefault="00551EBB" w:rsidP="00551EBB">
                  <w:pPr>
                    <w:snapToGrid w:val="0"/>
                    <w:spacing w:line="240" w:lineRule="atLeast"/>
                    <w:jc w:val="center"/>
                    <w:rPr>
                      <w:szCs w:val="21"/>
                    </w:rPr>
                  </w:pPr>
                  <w:r>
                    <w:rPr>
                      <w:rFonts w:hint="eastAsia"/>
                      <w:szCs w:val="21"/>
                    </w:rPr>
                    <w:t>排放口</w:t>
                  </w:r>
                </w:p>
              </w:tc>
              <w:tc>
                <w:tcPr>
                  <w:tcW w:w="625" w:type="pct"/>
                  <w:vAlign w:val="center"/>
                </w:tcPr>
                <w:p w:rsidR="00551EBB" w:rsidRPr="00163A1C" w:rsidRDefault="00551EBB" w:rsidP="00551EBB">
                  <w:pPr>
                    <w:snapToGrid w:val="0"/>
                    <w:spacing w:line="240" w:lineRule="atLeast"/>
                    <w:jc w:val="center"/>
                    <w:rPr>
                      <w:rFonts w:ascii="宋体" w:hAnsi="宋体"/>
                      <w:szCs w:val="21"/>
                    </w:rPr>
                  </w:pPr>
                  <w:r w:rsidRPr="00163A1C">
                    <w:rPr>
                      <w:rFonts w:ascii="宋体" w:hAnsi="宋体" w:hint="eastAsia"/>
                      <w:szCs w:val="21"/>
                    </w:rPr>
                    <w:t>颗粒物</w:t>
                  </w:r>
                </w:p>
                <w:p w:rsidR="00551EBB" w:rsidRPr="00163A1C" w:rsidRDefault="00551EBB" w:rsidP="00551EBB">
                  <w:pPr>
                    <w:snapToGrid w:val="0"/>
                    <w:spacing w:line="240" w:lineRule="atLeast"/>
                    <w:jc w:val="center"/>
                    <w:rPr>
                      <w:rFonts w:ascii="宋体" w:hAnsi="宋体"/>
                      <w:szCs w:val="21"/>
                    </w:rPr>
                  </w:pPr>
                  <w:r w:rsidRPr="00B7347D">
                    <w:rPr>
                      <w:szCs w:val="21"/>
                    </w:rPr>
                    <w:t>VOCs</w:t>
                  </w:r>
                </w:p>
              </w:tc>
              <w:tc>
                <w:tcPr>
                  <w:tcW w:w="553" w:type="pct"/>
                  <w:vMerge/>
                  <w:vAlign w:val="center"/>
                </w:tcPr>
                <w:p w:rsidR="00551EBB" w:rsidRPr="00C52A17" w:rsidRDefault="00551EBB" w:rsidP="00551EBB">
                  <w:pPr>
                    <w:snapToGrid w:val="0"/>
                    <w:spacing w:line="240" w:lineRule="atLeast"/>
                    <w:jc w:val="center"/>
                    <w:rPr>
                      <w:rFonts w:ascii="宋体" w:hAnsi="宋体"/>
                      <w:szCs w:val="21"/>
                    </w:rPr>
                  </w:pPr>
                </w:p>
              </w:tc>
              <w:tc>
                <w:tcPr>
                  <w:tcW w:w="2658" w:type="pct"/>
                  <w:vMerge/>
                  <w:vAlign w:val="center"/>
                </w:tcPr>
                <w:p w:rsidR="00551EBB" w:rsidRPr="006E5312" w:rsidRDefault="00551EBB" w:rsidP="00551EBB">
                  <w:pPr>
                    <w:snapToGrid w:val="0"/>
                    <w:spacing w:line="240" w:lineRule="atLeast"/>
                    <w:ind w:firstLineChars="50" w:firstLine="105"/>
                    <w:rPr>
                      <w:rFonts w:ascii="宋体" w:hAnsi="宋体"/>
                      <w:szCs w:val="21"/>
                    </w:rPr>
                  </w:pPr>
                </w:p>
              </w:tc>
            </w:tr>
            <w:tr w:rsidR="00215874" w:rsidTr="00B67D37">
              <w:trPr>
                <w:trHeight w:val="117"/>
                <w:jc w:val="center"/>
              </w:trPr>
              <w:tc>
                <w:tcPr>
                  <w:tcW w:w="497" w:type="pct"/>
                  <w:vAlign w:val="center"/>
                </w:tcPr>
                <w:p w:rsidR="00215874" w:rsidRPr="00C52A17" w:rsidRDefault="00215874" w:rsidP="00551EBB">
                  <w:pPr>
                    <w:snapToGrid w:val="0"/>
                    <w:spacing w:line="240" w:lineRule="atLeast"/>
                    <w:jc w:val="center"/>
                    <w:rPr>
                      <w:rFonts w:ascii="宋体" w:hAnsi="宋体"/>
                      <w:szCs w:val="21"/>
                    </w:rPr>
                  </w:pPr>
                  <w:r w:rsidRPr="00C52A17">
                    <w:rPr>
                      <w:rFonts w:ascii="宋体" w:hAnsi="宋体"/>
                      <w:szCs w:val="21"/>
                    </w:rPr>
                    <w:t>无组织</w:t>
                  </w:r>
                </w:p>
              </w:tc>
              <w:tc>
                <w:tcPr>
                  <w:tcW w:w="667" w:type="pct"/>
                  <w:vAlign w:val="center"/>
                </w:tcPr>
                <w:p w:rsidR="00215874" w:rsidRPr="00C52A17" w:rsidRDefault="00215874" w:rsidP="00551EBB">
                  <w:pPr>
                    <w:snapToGrid w:val="0"/>
                    <w:spacing w:line="240" w:lineRule="atLeast"/>
                    <w:jc w:val="center"/>
                    <w:rPr>
                      <w:rFonts w:ascii="宋体" w:hAnsi="宋体"/>
                      <w:szCs w:val="21"/>
                    </w:rPr>
                  </w:pPr>
                  <w:r w:rsidRPr="00C52A17">
                    <w:rPr>
                      <w:rFonts w:ascii="宋体" w:hAnsi="宋体"/>
                      <w:szCs w:val="21"/>
                    </w:rPr>
                    <w:t>厂界</w:t>
                  </w:r>
                </w:p>
              </w:tc>
              <w:tc>
                <w:tcPr>
                  <w:tcW w:w="625" w:type="pct"/>
                  <w:vAlign w:val="center"/>
                </w:tcPr>
                <w:p w:rsidR="00215874" w:rsidRDefault="00215874" w:rsidP="00551EBB">
                  <w:pPr>
                    <w:snapToGrid w:val="0"/>
                    <w:spacing w:line="240" w:lineRule="atLeast"/>
                    <w:jc w:val="center"/>
                    <w:rPr>
                      <w:rFonts w:ascii="宋体" w:hAnsi="宋体"/>
                      <w:szCs w:val="21"/>
                    </w:rPr>
                  </w:pPr>
                  <w:r w:rsidRPr="00230BF3">
                    <w:rPr>
                      <w:rFonts w:ascii="宋体" w:hAnsi="宋体" w:hint="eastAsia"/>
                      <w:szCs w:val="21"/>
                    </w:rPr>
                    <w:t>颗粒物</w:t>
                  </w:r>
                </w:p>
                <w:p w:rsidR="00215874" w:rsidRPr="00230BF3" w:rsidRDefault="00215874" w:rsidP="00551EBB">
                  <w:pPr>
                    <w:snapToGrid w:val="0"/>
                    <w:spacing w:line="240" w:lineRule="atLeast"/>
                    <w:jc w:val="center"/>
                    <w:rPr>
                      <w:rFonts w:ascii="宋体" w:hAnsi="宋体"/>
                      <w:szCs w:val="21"/>
                    </w:rPr>
                  </w:pPr>
                  <w:r w:rsidRPr="00B7347D">
                    <w:rPr>
                      <w:szCs w:val="21"/>
                    </w:rPr>
                    <w:t>VOCs</w:t>
                  </w:r>
                </w:p>
              </w:tc>
              <w:tc>
                <w:tcPr>
                  <w:tcW w:w="553" w:type="pct"/>
                  <w:vAlign w:val="center"/>
                </w:tcPr>
                <w:p w:rsidR="00215874" w:rsidRPr="00C52A17" w:rsidRDefault="00215874" w:rsidP="00551EBB">
                  <w:pPr>
                    <w:snapToGrid w:val="0"/>
                    <w:spacing w:line="240" w:lineRule="atLeast"/>
                    <w:jc w:val="center"/>
                    <w:rPr>
                      <w:rFonts w:ascii="宋体" w:hAnsi="宋体"/>
                      <w:szCs w:val="21"/>
                    </w:rPr>
                  </w:pPr>
                  <w:r w:rsidRPr="00C52A17">
                    <w:rPr>
                      <w:rFonts w:ascii="宋体" w:hAnsi="宋体"/>
                      <w:szCs w:val="21"/>
                    </w:rPr>
                    <w:t>一年一次</w:t>
                  </w:r>
                </w:p>
              </w:tc>
              <w:tc>
                <w:tcPr>
                  <w:tcW w:w="2658" w:type="pct"/>
                  <w:vAlign w:val="center"/>
                </w:tcPr>
                <w:p w:rsidR="00215874" w:rsidRPr="00551EBB" w:rsidRDefault="00215874" w:rsidP="00551EBB">
                  <w:pPr>
                    <w:snapToGrid w:val="0"/>
                    <w:spacing w:line="240" w:lineRule="atLeast"/>
                    <w:rPr>
                      <w:szCs w:val="21"/>
                    </w:rPr>
                  </w:pPr>
                  <w:r w:rsidRPr="00D46FA2">
                    <w:rPr>
                      <w:szCs w:val="21"/>
                    </w:rPr>
                    <w:t>《大气污染物综合排放标准》（</w:t>
                  </w:r>
                  <w:r w:rsidRPr="00D46FA2">
                    <w:rPr>
                      <w:szCs w:val="21"/>
                    </w:rPr>
                    <w:t>GB16297-1996</w:t>
                  </w:r>
                  <w:r w:rsidRPr="00D46FA2">
                    <w:rPr>
                      <w:szCs w:val="21"/>
                    </w:rPr>
                    <w:t>）表</w:t>
                  </w:r>
                  <w:r w:rsidRPr="00D46FA2">
                    <w:rPr>
                      <w:szCs w:val="21"/>
                    </w:rPr>
                    <w:t>2</w:t>
                  </w:r>
                  <w:r w:rsidRPr="00D46FA2">
                    <w:rPr>
                      <w:rFonts w:hint="eastAsia"/>
                      <w:szCs w:val="21"/>
                    </w:rPr>
                    <w:t>无组织排放要求</w:t>
                  </w:r>
                  <w:r>
                    <w:rPr>
                      <w:rFonts w:hint="eastAsia"/>
                      <w:szCs w:val="21"/>
                    </w:rPr>
                    <w:t>；</w:t>
                  </w:r>
                  <w:r w:rsidRPr="00B7347D">
                    <w:rPr>
                      <w:rFonts w:hint="eastAsia"/>
                      <w:szCs w:val="21"/>
                    </w:rPr>
                    <w:t>天津市《工业企业挥发性有机物排放控制标准》（</w:t>
                  </w:r>
                  <w:r w:rsidRPr="00B7347D">
                    <w:rPr>
                      <w:rFonts w:hint="eastAsia"/>
                      <w:szCs w:val="21"/>
                    </w:rPr>
                    <w:t>DB12/524-2014</w:t>
                  </w:r>
                  <w:r w:rsidRPr="00B7347D">
                    <w:rPr>
                      <w:rFonts w:hint="eastAsia"/>
                      <w:szCs w:val="21"/>
                    </w:rPr>
                    <w:t>）表</w:t>
                  </w:r>
                  <w:r>
                    <w:rPr>
                      <w:rFonts w:hint="eastAsia"/>
                      <w:szCs w:val="21"/>
                    </w:rPr>
                    <w:t>5</w:t>
                  </w:r>
                  <w:r w:rsidRPr="00B7347D">
                    <w:rPr>
                      <w:rFonts w:hint="eastAsia"/>
                      <w:szCs w:val="21"/>
                    </w:rPr>
                    <w:t>中“</w:t>
                  </w:r>
                  <w:r>
                    <w:rPr>
                      <w:rFonts w:hint="eastAsia"/>
                      <w:szCs w:val="21"/>
                    </w:rPr>
                    <w:t>其他行业</w:t>
                  </w:r>
                  <w:r w:rsidRPr="00B7347D">
                    <w:rPr>
                      <w:rFonts w:hint="eastAsia"/>
                      <w:szCs w:val="21"/>
                    </w:rPr>
                    <w:t>”标准</w:t>
                  </w:r>
                </w:p>
              </w:tc>
            </w:tr>
            <w:tr w:rsidR="00215874" w:rsidTr="00B67D37">
              <w:trPr>
                <w:trHeight w:val="117"/>
                <w:jc w:val="center"/>
              </w:trPr>
              <w:tc>
                <w:tcPr>
                  <w:tcW w:w="1164" w:type="pct"/>
                  <w:gridSpan w:val="2"/>
                  <w:vAlign w:val="center"/>
                </w:tcPr>
                <w:p w:rsidR="00215874" w:rsidRPr="00C52A17" w:rsidRDefault="00215874" w:rsidP="00551EBB">
                  <w:pPr>
                    <w:snapToGrid w:val="0"/>
                    <w:spacing w:line="240" w:lineRule="atLeast"/>
                    <w:jc w:val="center"/>
                    <w:rPr>
                      <w:rFonts w:ascii="宋体" w:hAnsi="宋体"/>
                      <w:szCs w:val="21"/>
                    </w:rPr>
                  </w:pPr>
                  <w:r>
                    <w:rPr>
                      <w:rFonts w:ascii="宋体" w:hAnsi="宋体" w:hint="eastAsia"/>
                      <w:szCs w:val="21"/>
                    </w:rPr>
                    <w:t>信息公开</w:t>
                  </w:r>
                </w:p>
              </w:tc>
              <w:tc>
                <w:tcPr>
                  <w:tcW w:w="3836" w:type="pct"/>
                  <w:gridSpan w:val="3"/>
                  <w:vAlign w:val="center"/>
                </w:tcPr>
                <w:p w:rsidR="00215874" w:rsidRPr="00F167BC" w:rsidRDefault="00215874" w:rsidP="00551EBB">
                  <w:pPr>
                    <w:snapToGrid w:val="0"/>
                    <w:spacing w:line="240" w:lineRule="atLeast"/>
                    <w:jc w:val="center"/>
                    <w:rPr>
                      <w:rFonts w:ascii="宋体" w:hAnsi="宋体"/>
                      <w:szCs w:val="21"/>
                    </w:rPr>
                  </w:pPr>
                  <w:r>
                    <w:rPr>
                      <w:rFonts w:ascii="宋体" w:hAnsi="宋体" w:hint="eastAsia"/>
                      <w:szCs w:val="21"/>
                    </w:rPr>
                    <w:t>由环境保护主管部门确定</w:t>
                  </w:r>
                </w:p>
              </w:tc>
            </w:tr>
            <w:tr w:rsidR="00215874" w:rsidTr="00B67D37">
              <w:trPr>
                <w:trHeight w:val="117"/>
                <w:jc w:val="center"/>
              </w:trPr>
              <w:tc>
                <w:tcPr>
                  <w:tcW w:w="1164" w:type="pct"/>
                  <w:gridSpan w:val="2"/>
                  <w:vAlign w:val="center"/>
                </w:tcPr>
                <w:p w:rsidR="00215874" w:rsidRPr="00C52A17" w:rsidRDefault="00215874" w:rsidP="00551EBB">
                  <w:pPr>
                    <w:snapToGrid w:val="0"/>
                    <w:spacing w:line="240" w:lineRule="atLeast"/>
                    <w:jc w:val="center"/>
                    <w:rPr>
                      <w:rFonts w:ascii="宋体" w:hAnsi="宋体"/>
                      <w:szCs w:val="21"/>
                    </w:rPr>
                  </w:pPr>
                  <w:r>
                    <w:rPr>
                      <w:rFonts w:ascii="宋体" w:hAnsi="宋体" w:hint="eastAsia"/>
                      <w:szCs w:val="21"/>
                    </w:rPr>
                    <w:t>监测管理</w:t>
                  </w:r>
                </w:p>
              </w:tc>
              <w:tc>
                <w:tcPr>
                  <w:tcW w:w="3836" w:type="pct"/>
                  <w:gridSpan w:val="3"/>
                  <w:vAlign w:val="center"/>
                </w:tcPr>
                <w:p w:rsidR="00215874" w:rsidRPr="00260971" w:rsidRDefault="00215874" w:rsidP="00551EBB">
                  <w:pPr>
                    <w:snapToGrid w:val="0"/>
                    <w:spacing w:line="240" w:lineRule="atLeast"/>
                    <w:jc w:val="center"/>
                    <w:rPr>
                      <w:rFonts w:ascii="宋体" w:hAnsi="宋体"/>
                      <w:szCs w:val="21"/>
                    </w:rPr>
                  </w:pPr>
                  <w:r w:rsidRPr="00260971">
                    <w:rPr>
                      <w:rFonts w:ascii="宋体" w:hAnsi="宋体" w:hint="eastAsia"/>
                      <w:bCs/>
                      <w:szCs w:val="21"/>
                    </w:rPr>
                    <w:t>排污单位对其自行监测结果及信息公开内容的真实性、准确性、完整性负责，排污单位应积极配合并接受环境保护行政主管部门的日常监督管理</w:t>
                  </w:r>
                </w:p>
              </w:tc>
            </w:tr>
          </w:tbl>
          <w:p w:rsidR="00215874" w:rsidRPr="00B7347D" w:rsidRDefault="00215874" w:rsidP="006B062F">
            <w:pPr>
              <w:spacing w:beforeLines="50" w:line="360" w:lineRule="auto"/>
              <w:ind w:firstLine="482"/>
              <w:rPr>
                <w:rFonts w:ascii="宋体" w:hAnsi="宋体"/>
                <w:sz w:val="24"/>
              </w:rPr>
            </w:pPr>
            <w:r w:rsidRPr="00B7347D">
              <w:rPr>
                <w:sz w:val="24"/>
              </w:rPr>
              <w:t>②</w:t>
            </w:r>
            <w:r w:rsidRPr="00B7347D">
              <w:rPr>
                <w:rFonts w:ascii="宋体" w:hAnsi="宋体"/>
                <w:sz w:val="24"/>
              </w:rPr>
              <w:t>噪声污染源监测</w:t>
            </w:r>
          </w:p>
          <w:p w:rsidR="00215874" w:rsidRPr="00B7347D" w:rsidRDefault="00215874" w:rsidP="00215874">
            <w:pPr>
              <w:spacing w:line="360" w:lineRule="auto"/>
              <w:ind w:firstLine="480"/>
              <w:rPr>
                <w:rFonts w:ascii="宋体" w:hAnsi="宋体"/>
                <w:sz w:val="24"/>
              </w:rPr>
            </w:pPr>
            <w:r w:rsidRPr="00B7347D">
              <w:rPr>
                <w:rFonts w:ascii="宋体" w:hAnsi="宋体"/>
                <w:sz w:val="24"/>
              </w:rPr>
              <w:t>定期对厂界进行噪声监测，每</w:t>
            </w:r>
            <w:r w:rsidRPr="00B7347D">
              <w:rPr>
                <w:rFonts w:ascii="宋体" w:hAnsi="宋体" w:hint="eastAsia"/>
                <w:sz w:val="24"/>
              </w:rPr>
              <w:t>季度</w:t>
            </w:r>
            <w:r w:rsidRPr="00B7347D">
              <w:rPr>
                <w:rFonts w:ascii="宋体" w:hAnsi="宋体"/>
                <w:sz w:val="24"/>
              </w:rPr>
              <w:t>开展一次，并在噪声监测点附近醒目处设置环境保护图形标志牌。</w:t>
            </w:r>
          </w:p>
          <w:p w:rsidR="00215874" w:rsidRPr="00B7347D" w:rsidRDefault="00215874" w:rsidP="00215874">
            <w:pPr>
              <w:spacing w:line="360" w:lineRule="auto"/>
              <w:jc w:val="center"/>
              <w:rPr>
                <w:rFonts w:ascii="宋体" w:hAnsi="宋体"/>
                <w:b/>
                <w:bCs/>
                <w:sz w:val="24"/>
              </w:rPr>
            </w:pPr>
            <w:r w:rsidRPr="00B7347D">
              <w:rPr>
                <w:rFonts w:hAnsi="宋体" w:hint="eastAsia"/>
                <w:b/>
                <w:bCs/>
                <w:color w:val="FF0000"/>
                <w:sz w:val="24"/>
              </w:rPr>
              <w:t xml:space="preserve">   </w:t>
            </w:r>
            <w:r w:rsidRPr="00B7347D">
              <w:rPr>
                <w:rFonts w:ascii="宋体" w:hAnsi="宋体"/>
                <w:b/>
                <w:bCs/>
                <w:sz w:val="24"/>
              </w:rPr>
              <w:t>表</w:t>
            </w:r>
            <w:r w:rsidRPr="00B7347D">
              <w:rPr>
                <w:b/>
                <w:bCs/>
                <w:sz w:val="24"/>
              </w:rPr>
              <w:t>7-</w:t>
            </w:r>
            <w:r w:rsidRPr="00B7347D">
              <w:rPr>
                <w:rFonts w:hint="eastAsia"/>
                <w:b/>
                <w:bCs/>
                <w:sz w:val="24"/>
              </w:rPr>
              <w:t>2</w:t>
            </w:r>
            <w:r w:rsidR="00551EBB">
              <w:rPr>
                <w:rFonts w:hint="eastAsia"/>
                <w:b/>
                <w:bCs/>
                <w:sz w:val="24"/>
              </w:rPr>
              <w:t>8</w:t>
            </w:r>
            <w:r w:rsidRPr="00B7347D">
              <w:rPr>
                <w:b/>
                <w:bCs/>
                <w:sz w:val="24"/>
              </w:rPr>
              <w:t xml:space="preserve">  </w:t>
            </w:r>
            <w:r w:rsidRPr="00B7347D">
              <w:rPr>
                <w:rFonts w:ascii="宋体" w:hAnsi="宋体"/>
                <w:b/>
                <w:bCs/>
                <w:sz w:val="24"/>
              </w:rPr>
              <w:t>噪声污染源监测计划</w:t>
            </w:r>
          </w:p>
          <w:tbl>
            <w:tblPr>
              <w:tblW w:w="9981" w:type="dxa"/>
              <w:jc w:val="center"/>
              <w:tblBorders>
                <w:top w:val="single" w:sz="12" w:space="0" w:color="auto"/>
                <w:bottom w:val="single" w:sz="12" w:space="0" w:color="auto"/>
                <w:insideH w:val="single" w:sz="2" w:space="0" w:color="auto"/>
                <w:insideV w:val="single" w:sz="2" w:space="0" w:color="auto"/>
              </w:tblBorders>
              <w:tblLook w:val="04A0"/>
            </w:tblPr>
            <w:tblGrid>
              <w:gridCol w:w="3086"/>
              <w:gridCol w:w="3913"/>
              <w:gridCol w:w="2982"/>
            </w:tblGrid>
            <w:tr w:rsidR="00215874" w:rsidRPr="00AB6680" w:rsidTr="00B67D37">
              <w:trPr>
                <w:trHeight w:val="114"/>
                <w:jc w:val="center"/>
              </w:trPr>
              <w:tc>
                <w:tcPr>
                  <w:tcW w:w="1546" w:type="pct"/>
                  <w:vAlign w:val="center"/>
                </w:tcPr>
                <w:p w:rsidR="00215874" w:rsidRPr="00AB6680" w:rsidRDefault="00215874" w:rsidP="00551EBB">
                  <w:pPr>
                    <w:jc w:val="center"/>
                    <w:rPr>
                      <w:rFonts w:ascii="宋体" w:hAnsi="宋体"/>
                      <w:b/>
                      <w:szCs w:val="21"/>
                    </w:rPr>
                  </w:pPr>
                  <w:r w:rsidRPr="00AB6680">
                    <w:rPr>
                      <w:rFonts w:ascii="宋体" w:hAnsi="宋体"/>
                      <w:b/>
                      <w:szCs w:val="21"/>
                    </w:rPr>
                    <w:t>监测点位</w:t>
                  </w:r>
                </w:p>
              </w:tc>
              <w:tc>
                <w:tcPr>
                  <w:tcW w:w="1960" w:type="pct"/>
                  <w:vAlign w:val="center"/>
                </w:tcPr>
                <w:p w:rsidR="00215874" w:rsidRPr="00AB6680" w:rsidRDefault="00215874" w:rsidP="00551EBB">
                  <w:pPr>
                    <w:jc w:val="center"/>
                    <w:rPr>
                      <w:rFonts w:ascii="宋体" w:hAnsi="宋体"/>
                      <w:b/>
                      <w:szCs w:val="21"/>
                    </w:rPr>
                  </w:pPr>
                  <w:r w:rsidRPr="00AB6680">
                    <w:rPr>
                      <w:rFonts w:ascii="宋体" w:hAnsi="宋体"/>
                      <w:b/>
                      <w:szCs w:val="21"/>
                    </w:rPr>
                    <w:t>监测项目</w:t>
                  </w:r>
                </w:p>
              </w:tc>
              <w:tc>
                <w:tcPr>
                  <w:tcW w:w="1494" w:type="pct"/>
                  <w:vAlign w:val="center"/>
                </w:tcPr>
                <w:p w:rsidR="00215874" w:rsidRPr="00AB6680" w:rsidRDefault="00215874" w:rsidP="00551EBB">
                  <w:pPr>
                    <w:jc w:val="center"/>
                    <w:rPr>
                      <w:rFonts w:ascii="宋体" w:hAnsi="宋体"/>
                      <w:b/>
                      <w:szCs w:val="21"/>
                    </w:rPr>
                  </w:pPr>
                  <w:r w:rsidRPr="00AB6680">
                    <w:rPr>
                      <w:rFonts w:ascii="宋体" w:hAnsi="宋体"/>
                      <w:b/>
                      <w:szCs w:val="21"/>
                    </w:rPr>
                    <w:t>监测频率</w:t>
                  </w:r>
                </w:p>
              </w:tc>
            </w:tr>
            <w:tr w:rsidR="00215874" w:rsidRPr="00AB6680" w:rsidTr="00B67D37">
              <w:trPr>
                <w:trHeight w:val="114"/>
                <w:jc w:val="center"/>
              </w:trPr>
              <w:tc>
                <w:tcPr>
                  <w:tcW w:w="1546" w:type="pct"/>
                  <w:vAlign w:val="center"/>
                </w:tcPr>
                <w:p w:rsidR="00215874" w:rsidRPr="00AB6680" w:rsidRDefault="00215874" w:rsidP="00551EBB">
                  <w:pPr>
                    <w:jc w:val="center"/>
                    <w:rPr>
                      <w:rFonts w:ascii="宋体" w:hAnsi="宋体"/>
                      <w:szCs w:val="21"/>
                    </w:rPr>
                  </w:pPr>
                  <w:r w:rsidRPr="00AB6680">
                    <w:rPr>
                      <w:rFonts w:ascii="宋体" w:hAnsi="宋体"/>
                      <w:szCs w:val="21"/>
                    </w:rPr>
                    <w:t>厂界四周外</w:t>
                  </w:r>
                  <w:r w:rsidRPr="00AB6680">
                    <w:rPr>
                      <w:szCs w:val="21"/>
                    </w:rPr>
                    <w:t>1m</w:t>
                  </w:r>
                  <w:r w:rsidRPr="00AB6680">
                    <w:rPr>
                      <w:rFonts w:ascii="宋体" w:hAnsi="宋体"/>
                      <w:szCs w:val="21"/>
                    </w:rPr>
                    <w:t>处</w:t>
                  </w:r>
                </w:p>
              </w:tc>
              <w:tc>
                <w:tcPr>
                  <w:tcW w:w="1960" w:type="pct"/>
                  <w:vAlign w:val="center"/>
                </w:tcPr>
                <w:p w:rsidR="00215874" w:rsidRPr="00AB6680" w:rsidRDefault="00215874" w:rsidP="00551EBB">
                  <w:pPr>
                    <w:jc w:val="center"/>
                    <w:rPr>
                      <w:rFonts w:ascii="宋体" w:hAnsi="宋体"/>
                      <w:szCs w:val="21"/>
                    </w:rPr>
                  </w:pPr>
                  <w:r w:rsidRPr="00AB6680">
                    <w:rPr>
                      <w:rFonts w:ascii="宋体" w:hAnsi="宋体"/>
                      <w:szCs w:val="21"/>
                    </w:rPr>
                    <w:t>等效连续</w:t>
                  </w:r>
                  <w:r w:rsidRPr="00AB6680">
                    <w:rPr>
                      <w:szCs w:val="21"/>
                    </w:rPr>
                    <w:t>A</w:t>
                  </w:r>
                  <w:r w:rsidRPr="00AB6680">
                    <w:rPr>
                      <w:rFonts w:ascii="宋体" w:hAnsi="宋体"/>
                      <w:szCs w:val="21"/>
                    </w:rPr>
                    <w:t>声级</w:t>
                  </w:r>
                </w:p>
              </w:tc>
              <w:tc>
                <w:tcPr>
                  <w:tcW w:w="1494" w:type="pct"/>
                  <w:vAlign w:val="center"/>
                </w:tcPr>
                <w:p w:rsidR="00215874" w:rsidRPr="00AB6680" w:rsidRDefault="00215874" w:rsidP="00551EBB">
                  <w:pPr>
                    <w:jc w:val="center"/>
                    <w:rPr>
                      <w:rFonts w:ascii="宋体" w:hAnsi="宋体"/>
                      <w:szCs w:val="21"/>
                    </w:rPr>
                  </w:pPr>
                  <w:r w:rsidRPr="00AB6680">
                    <w:rPr>
                      <w:rFonts w:ascii="宋体" w:hAnsi="宋体"/>
                      <w:szCs w:val="21"/>
                    </w:rPr>
                    <w:t>每</w:t>
                  </w:r>
                  <w:r w:rsidRPr="00AB6680">
                    <w:rPr>
                      <w:rFonts w:ascii="宋体" w:hAnsi="宋体" w:hint="eastAsia"/>
                      <w:szCs w:val="21"/>
                    </w:rPr>
                    <w:t>季度</w:t>
                  </w:r>
                  <w:r w:rsidRPr="00AB6680">
                    <w:rPr>
                      <w:rFonts w:ascii="宋体" w:hAnsi="宋体"/>
                      <w:szCs w:val="21"/>
                    </w:rPr>
                    <w:t>一次</w:t>
                  </w:r>
                </w:p>
              </w:tc>
            </w:tr>
          </w:tbl>
          <w:p w:rsidR="00215874" w:rsidRPr="009D0041" w:rsidRDefault="00215874" w:rsidP="006B062F">
            <w:pPr>
              <w:spacing w:beforeLines="50" w:line="360" w:lineRule="auto"/>
              <w:ind w:firstLineChars="200" w:firstLine="480"/>
              <w:rPr>
                <w:sz w:val="24"/>
              </w:rPr>
            </w:pPr>
            <w:r w:rsidRPr="009D0041">
              <w:rPr>
                <w:rFonts w:hint="eastAsia"/>
                <w:sz w:val="24"/>
              </w:rPr>
              <w:t>③应急监测</w:t>
            </w:r>
          </w:p>
          <w:p w:rsidR="00215874" w:rsidRPr="009D0041" w:rsidRDefault="00215874" w:rsidP="00215874">
            <w:pPr>
              <w:spacing w:line="360" w:lineRule="auto"/>
              <w:ind w:firstLineChars="200" w:firstLine="480"/>
              <w:rPr>
                <w:sz w:val="24"/>
              </w:rPr>
            </w:pPr>
            <w:r w:rsidRPr="009D0041">
              <w:rPr>
                <w:rFonts w:hint="eastAsia"/>
                <w:sz w:val="24"/>
              </w:rPr>
              <w:t>项目发生风险事故后可能需要监测的因子，但在实际操作过程中应根据事故类型等因素确定</w:t>
            </w:r>
            <w:r w:rsidRPr="009D0041">
              <w:rPr>
                <w:rFonts w:hint="eastAsia"/>
                <w:sz w:val="24"/>
              </w:rPr>
              <w:lastRenderedPageBreak/>
              <w:t>最终的监测因子，具体的风险应急监测方案如下：</w:t>
            </w:r>
          </w:p>
          <w:p w:rsidR="00215874" w:rsidRPr="009D0041" w:rsidRDefault="00215874" w:rsidP="00551EBB">
            <w:pPr>
              <w:spacing w:line="360" w:lineRule="auto"/>
              <w:ind w:firstLineChars="200" w:firstLine="480"/>
              <w:rPr>
                <w:sz w:val="24"/>
              </w:rPr>
            </w:pPr>
            <w:r w:rsidRPr="009D0041">
              <w:rPr>
                <w:rFonts w:hint="eastAsia"/>
                <w:sz w:val="24"/>
              </w:rPr>
              <w:t>1</w:t>
            </w:r>
            <w:r w:rsidRPr="009D0041">
              <w:rPr>
                <w:rFonts w:hint="eastAsia"/>
                <w:sz w:val="24"/>
              </w:rPr>
              <w:t>）大气环境监测</w:t>
            </w:r>
          </w:p>
          <w:p w:rsidR="00215874" w:rsidRPr="009D0041" w:rsidRDefault="00215874" w:rsidP="00215874">
            <w:pPr>
              <w:spacing w:line="360" w:lineRule="auto"/>
              <w:ind w:firstLineChars="200" w:firstLine="480"/>
              <w:rPr>
                <w:sz w:val="24"/>
              </w:rPr>
            </w:pPr>
            <w:r w:rsidRPr="009D0041">
              <w:rPr>
                <w:rFonts w:hint="eastAsia"/>
                <w:sz w:val="24"/>
              </w:rPr>
              <w:t>监测因子：颗粒物、</w:t>
            </w:r>
            <w:r w:rsidRPr="009D0041">
              <w:rPr>
                <w:rFonts w:hint="eastAsia"/>
                <w:sz w:val="24"/>
              </w:rPr>
              <w:t>VOCs</w:t>
            </w:r>
            <w:r w:rsidRPr="009D0041">
              <w:rPr>
                <w:rFonts w:hint="eastAsia"/>
                <w:sz w:val="24"/>
              </w:rPr>
              <w:t>。</w:t>
            </w:r>
          </w:p>
          <w:p w:rsidR="00215874" w:rsidRPr="009D0041" w:rsidRDefault="00215874" w:rsidP="00215874">
            <w:pPr>
              <w:spacing w:line="360" w:lineRule="auto"/>
              <w:ind w:firstLineChars="200" w:firstLine="480"/>
              <w:rPr>
                <w:sz w:val="24"/>
              </w:rPr>
            </w:pPr>
            <w:r w:rsidRPr="009D0041">
              <w:rPr>
                <w:rFonts w:hint="eastAsia"/>
                <w:sz w:val="24"/>
              </w:rPr>
              <w:t>监测时间和频次：按照事故持续时间决定监测时间，根据事故严重性决定监测频次。一般情况下每小时取样一次。随事故控制减弱，适当减少监测频次。</w:t>
            </w:r>
          </w:p>
          <w:p w:rsidR="00215874" w:rsidRPr="009D0041" w:rsidRDefault="00215874" w:rsidP="00215874">
            <w:pPr>
              <w:spacing w:line="360" w:lineRule="auto"/>
              <w:ind w:firstLineChars="200" w:firstLine="480"/>
              <w:rPr>
                <w:sz w:val="24"/>
              </w:rPr>
            </w:pPr>
            <w:r w:rsidRPr="009D0041">
              <w:rPr>
                <w:rFonts w:hint="eastAsia"/>
                <w:sz w:val="24"/>
              </w:rPr>
              <w:t>监测布点：按事故发生时的主导风向的下风向，考虑区域功能设置</w:t>
            </w:r>
            <w:r w:rsidRPr="009D0041">
              <w:rPr>
                <w:rFonts w:hint="eastAsia"/>
                <w:sz w:val="24"/>
              </w:rPr>
              <w:t>1</w:t>
            </w:r>
            <w:r w:rsidRPr="009D0041">
              <w:rPr>
                <w:rFonts w:hint="eastAsia"/>
                <w:sz w:val="24"/>
              </w:rPr>
              <w:t>个测点，厂界设监控点。</w:t>
            </w:r>
          </w:p>
          <w:p w:rsidR="00215874" w:rsidRPr="009D0041" w:rsidRDefault="00215874" w:rsidP="00215874">
            <w:pPr>
              <w:spacing w:line="360" w:lineRule="auto"/>
              <w:ind w:firstLineChars="200" w:firstLine="480"/>
              <w:rPr>
                <w:sz w:val="24"/>
              </w:rPr>
            </w:pPr>
            <w:r w:rsidRPr="009D0041">
              <w:rPr>
                <w:rFonts w:hint="eastAsia"/>
                <w:sz w:val="24"/>
              </w:rPr>
              <w:t>2</w:t>
            </w:r>
            <w:r w:rsidRPr="009D0041">
              <w:rPr>
                <w:rFonts w:hint="eastAsia"/>
                <w:sz w:val="24"/>
              </w:rPr>
              <w:t>）水环境监测</w:t>
            </w:r>
          </w:p>
          <w:p w:rsidR="00215874" w:rsidRPr="009D0041" w:rsidRDefault="00215874" w:rsidP="00215874">
            <w:pPr>
              <w:spacing w:line="360" w:lineRule="auto"/>
              <w:ind w:firstLineChars="200" w:firstLine="480"/>
              <w:rPr>
                <w:sz w:val="24"/>
              </w:rPr>
            </w:pPr>
            <w:r w:rsidRPr="009D0041">
              <w:rPr>
                <w:rFonts w:hint="eastAsia"/>
                <w:sz w:val="24"/>
              </w:rPr>
              <w:t>监测因子：</w:t>
            </w:r>
            <w:r w:rsidRPr="009D0041">
              <w:rPr>
                <w:rFonts w:hint="eastAsia"/>
                <w:sz w:val="24"/>
              </w:rPr>
              <w:t>pH</w:t>
            </w:r>
            <w:r w:rsidRPr="009D0041">
              <w:rPr>
                <w:rFonts w:hint="eastAsia"/>
                <w:sz w:val="24"/>
              </w:rPr>
              <w:t>、</w:t>
            </w:r>
            <w:r w:rsidRPr="009D0041">
              <w:rPr>
                <w:rFonts w:hint="eastAsia"/>
                <w:sz w:val="24"/>
              </w:rPr>
              <w:t>COD</w:t>
            </w:r>
            <w:r w:rsidRPr="009D0041">
              <w:rPr>
                <w:rFonts w:hint="eastAsia"/>
                <w:sz w:val="24"/>
              </w:rPr>
              <w:t>、</w:t>
            </w:r>
            <w:r w:rsidRPr="009D0041">
              <w:rPr>
                <w:rFonts w:hint="eastAsia"/>
                <w:sz w:val="24"/>
              </w:rPr>
              <w:t>SS</w:t>
            </w:r>
            <w:r w:rsidRPr="009D0041">
              <w:rPr>
                <w:rFonts w:hint="eastAsia"/>
                <w:sz w:val="24"/>
              </w:rPr>
              <w:t>、氨氮、总磷</w:t>
            </w:r>
            <w:r w:rsidR="00E113B6">
              <w:rPr>
                <w:rFonts w:hint="eastAsia"/>
                <w:sz w:val="24"/>
              </w:rPr>
              <w:t>、动植物油</w:t>
            </w:r>
          </w:p>
          <w:p w:rsidR="00215874" w:rsidRPr="009D0041" w:rsidRDefault="00215874" w:rsidP="00215874">
            <w:pPr>
              <w:spacing w:line="360" w:lineRule="auto"/>
              <w:ind w:firstLineChars="200" w:firstLine="480"/>
              <w:rPr>
                <w:sz w:val="24"/>
              </w:rPr>
            </w:pPr>
            <w:r w:rsidRPr="009D0041">
              <w:rPr>
                <w:rFonts w:hint="eastAsia"/>
                <w:sz w:val="24"/>
              </w:rPr>
              <w:t>监测时间和频次：按照事故持续时间决定监测时间，根据事故严重性决定监测频次。一般情况下每小时取样一次。随事故控制减弱，适当减少监测频次。</w:t>
            </w:r>
          </w:p>
          <w:p w:rsidR="00215874" w:rsidRPr="00CD3E4F" w:rsidRDefault="00215874" w:rsidP="00215874">
            <w:pPr>
              <w:spacing w:line="360" w:lineRule="auto"/>
              <w:ind w:firstLineChars="200" w:firstLine="480"/>
              <w:rPr>
                <w:b/>
                <w:color w:val="FF0000"/>
                <w:kern w:val="0"/>
                <w:sz w:val="24"/>
              </w:rPr>
            </w:pPr>
            <w:r w:rsidRPr="009D0041">
              <w:rPr>
                <w:rFonts w:hint="eastAsia"/>
                <w:sz w:val="24"/>
              </w:rPr>
              <w:t>监测布点：接管口、可能受影响的河流设</w:t>
            </w:r>
            <w:r w:rsidRPr="009D0041">
              <w:rPr>
                <w:rFonts w:hint="eastAsia"/>
                <w:sz w:val="24"/>
              </w:rPr>
              <w:t>1</w:t>
            </w:r>
            <w:r w:rsidRPr="009D0041">
              <w:rPr>
                <w:rFonts w:hint="eastAsia"/>
                <w:sz w:val="24"/>
              </w:rPr>
              <w:t>个监测点。</w:t>
            </w:r>
          </w:p>
          <w:p w:rsidR="00131B34" w:rsidRPr="00125B29" w:rsidRDefault="00E113B6" w:rsidP="006B062F">
            <w:pPr>
              <w:pStyle w:val="chen"/>
              <w:spacing w:beforeLines="50"/>
              <w:ind w:rightChars="50" w:right="105" w:firstLine="482"/>
              <w:rPr>
                <w:b/>
                <w:color w:val="000000" w:themeColor="text1"/>
              </w:rPr>
            </w:pPr>
            <w:r>
              <w:rPr>
                <w:rFonts w:hint="eastAsia"/>
                <w:b/>
                <w:color w:val="000000" w:themeColor="text1"/>
              </w:rPr>
              <w:t>8</w:t>
            </w:r>
            <w:r w:rsidR="00131B34" w:rsidRPr="00125B29">
              <w:rPr>
                <w:b/>
                <w:color w:val="000000" w:themeColor="text1"/>
              </w:rPr>
              <w:t>、</w:t>
            </w:r>
            <w:r>
              <w:rPr>
                <w:rFonts w:hint="eastAsia"/>
                <w:b/>
                <w:color w:val="000000" w:themeColor="text1"/>
              </w:rPr>
              <w:t>本</w:t>
            </w:r>
            <w:r w:rsidR="00DA57E7" w:rsidRPr="00125B29">
              <w:rPr>
                <w:rFonts w:hint="eastAsia"/>
                <w:b/>
                <w:color w:val="000000" w:themeColor="text1"/>
              </w:rPr>
              <w:t>项目</w:t>
            </w:r>
            <w:r>
              <w:rPr>
                <w:rFonts w:hint="eastAsia"/>
                <w:b/>
                <w:color w:val="000000" w:themeColor="text1"/>
              </w:rPr>
              <w:t>技术改造后</w:t>
            </w:r>
            <w:r w:rsidR="00131B34" w:rsidRPr="00125B29">
              <w:rPr>
                <w:b/>
                <w:color w:val="000000" w:themeColor="text1"/>
              </w:rPr>
              <w:t>“</w:t>
            </w:r>
            <w:r w:rsidR="00131B34" w:rsidRPr="00125B29">
              <w:rPr>
                <w:b/>
                <w:color w:val="000000" w:themeColor="text1"/>
              </w:rPr>
              <w:t>三同时</w:t>
            </w:r>
            <w:r w:rsidR="00131B34" w:rsidRPr="00125B29">
              <w:rPr>
                <w:b/>
                <w:color w:val="000000" w:themeColor="text1"/>
              </w:rPr>
              <w:t>”</w:t>
            </w:r>
            <w:r w:rsidR="00131B34" w:rsidRPr="00125B29">
              <w:rPr>
                <w:b/>
                <w:color w:val="000000" w:themeColor="text1"/>
              </w:rPr>
              <w:t>验收</w:t>
            </w:r>
          </w:p>
          <w:p w:rsidR="00783068" w:rsidRPr="00125B29" w:rsidRDefault="00E113B6" w:rsidP="002A6A2E">
            <w:pPr>
              <w:spacing w:line="360" w:lineRule="auto"/>
              <w:ind w:firstLine="480"/>
              <w:rPr>
                <w:color w:val="000000" w:themeColor="text1"/>
                <w:sz w:val="24"/>
              </w:rPr>
            </w:pPr>
            <w:r>
              <w:rPr>
                <w:rFonts w:hint="eastAsia"/>
                <w:color w:val="000000" w:themeColor="text1"/>
                <w:sz w:val="24"/>
              </w:rPr>
              <w:t>本项目技术改造后全厂</w:t>
            </w:r>
            <w:r w:rsidR="00131B34" w:rsidRPr="00125B29">
              <w:rPr>
                <w:color w:val="000000" w:themeColor="text1"/>
                <w:sz w:val="24"/>
              </w:rPr>
              <w:t>环保投资估算及</w:t>
            </w:r>
            <w:r w:rsidR="00131B34" w:rsidRPr="00125B29">
              <w:rPr>
                <w:color w:val="000000" w:themeColor="text1"/>
                <w:sz w:val="24"/>
              </w:rPr>
              <w:t>“</w:t>
            </w:r>
            <w:r w:rsidR="00131B34" w:rsidRPr="00125B29">
              <w:rPr>
                <w:color w:val="000000" w:themeColor="text1"/>
                <w:sz w:val="24"/>
              </w:rPr>
              <w:t>三同时</w:t>
            </w:r>
            <w:r w:rsidR="00131B34" w:rsidRPr="00125B29">
              <w:rPr>
                <w:color w:val="000000" w:themeColor="text1"/>
                <w:sz w:val="24"/>
              </w:rPr>
              <w:t>”</w:t>
            </w:r>
            <w:r>
              <w:rPr>
                <w:color w:val="000000" w:themeColor="text1"/>
                <w:sz w:val="24"/>
              </w:rPr>
              <w:t>验收</w:t>
            </w:r>
            <w:r w:rsidR="00131B34" w:rsidRPr="00125B29">
              <w:rPr>
                <w:color w:val="000000" w:themeColor="text1"/>
                <w:sz w:val="24"/>
              </w:rPr>
              <w:t>见表</w:t>
            </w:r>
            <w:r w:rsidR="000F7656" w:rsidRPr="00125B29">
              <w:rPr>
                <w:color w:val="000000" w:themeColor="text1"/>
                <w:sz w:val="24"/>
              </w:rPr>
              <w:t>7</w:t>
            </w:r>
            <w:r w:rsidR="00131B34" w:rsidRPr="00125B29">
              <w:rPr>
                <w:color w:val="000000" w:themeColor="text1"/>
                <w:sz w:val="24"/>
              </w:rPr>
              <w:t>-</w:t>
            </w:r>
            <w:r>
              <w:rPr>
                <w:rFonts w:hint="eastAsia"/>
                <w:color w:val="000000" w:themeColor="text1"/>
                <w:sz w:val="24"/>
              </w:rPr>
              <w:t>29</w:t>
            </w:r>
            <w:r>
              <w:rPr>
                <w:rFonts w:hint="eastAsia"/>
                <w:color w:val="000000" w:themeColor="text1"/>
                <w:sz w:val="24"/>
              </w:rPr>
              <w:t>：</w:t>
            </w:r>
          </w:p>
          <w:p w:rsidR="00E113B6" w:rsidRPr="00E113B6" w:rsidRDefault="00E113B6" w:rsidP="00E113B6">
            <w:pPr>
              <w:spacing w:line="360" w:lineRule="auto"/>
              <w:jc w:val="center"/>
              <w:rPr>
                <w:b/>
                <w:sz w:val="24"/>
              </w:rPr>
            </w:pPr>
            <w:r w:rsidRPr="00E113B6">
              <w:rPr>
                <w:rFonts w:hAnsi="宋体"/>
                <w:b/>
                <w:sz w:val="24"/>
              </w:rPr>
              <w:t>表</w:t>
            </w:r>
            <w:r w:rsidRPr="00E113B6">
              <w:rPr>
                <w:rFonts w:hint="eastAsia"/>
                <w:b/>
                <w:sz w:val="24"/>
              </w:rPr>
              <w:t xml:space="preserve">7-29  </w:t>
            </w:r>
            <w:r w:rsidRPr="00E113B6">
              <w:rPr>
                <w:rFonts w:hint="eastAsia"/>
                <w:b/>
                <w:sz w:val="24"/>
              </w:rPr>
              <w:t>本</w:t>
            </w:r>
            <w:r w:rsidRPr="00E113B6">
              <w:rPr>
                <w:b/>
                <w:sz w:val="24"/>
              </w:rPr>
              <w:t>项目</w:t>
            </w:r>
            <w:r w:rsidRPr="00E113B6">
              <w:rPr>
                <w:rFonts w:hint="eastAsia"/>
                <w:b/>
                <w:sz w:val="24"/>
              </w:rPr>
              <w:t>技术改造后“三同时”验收一览表</w:t>
            </w:r>
          </w:p>
          <w:tbl>
            <w:tblPr>
              <w:tblW w:w="9979" w:type="dxa"/>
              <w:jc w:val="center"/>
              <w:tblBorders>
                <w:top w:val="single" w:sz="12" w:space="0" w:color="auto"/>
                <w:bottom w:val="single" w:sz="12" w:space="0" w:color="auto"/>
                <w:insideH w:val="single" w:sz="4" w:space="0" w:color="auto"/>
                <w:insideV w:val="single" w:sz="4" w:space="0" w:color="auto"/>
              </w:tblBorders>
              <w:tblLook w:val="0000"/>
            </w:tblPr>
            <w:tblGrid>
              <w:gridCol w:w="229"/>
              <w:gridCol w:w="453"/>
              <w:gridCol w:w="1162"/>
              <w:gridCol w:w="1651"/>
              <w:gridCol w:w="186"/>
              <w:gridCol w:w="2481"/>
              <w:gridCol w:w="2153"/>
              <w:gridCol w:w="936"/>
              <w:gridCol w:w="728"/>
            </w:tblGrid>
            <w:tr w:rsidR="00E113B6" w:rsidRPr="002A0729" w:rsidTr="00B67D37">
              <w:trPr>
                <w:trHeight w:val="297"/>
                <w:jc w:val="center"/>
              </w:trPr>
              <w:tc>
                <w:tcPr>
                  <w:tcW w:w="342" w:type="pct"/>
                  <w:gridSpan w:val="2"/>
                  <w:tcMar>
                    <w:left w:w="0" w:type="dxa"/>
                    <w:right w:w="0" w:type="dxa"/>
                  </w:tcMar>
                  <w:vAlign w:val="center"/>
                </w:tcPr>
                <w:p w:rsidR="00E113B6" w:rsidRPr="0094690A" w:rsidRDefault="00E113B6" w:rsidP="00A22040">
                  <w:pPr>
                    <w:jc w:val="center"/>
                    <w:rPr>
                      <w:b/>
                      <w:szCs w:val="21"/>
                    </w:rPr>
                  </w:pPr>
                  <w:r w:rsidRPr="0094690A">
                    <w:rPr>
                      <w:rFonts w:hint="eastAsia"/>
                      <w:b/>
                      <w:szCs w:val="21"/>
                    </w:rPr>
                    <w:t>类别</w:t>
                  </w:r>
                </w:p>
              </w:tc>
              <w:tc>
                <w:tcPr>
                  <w:tcW w:w="582" w:type="pct"/>
                  <w:vAlign w:val="center"/>
                </w:tcPr>
                <w:p w:rsidR="00E113B6" w:rsidRPr="0094690A" w:rsidRDefault="00E113B6" w:rsidP="00A22040">
                  <w:pPr>
                    <w:spacing w:line="400" w:lineRule="exact"/>
                    <w:jc w:val="center"/>
                    <w:rPr>
                      <w:b/>
                      <w:szCs w:val="21"/>
                    </w:rPr>
                  </w:pPr>
                  <w:r>
                    <w:rPr>
                      <w:rFonts w:hint="eastAsia"/>
                      <w:szCs w:val="21"/>
                    </w:rPr>
                    <w:t xml:space="preserve"> </w:t>
                  </w:r>
                  <w:r w:rsidRPr="0094690A">
                    <w:rPr>
                      <w:rFonts w:hint="eastAsia"/>
                      <w:b/>
                      <w:szCs w:val="21"/>
                    </w:rPr>
                    <w:t>污染源</w:t>
                  </w:r>
                </w:p>
              </w:tc>
              <w:tc>
                <w:tcPr>
                  <w:tcW w:w="827" w:type="pct"/>
                  <w:vAlign w:val="center"/>
                </w:tcPr>
                <w:p w:rsidR="00E113B6" w:rsidRPr="002A0729" w:rsidRDefault="00E113B6" w:rsidP="00A22040">
                  <w:pPr>
                    <w:spacing w:line="400" w:lineRule="exact"/>
                    <w:jc w:val="center"/>
                    <w:rPr>
                      <w:b/>
                      <w:szCs w:val="21"/>
                    </w:rPr>
                  </w:pPr>
                  <w:r>
                    <w:rPr>
                      <w:rFonts w:hint="eastAsia"/>
                      <w:b/>
                      <w:szCs w:val="21"/>
                    </w:rPr>
                    <w:t>污染物</w:t>
                  </w:r>
                </w:p>
              </w:tc>
              <w:tc>
                <w:tcPr>
                  <w:tcW w:w="1336" w:type="pct"/>
                  <w:gridSpan w:val="2"/>
                  <w:vAlign w:val="center"/>
                </w:tcPr>
                <w:p w:rsidR="00E113B6" w:rsidRDefault="00E113B6" w:rsidP="00A22040">
                  <w:pPr>
                    <w:spacing w:line="400" w:lineRule="exact"/>
                    <w:jc w:val="center"/>
                    <w:rPr>
                      <w:b/>
                      <w:szCs w:val="21"/>
                    </w:rPr>
                  </w:pPr>
                  <w:r>
                    <w:rPr>
                      <w:rFonts w:hint="eastAsia"/>
                      <w:b/>
                      <w:szCs w:val="21"/>
                    </w:rPr>
                    <w:t>治理措施</w:t>
                  </w:r>
                </w:p>
                <w:p w:rsidR="00E113B6" w:rsidRPr="002A0729" w:rsidRDefault="00E113B6" w:rsidP="00A22040">
                  <w:pPr>
                    <w:spacing w:line="400" w:lineRule="exact"/>
                    <w:jc w:val="center"/>
                    <w:rPr>
                      <w:b/>
                      <w:szCs w:val="21"/>
                    </w:rPr>
                  </w:pPr>
                  <w:r>
                    <w:rPr>
                      <w:rFonts w:hint="eastAsia"/>
                      <w:b/>
                      <w:szCs w:val="21"/>
                    </w:rPr>
                    <w:t>（数量、规模）</w:t>
                  </w:r>
                </w:p>
              </w:tc>
              <w:tc>
                <w:tcPr>
                  <w:tcW w:w="1079" w:type="pct"/>
                  <w:vAlign w:val="center"/>
                </w:tcPr>
                <w:p w:rsidR="00E113B6" w:rsidRPr="002A0729" w:rsidRDefault="00E113B6" w:rsidP="00A22040">
                  <w:pPr>
                    <w:spacing w:line="400" w:lineRule="exact"/>
                    <w:jc w:val="center"/>
                    <w:rPr>
                      <w:b/>
                      <w:szCs w:val="21"/>
                    </w:rPr>
                  </w:pPr>
                  <w:r>
                    <w:rPr>
                      <w:rFonts w:hint="eastAsia"/>
                      <w:b/>
                      <w:szCs w:val="21"/>
                    </w:rPr>
                    <w:t>验收要求</w:t>
                  </w:r>
                </w:p>
              </w:tc>
              <w:tc>
                <w:tcPr>
                  <w:tcW w:w="469" w:type="pct"/>
                  <w:vAlign w:val="center"/>
                </w:tcPr>
                <w:p w:rsidR="00E113B6" w:rsidRPr="002A0729" w:rsidRDefault="00E113B6" w:rsidP="00A22040">
                  <w:pPr>
                    <w:spacing w:line="400" w:lineRule="exact"/>
                    <w:jc w:val="center"/>
                    <w:rPr>
                      <w:b/>
                      <w:szCs w:val="21"/>
                    </w:rPr>
                  </w:pPr>
                  <w:r>
                    <w:rPr>
                      <w:rFonts w:hint="eastAsia"/>
                      <w:b/>
                      <w:szCs w:val="21"/>
                    </w:rPr>
                    <w:t>环保投资（万元）</w:t>
                  </w:r>
                </w:p>
              </w:tc>
              <w:tc>
                <w:tcPr>
                  <w:tcW w:w="365" w:type="pct"/>
                  <w:vAlign w:val="center"/>
                </w:tcPr>
                <w:p w:rsidR="00E113B6" w:rsidRDefault="00E113B6" w:rsidP="00A22040">
                  <w:pPr>
                    <w:spacing w:line="400" w:lineRule="exact"/>
                    <w:jc w:val="center"/>
                    <w:rPr>
                      <w:b/>
                      <w:szCs w:val="21"/>
                    </w:rPr>
                  </w:pPr>
                  <w:r>
                    <w:rPr>
                      <w:rFonts w:hint="eastAsia"/>
                      <w:b/>
                      <w:szCs w:val="21"/>
                    </w:rPr>
                    <w:t>完成</w:t>
                  </w:r>
                </w:p>
                <w:p w:rsidR="00E113B6" w:rsidRPr="002A0729" w:rsidRDefault="00E113B6" w:rsidP="00A22040">
                  <w:pPr>
                    <w:spacing w:line="400" w:lineRule="exact"/>
                    <w:jc w:val="center"/>
                    <w:rPr>
                      <w:b/>
                      <w:szCs w:val="21"/>
                    </w:rPr>
                  </w:pPr>
                  <w:r>
                    <w:rPr>
                      <w:rFonts w:hint="eastAsia"/>
                      <w:b/>
                      <w:szCs w:val="21"/>
                    </w:rPr>
                    <w:t>时间</w:t>
                  </w:r>
                </w:p>
              </w:tc>
            </w:tr>
            <w:tr w:rsidR="00E113B6" w:rsidRPr="002A0729" w:rsidTr="00B67D37">
              <w:trPr>
                <w:trHeight w:val="295"/>
                <w:jc w:val="center"/>
              </w:trPr>
              <w:tc>
                <w:tcPr>
                  <w:tcW w:w="115" w:type="pct"/>
                  <w:vMerge w:val="restart"/>
                  <w:tcMar>
                    <w:left w:w="0" w:type="dxa"/>
                    <w:right w:w="0" w:type="dxa"/>
                  </w:tcMar>
                  <w:vAlign w:val="center"/>
                </w:tcPr>
                <w:p w:rsidR="00E113B6" w:rsidRDefault="00E113B6" w:rsidP="00A22040">
                  <w:pPr>
                    <w:jc w:val="center"/>
                    <w:rPr>
                      <w:szCs w:val="21"/>
                    </w:rPr>
                  </w:pPr>
                  <w:r>
                    <w:rPr>
                      <w:rFonts w:hint="eastAsia"/>
                      <w:szCs w:val="21"/>
                    </w:rPr>
                    <w:t>废</w:t>
                  </w:r>
                </w:p>
                <w:p w:rsidR="00E113B6" w:rsidRPr="002A0729" w:rsidRDefault="00E113B6" w:rsidP="00A22040">
                  <w:pPr>
                    <w:jc w:val="center"/>
                    <w:rPr>
                      <w:szCs w:val="21"/>
                    </w:rPr>
                  </w:pPr>
                  <w:r>
                    <w:rPr>
                      <w:rFonts w:hint="eastAsia"/>
                      <w:szCs w:val="21"/>
                    </w:rPr>
                    <w:t>气</w:t>
                  </w:r>
                </w:p>
              </w:tc>
              <w:tc>
                <w:tcPr>
                  <w:tcW w:w="227" w:type="pct"/>
                  <w:vMerge w:val="restart"/>
                  <w:vAlign w:val="center"/>
                </w:tcPr>
                <w:p w:rsidR="00E113B6" w:rsidRPr="002A0729" w:rsidRDefault="00E113B6" w:rsidP="00A22040">
                  <w:pPr>
                    <w:jc w:val="center"/>
                    <w:rPr>
                      <w:szCs w:val="21"/>
                    </w:rPr>
                  </w:pPr>
                  <w:r>
                    <w:rPr>
                      <w:rFonts w:hint="eastAsia"/>
                      <w:szCs w:val="21"/>
                    </w:rPr>
                    <w:t>有组织</w:t>
                  </w:r>
                </w:p>
              </w:tc>
              <w:tc>
                <w:tcPr>
                  <w:tcW w:w="582" w:type="pct"/>
                  <w:vAlign w:val="center"/>
                </w:tcPr>
                <w:p w:rsidR="00E113B6" w:rsidRPr="002A0729" w:rsidRDefault="00E113B6" w:rsidP="00A22040">
                  <w:pPr>
                    <w:jc w:val="center"/>
                    <w:rPr>
                      <w:szCs w:val="21"/>
                    </w:rPr>
                  </w:pPr>
                  <w:r>
                    <w:rPr>
                      <w:rFonts w:hint="eastAsia"/>
                      <w:szCs w:val="21"/>
                    </w:rPr>
                    <w:t>抛丸处理工序</w:t>
                  </w:r>
                </w:p>
              </w:tc>
              <w:tc>
                <w:tcPr>
                  <w:tcW w:w="827" w:type="pct"/>
                  <w:vAlign w:val="center"/>
                </w:tcPr>
                <w:p w:rsidR="00E113B6" w:rsidRPr="002A0729" w:rsidRDefault="00E113B6" w:rsidP="00A22040">
                  <w:pPr>
                    <w:jc w:val="center"/>
                    <w:rPr>
                      <w:szCs w:val="21"/>
                    </w:rPr>
                  </w:pPr>
                  <w:r>
                    <w:rPr>
                      <w:rFonts w:hint="eastAsia"/>
                      <w:szCs w:val="21"/>
                    </w:rPr>
                    <w:t>抛丸粉尘</w:t>
                  </w:r>
                </w:p>
              </w:tc>
              <w:tc>
                <w:tcPr>
                  <w:tcW w:w="1336" w:type="pct"/>
                  <w:gridSpan w:val="2"/>
                  <w:vAlign w:val="center"/>
                </w:tcPr>
                <w:p w:rsidR="00E113B6" w:rsidRDefault="00E113B6" w:rsidP="00A22040">
                  <w:pPr>
                    <w:jc w:val="center"/>
                    <w:rPr>
                      <w:szCs w:val="21"/>
                    </w:rPr>
                  </w:pPr>
                  <w:r>
                    <w:rPr>
                      <w:rFonts w:hint="eastAsia"/>
                      <w:szCs w:val="21"/>
                    </w:rPr>
                    <w:t>吸风管道收集</w:t>
                  </w:r>
                </w:p>
                <w:p w:rsidR="00E113B6" w:rsidRPr="002A0729" w:rsidRDefault="00E113B6" w:rsidP="00A22040">
                  <w:pPr>
                    <w:jc w:val="center"/>
                    <w:rPr>
                      <w:szCs w:val="21"/>
                    </w:rPr>
                  </w:pPr>
                  <w:r>
                    <w:rPr>
                      <w:rFonts w:hint="eastAsia"/>
                      <w:szCs w:val="21"/>
                    </w:rPr>
                    <w:t>布袋除尘装置</w:t>
                  </w:r>
                  <w:r>
                    <w:rPr>
                      <w:rFonts w:hint="eastAsia"/>
                      <w:szCs w:val="21"/>
                    </w:rPr>
                    <w:t>+15m</w:t>
                  </w:r>
                  <w:r>
                    <w:rPr>
                      <w:rFonts w:hint="eastAsia"/>
                      <w:szCs w:val="21"/>
                    </w:rPr>
                    <w:t>高排气筒（</w:t>
                  </w:r>
                  <w:r>
                    <w:rPr>
                      <w:rFonts w:hint="eastAsia"/>
                      <w:szCs w:val="21"/>
                    </w:rPr>
                    <w:t>1#</w:t>
                  </w:r>
                  <w:r>
                    <w:rPr>
                      <w:rFonts w:hint="eastAsia"/>
                      <w:szCs w:val="21"/>
                    </w:rPr>
                    <w:t>）排放</w:t>
                  </w:r>
                </w:p>
              </w:tc>
              <w:tc>
                <w:tcPr>
                  <w:tcW w:w="1079" w:type="pct"/>
                  <w:vMerge w:val="restart"/>
                  <w:vAlign w:val="center"/>
                </w:tcPr>
                <w:p w:rsidR="00E113B6" w:rsidRPr="00531635" w:rsidRDefault="0024486B" w:rsidP="0024486B">
                  <w:pPr>
                    <w:jc w:val="center"/>
                    <w:rPr>
                      <w:szCs w:val="21"/>
                    </w:rPr>
                  </w:pPr>
                  <w:r w:rsidRPr="000C6BDC">
                    <w:rPr>
                      <w:rFonts w:hint="eastAsia"/>
                      <w:bCs/>
                      <w:szCs w:val="21"/>
                    </w:rPr>
                    <w:t>颗粒物达《大气污染物综合排放标准》（</w:t>
                  </w:r>
                  <w:r w:rsidRPr="000C6BDC">
                    <w:rPr>
                      <w:bCs/>
                      <w:szCs w:val="21"/>
                    </w:rPr>
                    <w:t>GB16297-1996</w:t>
                  </w:r>
                  <w:r w:rsidRPr="000C6BDC">
                    <w:rPr>
                      <w:rFonts w:hint="eastAsia"/>
                      <w:bCs/>
                      <w:szCs w:val="21"/>
                    </w:rPr>
                    <w:t>）中二级标准；</w:t>
                  </w:r>
                  <w:r w:rsidRPr="000C6BDC">
                    <w:rPr>
                      <w:rFonts w:hint="eastAsia"/>
                      <w:bCs/>
                      <w:szCs w:val="21"/>
                    </w:rPr>
                    <w:t>VOCs</w:t>
                  </w:r>
                  <w:r w:rsidRPr="000C6BDC">
                    <w:rPr>
                      <w:rFonts w:hint="eastAsia"/>
                      <w:bCs/>
                      <w:szCs w:val="21"/>
                    </w:rPr>
                    <w:t>达天津市《工业企业挥发性有机物排放控制标准》（</w:t>
                  </w:r>
                  <w:r w:rsidRPr="000C6BDC">
                    <w:rPr>
                      <w:rFonts w:hint="eastAsia"/>
                      <w:bCs/>
                      <w:szCs w:val="21"/>
                    </w:rPr>
                    <w:t>DB12/524-2014</w:t>
                  </w:r>
                  <w:r w:rsidRPr="000C6BDC">
                    <w:rPr>
                      <w:rFonts w:hint="eastAsia"/>
                      <w:bCs/>
                      <w:szCs w:val="21"/>
                    </w:rPr>
                    <w:t>）</w:t>
                  </w:r>
                  <w:r>
                    <w:rPr>
                      <w:rFonts w:hint="eastAsia"/>
                      <w:bCs/>
                      <w:szCs w:val="21"/>
                    </w:rPr>
                    <w:t>表</w:t>
                  </w:r>
                  <w:r>
                    <w:rPr>
                      <w:rFonts w:hint="eastAsia"/>
                      <w:bCs/>
                      <w:szCs w:val="21"/>
                    </w:rPr>
                    <w:t>2</w:t>
                  </w:r>
                  <w:r w:rsidRPr="000C6BDC">
                    <w:rPr>
                      <w:rFonts w:hint="eastAsia"/>
                      <w:bCs/>
                      <w:szCs w:val="21"/>
                    </w:rPr>
                    <w:t>中</w:t>
                  </w:r>
                  <w:r>
                    <w:rPr>
                      <w:rFonts w:hint="eastAsia"/>
                      <w:bCs/>
                      <w:szCs w:val="21"/>
                    </w:rPr>
                    <w:t>“表面涂装”标准</w:t>
                  </w:r>
                </w:p>
              </w:tc>
              <w:tc>
                <w:tcPr>
                  <w:tcW w:w="469" w:type="pct"/>
                  <w:vAlign w:val="center"/>
                </w:tcPr>
                <w:p w:rsidR="00E113B6" w:rsidRPr="002A0729" w:rsidRDefault="00E113B6" w:rsidP="00A22040">
                  <w:pPr>
                    <w:jc w:val="center"/>
                    <w:rPr>
                      <w:szCs w:val="21"/>
                    </w:rPr>
                  </w:pPr>
                  <w:r>
                    <w:rPr>
                      <w:rFonts w:hint="eastAsia"/>
                      <w:szCs w:val="21"/>
                    </w:rPr>
                    <w:t>10</w:t>
                  </w:r>
                </w:p>
              </w:tc>
              <w:tc>
                <w:tcPr>
                  <w:tcW w:w="365" w:type="pct"/>
                  <w:vMerge w:val="restart"/>
                  <w:vAlign w:val="center"/>
                </w:tcPr>
                <w:p w:rsidR="00E113B6" w:rsidRPr="002A0729" w:rsidRDefault="00E113B6" w:rsidP="00A22040">
                  <w:pPr>
                    <w:jc w:val="center"/>
                    <w:rPr>
                      <w:szCs w:val="21"/>
                    </w:rPr>
                  </w:pPr>
                  <w:r>
                    <w:rPr>
                      <w:rFonts w:hint="eastAsia"/>
                      <w:szCs w:val="21"/>
                    </w:rPr>
                    <w:t>与主体项目同时设计、同时施工、同时投入使用</w:t>
                  </w:r>
                </w:p>
              </w:tc>
            </w:tr>
            <w:tr w:rsidR="00E113B6" w:rsidRPr="002A0729" w:rsidTr="00B67D37">
              <w:trPr>
                <w:trHeight w:val="295"/>
                <w:jc w:val="center"/>
              </w:trPr>
              <w:tc>
                <w:tcPr>
                  <w:tcW w:w="115" w:type="pct"/>
                  <w:vMerge/>
                  <w:tcMar>
                    <w:left w:w="0" w:type="dxa"/>
                    <w:right w:w="0" w:type="dxa"/>
                  </w:tcMar>
                  <w:vAlign w:val="center"/>
                </w:tcPr>
                <w:p w:rsidR="00E113B6" w:rsidRDefault="00E113B6" w:rsidP="00A22040">
                  <w:pPr>
                    <w:jc w:val="center"/>
                    <w:rPr>
                      <w:szCs w:val="21"/>
                    </w:rPr>
                  </w:pPr>
                </w:p>
              </w:tc>
              <w:tc>
                <w:tcPr>
                  <w:tcW w:w="227" w:type="pct"/>
                  <w:vMerge/>
                  <w:vAlign w:val="center"/>
                </w:tcPr>
                <w:p w:rsidR="00E113B6" w:rsidRDefault="00E113B6" w:rsidP="00A22040">
                  <w:pPr>
                    <w:jc w:val="center"/>
                    <w:rPr>
                      <w:szCs w:val="21"/>
                    </w:rPr>
                  </w:pPr>
                </w:p>
              </w:tc>
              <w:tc>
                <w:tcPr>
                  <w:tcW w:w="582" w:type="pct"/>
                  <w:vAlign w:val="center"/>
                </w:tcPr>
                <w:p w:rsidR="00E113B6" w:rsidRDefault="0024486B" w:rsidP="00A22040">
                  <w:pPr>
                    <w:jc w:val="center"/>
                    <w:rPr>
                      <w:szCs w:val="21"/>
                    </w:rPr>
                  </w:pPr>
                  <w:r>
                    <w:rPr>
                      <w:rFonts w:hint="eastAsia"/>
                      <w:szCs w:val="21"/>
                    </w:rPr>
                    <w:t>喷漆晾干</w:t>
                  </w:r>
                  <w:r w:rsidR="00E113B6">
                    <w:rPr>
                      <w:rFonts w:hint="eastAsia"/>
                      <w:szCs w:val="21"/>
                    </w:rPr>
                    <w:t>工序</w:t>
                  </w:r>
                </w:p>
              </w:tc>
              <w:tc>
                <w:tcPr>
                  <w:tcW w:w="827" w:type="pct"/>
                  <w:vAlign w:val="center"/>
                </w:tcPr>
                <w:p w:rsidR="00E113B6" w:rsidRDefault="0024486B" w:rsidP="00A22040">
                  <w:pPr>
                    <w:jc w:val="center"/>
                    <w:rPr>
                      <w:szCs w:val="21"/>
                    </w:rPr>
                  </w:pPr>
                  <w:r>
                    <w:rPr>
                      <w:rFonts w:hint="eastAsia"/>
                      <w:szCs w:val="21"/>
                    </w:rPr>
                    <w:t>有机废气（</w:t>
                  </w:r>
                  <w:r>
                    <w:rPr>
                      <w:rFonts w:hint="eastAsia"/>
                      <w:szCs w:val="21"/>
                    </w:rPr>
                    <w:t>VOCs</w:t>
                  </w:r>
                  <w:r>
                    <w:rPr>
                      <w:rFonts w:hint="eastAsia"/>
                      <w:szCs w:val="21"/>
                    </w:rPr>
                    <w:t>）</w:t>
                  </w:r>
                </w:p>
                <w:p w:rsidR="0024486B" w:rsidRDefault="0024486B" w:rsidP="00A22040">
                  <w:pPr>
                    <w:jc w:val="center"/>
                    <w:rPr>
                      <w:szCs w:val="21"/>
                    </w:rPr>
                  </w:pPr>
                  <w:r>
                    <w:rPr>
                      <w:rFonts w:hint="eastAsia"/>
                      <w:szCs w:val="21"/>
                    </w:rPr>
                    <w:t>漆雾废气</w:t>
                  </w:r>
                </w:p>
                <w:p w:rsidR="0024486B" w:rsidRDefault="0024486B" w:rsidP="00A22040">
                  <w:pPr>
                    <w:jc w:val="center"/>
                    <w:rPr>
                      <w:szCs w:val="21"/>
                    </w:rPr>
                  </w:pPr>
                  <w:r>
                    <w:rPr>
                      <w:rFonts w:hint="eastAsia"/>
                      <w:szCs w:val="21"/>
                    </w:rPr>
                    <w:t>（染料尘）</w:t>
                  </w:r>
                </w:p>
              </w:tc>
              <w:tc>
                <w:tcPr>
                  <w:tcW w:w="1336" w:type="pct"/>
                  <w:gridSpan w:val="2"/>
                  <w:vAlign w:val="center"/>
                </w:tcPr>
                <w:p w:rsidR="00E113B6" w:rsidRDefault="0024486B" w:rsidP="00A22040">
                  <w:pPr>
                    <w:jc w:val="center"/>
                    <w:rPr>
                      <w:szCs w:val="21"/>
                    </w:rPr>
                  </w:pPr>
                  <w:r>
                    <w:rPr>
                      <w:rFonts w:hint="eastAsia"/>
                      <w:szCs w:val="21"/>
                    </w:rPr>
                    <w:t>密闭喷漆房、晾干房</w:t>
                  </w:r>
                </w:p>
                <w:p w:rsidR="00E113B6" w:rsidRDefault="0024486B" w:rsidP="0024486B">
                  <w:pPr>
                    <w:jc w:val="center"/>
                    <w:rPr>
                      <w:szCs w:val="21"/>
                    </w:rPr>
                  </w:pPr>
                  <w:r w:rsidRPr="00E2060E">
                    <w:rPr>
                      <w:rFonts w:hint="eastAsia"/>
                      <w:bCs/>
                      <w:color w:val="000000" w:themeColor="text1"/>
                      <w:szCs w:val="21"/>
                    </w:rPr>
                    <w:t>干式漆雾过滤器</w:t>
                  </w:r>
                  <w:r w:rsidRPr="00E2060E">
                    <w:rPr>
                      <w:rFonts w:hint="eastAsia"/>
                      <w:bCs/>
                      <w:color w:val="000000" w:themeColor="text1"/>
                      <w:szCs w:val="21"/>
                    </w:rPr>
                    <w:t>+</w:t>
                  </w:r>
                  <w:r w:rsidRPr="00E2060E">
                    <w:rPr>
                      <w:rFonts w:hint="eastAsia"/>
                      <w:bCs/>
                      <w:color w:val="000000" w:themeColor="text1"/>
                      <w:szCs w:val="21"/>
                    </w:rPr>
                    <w:t>过滤棉</w:t>
                  </w:r>
                  <w:r w:rsidRPr="00E2060E">
                    <w:rPr>
                      <w:rFonts w:hint="eastAsia"/>
                      <w:bCs/>
                      <w:color w:val="000000" w:themeColor="text1"/>
                      <w:szCs w:val="21"/>
                    </w:rPr>
                    <w:t>+</w:t>
                  </w:r>
                  <w:r>
                    <w:rPr>
                      <w:rFonts w:hint="eastAsia"/>
                      <w:bCs/>
                      <w:color w:val="000000" w:themeColor="text1"/>
                      <w:szCs w:val="21"/>
                    </w:rPr>
                    <w:t>二级</w:t>
                  </w:r>
                  <w:r w:rsidRPr="00E2060E">
                    <w:rPr>
                      <w:rFonts w:hint="eastAsia"/>
                      <w:bCs/>
                      <w:color w:val="000000" w:themeColor="text1"/>
                      <w:szCs w:val="21"/>
                    </w:rPr>
                    <w:t>活性炭吸附</w:t>
                  </w:r>
                  <w:r>
                    <w:rPr>
                      <w:rFonts w:hint="eastAsia"/>
                      <w:bCs/>
                      <w:color w:val="000000" w:themeColor="text1"/>
                      <w:szCs w:val="21"/>
                    </w:rPr>
                    <w:t>装置</w:t>
                  </w:r>
                  <w:r w:rsidRPr="00E2060E">
                    <w:rPr>
                      <w:rFonts w:hint="eastAsia"/>
                      <w:bCs/>
                      <w:color w:val="000000" w:themeColor="text1"/>
                      <w:szCs w:val="21"/>
                    </w:rPr>
                    <w:t>+</w:t>
                  </w:r>
                  <w:r>
                    <w:rPr>
                      <w:rFonts w:hint="eastAsia"/>
                      <w:bCs/>
                      <w:color w:val="000000" w:themeColor="text1"/>
                      <w:szCs w:val="21"/>
                    </w:rPr>
                    <w:t>15</w:t>
                  </w:r>
                  <w:r w:rsidRPr="00E2060E">
                    <w:rPr>
                      <w:rFonts w:hint="eastAsia"/>
                      <w:bCs/>
                      <w:color w:val="000000" w:themeColor="text1"/>
                      <w:szCs w:val="21"/>
                    </w:rPr>
                    <w:t>m</w:t>
                  </w:r>
                  <w:r w:rsidRPr="00E2060E">
                    <w:rPr>
                      <w:rFonts w:hint="eastAsia"/>
                      <w:bCs/>
                      <w:color w:val="000000" w:themeColor="text1"/>
                      <w:szCs w:val="21"/>
                    </w:rPr>
                    <w:t>排气筒（</w:t>
                  </w:r>
                  <w:r>
                    <w:rPr>
                      <w:rFonts w:hint="eastAsia"/>
                      <w:bCs/>
                      <w:color w:val="000000" w:themeColor="text1"/>
                      <w:szCs w:val="21"/>
                    </w:rPr>
                    <w:t>2</w:t>
                  </w:r>
                  <w:r w:rsidRPr="00E2060E">
                    <w:rPr>
                      <w:rFonts w:hint="eastAsia"/>
                      <w:bCs/>
                      <w:color w:val="000000" w:themeColor="text1"/>
                      <w:szCs w:val="21"/>
                    </w:rPr>
                    <w:t>#</w:t>
                  </w:r>
                  <w:r w:rsidRPr="00E2060E">
                    <w:rPr>
                      <w:rFonts w:hint="eastAsia"/>
                      <w:bCs/>
                      <w:color w:val="000000" w:themeColor="text1"/>
                      <w:szCs w:val="21"/>
                    </w:rPr>
                    <w:t>）</w:t>
                  </w:r>
                  <w:r>
                    <w:rPr>
                      <w:rFonts w:hint="eastAsia"/>
                      <w:bCs/>
                      <w:color w:val="000000" w:themeColor="text1"/>
                      <w:szCs w:val="21"/>
                    </w:rPr>
                    <w:t>排放</w:t>
                  </w:r>
                </w:p>
              </w:tc>
              <w:tc>
                <w:tcPr>
                  <w:tcW w:w="1079" w:type="pct"/>
                  <w:vMerge/>
                  <w:vAlign w:val="center"/>
                </w:tcPr>
                <w:p w:rsidR="00E113B6" w:rsidRPr="00531635" w:rsidRDefault="00E113B6" w:rsidP="00A22040">
                  <w:pPr>
                    <w:jc w:val="center"/>
                    <w:rPr>
                      <w:szCs w:val="21"/>
                    </w:rPr>
                  </w:pPr>
                </w:p>
              </w:tc>
              <w:tc>
                <w:tcPr>
                  <w:tcW w:w="469" w:type="pct"/>
                  <w:vAlign w:val="center"/>
                </w:tcPr>
                <w:p w:rsidR="00E113B6" w:rsidRDefault="0024486B" w:rsidP="00A22040">
                  <w:pPr>
                    <w:jc w:val="center"/>
                    <w:rPr>
                      <w:szCs w:val="21"/>
                    </w:rPr>
                  </w:pPr>
                  <w:r>
                    <w:rPr>
                      <w:rFonts w:hint="eastAsia"/>
                      <w:szCs w:val="21"/>
                    </w:rPr>
                    <w:t>20</w:t>
                  </w:r>
                </w:p>
              </w:tc>
              <w:tc>
                <w:tcPr>
                  <w:tcW w:w="365" w:type="pct"/>
                  <w:vMerge/>
                  <w:vAlign w:val="center"/>
                </w:tcPr>
                <w:p w:rsidR="00E113B6" w:rsidRDefault="00E113B6" w:rsidP="00A22040">
                  <w:pPr>
                    <w:jc w:val="center"/>
                    <w:rPr>
                      <w:szCs w:val="21"/>
                    </w:rPr>
                  </w:pPr>
                </w:p>
              </w:tc>
            </w:tr>
            <w:tr w:rsidR="00E113B6" w:rsidRPr="002A0729" w:rsidTr="00B67D37">
              <w:trPr>
                <w:trHeight w:val="295"/>
                <w:jc w:val="center"/>
              </w:trPr>
              <w:tc>
                <w:tcPr>
                  <w:tcW w:w="115" w:type="pct"/>
                  <w:vMerge/>
                  <w:tcMar>
                    <w:left w:w="0" w:type="dxa"/>
                    <w:right w:w="0" w:type="dxa"/>
                  </w:tcMar>
                  <w:vAlign w:val="center"/>
                </w:tcPr>
                <w:p w:rsidR="00E113B6" w:rsidRDefault="00E113B6" w:rsidP="00A22040">
                  <w:pPr>
                    <w:jc w:val="center"/>
                    <w:rPr>
                      <w:szCs w:val="21"/>
                    </w:rPr>
                  </w:pPr>
                </w:p>
              </w:tc>
              <w:tc>
                <w:tcPr>
                  <w:tcW w:w="227" w:type="pct"/>
                  <w:vMerge/>
                  <w:vAlign w:val="center"/>
                </w:tcPr>
                <w:p w:rsidR="00E113B6" w:rsidRDefault="00E113B6" w:rsidP="00A22040">
                  <w:pPr>
                    <w:jc w:val="center"/>
                    <w:rPr>
                      <w:szCs w:val="21"/>
                    </w:rPr>
                  </w:pPr>
                </w:p>
              </w:tc>
              <w:tc>
                <w:tcPr>
                  <w:tcW w:w="582" w:type="pct"/>
                  <w:vAlign w:val="center"/>
                </w:tcPr>
                <w:p w:rsidR="00E113B6" w:rsidRDefault="00E113B6" w:rsidP="00A22040">
                  <w:pPr>
                    <w:jc w:val="center"/>
                    <w:rPr>
                      <w:szCs w:val="21"/>
                    </w:rPr>
                  </w:pPr>
                  <w:r>
                    <w:rPr>
                      <w:rFonts w:hint="eastAsia"/>
                      <w:szCs w:val="21"/>
                    </w:rPr>
                    <w:t>职工食堂</w:t>
                  </w:r>
                </w:p>
              </w:tc>
              <w:tc>
                <w:tcPr>
                  <w:tcW w:w="827" w:type="pct"/>
                  <w:vAlign w:val="center"/>
                </w:tcPr>
                <w:p w:rsidR="00E113B6" w:rsidRPr="00EF28AA" w:rsidRDefault="00E113B6" w:rsidP="00A22040">
                  <w:pPr>
                    <w:jc w:val="center"/>
                    <w:rPr>
                      <w:szCs w:val="21"/>
                    </w:rPr>
                  </w:pPr>
                  <w:r>
                    <w:rPr>
                      <w:rFonts w:hint="eastAsia"/>
                      <w:szCs w:val="21"/>
                    </w:rPr>
                    <w:t>食堂油烟</w:t>
                  </w:r>
                </w:p>
              </w:tc>
              <w:tc>
                <w:tcPr>
                  <w:tcW w:w="1336" w:type="pct"/>
                  <w:gridSpan w:val="2"/>
                  <w:vAlign w:val="center"/>
                </w:tcPr>
                <w:p w:rsidR="00E113B6" w:rsidRDefault="00E113B6" w:rsidP="00A22040">
                  <w:pPr>
                    <w:jc w:val="center"/>
                    <w:rPr>
                      <w:szCs w:val="21"/>
                    </w:rPr>
                  </w:pPr>
                  <w:r>
                    <w:rPr>
                      <w:rFonts w:hint="eastAsia"/>
                      <w:szCs w:val="21"/>
                    </w:rPr>
                    <w:t>油烟净化装置</w:t>
                  </w:r>
                </w:p>
              </w:tc>
              <w:tc>
                <w:tcPr>
                  <w:tcW w:w="1079" w:type="pct"/>
                  <w:vAlign w:val="center"/>
                </w:tcPr>
                <w:p w:rsidR="00E113B6" w:rsidRPr="0076612A" w:rsidRDefault="00E113B6" w:rsidP="00A22040">
                  <w:pPr>
                    <w:jc w:val="center"/>
                    <w:rPr>
                      <w:szCs w:val="21"/>
                    </w:rPr>
                  </w:pPr>
                  <w:r w:rsidRPr="00C81630">
                    <w:rPr>
                      <w:rFonts w:ascii="宋体" w:hAnsi="宋体" w:hint="eastAsia"/>
                      <w:color w:val="000000"/>
                      <w:szCs w:val="21"/>
                    </w:rPr>
                    <w:t>达到</w:t>
                  </w:r>
                  <w:r w:rsidRPr="00C81630">
                    <w:rPr>
                      <w:rFonts w:ascii="宋体" w:hAnsi="宋体"/>
                      <w:color w:val="000000"/>
                      <w:szCs w:val="21"/>
                    </w:rPr>
                    <w:t>《饮食业油烟排放标准（试行）》</w:t>
                  </w:r>
                  <w:r w:rsidRPr="0003004A">
                    <w:rPr>
                      <w:rFonts w:eastAsia="仿宋" w:hAnsi="仿宋"/>
                      <w:color w:val="000000"/>
                      <w:szCs w:val="21"/>
                    </w:rPr>
                    <w:t>（</w:t>
                  </w:r>
                  <w:r w:rsidRPr="0003004A">
                    <w:rPr>
                      <w:rFonts w:eastAsia="仿宋"/>
                      <w:color w:val="000000"/>
                      <w:szCs w:val="21"/>
                    </w:rPr>
                    <w:t>GB1843-2001</w:t>
                  </w:r>
                  <w:r w:rsidRPr="0003004A">
                    <w:rPr>
                      <w:rFonts w:eastAsia="仿宋" w:hAnsi="仿宋"/>
                      <w:color w:val="000000"/>
                      <w:szCs w:val="21"/>
                    </w:rPr>
                    <w:t>）</w:t>
                  </w:r>
                  <w:r w:rsidRPr="00C81630">
                    <w:rPr>
                      <w:rFonts w:ascii="宋体" w:hAnsi="宋体" w:hint="eastAsia"/>
                      <w:color w:val="000000"/>
                      <w:szCs w:val="21"/>
                    </w:rPr>
                    <w:t>中“小型”规模标准</w:t>
                  </w:r>
                </w:p>
              </w:tc>
              <w:tc>
                <w:tcPr>
                  <w:tcW w:w="469" w:type="pct"/>
                  <w:vAlign w:val="center"/>
                </w:tcPr>
                <w:p w:rsidR="00E113B6" w:rsidRDefault="00E113B6" w:rsidP="00A22040">
                  <w:pPr>
                    <w:jc w:val="center"/>
                    <w:rPr>
                      <w:szCs w:val="21"/>
                    </w:rPr>
                  </w:pPr>
                  <w:r>
                    <w:rPr>
                      <w:rFonts w:hint="eastAsia"/>
                      <w:szCs w:val="21"/>
                    </w:rPr>
                    <w:t>2</w:t>
                  </w:r>
                </w:p>
              </w:tc>
              <w:tc>
                <w:tcPr>
                  <w:tcW w:w="365" w:type="pct"/>
                  <w:vMerge/>
                  <w:vAlign w:val="center"/>
                </w:tcPr>
                <w:p w:rsidR="00E113B6" w:rsidRDefault="00E113B6" w:rsidP="00A22040">
                  <w:pPr>
                    <w:jc w:val="center"/>
                    <w:rPr>
                      <w:szCs w:val="21"/>
                    </w:rPr>
                  </w:pPr>
                </w:p>
              </w:tc>
            </w:tr>
            <w:tr w:rsidR="00E113B6" w:rsidRPr="002A0729" w:rsidTr="00B67D37">
              <w:trPr>
                <w:trHeight w:val="270"/>
                <w:jc w:val="center"/>
              </w:trPr>
              <w:tc>
                <w:tcPr>
                  <w:tcW w:w="115" w:type="pct"/>
                  <w:vMerge/>
                  <w:tcMar>
                    <w:left w:w="0" w:type="dxa"/>
                    <w:right w:w="0" w:type="dxa"/>
                  </w:tcMar>
                  <w:vAlign w:val="center"/>
                </w:tcPr>
                <w:p w:rsidR="00E113B6" w:rsidRPr="002A0729" w:rsidRDefault="00E113B6" w:rsidP="00A22040">
                  <w:pPr>
                    <w:jc w:val="center"/>
                    <w:rPr>
                      <w:szCs w:val="21"/>
                    </w:rPr>
                  </w:pPr>
                </w:p>
              </w:tc>
              <w:tc>
                <w:tcPr>
                  <w:tcW w:w="227" w:type="pct"/>
                  <w:vMerge w:val="restart"/>
                  <w:vAlign w:val="center"/>
                </w:tcPr>
                <w:p w:rsidR="00E113B6" w:rsidRPr="002A0729" w:rsidRDefault="00E113B6" w:rsidP="00A22040">
                  <w:pPr>
                    <w:jc w:val="center"/>
                    <w:rPr>
                      <w:szCs w:val="21"/>
                    </w:rPr>
                  </w:pPr>
                  <w:r>
                    <w:rPr>
                      <w:rFonts w:hint="eastAsia"/>
                      <w:szCs w:val="21"/>
                    </w:rPr>
                    <w:t>无组织</w:t>
                  </w:r>
                </w:p>
              </w:tc>
              <w:tc>
                <w:tcPr>
                  <w:tcW w:w="582" w:type="pct"/>
                  <w:vAlign w:val="center"/>
                </w:tcPr>
                <w:p w:rsidR="00E113B6" w:rsidRPr="002A0729" w:rsidRDefault="0024486B" w:rsidP="00A22040">
                  <w:pPr>
                    <w:jc w:val="center"/>
                    <w:rPr>
                      <w:szCs w:val="21"/>
                    </w:rPr>
                  </w:pPr>
                  <w:r>
                    <w:rPr>
                      <w:rFonts w:hint="eastAsia"/>
                      <w:szCs w:val="21"/>
                    </w:rPr>
                    <w:t>等离子</w:t>
                  </w:r>
                  <w:r w:rsidR="00E113B6">
                    <w:rPr>
                      <w:rFonts w:hint="eastAsia"/>
                      <w:szCs w:val="21"/>
                    </w:rPr>
                    <w:t>切割工序</w:t>
                  </w:r>
                </w:p>
              </w:tc>
              <w:tc>
                <w:tcPr>
                  <w:tcW w:w="827" w:type="pct"/>
                  <w:vAlign w:val="center"/>
                </w:tcPr>
                <w:p w:rsidR="00E113B6" w:rsidRPr="002A0729" w:rsidRDefault="00E113B6" w:rsidP="00A22040">
                  <w:pPr>
                    <w:jc w:val="center"/>
                    <w:rPr>
                      <w:szCs w:val="21"/>
                    </w:rPr>
                  </w:pPr>
                  <w:r>
                    <w:rPr>
                      <w:rFonts w:hint="eastAsia"/>
                      <w:szCs w:val="21"/>
                    </w:rPr>
                    <w:t>切割烟尘</w:t>
                  </w:r>
                </w:p>
              </w:tc>
              <w:tc>
                <w:tcPr>
                  <w:tcW w:w="1336" w:type="pct"/>
                  <w:gridSpan w:val="2"/>
                  <w:vMerge w:val="restart"/>
                  <w:vAlign w:val="center"/>
                </w:tcPr>
                <w:p w:rsidR="00E113B6" w:rsidRDefault="00E113B6" w:rsidP="00A22040">
                  <w:pPr>
                    <w:jc w:val="center"/>
                    <w:rPr>
                      <w:rFonts w:ascii="宋体" w:hAnsi="宋体"/>
                      <w:szCs w:val="21"/>
                    </w:rPr>
                  </w:pPr>
                  <w:r w:rsidRPr="003D1EF7">
                    <w:rPr>
                      <w:rFonts w:ascii="宋体" w:hAnsi="宋体" w:hint="eastAsia"/>
                      <w:szCs w:val="21"/>
                    </w:rPr>
                    <w:t>设置布袋除尘装置、移动式旱烟净化器分别对切割烟尘、焊接烟尘吸收处理设置排风扇，加强车间自然通风及机械排风</w:t>
                  </w:r>
                </w:p>
                <w:p w:rsidR="00E113B6" w:rsidRPr="0050148F" w:rsidRDefault="00E113B6" w:rsidP="00A22040">
                  <w:pPr>
                    <w:jc w:val="center"/>
                    <w:rPr>
                      <w:rFonts w:ascii="宋体" w:hAnsi="宋体"/>
                      <w:szCs w:val="21"/>
                    </w:rPr>
                  </w:pPr>
                </w:p>
              </w:tc>
              <w:tc>
                <w:tcPr>
                  <w:tcW w:w="1079" w:type="pct"/>
                  <w:vMerge w:val="restart"/>
                  <w:vAlign w:val="center"/>
                </w:tcPr>
                <w:p w:rsidR="00E113B6" w:rsidRPr="002A0729" w:rsidRDefault="00E113B6" w:rsidP="0024486B">
                  <w:pPr>
                    <w:jc w:val="center"/>
                    <w:rPr>
                      <w:szCs w:val="21"/>
                    </w:rPr>
                  </w:pPr>
                  <w:r w:rsidRPr="00531635">
                    <w:rPr>
                      <w:rFonts w:hint="eastAsia"/>
                      <w:szCs w:val="21"/>
                    </w:rPr>
                    <w:t>满足</w:t>
                  </w:r>
                  <w:r w:rsidRPr="00531635">
                    <w:rPr>
                      <w:szCs w:val="21"/>
                    </w:rPr>
                    <w:t>《大气污染物综合排放标准》（</w:t>
                  </w:r>
                  <w:r w:rsidRPr="00531635">
                    <w:rPr>
                      <w:szCs w:val="21"/>
                    </w:rPr>
                    <w:t>GB16297-1996</w:t>
                  </w:r>
                  <w:r w:rsidRPr="00531635">
                    <w:rPr>
                      <w:szCs w:val="21"/>
                    </w:rPr>
                    <w:t>）表</w:t>
                  </w:r>
                  <w:r w:rsidRPr="00531635">
                    <w:rPr>
                      <w:szCs w:val="21"/>
                    </w:rPr>
                    <w:t>2</w:t>
                  </w:r>
                  <w:r>
                    <w:rPr>
                      <w:rFonts w:hint="eastAsia"/>
                      <w:szCs w:val="21"/>
                    </w:rPr>
                    <w:t>中无组织排放要求</w:t>
                  </w:r>
                  <w:r w:rsidR="0024486B">
                    <w:rPr>
                      <w:rFonts w:hint="eastAsia"/>
                      <w:szCs w:val="21"/>
                    </w:rPr>
                    <w:t>及</w:t>
                  </w:r>
                  <w:r w:rsidR="0024486B" w:rsidRPr="000C6BDC">
                    <w:rPr>
                      <w:rFonts w:hint="eastAsia"/>
                      <w:bCs/>
                      <w:szCs w:val="21"/>
                    </w:rPr>
                    <w:t>天津市《工业企业挥发性有机物排放控制标准》（</w:t>
                  </w:r>
                  <w:r w:rsidR="0024486B" w:rsidRPr="000C6BDC">
                    <w:rPr>
                      <w:rFonts w:hint="eastAsia"/>
                      <w:bCs/>
                      <w:szCs w:val="21"/>
                    </w:rPr>
                    <w:t>DB12/524-2014</w:t>
                  </w:r>
                  <w:r w:rsidR="0024486B" w:rsidRPr="000C6BDC">
                    <w:rPr>
                      <w:rFonts w:hint="eastAsia"/>
                      <w:bCs/>
                      <w:szCs w:val="21"/>
                    </w:rPr>
                    <w:t>）</w:t>
                  </w:r>
                  <w:r w:rsidR="0024486B">
                    <w:rPr>
                      <w:rFonts w:hint="eastAsia"/>
                      <w:bCs/>
                      <w:szCs w:val="21"/>
                    </w:rPr>
                    <w:t>表</w:t>
                  </w:r>
                  <w:r w:rsidR="0024486B">
                    <w:rPr>
                      <w:rFonts w:hint="eastAsia"/>
                      <w:bCs/>
                      <w:szCs w:val="21"/>
                    </w:rPr>
                    <w:lastRenderedPageBreak/>
                    <w:t>5</w:t>
                  </w:r>
                  <w:r w:rsidR="0024486B" w:rsidRPr="000C6BDC">
                    <w:rPr>
                      <w:rFonts w:hint="eastAsia"/>
                      <w:bCs/>
                      <w:szCs w:val="21"/>
                    </w:rPr>
                    <w:t>中</w:t>
                  </w:r>
                  <w:r w:rsidR="0024486B">
                    <w:rPr>
                      <w:rFonts w:hint="eastAsia"/>
                      <w:bCs/>
                      <w:szCs w:val="21"/>
                    </w:rPr>
                    <w:t>“其他行业”标准</w:t>
                  </w:r>
                </w:p>
              </w:tc>
              <w:tc>
                <w:tcPr>
                  <w:tcW w:w="469" w:type="pct"/>
                  <w:vMerge w:val="restart"/>
                  <w:vAlign w:val="center"/>
                </w:tcPr>
                <w:p w:rsidR="00E113B6" w:rsidRPr="002A0729" w:rsidRDefault="00E113B6" w:rsidP="00A22040">
                  <w:pPr>
                    <w:jc w:val="center"/>
                    <w:rPr>
                      <w:szCs w:val="21"/>
                    </w:rPr>
                  </w:pPr>
                  <w:r>
                    <w:rPr>
                      <w:rFonts w:hint="eastAsia"/>
                      <w:szCs w:val="21"/>
                    </w:rPr>
                    <w:lastRenderedPageBreak/>
                    <w:t>5</w:t>
                  </w:r>
                </w:p>
              </w:tc>
              <w:tc>
                <w:tcPr>
                  <w:tcW w:w="365" w:type="pct"/>
                  <w:vMerge/>
                  <w:vAlign w:val="center"/>
                </w:tcPr>
                <w:p w:rsidR="00E113B6" w:rsidRPr="002A0729" w:rsidRDefault="00E113B6" w:rsidP="00A22040">
                  <w:pPr>
                    <w:jc w:val="center"/>
                    <w:rPr>
                      <w:szCs w:val="21"/>
                    </w:rPr>
                  </w:pPr>
                </w:p>
              </w:tc>
            </w:tr>
            <w:tr w:rsidR="00E113B6" w:rsidRPr="002A0729" w:rsidTr="00B67D37">
              <w:trPr>
                <w:trHeight w:val="270"/>
                <w:jc w:val="center"/>
              </w:trPr>
              <w:tc>
                <w:tcPr>
                  <w:tcW w:w="115" w:type="pct"/>
                  <w:vMerge/>
                  <w:tcMar>
                    <w:left w:w="0" w:type="dxa"/>
                    <w:right w:w="0" w:type="dxa"/>
                  </w:tcMar>
                  <w:vAlign w:val="center"/>
                </w:tcPr>
                <w:p w:rsidR="00E113B6" w:rsidRPr="002A0729" w:rsidRDefault="00E113B6" w:rsidP="00A22040">
                  <w:pPr>
                    <w:jc w:val="center"/>
                    <w:rPr>
                      <w:szCs w:val="21"/>
                    </w:rPr>
                  </w:pPr>
                </w:p>
              </w:tc>
              <w:tc>
                <w:tcPr>
                  <w:tcW w:w="227" w:type="pct"/>
                  <w:vMerge/>
                  <w:vAlign w:val="center"/>
                </w:tcPr>
                <w:p w:rsidR="00E113B6" w:rsidRDefault="00E113B6" w:rsidP="00A22040">
                  <w:pPr>
                    <w:jc w:val="center"/>
                    <w:rPr>
                      <w:szCs w:val="21"/>
                    </w:rPr>
                  </w:pPr>
                </w:p>
              </w:tc>
              <w:tc>
                <w:tcPr>
                  <w:tcW w:w="582" w:type="pct"/>
                  <w:vAlign w:val="center"/>
                </w:tcPr>
                <w:p w:rsidR="00E113B6" w:rsidRDefault="00E113B6" w:rsidP="00A22040">
                  <w:pPr>
                    <w:jc w:val="center"/>
                    <w:rPr>
                      <w:szCs w:val="21"/>
                    </w:rPr>
                  </w:pPr>
                  <w:r>
                    <w:rPr>
                      <w:rFonts w:hint="eastAsia"/>
                      <w:szCs w:val="21"/>
                    </w:rPr>
                    <w:t>焊接工序</w:t>
                  </w:r>
                </w:p>
              </w:tc>
              <w:tc>
                <w:tcPr>
                  <w:tcW w:w="827" w:type="pct"/>
                  <w:vAlign w:val="center"/>
                </w:tcPr>
                <w:p w:rsidR="00E113B6" w:rsidRDefault="00E113B6" w:rsidP="00A22040">
                  <w:pPr>
                    <w:jc w:val="center"/>
                    <w:rPr>
                      <w:szCs w:val="21"/>
                    </w:rPr>
                  </w:pPr>
                  <w:r>
                    <w:rPr>
                      <w:rFonts w:hint="eastAsia"/>
                      <w:szCs w:val="21"/>
                    </w:rPr>
                    <w:t>焊接烟尘</w:t>
                  </w:r>
                </w:p>
              </w:tc>
              <w:tc>
                <w:tcPr>
                  <w:tcW w:w="1336" w:type="pct"/>
                  <w:gridSpan w:val="2"/>
                  <w:vMerge/>
                  <w:vAlign w:val="center"/>
                </w:tcPr>
                <w:p w:rsidR="00E113B6" w:rsidRDefault="00E113B6" w:rsidP="00E113B6">
                  <w:pPr>
                    <w:ind w:leftChars="64" w:left="134"/>
                    <w:rPr>
                      <w:szCs w:val="21"/>
                    </w:rPr>
                  </w:pPr>
                </w:p>
              </w:tc>
              <w:tc>
                <w:tcPr>
                  <w:tcW w:w="1079" w:type="pct"/>
                  <w:vMerge/>
                  <w:vAlign w:val="center"/>
                </w:tcPr>
                <w:p w:rsidR="00E113B6" w:rsidRPr="00531635" w:rsidRDefault="00E113B6" w:rsidP="00A22040">
                  <w:pPr>
                    <w:jc w:val="center"/>
                    <w:rPr>
                      <w:szCs w:val="21"/>
                    </w:rPr>
                  </w:pPr>
                </w:p>
              </w:tc>
              <w:tc>
                <w:tcPr>
                  <w:tcW w:w="469" w:type="pct"/>
                  <w:vMerge/>
                  <w:vAlign w:val="center"/>
                </w:tcPr>
                <w:p w:rsidR="00E113B6" w:rsidRDefault="00E113B6" w:rsidP="00A22040">
                  <w:pPr>
                    <w:jc w:val="center"/>
                    <w:rPr>
                      <w:szCs w:val="21"/>
                    </w:rPr>
                  </w:pPr>
                </w:p>
              </w:tc>
              <w:tc>
                <w:tcPr>
                  <w:tcW w:w="365" w:type="pct"/>
                  <w:vMerge/>
                  <w:vAlign w:val="center"/>
                </w:tcPr>
                <w:p w:rsidR="00E113B6" w:rsidRPr="002A0729" w:rsidRDefault="00E113B6" w:rsidP="00A22040">
                  <w:pPr>
                    <w:jc w:val="center"/>
                    <w:rPr>
                      <w:szCs w:val="21"/>
                    </w:rPr>
                  </w:pPr>
                </w:p>
              </w:tc>
            </w:tr>
            <w:tr w:rsidR="0024486B" w:rsidRPr="002A0729" w:rsidTr="00B67D37">
              <w:trPr>
                <w:trHeight w:val="270"/>
                <w:jc w:val="center"/>
              </w:trPr>
              <w:tc>
                <w:tcPr>
                  <w:tcW w:w="115" w:type="pct"/>
                  <w:vMerge/>
                  <w:tcMar>
                    <w:left w:w="0" w:type="dxa"/>
                    <w:right w:w="0" w:type="dxa"/>
                  </w:tcMar>
                  <w:vAlign w:val="center"/>
                </w:tcPr>
                <w:p w:rsidR="0024486B" w:rsidRPr="002A0729" w:rsidRDefault="0024486B" w:rsidP="00A22040">
                  <w:pPr>
                    <w:jc w:val="center"/>
                    <w:rPr>
                      <w:szCs w:val="21"/>
                    </w:rPr>
                  </w:pPr>
                </w:p>
              </w:tc>
              <w:tc>
                <w:tcPr>
                  <w:tcW w:w="227" w:type="pct"/>
                  <w:vMerge/>
                  <w:vAlign w:val="center"/>
                </w:tcPr>
                <w:p w:rsidR="0024486B" w:rsidRDefault="0024486B" w:rsidP="00A22040">
                  <w:pPr>
                    <w:jc w:val="center"/>
                    <w:rPr>
                      <w:szCs w:val="21"/>
                    </w:rPr>
                  </w:pPr>
                </w:p>
              </w:tc>
              <w:tc>
                <w:tcPr>
                  <w:tcW w:w="582" w:type="pct"/>
                  <w:vAlign w:val="center"/>
                </w:tcPr>
                <w:p w:rsidR="0024486B" w:rsidRDefault="0024486B" w:rsidP="00A22040">
                  <w:pPr>
                    <w:jc w:val="center"/>
                    <w:rPr>
                      <w:szCs w:val="21"/>
                    </w:rPr>
                  </w:pPr>
                  <w:r>
                    <w:rPr>
                      <w:rFonts w:hint="eastAsia"/>
                      <w:szCs w:val="21"/>
                    </w:rPr>
                    <w:t>打磨工序</w:t>
                  </w:r>
                </w:p>
              </w:tc>
              <w:tc>
                <w:tcPr>
                  <w:tcW w:w="827" w:type="pct"/>
                  <w:vAlign w:val="center"/>
                </w:tcPr>
                <w:p w:rsidR="0024486B" w:rsidRDefault="0024486B" w:rsidP="00A22040">
                  <w:pPr>
                    <w:jc w:val="center"/>
                    <w:rPr>
                      <w:szCs w:val="21"/>
                    </w:rPr>
                  </w:pPr>
                  <w:r>
                    <w:rPr>
                      <w:rFonts w:hint="eastAsia"/>
                      <w:szCs w:val="21"/>
                    </w:rPr>
                    <w:t>打磨粉尘</w:t>
                  </w:r>
                </w:p>
              </w:tc>
              <w:tc>
                <w:tcPr>
                  <w:tcW w:w="1336" w:type="pct"/>
                  <w:gridSpan w:val="2"/>
                  <w:vMerge/>
                  <w:vAlign w:val="center"/>
                </w:tcPr>
                <w:p w:rsidR="0024486B" w:rsidRDefault="0024486B" w:rsidP="00E113B6">
                  <w:pPr>
                    <w:ind w:leftChars="64" w:left="134"/>
                    <w:rPr>
                      <w:szCs w:val="21"/>
                    </w:rPr>
                  </w:pPr>
                </w:p>
              </w:tc>
              <w:tc>
                <w:tcPr>
                  <w:tcW w:w="1079" w:type="pct"/>
                  <w:vMerge/>
                  <w:vAlign w:val="center"/>
                </w:tcPr>
                <w:p w:rsidR="0024486B" w:rsidRPr="00531635" w:rsidRDefault="0024486B" w:rsidP="00A22040">
                  <w:pPr>
                    <w:jc w:val="center"/>
                    <w:rPr>
                      <w:szCs w:val="21"/>
                    </w:rPr>
                  </w:pPr>
                </w:p>
              </w:tc>
              <w:tc>
                <w:tcPr>
                  <w:tcW w:w="469" w:type="pct"/>
                  <w:vMerge/>
                  <w:vAlign w:val="center"/>
                </w:tcPr>
                <w:p w:rsidR="0024486B" w:rsidRDefault="0024486B" w:rsidP="00A22040">
                  <w:pPr>
                    <w:jc w:val="center"/>
                    <w:rPr>
                      <w:szCs w:val="21"/>
                    </w:rPr>
                  </w:pPr>
                </w:p>
              </w:tc>
              <w:tc>
                <w:tcPr>
                  <w:tcW w:w="365" w:type="pct"/>
                  <w:vMerge/>
                  <w:vAlign w:val="center"/>
                </w:tcPr>
                <w:p w:rsidR="0024486B" w:rsidRPr="002A0729" w:rsidRDefault="0024486B" w:rsidP="00A22040">
                  <w:pPr>
                    <w:jc w:val="center"/>
                    <w:rPr>
                      <w:szCs w:val="21"/>
                    </w:rPr>
                  </w:pPr>
                </w:p>
              </w:tc>
            </w:tr>
            <w:tr w:rsidR="00E113B6" w:rsidRPr="002A0729" w:rsidTr="00B67D37">
              <w:trPr>
                <w:trHeight w:val="270"/>
                <w:jc w:val="center"/>
              </w:trPr>
              <w:tc>
                <w:tcPr>
                  <w:tcW w:w="115" w:type="pct"/>
                  <w:vMerge/>
                  <w:tcMar>
                    <w:left w:w="0" w:type="dxa"/>
                    <w:right w:w="0" w:type="dxa"/>
                  </w:tcMar>
                  <w:vAlign w:val="center"/>
                </w:tcPr>
                <w:p w:rsidR="00E113B6" w:rsidRPr="002A0729" w:rsidRDefault="00E113B6" w:rsidP="00A22040">
                  <w:pPr>
                    <w:jc w:val="center"/>
                    <w:rPr>
                      <w:szCs w:val="21"/>
                    </w:rPr>
                  </w:pPr>
                </w:p>
              </w:tc>
              <w:tc>
                <w:tcPr>
                  <w:tcW w:w="227" w:type="pct"/>
                  <w:vMerge/>
                  <w:vAlign w:val="center"/>
                </w:tcPr>
                <w:p w:rsidR="00E113B6" w:rsidRDefault="00E113B6" w:rsidP="00A22040">
                  <w:pPr>
                    <w:jc w:val="center"/>
                    <w:rPr>
                      <w:szCs w:val="21"/>
                    </w:rPr>
                  </w:pPr>
                </w:p>
              </w:tc>
              <w:tc>
                <w:tcPr>
                  <w:tcW w:w="582" w:type="pct"/>
                  <w:vAlign w:val="center"/>
                </w:tcPr>
                <w:p w:rsidR="00E113B6" w:rsidRDefault="00E113B6" w:rsidP="00A22040">
                  <w:pPr>
                    <w:jc w:val="center"/>
                    <w:rPr>
                      <w:szCs w:val="21"/>
                    </w:rPr>
                  </w:pPr>
                  <w:r>
                    <w:rPr>
                      <w:rFonts w:hint="eastAsia"/>
                      <w:szCs w:val="21"/>
                    </w:rPr>
                    <w:t>抛丸处理工序</w:t>
                  </w:r>
                </w:p>
              </w:tc>
              <w:tc>
                <w:tcPr>
                  <w:tcW w:w="827" w:type="pct"/>
                  <w:vAlign w:val="center"/>
                </w:tcPr>
                <w:p w:rsidR="00E113B6" w:rsidRDefault="00E113B6" w:rsidP="00A22040">
                  <w:pPr>
                    <w:jc w:val="center"/>
                    <w:rPr>
                      <w:szCs w:val="21"/>
                    </w:rPr>
                  </w:pPr>
                  <w:r>
                    <w:rPr>
                      <w:rFonts w:hint="eastAsia"/>
                      <w:szCs w:val="21"/>
                    </w:rPr>
                    <w:t>抛丸粉尘</w:t>
                  </w:r>
                </w:p>
              </w:tc>
              <w:tc>
                <w:tcPr>
                  <w:tcW w:w="1336" w:type="pct"/>
                  <w:gridSpan w:val="2"/>
                  <w:vMerge/>
                  <w:vAlign w:val="center"/>
                </w:tcPr>
                <w:p w:rsidR="00E113B6" w:rsidRDefault="00E113B6" w:rsidP="00E113B6">
                  <w:pPr>
                    <w:ind w:leftChars="44" w:left="302" w:hangingChars="100" w:hanging="210"/>
                    <w:rPr>
                      <w:szCs w:val="21"/>
                    </w:rPr>
                  </w:pPr>
                </w:p>
              </w:tc>
              <w:tc>
                <w:tcPr>
                  <w:tcW w:w="1079" w:type="pct"/>
                  <w:vMerge/>
                  <w:vAlign w:val="center"/>
                </w:tcPr>
                <w:p w:rsidR="00E113B6" w:rsidRPr="00531635" w:rsidRDefault="00E113B6" w:rsidP="00A22040">
                  <w:pPr>
                    <w:jc w:val="center"/>
                    <w:rPr>
                      <w:szCs w:val="21"/>
                    </w:rPr>
                  </w:pPr>
                </w:p>
              </w:tc>
              <w:tc>
                <w:tcPr>
                  <w:tcW w:w="469" w:type="pct"/>
                  <w:vMerge/>
                  <w:vAlign w:val="center"/>
                </w:tcPr>
                <w:p w:rsidR="00E113B6" w:rsidRDefault="00E113B6" w:rsidP="00A22040">
                  <w:pPr>
                    <w:jc w:val="center"/>
                    <w:rPr>
                      <w:szCs w:val="21"/>
                    </w:rPr>
                  </w:pPr>
                </w:p>
              </w:tc>
              <w:tc>
                <w:tcPr>
                  <w:tcW w:w="365" w:type="pct"/>
                  <w:vMerge/>
                  <w:vAlign w:val="center"/>
                </w:tcPr>
                <w:p w:rsidR="00E113B6" w:rsidRPr="002A0729" w:rsidRDefault="00E113B6" w:rsidP="00A22040">
                  <w:pPr>
                    <w:jc w:val="center"/>
                    <w:rPr>
                      <w:szCs w:val="21"/>
                    </w:rPr>
                  </w:pPr>
                </w:p>
              </w:tc>
            </w:tr>
            <w:tr w:rsidR="00E113B6" w:rsidRPr="002A0729" w:rsidTr="00B67D37">
              <w:trPr>
                <w:trHeight w:val="270"/>
                <w:jc w:val="center"/>
              </w:trPr>
              <w:tc>
                <w:tcPr>
                  <w:tcW w:w="115" w:type="pct"/>
                  <w:vMerge/>
                  <w:tcMar>
                    <w:left w:w="0" w:type="dxa"/>
                    <w:right w:w="0" w:type="dxa"/>
                  </w:tcMar>
                  <w:vAlign w:val="center"/>
                </w:tcPr>
                <w:p w:rsidR="00E113B6" w:rsidRPr="002A0729" w:rsidRDefault="00E113B6" w:rsidP="00A22040">
                  <w:pPr>
                    <w:jc w:val="center"/>
                    <w:rPr>
                      <w:szCs w:val="21"/>
                    </w:rPr>
                  </w:pPr>
                </w:p>
              </w:tc>
              <w:tc>
                <w:tcPr>
                  <w:tcW w:w="227" w:type="pct"/>
                  <w:vMerge/>
                  <w:vAlign w:val="center"/>
                </w:tcPr>
                <w:p w:rsidR="00E113B6" w:rsidRDefault="00E113B6" w:rsidP="00A22040">
                  <w:pPr>
                    <w:jc w:val="center"/>
                    <w:rPr>
                      <w:szCs w:val="21"/>
                    </w:rPr>
                  </w:pPr>
                </w:p>
              </w:tc>
              <w:tc>
                <w:tcPr>
                  <w:tcW w:w="582" w:type="pct"/>
                  <w:vAlign w:val="center"/>
                </w:tcPr>
                <w:p w:rsidR="00E113B6" w:rsidRDefault="0024486B" w:rsidP="00A22040">
                  <w:pPr>
                    <w:jc w:val="center"/>
                    <w:rPr>
                      <w:szCs w:val="21"/>
                    </w:rPr>
                  </w:pPr>
                  <w:r>
                    <w:rPr>
                      <w:rFonts w:hint="eastAsia"/>
                      <w:szCs w:val="21"/>
                    </w:rPr>
                    <w:t>喷漆晾干</w:t>
                  </w:r>
                  <w:r w:rsidR="00E113B6">
                    <w:rPr>
                      <w:rFonts w:hint="eastAsia"/>
                      <w:szCs w:val="21"/>
                    </w:rPr>
                    <w:lastRenderedPageBreak/>
                    <w:t>工序</w:t>
                  </w:r>
                </w:p>
              </w:tc>
              <w:tc>
                <w:tcPr>
                  <w:tcW w:w="827" w:type="pct"/>
                  <w:vAlign w:val="center"/>
                </w:tcPr>
                <w:p w:rsidR="0024486B" w:rsidRDefault="0024486B" w:rsidP="0024486B">
                  <w:pPr>
                    <w:jc w:val="center"/>
                    <w:rPr>
                      <w:szCs w:val="21"/>
                    </w:rPr>
                  </w:pPr>
                  <w:r>
                    <w:rPr>
                      <w:rFonts w:hint="eastAsia"/>
                      <w:szCs w:val="21"/>
                    </w:rPr>
                    <w:lastRenderedPageBreak/>
                    <w:t>有机废气</w:t>
                  </w:r>
                  <w:r>
                    <w:rPr>
                      <w:rFonts w:hint="eastAsia"/>
                      <w:szCs w:val="21"/>
                    </w:rPr>
                    <w:lastRenderedPageBreak/>
                    <w:t>（</w:t>
                  </w:r>
                  <w:r>
                    <w:rPr>
                      <w:rFonts w:hint="eastAsia"/>
                      <w:szCs w:val="21"/>
                    </w:rPr>
                    <w:t>VOCs</w:t>
                  </w:r>
                  <w:r>
                    <w:rPr>
                      <w:rFonts w:hint="eastAsia"/>
                      <w:szCs w:val="21"/>
                    </w:rPr>
                    <w:t>）</w:t>
                  </w:r>
                </w:p>
                <w:p w:rsidR="0024486B" w:rsidRDefault="0024486B" w:rsidP="0024486B">
                  <w:pPr>
                    <w:jc w:val="center"/>
                    <w:rPr>
                      <w:szCs w:val="21"/>
                    </w:rPr>
                  </w:pPr>
                  <w:r>
                    <w:rPr>
                      <w:rFonts w:hint="eastAsia"/>
                      <w:szCs w:val="21"/>
                    </w:rPr>
                    <w:t>漆雾废气</w:t>
                  </w:r>
                </w:p>
                <w:p w:rsidR="00E113B6" w:rsidRDefault="0024486B" w:rsidP="0024486B">
                  <w:pPr>
                    <w:jc w:val="center"/>
                    <w:rPr>
                      <w:szCs w:val="21"/>
                    </w:rPr>
                  </w:pPr>
                  <w:r>
                    <w:rPr>
                      <w:rFonts w:hint="eastAsia"/>
                      <w:szCs w:val="21"/>
                    </w:rPr>
                    <w:t>（染料尘）</w:t>
                  </w:r>
                </w:p>
              </w:tc>
              <w:tc>
                <w:tcPr>
                  <w:tcW w:w="1336" w:type="pct"/>
                  <w:gridSpan w:val="2"/>
                  <w:vMerge/>
                  <w:vAlign w:val="center"/>
                </w:tcPr>
                <w:p w:rsidR="00E113B6" w:rsidRDefault="00E113B6" w:rsidP="00E113B6">
                  <w:pPr>
                    <w:ind w:leftChars="44" w:left="302" w:hangingChars="100" w:hanging="210"/>
                    <w:rPr>
                      <w:szCs w:val="21"/>
                    </w:rPr>
                  </w:pPr>
                </w:p>
              </w:tc>
              <w:tc>
                <w:tcPr>
                  <w:tcW w:w="1079" w:type="pct"/>
                  <w:vMerge/>
                  <w:vAlign w:val="center"/>
                </w:tcPr>
                <w:p w:rsidR="00E113B6" w:rsidRPr="00531635" w:rsidRDefault="00E113B6" w:rsidP="00A22040">
                  <w:pPr>
                    <w:jc w:val="center"/>
                    <w:rPr>
                      <w:szCs w:val="21"/>
                    </w:rPr>
                  </w:pPr>
                </w:p>
              </w:tc>
              <w:tc>
                <w:tcPr>
                  <w:tcW w:w="469" w:type="pct"/>
                  <w:vMerge/>
                  <w:vAlign w:val="center"/>
                </w:tcPr>
                <w:p w:rsidR="00E113B6" w:rsidRDefault="00E113B6" w:rsidP="00A22040">
                  <w:pPr>
                    <w:jc w:val="center"/>
                    <w:rPr>
                      <w:szCs w:val="21"/>
                    </w:rPr>
                  </w:pPr>
                </w:p>
              </w:tc>
              <w:tc>
                <w:tcPr>
                  <w:tcW w:w="365" w:type="pct"/>
                  <w:vMerge/>
                  <w:vAlign w:val="center"/>
                </w:tcPr>
                <w:p w:rsidR="00E113B6" w:rsidRPr="002A0729" w:rsidRDefault="00E113B6" w:rsidP="00A22040">
                  <w:pPr>
                    <w:jc w:val="center"/>
                    <w:rPr>
                      <w:szCs w:val="21"/>
                    </w:rPr>
                  </w:pPr>
                </w:p>
              </w:tc>
            </w:tr>
            <w:tr w:rsidR="00E113B6" w:rsidRPr="002A0729" w:rsidTr="00B67D37">
              <w:trPr>
                <w:trHeight w:val="295"/>
                <w:jc w:val="center"/>
              </w:trPr>
              <w:tc>
                <w:tcPr>
                  <w:tcW w:w="342" w:type="pct"/>
                  <w:gridSpan w:val="2"/>
                  <w:tcMar>
                    <w:left w:w="0" w:type="dxa"/>
                    <w:right w:w="0" w:type="dxa"/>
                  </w:tcMar>
                  <w:vAlign w:val="center"/>
                </w:tcPr>
                <w:p w:rsidR="00E113B6" w:rsidRPr="002A0729" w:rsidRDefault="00E113B6" w:rsidP="00A22040">
                  <w:pPr>
                    <w:jc w:val="center"/>
                    <w:rPr>
                      <w:szCs w:val="21"/>
                    </w:rPr>
                  </w:pPr>
                  <w:r>
                    <w:rPr>
                      <w:rFonts w:hint="eastAsia"/>
                      <w:szCs w:val="21"/>
                    </w:rPr>
                    <w:lastRenderedPageBreak/>
                    <w:t>废水</w:t>
                  </w:r>
                </w:p>
              </w:tc>
              <w:tc>
                <w:tcPr>
                  <w:tcW w:w="582" w:type="pct"/>
                  <w:vAlign w:val="center"/>
                </w:tcPr>
                <w:p w:rsidR="00E113B6" w:rsidRDefault="00E113B6" w:rsidP="00A22040">
                  <w:pPr>
                    <w:jc w:val="center"/>
                    <w:rPr>
                      <w:szCs w:val="21"/>
                    </w:rPr>
                  </w:pPr>
                  <w:r>
                    <w:rPr>
                      <w:rFonts w:hint="eastAsia"/>
                      <w:szCs w:val="21"/>
                    </w:rPr>
                    <w:t>生活污水</w:t>
                  </w:r>
                </w:p>
                <w:p w:rsidR="00E113B6" w:rsidRPr="002A0729" w:rsidRDefault="00E113B6" w:rsidP="00A22040">
                  <w:pPr>
                    <w:jc w:val="center"/>
                    <w:rPr>
                      <w:szCs w:val="21"/>
                    </w:rPr>
                  </w:pPr>
                  <w:r>
                    <w:rPr>
                      <w:rFonts w:hint="eastAsia"/>
                      <w:szCs w:val="21"/>
                    </w:rPr>
                    <w:t>食堂废水</w:t>
                  </w:r>
                </w:p>
              </w:tc>
              <w:tc>
                <w:tcPr>
                  <w:tcW w:w="827" w:type="pct"/>
                  <w:vAlign w:val="center"/>
                </w:tcPr>
                <w:p w:rsidR="00E113B6" w:rsidRDefault="00E113B6" w:rsidP="00A22040">
                  <w:pPr>
                    <w:jc w:val="center"/>
                    <w:rPr>
                      <w:szCs w:val="21"/>
                    </w:rPr>
                  </w:pPr>
                  <w:r>
                    <w:rPr>
                      <w:rFonts w:hint="eastAsia"/>
                      <w:szCs w:val="21"/>
                    </w:rPr>
                    <w:t>COD</w:t>
                  </w:r>
                  <w:r>
                    <w:rPr>
                      <w:rFonts w:hint="eastAsia"/>
                      <w:szCs w:val="21"/>
                    </w:rPr>
                    <w:t>、</w:t>
                  </w:r>
                  <w:r>
                    <w:rPr>
                      <w:rFonts w:hint="eastAsia"/>
                      <w:szCs w:val="21"/>
                    </w:rPr>
                    <w:t>SS</w:t>
                  </w:r>
                </w:p>
                <w:p w:rsidR="00E113B6" w:rsidRDefault="00E113B6" w:rsidP="00A22040">
                  <w:pPr>
                    <w:jc w:val="center"/>
                    <w:rPr>
                      <w:szCs w:val="21"/>
                    </w:rPr>
                  </w:pPr>
                  <w:r>
                    <w:rPr>
                      <w:rFonts w:hint="eastAsia"/>
                      <w:szCs w:val="21"/>
                    </w:rPr>
                    <w:t>氨氮、</w:t>
                  </w:r>
                  <w:r>
                    <w:rPr>
                      <w:rFonts w:hint="eastAsia"/>
                      <w:szCs w:val="21"/>
                    </w:rPr>
                    <w:t>TP</w:t>
                  </w:r>
                </w:p>
                <w:p w:rsidR="00E113B6" w:rsidRPr="002A0729" w:rsidRDefault="00E113B6" w:rsidP="00A22040">
                  <w:pPr>
                    <w:jc w:val="center"/>
                    <w:rPr>
                      <w:szCs w:val="21"/>
                    </w:rPr>
                  </w:pPr>
                  <w:r>
                    <w:rPr>
                      <w:rFonts w:hint="eastAsia"/>
                      <w:szCs w:val="21"/>
                    </w:rPr>
                    <w:t>动植物油</w:t>
                  </w:r>
                </w:p>
              </w:tc>
              <w:tc>
                <w:tcPr>
                  <w:tcW w:w="1336" w:type="pct"/>
                  <w:gridSpan w:val="2"/>
                  <w:vAlign w:val="center"/>
                </w:tcPr>
                <w:p w:rsidR="00E113B6" w:rsidRDefault="0024486B" w:rsidP="00A22040">
                  <w:pPr>
                    <w:jc w:val="center"/>
                    <w:rPr>
                      <w:szCs w:val="21"/>
                    </w:rPr>
                  </w:pPr>
                  <w:r>
                    <w:rPr>
                      <w:rFonts w:hint="eastAsia"/>
                      <w:szCs w:val="21"/>
                    </w:rPr>
                    <w:t>5</w:t>
                  </w:r>
                  <w:r w:rsidR="00E113B6">
                    <w:rPr>
                      <w:rFonts w:hint="eastAsia"/>
                      <w:szCs w:val="21"/>
                    </w:rPr>
                    <w:t>m</w:t>
                  </w:r>
                  <w:r w:rsidR="00E113B6" w:rsidRPr="00531635">
                    <w:rPr>
                      <w:rFonts w:hint="eastAsia"/>
                      <w:szCs w:val="21"/>
                      <w:vertAlign w:val="superscript"/>
                    </w:rPr>
                    <w:t>3</w:t>
                  </w:r>
                  <w:r w:rsidR="00E113B6">
                    <w:rPr>
                      <w:rFonts w:hint="eastAsia"/>
                      <w:szCs w:val="21"/>
                    </w:rPr>
                    <w:t>化粪池</w:t>
                  </w:r>
                </w:p>
                <w:p w:rsidR="00E113B6" w:rsidRPr="002A0729" w:rsidRDefault="0024486B" w:rsidP="00A22040">
                  <w:pPr>
                    <w:jc w:val="center"/>
                    <w:rPr>
                      <w:szCs w:val="21"/>
                    </w:rPr>
                  </w:pPr>
                  <w:r>
                    <w:rPr>
                      <w:rFonts w:hint="eastAsia"/>
                      <w:szCs w:val="21"/>
                    </w:rPr>
                    <w:t>0.5</w:t>
                  </w:r>
                  <w:r w:rsidR="00E113B6">
                    <w:rPr>
                      <w:rFonts w:hint="eastAsia"/>
                      <w:szCs w:val="21"/>
                    </w:rPr>
                    <w:t>m</w:t>
                  </w:r>
                  <w:r w:rsidR="00E113B6" w:rsidRPr="00531635">
                    <w:rPr>
                      <w:rFonts w:hint="eastAsia"/>
                      <w:szCs w:val="21"/>
                      <w:vertAlign w:val="superscript"/>
                    </w:rPr>
                    <w:t>3</w:t>
                  </w:r>
                  <w:r w:rsidR="00E113B6">
                    <w:rPr>
                      <w:rFonts w:hint="eastAsia"/>
                      <w:szCs w:val="21"/>
                    </w:rPr>
                    <w:t>隔油池</w:t>
                  </w:r>
                </w:p>
              </w:tc>
              <w:tc>
                <w:tcPr>
                  <w:tcW w:w="1079" w:type="pct"/>
                  <w:vAlign w:val="center"/>
                </w:tcPr>
                <w:p w:rsidR="00E113B6" w:rsidRPr="002A0729" w:rsidRDefault="00E113B6" w:rsidP="0024486B">
                  <w:pPr>
                    <w:jc w:val="center"/>
                    <w:rPr>
                      <w:szCs w:val="21"/>
                    </w:rPr>
                  </w:pPr>
                  <w:r>
                    <w:rPr>
                      <w:rFonts w:hint="eastAsia"/>
                      <w:szCs w:val="21"/>
                    </w:rPr>
                    <w:t>达到</w:t>
                  </w:r>
                  <w:r w:rsidR="0024486B">
                    <w:rPr>
                      <w:rFonts w:hint="eastAsia"/>
                      <w:szCs w:val="21"/>
                    </w:rPr>
                    <w:t>海安市雅周镇污水处理厂</w:t>
                  </w:r>
                  <w:r>
                    <w:rPr>
                      <w:rFonts w:hint="eastAsia"/>
                      <w:szCs w:val="21"/>
                    </w:rPr>
                    <w:t>的接管要求</w:t>
                  </w:r>
                </w:p>
              </w:tc>
              <w:tc>
                <w:tcPr>
                  <w:tcW w:w="469" w:type="pct"/>
                  <w:vAlign w:val="center"/>
                </w:tcPr>
                <w:p w:rsidR="00E113B6" w:rsidRPr="002A0729" w:rsidRDefault="0024486B" w:rsidP="00A22040">
                  <w:pPr>
                    <w:jc w:val="center"/>
                    <w:rPr>
                      <w:szCs w:val="21"/>
                    </w:rPr>
                  </w:pPr>
                  <w:r>
                    <w:rPr>
                      <w:rFonts w:hint="eastAsia"/>
                      <w:szCs w:val="21"/>
                    </w:rPr>
                    <w:t>5</w:t>
                  </w:r>
                </w:p>
              </w:tc>
              <w:tc>
                <w:tcPr>
                  <w:tcW w:w="365" w:type="pct"/>
                  <w:vMerge/>
                  <w:vAlign w:val="center"/>
                </w:tcPr>
                <w:p w:rsidR="00E113B6" w:rsidRPr="002A0729" w:rsidRDefault="00E113B6" w:rsidP="00A22040">
                  <w:pPr>
                    <w:jc w:val="center"/>
                    <w:rPr>
                      <w:szCs w:val="21"/>
                    </w:rPr>
                  </w:pPr>
                </w:p>
              </w:tc>
            </w:tr>
            <w:tr w:rsidR="00E113B6" w:rsidRPr="002A0729" w:rsidTr="00B67D37">
              <w:trPr>
                <w:trHeight w:val="295"/>
                <w:jc w:val="center"/>
              </w:trPr>
              <w:tc>
                <w:tcPr>
                  <w:tcW w:w="342" w:type="pct"/>
                  <w:gridSpan w:val="2"/>
                  <w:tcMar>
                    <w:left w:w="0" w:type="dxa"/>
                    <w:right w:w="0" w:type="dxa"/>
                  </w:tcMar>
                  <w:vAlign w:val="center"/>
                </w:tcPr>
                <w:p w:rsidR="00E113B6" w:rsidRPr="002A0729" w:rsidRDefault="00E113B6" w:rsidP="00A22040">
                  <w:pPr>
                    <w:jc w:val="center"/>
                    <w:rPr>
                      <w:szCs w:val="21"/>
                    </w:rPr>
                  </w:pPr>
                  <w:r>
                    <w:rPr>
                      <w:rFonts w:hint="eastAsia"/>
                      <w:szCs w:val="21"/>
                    </w:rPr>
                    <w:t>噪声</w:t>
                  </w:r>
                </w:p>
              </w:tc>
              <w:tc>
                <w:tcPr>
                  <w:tcW w:w="582" w:type="pct"/>
                  <w:vAlign w:val="center"/>
                </w:tcPr>
                <w:p w:rsidR="00E113B6" w:rsidRPr="002A0729" w:rsidRDefault="00E113B6" w:rsidP="00A22040">
                  <w:pPr>
                    <w:jc w:val="center"/>
                    <w:rPr>
                      <w:szCs w:val="21"/>
                    </w:rPr>
                  </w:pPr>
                  <w:r>
                    <w:rPr>
                      <w:rFonts w:hint="eastAsia"/>
                      <w:szCs w:val="21"/>
                    </w:rPr>
                    <w:t>噪声设备</w:t>
                  </w:r>
                </w:p>
              </w:tc>
              <w:tc>
                <w:tcPr>
                  <w:tcW w:w="827" w:type="pct"/>
                  <w:vAlign w:val="center"/>
                </w:tcPr>
                <w:p w:rsidR="00E113B6" w:rsidRPr="002A0729" w:rsidRDefault="00E113B6" w:rsidP="00A22040">
                  <w:pPr>
                    <w:jc w:val="center"/>
                    <w:rPr>
                      <w:szCs w:val="21"/>
                    </w:rPr>
                  </w:pPr>
                  <w:r>
                    <w:rPr>
                      <w:rFonts w:hint="eastAsia"/>
                      <w:szCs w:val="21"/>
                    </w:rPr>
                    <w:t>噪声</w:t>
                  </w:r>
                </w:p>
              </w:tc>
              <w:tc>
                <w:tcPr>
                  <w:tcW w:w="1336" w:type="pct"/>
                  <w:gridSpan w:val="2"/>
                  <w:vAlign w:val="center"/>
                </w:tcPr>
                <w:p w:rsidR="00E113B6" w:rsidRPr="004E1F20" w:rsidRDefault="00E113B6" w:rsidP="00A22040">
                  <w:pPr>
                    <w:jc w:val="center"/>
                    <w:rPr>
                      <w:rFonts w:hAnsi="宋体"/>
                      <w:szCs w:val="21"/>
                    </w:rPr>
                  </w:pPr>
                  <w:r w:rsidRPr="004E1F20">
                    <w:rPr>
                      <w:rFonts w:hAnsi="宋体"/>
                      <w:szCs w:val="21"/>
                    </w:rPr>
                    <w:t>厂房隔声</w:t>
                  </w:r>
                  <w:r w:rsidRPr="004E1F20">
                    <w:rPr>
                      <w:rFonts w:hAnsi="宋体" w:hint="eastAsia"/>
                      <w:szCs w:val="21"/>
                    </w:rPr>
                    <w:t>、距离衰减</w:t>
                  </w:r>
                </w:p>
                <w:p w:rsidR="00E113B6" w:rsidRPr="002A0729" w:rsidRDefault="00E113B6" w:rsidP="00A22040">
                  <w:pPr>
                    <w:jc w:val="center"/>
                    <w:rPr>
                      <w:szCs w:val="21"/>
                    </w:rPr>
                  </w:pPr>
                  <w:r w:rsidRPr="004E1F20">
                    <w:rPr>
                      <w:rFonts w:hAnsi="宋体"/>
                      <w:szCs w:val="21"/>
                    </w:rPr>
                    <w:t>减振</w:t>
                  </w:r>
                  <w:r w:rsidRPr="004E1F20">
                    <w:rPr>
                      <w:rFonts w:hAnsi="宋体" w:hint="eastAsia"/>
                      <w:szCs w:val="21"/>
                    </w:rPr>
                    <w:t>隔声设施</w:t>
                  </w:r>
                </w:p>
              </w:tc>
              <w:tc>
                <w:tcPr>
                  <w:tcW w:w="1079" w:type="pct"/>
                  <w:vAlign w:val="center"/>
                </w:tcPr>
                <w:p w:rsidR="00E113B6" w:rsidRDefault="00E113B6" w:rsidP="00A22040">
                  <w:pPr>
                    <w:jc w:val="center"/>
                    <w:rPr>
                      <w:szCs w:val="21"/>
                    </w:rPr>
                  </w:pPr>
                  <w:r w:rsidRPr="00531635">
                    <w:rPr>
                      <w:rFonts w:hint="eastAsia"/>
                      <w:szCs w:val="21"/>
                    </w:rPr>
                    <w:t>厂界满足</w:t>
                  </w:r>
                  <w:r w:rsidRPr="00531635">
                    <w:rPr>
                      <w:szCs w:val="21"/>
                    </w:rPr>
                    <w:t>《工业企业厂界环境噪声排放标准》（</w:t>
                  </w:r>
                  <w:r w:rsidRPr="00531635">
                    <w:rPr>
                      <w:szCs w:val="21"/>
                    </w:rPr>
                    <w:t>GB12348-2008</w:t>
                  </w:r>
                  <w:r w:rsidRPr="00531635">
                    <w:rPr>
                      <w:szCs w:val="21"/>
                    </w:rPr>
                    <w:t>）</w:t>
                  </w:r>
                </w:p>
                <w:p w:rsidR="00E113B6" w:rsidRPr="00531635" w:rsidRDefault="00E113B6" w:rsidP="00A22040">
                  <w:pPr>
                    <w:jc w:val="center"/>
                    <w:rPr>
                      <w:szCs w:val="21"/>
                    </w:rPr>
                  </w:pPr>
                  <w:r>
                    <w:rPr>
                      <w:rFonts w:hint="eastAsia"/>
                      <w:szCs w:val="21"/>
                    </w:rPr>
                    <w:t>2</w:t>
                  </w:r>
                  <w:r w:rsidRPr="00531635">
                    <w:rPr>
                      <w:szCs w:val="21"/>
                    </w:rPr>
                    <w:t>类标准</w:t>
                  </w:r>
                </w:p>
              </w:tc>
              <w:tc>
                <w:tcPr>
                  <w:tcW w:w="469" w:type="pct"/>
                  <w:vAlign w:val="center"/>
                </w:tcPr>
                <w:p w:rsidR="00E113B6" w:rsidRPr="002A0729" w:rsidRDefault="0024486B" w:rsidP="00A22040">
                  <w:pPr>
                    <w:jc w:val="center"/>
                    <w:rPr>
                      <w:szCs w:val="21"/>
                    </w:rPr>
                  </w:pPr>
                  <w:r>
                    <w:rPr>
                      <w:rFonts w:hint="eastAsia"/>
                      <w:szCs w:val="21"/>
                    </w:rPr>
                    <w:t>10</w:t>
                  </w:r>
                </w:p>
              </w:tc>
              <w:tc>
                <w:tcPr>
                  <w:tcW w:w="365" w:type="pct"/>
                  <w:vMerge/>
                  <w:vAlign w:val="center"/>
                </w:tcPr>
                <w:p w:rsidR="00E113B6" w:rsidRPr="002A0729" w:rsidRDefault="00E113B6" w:rsidP="00A22040">
                  <w:pPr>
                    <w:jc w:val="center"/>
                    <w:rPr>
                      <w:szCs w:val="21"/>
                    </w:rPr>
                  </w:pPr>
                </w:p>
              </w:tc>
            </w:tr>
            <w:tr w:rsidR="00E113B6" w:rsidRPr="002A0729" w:rsidTr="00B67D37">
              <w:trPr>
                <w:trHeight w:val="295"/>
                <w:jc w:val="center"/>
              </w:trPr>
              <w:tc>
                <w:tcPr>
                  <w:tcW w:w="342" w:type="pct"/>
                  <w:gridSpan w:val="2"/>
                  <w:vMerge w:val="restart"/>
                  <w:tcMar>
                    <w:left w:w="0" w:type="dxa"/>
                    <w:right w:w="0" w:type="dxa"/>
                  </w:tcMar>
                  <w:vAlign w:val="center"/>
                </w:tcPr>
                <w:p w:rsidR="00E113B6" w:rsidRPr="002A0729" w:rsidRDefault="00E113B6" w:rsidP="00A22040">
                  <w:pPr>
                    <w:jc w:val="center"/>
                    <w:rPr>
                      <w:szCs w:val="21"/>
                    </w:rPr>
                  </w:pPr>
                  <w:r>
                    <w:rPr>
                      <w:rFonts w:hint="eastAsia"/>
                      <w:szCs w:val="21"/>
                    </w:rPr>
                    <w:t>固废</w:t>
                  </w:r>
                </w:p>
              </w:tc>
              <w:tc>
                <w:tcPr>
                  <w:tcW w:w="582" w:type="pct"/>
                  <w:vMerge w:val="restart"/>
                  <w:vAlign w:val="center"/>
                </w:tcPr>
                <w:p w:rsidR="00E113B6" w:rsidRDefault="00E113B6" w:rsidP="00A22040">
                  <w:pPr>
                    <w:jc w:val="center"/>
                    <w:rPr>
                      <w:szCs w:val="21"/>
                    </w:rPr>
                  </w:pPr>
                  <w:r>
                    <w:rPr>
                      <w:rFonts w:hint="eastAsia"/>
                      <w:szCs w:val="21"/>
                    </w:rPr>
                    <w:t>一般固废</w:t>
                  </w:r>
                </w:p>
                <w:p w:rsidR="00E113B6" w:rsidRPr="002A0729" w:rsidRDefault="00E113B6" w:rsidP="00A22040">
                  <w:pPr>
                    <w:jc w:val="center"/>
                    <w:rPr>
                      <w:szCs w:val="21"/>
                    </w:rPr>
                  </w:pPr>
                  <w:r>
                    <w:rPr>
                      <w:rFonts w:hint="eastAsia"/>
                      <w:szCs w:val="21"/>
                    </w:rPr>
                    <w:t>暂存场</w:t>
                  </w:r>
                </w:p>
              </w:tc>
              <w:tc>
                <w:tcPr>
                  <w:tcW w:w="920" w:type="pct"/>
                  <w:gridSpan w:val="2"/>
                  <w:vAlign w:val="center"/>
                </w:tcPr>
                <w:p w:rsidR="00E113B6" w:rsidRPr="002A0729" w:rsidRDefault="00E113B6" w:rsidP="0024486B">
                  <w:pPr>
                    <w:jc w:val="center"/>
                    <w:rPr>
                      <w:szCs w:val="21"/>
                    </w:rPr>
                  </w:pPr>
                  <w:r>
                    <w:rPr>
                      <w:rFonts w:hint="eastAsia"/>
                      <w:szCs w:val="21"/>
                    </w:rPr>
                    <w:t>钢材边角料、</w:t>
                  </w:r>
                  <w:r w:rsidR="0024486B">
                    <w:rPr>
                      <w:rFonts w:hint="eastAsia"/>
                      <w:szCs w:val="21"/>
                    </w:rPr>
                    <w:t>金属碎屑、</w:t>
                  </w:r>
                  <w:r>
                    <w:rPr>
                      <w:rFonts w:hint="eastAsia"/>
                      <w:szCs w:val="21"/>
                    </w:rPr>
                    <w:t>废钢丸、除尘装置吸收的除尘灰</w:t>
                  </w:r>
                </w:p>
              </w:tc>
              <w:tc>
                <w:tcPr>
                  <w:tcW w:w="1242" w:type="pct"/>
                  <w:vAlign w:val="center"/>
                </w:tcPr>
                <w:p w:rsidR="00E113B6" w:rsidRPr="002A0729" w:rsidRDefault="00E113B6" w:rsidP="0024486B">
                  <w:pPr>
                    <w:jc w:val="center"/>
                    <w:rPr>
                      <w:szCs w:val="21"/>
                    </w:rPr>
                  </w:pPr>
                  <w:r>
                    <w:rPr>
                      <w:rFonts w:hint="eastAsia"/>
                      <w:szCs w:val="21"/>
                    </w:rPr>
                    <w:t>设置</w:t>
                  </w:r>
                  <w:r w:rsidR="0024486B">
                    <w:rPr>
                      <w:rFonts w:hint="eastAsia"/>
                      <w:szCs w:val="21"/>
                    </w:rPr>
                    <w:t>2</w:t>
                  </w:r>
                  <w:r>
                    <w:rPr>
                      <w:rFonts w:hint="eastAsia"/>
                      <w:szCs w:val="21"/>
                    </w:rPr>
                    <w:t>0m</w:t>
                  </w:r>
                  <w:r w:rsidRPr="00385C9C">
                    <w:rPr>
                      <w:rFonts w:hint="eastAsia"/>
                      <w:szCs w:val="21"/>
                      <w:vertAlign w:val="superscript"/>
                    </w:rPr>
                    <w:t>2</w:t>
                  </w:r>
                  <w:r>
                    <w:rPr>
                      <w:rFonts w:hint="eastAsia"/>
                      <w:szCs w:val="21"/>
                    </w:rPr>
                    <w:t>的一般固废堆放场所，回收出售处理</w:t>
                  </w:r>
                </w:p>
              </w:tc>
              <w:tc>
                <w:tcPr>
                  <w:tcW w:w="1079" w:type="pct"/>
                  <w:vMerge w:val="restart"/>
                  <w:shd w:val="clear" w:color="auto" w:fill="auto"/>
                  <w:vAlign w:val="center"/>
                </w:tcPr>
                <w:p w:rsidR="00E113B6" w:rsidRPr="002A0729" w:rsidRDefault="00E113B6" w:rsidP="00A22040">
                  <w:pPr>
                    <w:jc w:val="center"/>
                    <w:rPr>
                      <w:szCs w:val="21"/>
                    </w:rPr>
                  </w:pPr>
                  <w:r>
                    <w:rPr>
                      <w:rFonts w:hint="eastAsia"/>
                      <w:szCs w:val="21"/>
                    </w:rPr>
                    <w:t>达到</w:t>
                  </w:r>
                  <w:r w:rsidRPr="00531635">
                    <w:rPr>
                      <w:szCs w:val="21"/>
                    </w:rPr>
                    <w:t>《</w:t>
                  </w:r>
                  <w:r>
                    <w:rPr>
                      <w:rFonts w:hint="eastAsia"/>
                      <w:szCs w:val="21"/>
                    </w:rPr>
                    <w:t>一般工业固体废物贮存、处置场污染控制标准</w:t>
                  </w:r>
                  <w:r w:rsidRPr="00531635">
                    <w:rPr>
                      <w:szCs w:val="21"/>
                    </w:rPr>
                    <w:t>》</w:t>
                  </w:r>
                  <w:r>
                    <w:rPr>
                      <w:rFonts w:hint="eastAsia"/>
                      <w:szCs w:val="21"/>
                    </w:rPr>
                    <w:t>（</w:t>
                  </w:r>
                  <w:r>
                    <w:rPr>
                      <w:rFonts w:hint="eastAsia"/>
                      <w:szCs w:val="21"/>
                    </w:rPr>
                    <w:t>GB18599-2001</w:t>
                  </w:r>
                  <w:r>
                    <w:rPr>
                      <w:rFonts w:hint="eastAsia"/>
                      <w:szCs w:val="21"/>
                    </w:rPr>
                    <w:t>）及修改单要求</w:t>
                  </w:r>
                </w:p>
              </w:tc>
              <w:tc>
                <w:tcPr>
                  <w:tcW w:w="469" w:type="pct"/>
                  <w:vMerge w:val="restart"/>
                  <w:vAlign w:val="center"/>
                </w:tcPr>
                <w:p w:rsidR="00E113B6" w:rsidRPr="002A0729" w:rsidRDefault="00E113B6" w:rsidP="00A22040">
                  <w:pPr>
                    <w:jc w:val="center"/>
                    <w:rPr>
                      <w:szCs w:val="21"/>
                    </w:rPr>
                  </w:pPr>
                  <w:r>
                    <w:rPr>
                      <w:rFonts w:hint="eastAsia"/>
                      <w:szCs w:val="21"/>
                    </w:rPr>
                    <w:t>2</w:t>
                  </w:r>
                </w:p>
              </w:tc>
              <w:tc>
                <w:tcPr>
                  <w:tcW w:w="365" w:type="pct"/>
                  <w:vMerge/>
                  <w:vAlign w:val="center"/>
                </w:tcPr>
                <w:p w:rsidR="00E113B6" w:rsidRPr="002A0729" w:rsidRDefault="00E113B6" w:rsidP="00A22040">
                  <w:pPr>
                    <w:jc w:val="center"/>
                    <w:rPr>
                      <w:szCs w:val="21"/>
                    </w:rPr>
                  </w:pPr>
                </w:p>
              </w:tc>
            </w:tr>
            <w:tr w:rsidR="00E113B6" w:rsidRPr="002A0729" w:rsidTr="00B67D37">
              <w:trPr>
                <w:trHeight w:val="295"/>
                <w:jc w:val="center"/>
              </w:trPr>
              <w:tc>
                <w:tcPr>
                  <w:tcW w:w="342" w:type="pct"/>
                  <w:gridSpan w:val="2"/>
                  <w:vMerge/>
                  <w:tcMar>
                    <w:left w:w="0" w:type="dxa"/>
                    <w:right w:w="0" w:type="dxa"/>
                  </w:tcMar>
                  <w:vAlign w:val="center"/>
                </w:tcPr>
                <w:p w:rsidR="00E113B6" w:rsidRDefault="00E113B6" w:rsidP="00A22040">
                  <w:pPr>
                    <w:jc w:val="center"/>
                    <w:rPr>
                      <w:szCs w:val="21"/>
                    </w:rPr>
                  </w:pPr>
                </w:p>
              </w:tc>
              <w:tc>
                <w:tcPr>
                  <w:tcW w:w="582" w:type="pct"/>
                  <w:vMerge/>
                  <w:vAlign w:val="center"/>
                </w:tcPr>
                <w:p w:rsidR="00E113B6" w:rsidRDefault="00E113B6" w:rsidP="00A22040">
                  <w:pPr>
                    <w:jc w:val="center"/>
                    <w:rPr>
                      <w:szCs w:val="21"/>
                    </w:rPr>
                  </w:pPr>
                </w:p>
              </w:tc>
              <w:tc>
                <w:tcPr>
                  <w:tcW w:w="920" w:type="pct"/>
                  <w:gridSpan w:val="2"/>
                  <w:vAlign w:val="center"/>
                </w:tcPr>
                <w:p w:rsidR="00E113B6" w:rsidRDefault="00E113B6" w:rsidP="00A22040">
                  <w:pPr>
                    <w:rPr>
                      <w:szCs w:val="21"/>
                    </w:rPr>
                  </w:pPr>
                  <w:r>
                    <w:rPr>
                      <w:rFonts w:hint="eastAsia"/>
                      <w:szCs w:val="21"/>
                    </w:rPr>
                    <w:t>含油抹布手套、焊渣、食堂餐厨废弃物、废油脂、生活垃圾</w:t>
                  </w:r>
                </w:p>
              </w:tc>
              <w:tc>
                <w:tcPr>
                  <w:tcW w:w="1242" w:type="pct"/>
                  <w:vAlign w:val="center"/>
                </w:tcPr>
                <w:p w:rsidR="00E113B6" w:rsidRDefault="00E113B6" w:rsidP="00A22040">
                  <w:pPr>
                    <w:ind w:firstLineChars="200" w:firstLine="420"/>
                    <w:rPr>
                      <w:szCs w:val="21"/>
                    </w:rPr>
                  </w:pPr>
                  <w:r>
                    <w:rPr>
                      <w:rFonts w:hint="eastAsia"/>
                      <w:szCs w:val="21"/>
                    </w:rPr>
                    <w:t>设置垃圾桶若干</w:t>
                  </w:r>
                </w:p>
                <w:p w:rsidR="00E113B6" w:rsidRDefault="00E113B6" w:rsidP="00A22040">
                  <w:pPr>
                    <w:ind w:left="105" w:hangingChars="50" w:hanging="105"/>
                    <w:rPr>
                      <w:szCs w:val="21"/>
                    </w:rPr>
                  </w:pPr>
                  <w:r>
                    <w:rPr>
                      <w:rFonts w:hint="eastAsia"/>
                      <w:szCs w:val="21"/>
                    </w:rPr>
                    <w:t>由获得许可的单位收集处置及环卫部门清运处理</w:t>
                  </w:r>
                </w:p>
              </w:tc>
              <w:tc>
                <w:tcPr>
                  <w:tcW w:w="1079" w:type="pct"/>
                  <w:vMerge/>
                  <w:vAlign w:val="center"/>
                </w:tcPr>
                <w:p w:rsidR="00E113B6" w:rsidRDefault="00E113B6" w:rsidP="00A22040">
                  <w:pPr>
                    <w:jc w:val="center"/>
                    <w:rPr>
                      <w:szCs w:val="21"/>
                    </w:rPr>
                  </w:pPr>
                </w:p>
              </w:tc>
              <w:tc>
                <w:tcPr>
                  <w:tcW w:w="469" w:type="pct"/>
                  <w:vMerge/>
                  <w:vAlign w:val="center"/>
                </w:tcPr>
                <w:p w:rsidR="00E113B6" w:rsidRDefault="00E113B6" w:rsidP="00A22040">
                  <w:pPr>
                    <w:jc w:val="center"/>
                    <w:rPr>
                      <w:szCs w:val="21"/>
                    </w:rPr>
                  </w:pPr>
                </w:p>
              </w:tc>
              <w:tc>
                <w:tcPr>
                  <w:tcW w:w="365" w:type="pct"/>
                  <w:vMerge/>
                  <w:vAlign w:val="center"/>
                </w:tcPr>
                <w:p w:rsidR="00E113B6" w:rsidRPr="002A0729" w:rsidRDefault="00E113B6" w:rsidP="00A22040">
                  <w:pPr>
                    <w:jc w:val="center"/>
                    <w:rPr>
                      <w:szCs w:val="21"/>
                    </w:rPr>
                  </w:pPr>
                </w:p>
              </w:tc>
            </w:tr>
            <w:tr w:rsidR="00E113B6" w:rsidRPr="002A0729" w:rsidTr="00B67D37">
              <w:trPr>
                <w:trHeight w:val="295"/>
                <w:jc w:val="center"/>
              </w:trPr>
              <w:tc>
                <w:tcPr>
                  <w:tcW w:w="342" w:type="pct"/>
                  <w:gridSpan w:val="2"/>
                  <w:vMerge/>
                  <w:tcMar>
                    <w:left w:w="0" w:type="dxa"/>
                    <w:right w:w="0" w:type="dxa"/>
                  </w:tcMar>
                  <w:vAlign w:val="center"/>
                </w:tcPr>
                <w:p w:rsidR="00E113B6" w:rsidRDefault="00E113B6" w:rsidP="00A22040">
                  <w:pPr>
                    <w:jc w:val="center"/>
                    <w:rPr>
                      <w:szCs w:val="21"/>
                    </w:rPr>
                  </w:pPr>
                </w:p>
              </w:tc>
              <w:tc>
                <w:tcPr>
                  <w:tcW w:w="582" w:type="pct"/>
                  <w:vAlign w:val="center"/>
                </w:tcPr>
                <w:p w:rsidR="00E113B6" w:rsidRDefault="00E113B6" w:rsidP="00A22040">
                  <w:pPr>
                    <w:jc w:val="center"/>
                    <w:rPr>
                      <w:szCs w:val="21"/>
                    </w:rPr>
                  </w:pPr>
                  <w:r>
                    <w:rPr>
                      <w:rFonts w:hint="eastAsia"/>
                      <w:szCs w:val="21"/>
                    </w:rPr>
                    <w:t>危险废物</w:t>
                  </w:r>
                </w:p>
                <w:p w:rsidR="00E113B6" w:rsidRDefault="00E113B6" w:rsidP="00A22040">
                  <w:pPr>
                    <w:jc w:val="center"/>
                    <w:rPr>
                      <w:szCs w:val="21"/>
                    </w:rPr>
                  </w:pPr>
                  <w:r>
                    <w:rPr>
                      <w:rFonts w:hint="eastAsia"/>
                      <w:szCs w:val="21"/>
                    </w:rPr>
                    <w:t>暂存仓库</w:t>
                  </w:r>
                </w:p>
              </w:tc>
              <w:tc>
                <w:tcPr>
                  <w:tcW w:w="920" w:type="pct"/>
                  <w:gridSpan w:val="2"/>
                  <w:vAlign w:val="center"/>
                </w:tcPr>
                <w:p w:rsidR="00E113B6" w:rsidRDefault="00E113B6" w:rsidP="00D00280">
                  <w:pPr>
                    <w:rPr>
                      <w:szCs w:val="21"/>
                    </w:rPr>
                  </w:pPr>
                  <w:r>
                    <w:rPr>
                      <w:rFonts w:hint="eastAsia"/>
                      <w:szCs w:val="21"/>
                    </w:rPr>
                    <w:t>废</w:t>
                  </w:r>
                  <w:r w:rsidR="0024486B">
                    <w:rPr>
                      <w:rFonts w:hint="eastAsia"/>
                      <w:szCs w:val="21"/>
                    </w:rPr>
                    <w:t>切削液</w:t>
                  </w:r>
                  <w:r>
                    <w:rPr>
                      <w:rFonts w:hint="eastAsia"/>
                      <w:szCs w:val="21"/>
                    </w:rPr>
                    <w:t>、废机油、废包装桶</w:t>
                  </w:r>
                  <w:r w:rsidR="0024486B">
                    <w:rPr>
                      <w:rFonts w:hint="eastAsia"/>
                      <w:szCs w:val="21"/>
                    </w:rPr>
                    <w:t>、废纸质过滤器、废过滤棉</w:t>
                  </w:r>
                  <w:r w:rsidR="00D00280">
                    <w:rPr>
                      <w:rFonts w:hint="eastAsia"/>
                      <w:szCs w:val="21"/>
                    </w:rPr>
                    <w:t>、</w:t>
                  </w:r>
                  <w:r>
                    <w:rPr>
                      <w:rFonts w:hint="eastAsia"/>
                      <w:szCs w:val="21"/>
                    </w:rPr>
                    <w:t>废活性炭</w:t>
                  </w:r>
                </w:p>
              </w:tc>
              <w:tc>
                <w:tcPr>
                  <w:tcW w:w="1242" w:type="pct"/>
                  <w:vAlign w:val="center"/>
                </w:tcPr>
                <w:p w:rsidR="00E113B6" w:rsidRDefault="00E113B6" w:rsidP="00A22040">
                  <w:pPr>
                    <w:jc w:val="center"/>
                    <w:rPr>
                      <w:szCs w:val="21"/>
                    </w:rPr>
                  </w:pPr>
                  <w:r>
                    <w:rPr>
                      <w:rFonts w:hint="eastAsia"/>
                      <w:szCs w:val="21"/>
                    </w:rPr>
                    <w:t>设置</w:t>
                  </w:r>
                  <w:r>
                    <w:rPr>
                      <w:rFonts w:hint="eastAsia"/>
                      <w:szCs w:val="21"/>
                    </w:rPr>
                    <w:t>20m</w:t>
                  </w:r>
                  <w:r w:rsidRPr="00385C9C">
                    <w:rPr>
                      <w:rFonts w:hint="eastAsia"/>
                      <w:szCs w:val="21"/>
                      <w:vertAlign w:val="superscript"/>
                    </w:rPr>
                    <w:t>2</w:t>
                  </w:r>
                  <w:r>
                    <w:rPr>
                      <w:rFonts w:hint="eastAsia"/>
                      <w:szCs w:val="21"/>
                    </w:rPr>
                    <w:t>专门危废暂存仓库，密封容器存储、及时委托有资质的单位处理</w:t>
                  </w:r>
                </w:p>
              </w:tc>
              <w:tc>
                <w:tcPr>
                  <w:tcW w:w="1079" w:type="pct"/>
                  <w:shd w:val="clear" w:color="auto" w:fill="auto"/>
                  <w:vAlign w:val="center"/>
                </w:tcPr>
                <w:p w:rsidR="00E113B6" w:rsidRDefault="00E113B6" w:rsidP="00A22040">
                  <w:pPr>
                    <w:jc w:val="center"/>
                    <w:rPr>
                      <w:szCs w:val="21"/>
                    </w:rPr>
                  </w:pPr>
                  <w:r>
                    <w:rPr>
                      <w:rFonts w:ascii="宋体" w:hAnsi="宋体" w:hint="eastAsia"/>
                      <w:szCs w:val="21"/>
                    </w:rPr>
                    <w:t>达到《危险废物贮存污染控制标准》（</w:t>
                  </w:r>
                  <w:r w:rsidRPr="00BE6C38">
                    <w:rPr>
                      <w:szCs w:val="21"/>
                    </w:rPr>
                    <w:t>GB</w:t>
                  </w:r>
                  <w:r>
                    <w:rPr>
                      <w:szCs w:val="21"/>
                    </w:rPr>
                    <w:t>18597</w:t>
                  </w:r>
                  <w:r>
                    <w:rPr>
                      <w:rFonts w:ascii="宋体" w:hAnsi="宋体"/>
                      <w:szCs w:val="21"/>
                    </w:rPr>
                    <w:t>-</w:t>
                  </w:r>
                  <w:r>
                    <w:rPr>
                      <w:szCs w:val="21"/>
                    </w:rPr>
                    <w:t>2001</w:t>
                  </w:r>
                  <w:r>
                    <w:rPr>
                      <w:rFonts w:ascii="宋体" w:hAnsi="宋体" w:hint="eastAsia"/>
                      <w:szCs w:val="21"/>
                    </w:rPr>
                    <w:t>）及修改单要求</w:t>
                  </w:r>
                </w:p>
              </w:tc>
              <w:tc>
                <w:tcPr>
                  <w:tcW w:w="469" w:type="pct"/>
                  <w:vAlign w:val="center"/>
                </w:tcPr>
                <w:p w:rsidR="00E113B6" w:rsidRDefault="00E113B6" w:rsidP="00A22040">
                  <w:pPr>
                    <w:jc w:val="center"/>
                    <w:rPr>
                      <w:szCs w:val="21"/>
                    </w:rPr>
                  </w:pPr>
                  <w:r>
                    <w:rPr>
                      <w:rFonts w:hint="eastAsia"/>
                      <w:szCs w:val="21"/>
                    </w:rPr>
                    <w:t>5</w:t>
                  </w:r>
                </w:p>
              </w:tc>
              <w:tc>
                <w:tcPr>
                  <w:tcW w:w="365" w:type="pct"/>
                  <w:vMerge/>
                  <w:vAlign w:val="center"/>
                </w:tcPr>
                <w:p w:rsidR="00E113B6" w:rsidRPr="002A0729" w:rsidRDefault="00E113B6" w:rsidP="00A22040">
                  <w:pPr>
                    <w:jc w:val="center"/>
                    <w:rPr>
                      <w:szCs w:val="21"/>
                    </w:rPr>
                  </w:pPr>
                </w:p>
              </w:tc>
            </w:tr>
            <w:tr w:rsidR="00E113B6" w:rsidRPr="002A0729" w:rsidTr="00B67D37">
              <w:trPr>
                <w:trHeight w:val="295"/>
                <w:jc w:val="center"/>
              </w:trPr>
              <w:tc>
                <w:tcPr>
                  <w:tcW w:w="924" w:type="pct"/>
                  <w:gridSpan w:val="3"/>
                  <w:tcMar>
                    <w:left w:w="0" w:type="dxa"/>
                    <w:right w:w="0" w:type="dxa"/>
                  </w:tcMar>
                  <w:vAlign w:val="center"/>
                </w:tcPr>
                <w:p w:rsidR="00E113B6" w:rsidRDefault="00E113B6" w:rsidP="00A22040">
                  <w:pPr>
                    <w:jc w:val="center"/>
                    <w:rPr>
                      <w:szCs w:val="21"/>
                    </w:rPr>
                  </w:pPr>
                  <w:r>
                    <w:rPr>
                      <w:rFonts w:hint="eastAsia"/>
                      <w:szCs w:val="21"/>
                    </w:rPr>
                    <w:t>绿化</w:t>
                  </w:r>
                </w:p>
              </w:tc>
              <w:tc>
                <w:tcPr>
                  <w:tcW w:w="2163" w:type="pct"/>
                  <w:gridSpan w:val="3"/>
                  <w:vAlign w:val="center"/>
                </w:tcPr>
                <w:p w:rsidR="00E113B6" w:rsidRDefault="0024486B" w:rsidP="00A22040">
                  <w:pPr>
                    <w:jc w:val="center"/>
                    <w:rPr>
                      <w:szCs w:val="21"/>
                    </w:rPr>
                  </w:pPr>
                  <w:r>
                    <w:rPr>
                      <w:rFonts w:hint="eastAsia"/>
                      <w:szCs w:val="21"/>
                    </w:rPr>
                    <w:t>50</w:t>
                  </w:r>
                  <w:r w:rsidR="00E113B6">
                    <w:rPr>
                      <w:rFonts w:hint="eastAsia"/>
                      <w:szCs w:val="21"/>
                    </w:rPr>
                    <w:t>0m</w:t>
                  </w:r>
                  <w:r w:rsidR="00E113B6" w:rsidRPr="00C97518">
                    <w:rPr>
                      <w:rFonts w:hint="eastAsia"/>
                      <w:szCs w:val="21"/>
                      <w:vertAlign w:val="superscript"/>
                    </w:rPr>
                    <w:t>2</w:t>
                  </w:r>
                </w:p>
              </w:tc>
              <w:tc>
                <w:tcPr>
                  <w:tcW w:w="1079" w:type="pct"/>
                  <w:shd w:val="clear" w:color="auto" w:fill="auto"/>
                  <w:vAlign w:val="center"/>
                </w:tcPr>
                <w:p w:rsidR="00E113B6" w:rsidRDefault="00E113B6" w:rsidP="00A22040">
                  <w:pPr>
                    <w:jc w:val="center"/>
                    <w:rPr>
                      <w:rFonts w:ascii="宋体" w:hAnsi="宋体"/>
                      <w:szCs w:val="21"/>
                    </w:rPr>
                  </w:pPr>
                  <w:r>
                    <w:rPr>
                      <w:rFonts w:hint="eastAsia"/>
                      <w:szCs w:val="21"/>
                    </w:rPr>
                    <w:t>/</w:t>
                  </w:r>
                </w:p>
              </w:tc>
              <w:tc>
                <w:tcPr>
                  <w:tcW w:w="469" w:type="pct"/>
                  <w:vAlign w:val="center"/>
                </w:tcPr>
                <w:p w:rsidR="00E113B6" w:rsidRDefault="00E113B6" w:rsidP="00A22040">
                  <w:pPr>
                    <w:jc w:val="center"/>
                    <w:rPr>
                      <w:szCs w:val="21"/>
                    </w:rPr>
                  </w:pPr>
                  <w:r>
                    <w:rPr>
                      <w:rFonts w:hint="eastAsia"/>
                      <w:szCs w:val="21"/>
                    </w:rPr>
                    <w:t>/</w:t>
                  </w:r>
                </w:p>
              </w:tc>
              <w:tc>
                <w:tcPr>
                  <w:tcW w:w="365" w:type="pct"/>
                  <w:vMerge/>
                  <w:vAlign w:val="center"/>
                </w:tcPr>
                <w:p w:rsidR="00E113B6" w:rsidRPr="002A0729" w:rsidRDefault="00E113B6" w:rsidP="00A22040">
                  <w:pPr>
                    <w:jc w:val="center"/>
                    <w:rPr>
                      <w:szCs w:val="21"/>
                    </w:rPr>
                  </w:pPr>
                </w:p>
              </w:tc>
            </w:tr>
            <w:tr w:rsidR="00E113B6" w:rsidRPr="002A0729" w:rsidTr="00B67D37">
              <w:trPr>
                <w:trHeight w:val="295"/>
                <w:jc w:val="center"/>
              </w:trPr>
              <w:tc>
                <w:tcPr>
                  <w:tcW w:w="924" w:type="pct"/>
                  <w:gridSpan w:val="3"/>
                  <w:tcMar>
                    <w:left w:w="0" w:type="dxa"/>
                    <w:right w:w="0" w:type="dxa"/>
                  </w:tcMar>
                  <w:vAlign w:val="center"/>
                </w:tcPr>
                <w:p w:rsidR="00E113B6" w:rsidRDefault="00E113B6" w:rsidP="00A22040">
                  <w:pPr>
                    <w:jc w:val="center"/>
                    <w:rPr>
                      <w:szCs w:val="21"/>
                    </w:rPr>
                  </w:pPr>
                  <w:r w:rsidRPr="00F167BC">
                    <w:rPr>
                      <w:rFonts w:hint="eastAsia"/>
                      <w:szCs w:val="21"/>
                    </w:rPr>
                    <w:t>环境管理（机构、监测能力等）</w:t>
                  </w:r>
                </w:p>
              </w:tc>
              <w:tc>
                <w:tcPr>
                  <w:tcW w:w="2163" w:type="pct"/>
                  <w:gridSpan w:val="3"/>
                  <w:vAlign w:val="center"/>
                </w:tcPr>
                <w:p w:rsidR="00E113B6" w:rsidRDefault="00E113B6" w:rsidP="00A22040">
                  <w:pPr>
                    <w:jc w:val="center"/>
                    <w:rPr>
                      <w:szCs w:val="21"/>
                    </w:rPr>
                  </w:pPr>
                  <w:r w:rsidRPr="00F167BC">
                    <w:rPr>
                      <w:rFonts w:hint="eastAsia"/>
                      <w:szCs w:val="21"/>
                    </w:rPr>
                    <w:t>专职管理人员</w:t>
                  </w:r>
                </w:p>
              </w:tc>
              <w:tc>
                <w:tcPr>
                  <w:tcW w:w="1079" w:type="pct"/>
                  <w:shd w:val="clear" w:color="auto" w:fill="auto"/>
                  <w:vAlign w:val="center"/>
                </w:tcPr>
                <w:p w:rsidR="00E113B6" w:rsidRDefault="00E113B6" w:rsidP="00A22040">
                  <w:pPr>
                    <w:jc w:val="center"/>
                    <w:rPr>
                      <w:rFonts w:ascii="宋体" w:hAnsi="宋体"/>
                      <w:szCs w:val="21"/>
                    </w:rPr>
                  </w:pPr>
                  <w:r>
                    <w:rPr>
                      <w:rFonts w:hint="eastAsia"/>
                      <w:szCs w:val="21"/>
                    </w:rPr>
                    <w:t>/</w:t>
                  </w:r>
                </w:p>
              </w:tc>
              <w:tc>
                <w:tcPr>
                  <w:tcW w:w="469" w:type="pct"/>
                  <w:vAlign w:val="center"/>
                </w:tcPr>
                <w:p w:rsidR="00E113B6" w:rsidRDefault="00E113B6" w:rsidP="00A22040">
                  <w:pPr>
                    <w:jc w:val="center"/>
                    <w:rPr>
                      <w:szCs w:val="21"/>
                    </w:rPr>
                  </w:pPr>
                  <w:r>
                    <w:rPr>
                      <w:rFonts w:hint="eastAsia"/>
                      <w:szCs w:val="21"/>
                    </w:rPr>
                    <w:t>/</w:t>
                  </w:r>
                </w:p>
              </w:tc>
              <w:tc>
                <w:tcPr>
                  <w:tcW w:w="365" w:type="pct"/>
                  <w:vMerge/>
                  <w:vAlign w:val="center"/>
                </w:tcPr>
                <w:p w:rsidR="00E113B6" w:rsidRPr="002A0729" w:rsidRDefault="00E113B6" w:rsidP="00A22040">
                  <w:pPr>
                    <w:jc w:val="center"/>
                    <w:rPr>
                      <w:szCs w:val="21"/>
                    </w:rPr>
                  </w:pPr>
                </w:p>
              </w:tc>
            </w:tr>
            <w:tr w:rsidR="00E113B6" w:rsidRPr="002A0729" w:rsidTr="00B67D37">
              <w:trPr>
                <w:trHeight w:val="295"/>
                <w:jc w:val="center"/>
              </w:trPr>
              <w:tc>
                <w:tcPr>
                  <w:tcW w:w="924" w:type="pct"/>
                  <w:gridSpan w:val="3"/>
                  <w:tcMar>
                    <w:left w:w="0" w:type="dxa"/>
                    <w:right w:w="0" w:type="dxa"/>
                  </w:tcMar>
                  <w:vAlign w:val="center"/>
                </w:tcPr>
                <w:p w:rsidR="00E113B6" w:rsidRDefault="00E113B6" w:rsidP="00A22040">
                  <w:pPr>
                    <w:jc w:val="center"/>
                    <w:rPr>
                      <w:szCs w:val="21"/>
                    </w:rPr>
                  </w:pPr>
                  <w:r>
                    <w:rPr>
                      <w:rFonts w:hint="eastAsia"/>
                      <w:szCs w:val="21"/>
                    </w:rPr>
                    <w:t>清污分流、排污口</w:t>
                  </w:r>
                </w:p>
                <w:p w:rsidR="00E113B6" w:rsidRPr="002A0729" w:rsidRDefault="00E113B6" w:rsidP="00A22040">
                  <w:pPr>
                    <w:jc w:val="center"/>
                    <w:rPr>
                      <w:szCs w:val="21"/>
                    </w:rPr>
                  </w:pPr>
                  <w:r>
                    <w:rPr>
                      <w:rFonts w:hint="eastAsia"/>
                      <w:szCs w:val="21"/>
                    </w:rPr>
                    <w:t>规范化设置</w:t>
                  </w:r>
                </w:p>
              </w:tc>
              <w:tc>
                <w:tcPr>
                  <w:tcW w:w="2163" w:type="pct"/>
                  <w:gridSpan w:val="3"/>
                  <w:vAlign w:val="center"/>
                </w:tcPr>
                <w:p w:rsidR="00E113B6" w:rsidRDefault="00E113B6" w:rsidP="00A22040">
                  <w:pPr>
                    <w:jc w:val="center"/>
                    <w:rPr>
                      <w:szCs w:val="21"/>
                    </w:rPr>
                  </w:pPr>
                  <w:r>
                    <w:rPr>
                      <w:rFonts w:hint="eastAsia"/>
                      <w:szCs w:val="21"/>
                    </w:rPr>
                    <w:t>排污口规范化设置</w:t>
                  </w:r>
                </w:p>
                <w:p w:rsidR="00E113B6" w:rsidRPr="002A0729" w:rsidRDefault="00E113B6" w:rsidP="00A22040">
                  <w:pPr>
                    <w:jc w:val="center"/>
                    <w:rPr>
                      <w:szCs w:val="21"/>
                    </w:rPr>
                  </w:pPr>
                  <w:r>
                    <w:rPr>
                      <w:rFonts w:hint="eastAsia"/>
                      <w:szCs w:val="21"/>
                    </w:rPr>
                    <w:t>雨污分流、清污分流管网铺设</w:t>
                  </w:r>
                </w:p>
              </w:tc>
              <w:tc>
                <w:tcPr>
                  <w:tcW w:w="1079" w:type="pct"/>
                  <w:shd w:val="clear" w:color="auto" w:fill="auto"/>
                  <w:vAlign w:val="center"/>
                </w:tcPr>
                <w:p w:rsidR="00E113B6" w:rsidRPr="002A0729" w:rsidRDefault="00E113B6" w:rsidP="00A22040">
                  <w:pPr>
                    <w:jc w:val="center"/>
                    <w:rPr>
                      <w:szCs w:val="21"/>
                    </w:rPr>
                  </w:pPr>
                  <w:r>
                    <w:rPr>
                      <w:rFonts w:hint="eastAsia"/>
                      <w:szCs w:val="21"/>
                    </w:rPr>
                    <w:t>/</w:t>
                  </w:r>
                </w:p>
              </w:tc>
              <w:tc>
                <w:tcPr>
                  <w:tcW w:w="469" w:type="pct"/>
                  <w:vAlign w:val="center"/>
                </w:tcPr>
                <w:p w:rsidR="00E113B6" w:rsidRPr="002A0729" w:rsidRDefault="00E113B6" w:rsidP="00A22040">
                  <w:pPr>
                    <w:jc w:val="center"/>
                    <w:rPr>
                      <w:szCs w:val="21"/>
                    </w:rPr>
                  </w:pPr>
                  <w:r>
                    <w:rPr>
                      <w:rFonts w:hint="eastAsia"/>
                      <w:szCs w:val="21"/>
                    </w:rPr>
                    <w:t>/</w:t>
                  </w:r>
                </w:p>
              </w:tc>
              <w:tc>
                <w:tcPr>
                  <w:tcW w:w="365" w:type="pct"/>
                  <w:vMerge/>
                  <w:vAlign w:val="center"/>
                </w:tcPr>
                <w:p w:rsidR="00E113B6" w:rsidRPr="002A0729" w:rsidRDefault="00E113B6" w:rsidP="00A22040">
                  <w:pPr>
                    <w:jc w:val="center"/>
                    <w:rPr>
                      <w:szCs w:val="21"/>
                    </w:rPr>
                  </w:pPr>
                </w:p>
              </w:tc>
            </w:tr>
            <w:tr w:rsidR="00E113B6" w:rsidRPr="002A0729" w:rsidTr="00B67D37">
              <w:trPr>
                <w:trHeight w:val="295"/>
                <w:jc w:val="center"/>
              </w:trPr>
              <w:tc>
                <w:tcPr>
                  <w:tcW w:w="924" w:type="pct"/>
                  <w:gridSpan w:val="3"/>
                  <w:tcMar>
                    <w:left w:w="0" w:type="dxa"/>
                    <w:right w:w="0" w:type="dxa"/>
                  </w:tcMar>
                  <w:vAlign w:val="center"/>
                </w:tcPr>
                <w:p w:rsidR="00E113B6" w:rsidRDefault="00E113B6" w:rsidP="00A22040">
                  <w:pPr>
                    <w:jc w:val="center"/>
                    <w:rPr>
                      <w:szCs w:val="21"/>
                    </w:rPr>
                  </w:pPr>
                  <w:r w:rsidRPr="00F167BC">
                    <w:rPr>
                      <w:rFonts w:hint="eastAsia"/>
                      <w:szCs w:val="21"/>
                    </w:rPr>
                    <w:t>“以新带老”措施</w:t>
                  </w:r>
                </w:p>
              </w:tc>
              <w:tc>
                <w:tcPr>
                  <w:tcW w:w="2163" w:type="pct"/>
                  <w:gridSpan w:val="3"/>
                  <w:vAlign w:val="center"/>
                </w:tcPr>
                <w:p w:rsidR="00E113B6" w:rsidRDefault="00E113B6" w:rsidP="00A22040">
                  <w:pPr>
                    <w:jc w:val="center"/>
                    <w:rPr>
                      <w:szCs w:val="21"/>
                    </w:rPr>
                  </w:pPr>
                  <w:r>
                    <w:rPr>
                      <w:rFonts w:hint="eastAsia"/>
                      <w:szCs w:val="21"/>
                    </w:rPr>
                    <w:t>/</w:t>
                  </w:r>
                </w:p>
              </w:tc>
              <w:tc>
                <w:tcPr>
                  <w:tcW w:w="1079" w:type="pct"/>
                  <w:shd w:val="clear" w:color="auto" w:fill="auto"/>
                  <w:vAlign w:val="center"/>
                </w:tcPr>
                <w:p w:rsidR="00E113B6" w:rsidRDefault="00E113B6" w:rsidP="00A22040">
                  <w:pPr>
                    <w:jc w:val="center"/>
                    <w:rPr>
                      <w:szCs w:val="21"/>
                    </w:rPr>
                  </w:pPr>
                  <w:r>
                    <w:rPr>
                      <w:rFonts w:hint="eastAsia"/>
                      <w:szCs w:val="21"/>
                    </w:rPr>
                    <w:t>/</w:t>
                  </w:r>
                </w:p>
              </w:tc>
              <w:tc>
                <w:tcPr>
                  <w:tcW w:w="469" w:type="pct"/>
                  <w:vAlign w:val="center"/>
                </w:tcPr>
                <w:p w:rsidR="00E113B6" w:rsidRDefault="00E113B6" w:rsidP="00A22040">
                  <w:pPr>
                    <w:jc w:val="center"/>
                    <w:rPr>
                      <w:szCs w:val="21"/>
                    </w:rPr>
                  </w:pPr>
                  <w:r>
                    <w:rPr>
                      <w:rFonts w:hint="eastAsia"/>
                      <w:szCs w:val="21"/>
                    </w:rPr>
                    <w:t>/</w:t>
                  </w:r>
                </w:p>
              </w:tc>
              <w:tc>
                <w:tcPr>
                  <w:tcW w:w="365" w:type="pct"/>
                  <w:vMerge/>
                  <w:vAlign w:val="center"/>
                </w:tcPr>
                <w:p w:rsidR="00E113B6" w:rsidRPr="002A0729" w:rsidRDefault="00E113B6" w:rsidP="00A22040">
                  <w:pPr>
                    <w:jc w:val="center"/>
                    <w:rPr>
                      <w:szCs w:val="21"/>
                    </w:rPr>
                  </w:pPr>
                </w:p>
              </w:tc>
            </w:tr>
            <w:tr w:rsidR="00E113B6" w:rsidRPr="002A0729" w:rsidTr="00B67D37">
              <w:trPr>
                <w:trHeight w:val="295"/>
                <w:jc w:val="center"/>
              </w:trPr>
              <w:tc>
                <w:tcPr>
                  <w:tcW w:w="924" w:type="pct"/>
                  <w:gridSpan w:val="3"/>
                  <w:tcMar>
                    <w:left w:w="0" w:type="dxa"/>
                    <w:right w:w="0" w:type="dxa"/>
                  </w:tcMar>
                  <w:vAlign w:val="center"/>
                </w:tcPr>
                <w:p w:rsidR="00E113B6" w:rsidRPr="002A0729" w:rsidRDefault="00E113B6" w:rsidP="00A22040">
                  <w:pPr>
                    <w:jc w:val="center"/>
                    <w:rPr>
                      <w:szCs w:val="21"/>
                    </w:rPr>
                  </w:pPr>
                  <w:r>
                    <w:rPr>
                      <w:rFonts w:hint="eastAsia"/>
                      <w:szCs w:val="21"/>
                    </w:rPr>
                    <w:t>总量平衡方案</w:t>
                  </w:r>
                </w:p>
              </w:tc>
              <w:tc>
                <w:tcPr>
                  <w:tcW w:w="3241" w:type="pct"/>
                  <w:gridSpan w:val="4"/>
                  <w:vAlign w:val="center"/>
                </w:tcPr>
                <w:p w:rsidR="00E113B6" w:rsidRPr="002A0729" w:rsidRDefault="00E113B6" w:rsidP="006B373C">
                  <w:pPr>
                    <w:jc w:val="center"/>
                    <w:rPr>
                      <w:szCs w:val="21"/>
                    </w:rPr>
                  </w:pPr>
                  <w:r w:rsidRPr="00E425FA">
                    <w:rPr>
                      <w:rFonts w:hint="eastAsia"/>
                      <w:szCs w:val="21"/>
                    </w:rPr>
                    <w:t>全厂有组织废气污染物排放量为</w:t>
                  </w:r>
                  <w:r>
                    <w:rPr>
                      <w:rFonts w:hint="eastAsia"/>
                      <w:szCs w:val="21"/>
                    </w:rPr>
                    <w:t>颗粒物</w:t>
                  </w:r>
                  <w:r w:rsidRPr="00E425FA">
                    <w:rPr>
                      <w:rFonts w:hint="eastAsia"/>
                      <w:szCs w:val="21"/>
                    </w:rPr>
                    <w:t>：</w:t>
                  </w:r>
                  <w:r>
                    <w:rPr>
                      <w:rFonts w:hint="eastAsia"/>
                      <w:szCs w:val="21"/>
                    </w:rPr>
                    <w:t>0.</w:t>
                  </w:r>
                  <w:r w:rsidR="006B373C">
                    <w:rPr>
                      <w:rFonts w:hint="eastAsia"/>
                      <w:szCs w:val="21"/>
                    </w:rPr>
                    <w:t>069</w:t>
                  </w:r>
                  <w:r w:rsidRPr="00E425FA">
                    <w:rPr>
                      <w:rFonts w:hint="eastAsia"/>
                      <w:szCs w:val="21"/>
                    </w:rPr>
                    <w:t>t/a</w:t>
                  </w:r>
                  <w:r w:rsidRPr="00E425FA">
                    <w:rPr>
                      <w:rFonts w:hint="eastAsia"/>
                      <w:szCs w:val="21"/>
                    </w:rPr>
                    <w:t>、</w:t>
                  </w:r>
                  <w:r>
                    <w:rPr>
                      <w:rFonts w:hint="eastAsia"/>
                      <w:szCs w:val="21"/>
                    </w:rPr>
                    <w:t>VOCs</w:t>
                  </w:r>
                  <w:r w:rsidRPr="00E425FA">
                    <w:rPr>
                      <w:rFonts w:hint="eastAsia"/>
                      <w:szCs w:val="21"/>
                    </w:rPr>
                    <w:t>：</w:t>
                  </w:r>
                  <w:r w:rsidRPr="00E425FA">
                    <w:rPr>
                      <w:rFonts w:hint="eastAsia"/>
                      <w:szCs w:val="21"/>
                    </w:rPr>
                    <w:t>0.0</w:t>
                  </w:r>
                  <w:r w:rsidR="006B373C">
                    <w:rPr>
                      <w:rFonts w:hint="eastAsia"/>
                      <w:szCs w:val="21"/>
                    </w:rPr>
                    <w:t>432</w:t>
                  </w:r>
                  <w:r w:rsidRPr="00E425FA">
                    <w:rPr>
                      <w:rFonts w:hint="eastAsia"/>
                      <w:szCs w:val="21"/>
                    </w:rPr>
                    <w:t>t/a</w:t>
                  </w:r>
                  <w:r w:rsidRPr="00E425FA">
                    <w:rPr>
                      <w:rFonts w:hint="eastAsia"/>
                      <w:szCs w:val="21"/>
                    </w:rPr>
                    <w:t>，拟在海安</w:t>
                  </w:r>
                  <w:r>
                    <w:rPr>
                      <w:rFonts w:hint="eastAsia"/>
                      <w:szCs w:val="21"/>
                    </w:rPr>
                    <w:t>市</w:t>
                  </w:r>
                  <w:r w:rsidRPr="00E425FA">
                    <w:rPr>
                      <w:rFonts w:hint="eastAsia"/>
                      <w:szCs w:val="21"/>
                    </w:rPr>
                    <w:t>区域范围内平衡；</w:t>
                  </w:r>
                  <w:r>
                    <w:rPr>
                      <w:rFonts w:hint="eastAsia"/>
                      <w:szCs w:val="21"/>
                    </w:rPr>
                    <w:t>水污染物接管考核量为：废水量</w:t>
                  </w:r>
                  <w:r w:rsidR="006B373C">
                    <w:rPr>
                      <w:rFonts w:hint="eastAsia"/>
                      <w:szCs w:val="21"/>
                    </w:rPr>
                    <w:t>369.6</w:t>
                  </w:r>
                  <w:r>
                    <w:rPr>
                      <w:rFonts w:hint="eastAsia"/>
                      <w:szCs w:val="21"/>
                    </w:rPr>
                    <w:t>t/a</w:t>
                  </w:r>
                  <w:r>
                    <w:rPr>
                      <w:rFonts w:hint="eastAsia"/>
                      <w:szCs w:val="21"/>
                    </w:rPr>
                    <w:t>、</w:t>
                  </w:r>
                  <w:r>
                    <w:rPr>
                      <w:rFonts w:hint="eastAsia"/>
                      <w:szCs w:val="21"/>
                    </w:rPr>
                    <w:t>COD</w:t>
                  </w:r>
                  <w:r>
                    <w:rPr>
                      <w:rFonts w:hint="eastAsia"/>
                      <w:szCs w:val="21"/>
                    </w:rPr>
                    <w:t>：</w:t>
                  </w:r>
                  <w:r>
                    <w:rPr>
                      <w:rFonts w:hint="eastAsia"/>
                      <w:szCs w:val="21"/>
                    </w:rPr>
                    <w:t>0.</w:t>
                  </w:r>
                  <w:r w:rsidR="006B373C">
                    <w:rPr>
                      <w:rFonts w:hint="eastAsia"/>
                      <w:szCs w:val="21"/>
                    </w:rPr>
                    <w:t>1109</w:t>
                  </w:r>
                  <w:r>
                    <w:rPr>
                      <w:rFonts w:hint="eastAsia"/>
                      <w:szCs w:val="21"/>
                    </w:rPr>
                    <w:t>t/a</w:t>
                  </w:r>
                  <w:r>
                    <w:rPr>
                      <w:rFonts w:hint="eastAsia"/>
                      <w:szCs w:val="21"/>
                    </w:rPr>
                    <w:t>、</w:t>
                  </w:r>
                  <w:r>
                    <w:rPr>
                      <w:rFonts w:hint="eastAsia"/>
                      <w:szCs w:val="21"/>
                    </w:rPr>
                    <w:t>SS</w:t>
                  </w:r>
                  <w:r>
                    <w:rPr>
                      <w:rFonts w:hint="eastAsia"/>
                      <w:szCs w:val="21"/>
                    </w:rPr>
                    <w:t>：</w:t>
                  </w:r>
                  <w:r>
                    <w:rPr>
                      <w:rFonts w:hint="eastAsia"/>
                      <w:szCs w:val="21"/>
                    </w:rPr>
                    <w:t>0.</w:t>
                  </w:r>
                  <w:r w:rsidR="006B373C">
                    <w:rPr>
                      <w:rFonts w:hint="eastAsia"/>
                      <w:szCs w:val="21"/>
                    </w:rPr>
                    <w:t>0554</w:t>
                  </w:r>
                  <w:r>
                    <w:rPr>
                      <w:rFonts w:hint="eastAsia"/>
                      <w:szCs w:val="21"/>
                    </w:rPr>
                    <w:t>t/a</w:t>
                  </w:r>
                  <w:r>
                    <w:rPr>
                      <w:rFonts w:hint="eastAsia"/>
                      <w:szCs w:val="21"/>
                    </w:rPr>
                    <w:t>、氨氮：</w:t>
                  </w:r>
                  <w:r>
                    <w:rPr>
                      <w:rFonts w:hint="eastAsia"/>
                      <w:szCs w:val="21"/>
                    </w:rPr>
                    <w:t>0.0</w:t>
                  </w:r>
                  <w:r w:rsidR="006B373C">
                    <w:rPr>
                      <w:rFonts w:hint="eastAsia"/>
                      <w:szCs w:val="21"/>
                    </w:rPr>
                    <w:t>092</w:t>
                  </w:r>
                  <w:r>
                    <w:rPr>
                      <w:rFonts w:hint="eastAsia"/>
                      <w:szCs w:val="21"/>
                    </w:rPr>
                    <w:t>t/a</w:t>
                  </w:r>
                  <w:r>
                    <w:rPr>
                      <w:rFonts w:hint="eastAsia"/>
                      <w:szCs w:val="21"/>
                    </w:rPr>
                    <w:t>、总磷：</w:t>
                  </w:r>
                  <w:r>
                    <w:rPr>
                      <w:rFonts w:hint="eastAsia"/>
                      <w:szCs w:val="21"/>
                    </w:rPr>
                    <w:t>0.00</w:t>
                  </w:r>
                  <w:r w:rsidR="006B373C">
                    <w:rPr>
                      <w:rFonts w:hint="eastAsia"/>
                      <w:szCs w:val="21"/>
                    </w:rPr>
                    <w:t>11</w:t>
                  </w:r>
                  <w:r>
                    <w:rPr>
                      <w:rFonts w:hint="eastAsia"/>
                      <w:szCs w:val="21"/>
                    </w:rPr>
                    <w:t>t/a</w:t>
                  </w:r>
                  <w:r>
                    <w:rPr>
                      <w:rFonts w:hint="eastAsia"/>
                      <w:szCs w:val="21"/>
                    </w:rPr>
                    <w:t>、动植物油：</w:t>
                  </w:r>
                  <w:r>
                    <w:rPr>
                      <w:rFonts w:hint="eastAsia"/>
                      <w:szCs w:val="21"/>
                    </w:rPr>
                    <w:t>0.0</w:t>
                  </w:r>
                  <w:r w:rsidR="006B373C">
                    <w:rPr>
                      <w:rFonts w:hint="eastAsia"/>
                      <w:szCs w:val="21"/>
                    </w:rPr>
                    <w:t>037</w:t>
                  </w:r>
                  <w:r>
                    <w:rPr>
                      <w:rFonts w:hint="eastAsia"/>
                      <w:szCs w:val="21"/>
                    </w:rPr>
                    <w:t>t/a</w:t>
                  </w:r>
                  <w:r>
                    <w:rPr>
                      <w:rFonts w:hint="eastAsia"/>
                      <w:szCs w:val="21"/>
                    </w:rPr>
                    <w:t>，纳入</w:t>
                  </w:r>
                  <w:r w:rsidR="006B373C">
                    <w:rPr>
                      <w:rFonts w:hint="eastAsia"/>
                      <w:szCs w:val="21"/>
                    </w:rPr>
                    <w:t>海安市雅周镇污水处理厂</w:t>
                  </w:r>
                  <w:r>
                    <w:rPr>
                      <w:rFonts w:hint="eastAsia"/>
                      <w:szCs w:val="21"/>
                    </w:rPr>
                    <w:t>总量范围内；固废均得到有效处置</w:t>
                  </w:r>
                </w:p>
              </w:tc>
              <w:tc>
                <w:tcPr>
                  <w:tcW w:w="469" w:type="pct"/>
                  <w:vAlign w:val="center"/>
                </w:tcPr>
                <w:p w:rsidR="00E113B6" w:rsidRPr="002A0729" w:rsidRDefault="00E113B6" w:rsidP="00A22040">
                  <w:pPr>
                    <w:jc w:val="center"/>
                    <w:rPr>
                      <w:szCs w:val="21"/>
                    </w:rPr>
                  </w:pPr>
                  <w:r>
                    <w:rPr>
                      <w:rFonts w:hint="eastAsia"/>
                      <w:szCs w:val="21"/>
                    </w:rPr>
                    <w:t>/</w:t>
                  </w:r>
                </w:p>
              </w:tc>
              <w:tc>
                <w:tcPr>
                  <w:tcW w:w="365" w:type="pct"/>
                  <w:vMerge/>
                  <w:vAlign w:val="center"/>
                </w:tcPr>
                <w:p w:rsidR="00E113B6" w:rsidRPr="002A0729" w:rsidRDefault="00E113B6" w:rsidP="00A22040">
                  <w:pPr>
                    <w:jc w:val="center"/>
                    <w:rPr>
                      <w:szCs w:val="21"/>
                    </w:rPr>
                  </w:pPr>
                </w:p>
              </w:tc>
            </w:tr>
            <w:tr w:rsidR="00E113B6" w:rsidRPr="002A0729" w:rsidTr="00B67D37">
              <w:trPr>
                <w:trHeight w:val="295"/>
                <w:jc w:val="center"/>
              </w:trPr>
              <w:tc>
                <w:tcPr>
                  <w:tcW w:w="924" w:type="pct"/>
                  <w:gridSpan w:val="3"/>
                  <w:tcMar>
                    <w:left w:w="0" w:type="dxa"/>
                    <w:right w:w="0" w:type="dxa"/>
                  </w:tcMar>
                  <w:vAlign w:val="center"/>
                </w:tcPr>
                <w:p w:rsidR="00E113B6" w:rsidRPr="002A0729" w:rsidRDefault="00E113B6" w:rsidP="00A22040">
                  <w:pPr>
                    <w:jc w:val="center"/>
                    <w:rPr>
                      <w:szCs w:val="21"/>
                    </w:rPr>
                  </w:pPr>
                  <w:r>
                    <w:rPr>
                      <w:rFonts w:hint="eastAsia"/>
                      <w:szCs w:val="21"/>
                    </w:rPr>
                    <w:t>大气防护距离设置</w:t>
                  </w:r>
                </w:p>
              </w:tc>
              <w:tc>
                <w:tcPr>
                  <w:tcW w:w="3241" w:type="pct"/>
                  <w:gridSpan w:val="4"/>
                  <w:vAlign w:val="center"/>
                </w:tcPr>
                <w:p w:rsidR="00E113B6" w:rsidRPr="002A0729" w:rsidRDefault="00E113B6" w:rsidP="006B373C">
                  <w:pPr>
                    <w:jc w:val="center"/>
                    <w:rPr>
                      <w:szCs w:val="21"/>
                    </w:rPr>
                  </w:pPr>
                  <w:r>
                    <w:rPr>
                      <w:rFonts w:hint="eastAsia"/>
                      <w:szCs w:val="21"/>
                    </w:rPr>
                    <w:t>本项目不需要设施大气防护距离，卫生防护距离设置为：</w:t>
                  </w:r>
                  <w:r w:rsidR="006B373C">
                    <w:rPr>
                      <w:rFonts w:hint="eastAsia"/>
                      <w:szCs w:val="21"/>
                    </w:rPr>
                    <w:t>分别</w:t>
                  </w:r>
                  <w:r>
                    <w:rPr>
                      <w:rFonts w:hint="eastAsia"/>
                      <w:szCs w:val="21"/>
                    </w:rPr>
                    <w:t>以</w:t>
                  </w:r>
                  <w:r w:rsidR="006B373C">
                    <w:rPr>
                      <w:rFonts w:hint="eastAsia"/>
                      <w:szCs w:val="21"/>
                    </w:rPr>
                    <w:t>3#</w:t>
                  </w:r>
                  <w:r>
                    <w:rPr>
                      <w:rFonts w:hint="eastAsia"/>
                      <w:szCs w:val="21"/>
                    </w:rPr>
                    <w:t>生产车间</w:t>
                  </w:r>
                  <w:r w:rsidR="006B373C">
                    <w:rPr>
                      <w:rFonts w:hint="eastAsia"/>
                      <w:szCs w:val="21"/>
                    </w:rPr>
                    <w:t>、</w:t>
                  </w:r>
                  <w:r w:rsidR="006B373C">
                    <w:rPr>
                      <w:rFonts w:hint="eastAsia"/>
                      <w:szCs w:val="21"/>
                    </w:rPr>
                    <w:t>1#</w:t>
                  </w:r>
                  <w:r w:rsidR="006B373C">
                    <w:rPr>
                      <w:rFonts w:hint="eastAsia"/>
                      <w:szCs w:val="21"/>
                    </w:rPr>
                    <w:t>生产车间</w:t>
                  </w:r>
                  <w:r>
                    <w:rPr>
                      <w:rFonts w:hint="eastAsia"/>
                      <w:szCs w:val="21"/>
                    </w:rPr>
                    <w:t>为执行边界的</w:t>
                  </w:r>
                  <w:r w:rsidR="006B373C">
                    <w:rPr>
                      <w:rFonts w:hint="eastAsia"/>
                      <w:szCs w:val="21"/>
                    </w:rPr>
                    <w:t>5</w:t>
                  </w:r>
                  <w:r>
                    <w:rPr>
                      <w:rFonts w:hint="eastAsia"/>
                      <w:szCs w:val="21"/>
                    </w:rPr>
                    <w:t>0m</w:t>
                  </w:r>
                  <w:r>
                    <w:rPr>
                      <w:rFonts w:hint="eastAsia"/>
                      <w:szCs w:val="21"/>
                    </w:rPr>
                    <w:t>范围</w:t>
                  </w:r>
                  <w:r w:rsidR="006B373C">
                    <w:rPr>
                      <w:rFonts w:hint="eastAsia"/>
                      <w:szCs w:val="21"/>
                    </w:rPr>
                    <w:t>、以喷漆晾干区域为执行边界的</w:t>
                  </w:r>
                  <w:r w:rsidR="006B373C">
                    <w:rPr>
                      <w:rFonts w:hint="eastAsia"/>
                      <w:szCs w:val="21"/>
                    </w:rPr>
                    <w:t>100m</w:t>
                  </w:r>
                  <w:r w:rsidR="006B373C">
                    <w:rPr>
                      <w:rFonts w:hint="eastAsia"/>
                      <w:szCs w:val="21"/>
                    </w:rPr>
                    <w:t>范围</w:t>
                  </w:r>
                  <w:r>
                    <w:rPr>
                      <w:rFonts w:hint="eastAsia"/>
                      <w:szCs w:val="21"/>
                    </w:rPr>
                    <w:t>，目前此卫生防护距离内无居民点及其他环境敏感点，今后在此范围内不准建设学校、居民点、医院等环境敏感目标</w:t>
                  </w:r>
                </w:p>
              </w:tc>
              <w:tc>
                <w:tcPr>
                  <w:tcW w:w="469" w:type="pct"/>
                  <w:vAlign w:val="center"/>
                </w:tcPr>
                <w:p w:rsidR="00E113B6" w:rsidRPr="002A0729" w:rsidRDefault="00E113B6" w:rsidP="00A22040">
                  <w:pPr>
                    <w:jc w:val="center"/>
                    <w:rPr>
                      <w:szCs w:val="21"/>
                    </w:rPr>
                  </w:pPr>
                </w:p>
              </w:tc>
              <w:tc>
                <w:tcPr>
                  <w:tcW w:w="365" w:type="pct"/>
                  <w:vMerge/>
                  <w:vAlign w:val="center"/>
                </w:tcPr>
                <w:p w:rsidR="00E113B6" w:rsidRPr="002A0729" w:rsidRDefault="00E113B6" w:rsidP="00A22040">
                  <w:pPr>
                    <w:jc w:val="center"/>
                    <w:rPr>
                      <w:szCs w:val="21"/>
                    </w:rPr>
                  </w:pPr>
                </w:p>
              </w:tc>
            </w:tr>
            <w:tr w:rsidR="00E113B6" w:rsidRPr="002A0729" w:rsidTr="00B67D37">
              <w:trPr>
                <w:trHeight w:val="295"/>
                <w:jc w:val="center"/>
              </w:trPr>
              <w:tc>
                <w:tcPr>
                  <w:tcW w:w="4166" w:type="pct"/>
                  <w:gridSpan w:val="7"/>
                  <w:tcMar>
                    <w:left w:w="0" w:type="dxa"/>
                    <w:right w:w="0" w:type="dxa"/>
                  </w:tcMar>
                  <w:vAlign w:val="center"/>
                </w:tcPr>
                <w:p w:rsidR="00E113B6" w:rsidRDefault="00E113B6" w:rsidP="00A22040">
                  <w:pPr>
                    <w:jc w:val="center"/>
                    <w:rPr>
                      <w:szCs w:val="21"/>
                    </w:rPr>
                  </w:pPr>
                  <w:r>
                    <w:rPr>
                      <w:rFonts w:hint="eastAsia"/>
                      <w:szCs w:val="21"/>
                    </w:rPr>
                    <w:t>环保投资合计</w:t>
                  </w:r>
                </w:p>
              </w:tc>
              <w:tc>
                <w:tcPr>
                  <w:tcW w:w="469" w:type="pct"/>
                  <w:vAlign w:val="center"/>
                </w:tcPr>
                <w:p w:rsidR="00E113B6" w:rsidRPr="002A0729" w:rsidRDefault="006B373C" w:rsidP="00A22040">
                  <w:pPr>
                    <w:jc w:val="center"/>
                    <w:rPr>
                      <w:szCs w:val="21"/>
                    </w:rPr>
                  </w:pPr>
                  <w:r>
                    <w:rPr>
                      <w:rFonts w:hint="eastAsia"/>
                      <w:szCs w:val="21"/>
                    </w:rPr>
                    <w:t>59</w:t>
                  </w:r>
                </w:p>
              </w:tc>
              <w:tc>
                <w:tcPr>
                  <w:tcW w:w="365" w:type="pct"/>
                  <w:vAlign w:val="center"/>
                </w:tcPr>
                <w:p w:rsidR="00E113B6" w:rsidRPr="002A0729" w:rsidRDefault="00E113B6" w:rsidP="00A22040">
                  <w:pPr>
                    <w:jc w:val="center"/>
                    <w:rPr>
                      <w:szCs w:val="21"/>
                    </w:rPr>
                  </w:pPr>
                </w:p>
              </w:tc>
            </w:tr>
          </w:tbl>
          <w:p w:rsidR="006B373C" w:rsidRDefault="006B373C" w:rsidP="00E91A17">
            <w:pPr>
              <w:spacing w:line="360" w:lineRule="auto"/>
              <w:rPr>
                <w:color w:val="000000" w:themeColor="text1"/>
              </w:rPr>
            </w:pPr>
          </w:p>
          <w:p w:rsidR="006B373C" w:rsidRDefault="006B373C" w:rsidP="00E91A17">
            <w:pPr>
              <w:spacing w:line="360" w:lineRule="auto"/>
              <w:rPr>
                <w:color w:val="000000" w:themeColor="text1"/>
              </w:rPr>
            </w:pPr>
          </w:p>
          <w:p w:rsidR="006B373C" w:rsidRDefault="006B373C" w:rsidP="00E91A17">
            <w:pPr>
              <w:spacing w:line="360" w:lineRule="auto"/>
              <w:rPr>
                <w:color w:val="000000" w:themeColor="text1"/>
              </w:rPr>
            </w:pPr>
          </w:p>
          <w:p w:rsidR="006B373C" w:rsidRDefault="006B373C" w:rsidP="00E91A17">
            <w:pPr>
              <w:spacing w:line="360" w:lineRule="auto"/>
              <w:rPr>
                <w:color w:val="000000" w:themeColor="text1"/>
              </w:rPr>
            </w:pPr>
          </w:p>
          <w:p w:rsidR="006B373C" w:rsidRDefault="006B373C" w:rsidP="00E91A17">
            <w:pPr>
              <w:spacing w:line="360" w:lineRule="auto"/>
              <w:rPr>
                <w:color w:val="000000" w:themeColor="text1"/>
              </w:rPr>
            </w:pPr>
          </w:p>
          <w:p w:rsidR="006B373C" w:rsidRDefault="006B373C" w:rsidP="00E91A17">
            <w:pPr>
              <w:spacing w:line="360" w:lineRule="auto"/>
              <w:rPr>
                <w:color w:val="000000" w:themeColor="text1"/>
              </w:rPr>
            </w:pPr>
          </w:p>
          <w:p w:rsidR="006B373C" w:rsidRDefault="006B373C" w:rsidP="00E91A17">
            <w:pPr>
              <w:spacing w:line="360" w:lineRule="auto"/>
              <w:rPr>
                <w:color w:val="000000" w:themeColor="text1"/>
              </w:rPr>
            </w:pPr>
          </w:p>
          <w:p w:rsidR="006B373C" w:rsidRPr="00125B29" w:rsidRDefault="006B373C" w:rsidP="00E91A17">
            <w:pPr>
              <w:spacing w:line="360" w:lineRule="auto"/>
              <w:rPr>
                <w:color w:val="000000" w:themeColor="text1"/>
              </w:rPr>
            </w:pPr>
          </w:p>
        </w:tc>
      </w:tr>
    </w:tbl>
    <w:p w:rsidR="00E91A17" w:rsidRPr="00125B29" w:rsidRDefault="00E91A17">
      <w:pPr>
        <w:outlineLvl w:val="0"/>
        <w:rPr>
          <w:b/>
          <w:color w:val="000000" w:themeColor="text1"/>
          <w:sz w:val="28"/>
          <w:szCs w:val="28"/>
        </w:rPr>
        <w:sectPr w:rsidR="00E91A17" w:rsidRPr="00125B29">
          <w:pgSz w:w="11907" w:h="16839"/>
          <w:pgMar w:top="1440" w:right="1800" w:bottom="1440" w:left="1800" w:header="851" w:footer="992" w:gutter="0"/>
          <w:cols w:space="720"/>
          <w:titlePg/>
          <w:docGrid w:linePitch="312"/>
        </w:sectPr>
      </w:pPr>
    </w:p>
    <w:p w:rsidR="006B373C" w:rsidRPr="00FA0DAC" w:rsidRDefault="006B373C" w:rsidP="006B373C">
      <w:pPr>
        <w:outlineLvl w:val="0"/>
        <w:rPr>
          <w:b/>
          <w:sz w:val="32"/>
          <w:szCs w:val="32"/>
        </w:rPr>
      </w:pPr>
      <w:r w:rsidRPr="00FA0DAC">
        <w:rPr>
          <w:b/>
          <w:sz w:val="32"/>
          <w:szCs w:val="32"/>
        </w:rPr>
        <w:lastRenderedPageBreak/>
        <w:t>八、建设项目拟采取的污染防治措施及预期治理效果</w:t>
      </w:r>
    </w:p>
    <w:tbl>
      <w:tblPr>
        <w:tblW w:w="10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3"/>
        <w:gridCol w:w="595"/>
        <w:gridCol w:w="2042"/>
        <w:gridCol w:w="2126"/>
        <w:gridCol w:w="3317"/>
        <w:gridCol w:w="1503"/>
      </w:tblGrid>
      <w:tr w:rsidR="006B373C" w:rsidRPr="00FA0DAC" w:rsidTr="00E93EB1">
        <w:trPr>
          <w:trHeight w:val="422"/>
          <w:jc w:val="center"/>
        </w:trPr>
        <w:tc>
          <w:tcPr>
            <w:tcW w:w="993" w:type="dxa"/>
            <w:tcBorders>
              <w:top w:val="single" w:sz="4" w:space="0" w:color="auto"/>
              <w:left w:val="single" w:sz="4" w:space="0" w:color="auto"/>
              <w:bottom w:val="single" w:sz="4" w:space="0" w:color="auto"/>
              <w:right w:val="single" w:sz="4" w:space="0" w:color="auto"/>
              <w:tl2br w:val="single" w:sz="4" w:space="0" w:color="auto"/>
            </w:tcBorders>
          </w:tcPr>
          <w:p w:rsidR="006B373C" w:rsidRPr="00FA0DAC" w:rsidRDefault="006B373C" w:rsidP="00A22040">
            <w:pPr>
              <w:ind w:firstLineChars="150" w:firstLine="316"/>
              <w:rPr>
                <w:b/>
                <w:szCs w:val="21"/>
              </w:rPr>
            </w:pPr>
            <w:r w:rsidRPr="00FA0DAC">
              <w:rPr>
                <w:b/>
                <w:szCs w:val="21"/>
              </w:rPr>
              <w:t>内容</w:t>
            </w:r>
          </w:p>
          <w:p w:rsidR="006B373C" w:rsidRPr="00FA0DAC" w:rsidRDefault="006B373C" w:rsidP="00A22040">
            <w:pPr>
              <w:rPr>
                <w:b/>
                <w:szCs w:val="21"/>
              </w:rPr>
            </w:pPr>
            <w:r w:rsidRPr="00FA0DAC">
              <w:rPr>
                <w:b/>
                <w:szCs w:val="21"/>
              </w:rPr>
              <w:t>类型</w:t>
            </w:r>
          </w:p>
        </w:tc>
        <w:tc>
          <w:tcPr>
            <w:tcW w:w="2637" w:type="dxa"/>
            <w:gridSpan w:val="2"/>
            <w:tcBorders>
              <w:top w:val="single" w:sz="4" w:space="0" w:color="auto"/>
              <w:left w:val="single" w:sz="4" w:space="0" w:color="auto"/>
              <w:bottom w:val="single" w:sz="4" w:space="0" w:color="auto"/>
              <w:right w:val="single" w:sz="4" w:space="0" w:color="auto"/>
            </w:tcBorders>
            <w:vAlign w:val="center"/>
            <w:hideMark/>
          </w:tcPr>
          <w:p w:rsidR="006B373C" w:rsidRPr="00FA0DAC" w:rsidRDefault="006B373C" w:rsidP="00A22040">
            <w:pPr>
              <w:jc w:val="center"/>
              <w:rPr>
                <w:b/>
                <w:szCs w:val="21"/>
              </w:rPr>
            </w:pPr>
            <w:r w:rsidRPr="00FA0DAC">
              <w:rPr>
                <w:b/>
                <w:szCs w:val="21"/>
              </w:rPr>
              <w:t>排放源（编号）</w:t>
            </w:r>
          </w:p>
        </w:tc>
        <w:tc>
          <w:tcPr>
            <w:tcW w:w="2126" w:type="dxa"/>
            <w:tcBorders>
              <w:top w:val="single" w:sz="4" w:space="0" w:color="auto"/>
              <w:left w:val="single" w:sz="4" w:space="0" w:color="auto"/>
              <w:bottom w:val="single" w:sz="4" w:space="0" w:color="auto"/>
              <w:right w:val="single" w:sz="4" w:space="0" w:color="auto"/>
            </w:tcBorders>
            <w:vAlign w:val="center"/>
            <w:hideMark/>
          </w:tcPr>
          <w:p w:rsidR="006B373C" w:rsidRPr="00FA0DAC" w:rsidRDefault="006B373C" w:rsidP="00A22040">
            <w:pPr>
              <w:jc w:val="center"/>
              <w:rPr>
                <w:b/>
                <w:szCs w:val="21"/>
              </w:rPr>
            </w:pPr>
            <w:r w:rsidRPr="00FA0DAC">
              <w:rPr>
                <w:b/>
                <w:szCs w:val="21"/>
              </w:rPr>
              <w:t>污染物名称</w:t>
            </w:r>
          </w:p>
        </w:tc>
        <w:tc>
          <w:tcPr>
            <w:tcW w:w="3317" w:type="dxa"/>
            <w:tcBorders>
              <w:top w:val="single" w:sz="4" w:space="0" w:color="auto"/>
              <w:left w:val="single" w:sz="4" w:space="0" w:color="auto"/>
              <w:bottom w:val="single" w:sz="4" w:space="0" w:color="auto"/>
              <w:right w:val="single" w:sz="4" w:space="0" w:color="auto"/>
            </w:tcBorders>
            <w:vAlign w:val="center"/>
            <w:hideMark/>
          </w:tcPr>
          <w:p w:rsidR="006B373C" w:rsidRPr="00FA0DAC" w:rsidRDefault="006B373C" w:rsidP="00A22040">
            <w:pPr>
              <w:jc w:val="center"/>
              <w:rPr>
                <w:b/>
                <w:szCs w:val="21"/>
              </w:rPr>
            </w:pPr>
            <w:r w:rsidRPr="00FA0DAC">
              <w:rPr>
                <w:b/>
                <w:szCs w:val="21"/>
              </w:rPr>
              <w:t>防治措施</w:t>
            </w:r>
          </w:p>
        </w:tc>
        <w:tc>
          <w:tcPr>
            <w:tcW w:w="1503" w:type="dxa"/>
            <w:tcBorders>
              <w:top w:val="single" w:sz="4" w:space="0" w:color="auto"/>
              <w:left w:val="single" w:sz="4" w:space="0" w:color="auto"/>
              <w:bottom w:val="single" w:sz="4" w:space="0" w:color="auto"/>
              <w:right w:val="single" w:sz="4" w:space="0" w:color="auto"/>
            </w:tcBorders>
            <w:vAlign w:val="center"/>
            <w:hideMark/>
          </w:tcPr>
          <w:p w:rsidR="006B373C" w:rsidRPr="00FA0DAC" w:rsidRDefault="006B373C" w:rsidP="00A22040">
            <w:pPr>
              <w:jc w:val="center"/>
              <w:rPr>
                <w:b/>
                <w:szCs w:val="21"/>
              </w:rPr>
            </w:pPr>
            <w:r w:rsidRPr="00FA0DAC">
              <w:rPr>
                <w:b/>
                <w:szCs w:val="21"/>
              </w:rPr>
              <w:t>预期治理效果</w:t>
            </w:r>
          </w:p>
        </w:tc>
      </w:tr>
      <w:tr w:rsidR="000004BB" w:rsidRPr="00CD3E4F" w:rsidTr="00E93EB1">
        <w:trPr>
          <w:trHeight w:val="302"/>
          <w:jc w:val="center"/>
        </w:trPr>
        <w:tc>
          <w:tcPr>
            <w:tcW w:w="993" w:type="dxa"/>
            <w:vMerge w:val="restart"/>
            <w:tcBorders>
              <w:left w:val="single" w:sz="4" w:space="0" w:color="auto"/>
              <w:right w:val="single" w:sz="4" w:space="0" w:color="auto"/>
            </w:tcBorders>
            <w:vAlign w:val="center"/>
          </w:tcPr>
          <w:p w:rsidR="000004BB" w:rsidRPr="00FA0DAC" w:rsidRDefault="000004BB" w:rsidP="00A22040">
            <w:pPr>
              <w:widowControl/>
              <w:jc w:val="center"/>
              <w:rPr>
                <w:szCs w:val="21"/>
              </w:rPr>
            </w:pPr>
            <w:r w:rsidRPr="00FA0DAC">
              <w:rPr>
                <w:rFonts w:hint="eastAsia"/>
                <w:szCs w:val="21"/>
              </w:rPr>
              <w:t>大</w:t>
            </w:r>
          </w:p>
          <w:p w:rsidR="000004BB" w:rsidRPr="00FA0DAC" w:rsidRDefault="000004BB" w:rsidP="00A22040">
            <w:pPr>
              <w:widowControl/>
              <w:jc w:val="center"/>
              <w:rPr>
                <w:szCs w:val="21"/>
              </w:rPr>
            </w:pPr>
            <w:r w:rsidRPr="00FA0DAC">
              <w:rPr>
                <w:rFonts w:hint="eastAsia"/>
                <w:szCs w:val="21"/>
              </w:rPr>
              <w:t>气</w:t>
            </w:r>
          </w:p>
          <w:p w:rsidR="000004BB" w:rsidRPr="00FA0DAC" w:rsidRDefault="000004BB" w:rsidP="00A22040">
            <w:pPr>
              <w:widowControl/>
              <w:jc w:val="center"/>
              <w:rPr>
                <w:szCs w:val="21"/>
              </w:rPr>
            </w:pPr>
            <w:r w:rsidRPr="00FA0DAC">
              <w:rPr>
                <w:rFonts w:hint="eastAsia"/>
                <w:szCs w:val="21"/>
              </w:rPr>
              <w:t>污</w:t>
            </w:r>
          </w:p>
          <w:p w:rsidR="000004BB" w:rsidRPr="00FA0DAC" w:rsidRDefault="000004BB" w:rsidP="00A22040">
            <w:pPr>
              <w:widowControl/>
              <w:jc w:val="center"/>
              <w:rPr>
                <w:szCs w:val="21"/>
              </w:rPr>
            </w:pPr>
            <w:r w:rsidRPr="00FA0DAC">
              <w:rPr>
                <w:rFonts w:hint="eastAsia"/>
                <w:szCs w:val="21"/>
              </w:rPr>
              <w:t>染</w:t>
            </w:r>
          </w:p>
          <w:p w:rsidR="000004BB" w:rsidRPr="00CD3E4F" w:rsidRDefault="000004BB" w:rsidP="00A22040">
            <w:pPr>
              <w:widowControl/>
              <w:jc w:val="center"/>
              <w:rPr>
                <w:color w:val="FF0000"/>
                <w:szCs w:val="21"/>
              </w:rPr>
            </w:pPr>
            <w:r w:rsidRPr="00FA0DAC">
              <w:rPr>
                <w:rFonts w:hint="eastAsia"/>
                <w:szCs w:val="21"/>
              </w:rPr>
              <w:t>物</w:t>
            </w:r>
          </w:p>
        </w:tc>
        <w:tc>
          <w:tcPr>
            <w:tcW w:w="595" w:type="dxa"/>
            <w:vMerge w:val="restart"/>
            <w:tcBorders>
              <w:left w:val="single" w:sz="4" w:space="0" w:color="auto"/>
              <w:right w:val="single" w:sz="4" w:space="0" w:color="auto"/>
            </w:tcBorders>
            <w:vAlign w:val="center"/>
          </w:tcPr>
          <w:p w:rsidR="000004BB" w:rsidRPr="008F67BC" w:rsidRDefault="000004BB" w:rsidP="00A22040">
            <w:pPr>
              <w:jc w:val="center"/>
              <w:rPr>
                <w:szCs w:val="21"/>
              </w:rPr>
            </w:pPr>
            <w:r w:rsidRPr="008F67BC">
              <w:rPr>
                <w:rFonts w:hint="eastAsia"/>
                <w:szCs w:val="21"/>
              </w:rPr>
              <w:t>有组织</w:t>
            </w:r>
          </w:p>
        </w:tc>
        <w:tc>
          <w:tcPr>
            <w:tcW w:w="2042" w:type="dxa"/>
            <w:tcBorders>
              <w:top w:val="single" w:sz="4" w:space="0" w:color="auto"/>
              <w:left w:val="single" w:sz="4" w:space="0" w:color="auto"/>
              <w:right w:val="single" w:sz="4" w:space="0" w:color="auto"/>
            </w:tcBorders>
            <w:vAlign w:val="center"/>
          </w:tcPr>
          <w:p w:rsidR="000004BB" w:rsidRDefault="000004BB" w:rsidP="00A22040">
            <w:pPr>
              <w:jc w:val="center"/>
              <w:rPr>
                <w:color w:val="000000" w:themeColor="text1"/>
                <w:szCs w:val="21"/>
              </w:rPr>
            </w:pPr>
            <w:r>
              <w:rPr>
                <w:rFonts w:hint="eastAsia"/>
                <w:color w:val="000000" w:themeColor="text1"/>
                <w:szCs w:val="21"/>
              </w:rPr>
              <w:t>FQ-1</w:t>
            </w:r>
          </w:p>
          <w:p w:rsidR="000004BB" w:rsidRPr="003A7871" w:rsidRDefault="000004BB" w:rsidP="00A22040">
            <w:pPr>
              <w:jc w:val="center"/>
              <w:rPr>
                <w:color w:val="000000" w:themeColor="text1"/>
                <w:szCs w:val="21"/>
              </w:rPr>
            </w:pPr>
            <w:r>
              <w:rPr>
                <w:rFonts w:hint="eastAsia"/>
                <w:color w:val="000000" w:themeColor="text1"/>
                <w:szCs w:val="21"/>
              </w:rPr>
              <w:t>抛丸处理工序</w:t>
            </w:r>
          </w:p>
        </w:tc>
        <w:tc>
          <w:tcPr>
            <w:tcW w:w="2126" w:type="dxa"/>
            <w:tcBorders>
              <w:top w:val="single" w:sz="4" w:space="0" w:color="auto"/>
              <w:left w:val="single" w:sz="4" w:space="0" w:color="auto"/>
              <w:right w:val="single" w:sz="4" w:space="0" w:color="auto"/>
            </w:tcBorders>
            <w:vAlign w:val="center"/>
          </w:tcPr>
          <w:p w:rsidR="000004BB" w:rsidRPr="003A7871" w:rsidRDefault="000004BB" w:rsidP="00287AE1">
            <w:pPr>
              <w:ind w:leftChars="-20" w:left="-42" w:rightChars="-20" w:right="-42"/>
              <w:jc w:val="center"/>
              <w:rPr>
                <w:color w:val="000000" w:themeColor="text1"/>
                <w:szCs w:val="21"/>
              </w:rPr>
            </w:pPr>
            <w:r>
              <w:rPr>
                <w:rFonts w:hint="eastAsia"/>
                <w:color w:val="000000" w:themeColor="text1"/>
                <w:szCs w:val="21"/>
              </w:rPr>
              <w:t>抛丸粉尘（颗粒物）</w:t>
            </w:r>
          </w:p>
        </w:tc>
        <w:tc>
          <w:tcPr>
            <w:tcW w:w="3317" w:type="dxa"/>
            <w:tcBorders>
              <w:top w:val="single" w:sz="4" w:space="0" w:color="auto"/>
              <w:left w:val="single" w:sz="4" w:space="0" w:color="auto"/>
              <w:right w:val="single" w:sz="4" w:space="0" w:color="auto"/>
            </w:tcBorders>
            <w:vAlign w:val="center"/>
          </w:tcPr>
          <w:p w:rsidR="000004BB" w:rsidRPr="00287AE1" w:rsidRDefault="000004BB" w:rsidP="00287AE1">
            <w:pPr>
              <w:ind w:leftChars="-48" w:left="-13" w:hangingChars="42" w:hanging="88"/>
              <w:jc w:val="center"/>
              <w:rPr>
                <w:rFonts w:hAnsi="宋体"/>
                <w:szCs w:val="21"/>
              </w:rPr>
            </w:pPr>
            <w:r w:rsidRPr="00783B22">
              <w:rPr>
                <w:rFonts w:hAnsi="宋体" w:hint="eastAsia"/>
                <w:szCs w:val="21"/>
              </w:rPr>
              <w:t>吸风管道收集</w:t>
            </w:r>
            <w:r w:rsidRPr="00783B22">
              <w:rPr>
                <w:rFonts w:hAnsi="宋体" w:hint="eastAsia"/>
                <w:szCs w:val="21"/>
              </w:rPr>
              <w:t>+</w:t>
            </w:r>
            <w:r w:rsidRPr="00783B22">
              <w:rPr>
                <w:rFonts w:hAnsi="宋体" w:hint="eastAsia"/>
                <w:szCs w:val="21"/>
              </w:rPr>
              <w:t>布袋除尘</w:t>
            </w:r>
            <w:r>
              <w:rPr>
                <w:rFonts w:hAnsi="宋体" w:hint="eastAsia"/>
                <w:szCs w:val="21"/>
              </w:rPr>
              <w:t>装置</w:t>
            </w:r>
            <w:r w:rsidRPr="00783B22">
              <w:rPr>
                <w:rFonts w:hAnsi="宋体" w:hint="eastAsia"/>
                <w:szCs w:val="21"/>
              </w:rPr>
              <w:t>+</w:t>
            </w:r>
            <w:r>
              <w:rPr>
                <w:rFonts w:hAnsi="宋体" w:hint="eastAsia"/>
                <w:szCs w:val="21"/>
              </w:rPr>
              <w:t>15</w:t>
            </w:r>
            <w:r w:rsidRPr="00783B22">
              <w:rPr>
                <w:rFonts w:hAnsi="宋体" w:hint="eastAsia"/>
                <w:szCs w:val="21"/>
              </w:rPr>
              <w:t>m</w:t>
            </w:r>
            <w:r w:rsidRPr="00783B22">
              <w:rPr>
                <w:rFonts w:hAnsi="宋体" w:hint="eastAsia"/>
                <w:szCs w:val="21"/>
              </w:rPr>
              <w:t>高排气筒</w:t>
            </w:r>
            <w:r w:rsidRPr="00783B22">
              <w:rPr>
                <w:rFonts w:hint="eastAsia"/>
                <w:szCs w:val="21"/>
              </w:rPr>
              <w:t>（</w:t>
            </w:r>
            <w:r w:rsidRPr="00783B22">
              <w:rPr>
                <w:rFonts w:hint="eastAsia"/>
                <w:szCs w:val="21"/>
              </w:rPr>
              <w:t>1#</w:t>
            </w:r>
            <w:r w:rsidRPr="00783B22">
              <w:rPr>
                <w:rFonts w:hint="eastAsia"/>
                <w:szCs w:val="21"/>
              </w:rPr>
              <w:t>）排放</w:t>
            </w:r>
          </w:p>
        </w:tc>
        <w:tc>
          <w:tcPr>
            <w:tcW w:w="1503" w:type="dxa"/>
            <w:vMerge w:val="restart"/>
            <w:tcBorders>
              <w:left w:val="single" w:sz="4" w:space="0" w:color="auto"/>
              <w:right w:val="single" w:sz="4" w:space="0" w:color="auto"/>
            </w:tcBorders>
            <w:vAlign w:val="center"/>
          </w:tcPr>
          <w:p w:rsidR="000004BB" w:rsidRPr="00783B22" w:rsidRDefault="000004BB" w:rsidP="00287AE1">
            <w:pPr>
              <w:jc w:val="center"/>
              <w:rPr>
                <w:rFonts w:hAnsi="宋体"/>
                <w:szCs w:val="21"/>
              </w:rPr>
            </w:pPr>
            <w:r w:rsidRPr="00783B22">
              <w:rPr>
                <w:rFonts w:hAnsi="宋体"/>
                <w:szCs w:val="21"/>
              </w:rPr>
              <w:t>达标排放</w:t>
            </w:r>
          </w:p>
          <w:p w:rsidR="000004BB" w:rsidRPr="00157ED7" w:rsidRDefault="000004BB" w:rsidP="00287AE1">
            <w:pPr>
              <w:ind w:left="-65" w:right="-65"/>
              <w:jc w:val="center"/>
              <w:rPr>
                <w:color w:val="000000" w:themeColor="text1"/>
                <w:szCs w:val="21"/>
              </w:rPr>
            </w:pPr>
            <w:r w:rsidRPr="00783B22">
              <w:rPr>
                <w:rFonts w:hAnsi="宋体" w:hint="eastAsia"/>
                <w:szCs w:val="21"/>
              </w:rPr>
              <w:t>对周围大气环境影响较小</w:t>
            </w:r>
          </w:p>
        </w:tc>
      </w:tr>
      <w:tr w:rsidR="000004BB" w:rsidRPr="00CD3E4F" w:rsidTr="00E93EB1">
        <w:trPr>
          <w:trHeight w:val="406"/>
          <w:jc w:val="center"/>
        </w:trPr>
        <w:tc>
          <w:tcPr>
            <w:tcW w:w="993" w:type="dxa"/>
            <w:vMerge/>
            <w:tcBorders>
              <w:left w:val="single" w:sz="4" w:space="0" w:color="auto"/>
              <w:right w:val="single" w:sz="4" w:space="0" w:color="auto"/>
            </w:tcBorders>
            <w:vAlign w:val="center"/>
          </w:tcPr>
          <w:p w:rsidR="000004BB" w:rsidRPr="00CD3E4F" w:rsidRDefault="000004BB" w:rsidP="00A22040">
            <w:pPr>
              <w:widowControl/>
              <w:jc w:val="center"/>
              <w:rPr>
                <w:color w:val="FF0000"/>
                <w:szCs w:val="21"/>
              </w:rPr>
            </w:pPr>
          </w:p>
        </w:tc>
        <w:tc>
          <w:tcPr>
            <w:tcW w:w="595" w:type="dxa"/>
            <w:vMerge/>
            <w:tcBorders>
              <w:left w:val="single" w:sz="4" w:space="0" w:color="auto"/>
              <w:right w:val="single" w:sz="4" w:space="0" w:color="auto"/>
            </w:tcBorders>
            <w:vAlign w:val="center"/>
          </w:tcPr>
          <w:p w:rsidR="000004BB" w:rsidRPr="00CD3E4F" w:rsidRDefault="000004BB" w:rsidP="00A22040">
            <w:pPr>
              <w:jc w:val="center"/>
              <w:rPr>
                <w:color w:val="FF0000"/>
                <w:szCs w:val="21"/>
              </w:rPr>
            </w:pPr>
          </w:p>
        </w:tc>
        <w:tc>
          <w:tcPr>
            <w:tcW w:w="2042" w:type="dxa"/>
            <w:vMerge w:val="restart"/>
            <w:tcBorders>
              <w:top w:val="single" w:sz="4" w:space="0" w:color="auto"/>
              <w:left w:val="single" w:sz="4" w:space="0" w:color="auto"/>
              <w:right w:val="single" w:sz="4" w:space="0" w:color="auto"/>
            </w:tcBorders>
            <w:vAlign w:val="center"/>
          </w:tcPr>
          <w:p w:rsidR="000004BB" w:rsidRDefault="000004BB" w:rsidP="00287AE1">
            <w:pPr>
              <w:jc w:val="center"/>
              <w:rPr>
                <w:color w:val="000000" w:themeColor="text1"/>
                <w:szCs w:val="21"/>
              </w:rPr>
            </w:pPr>
            <w:r>
              <w:rPr>
                <w:rFonts w:hint="eastAsia"/>
                <w:color w:val="000000" w:themeColor="text1"/>
                <w:szCs w:val="21"/>
              </w:rPr>
              <w:t>FQ-2</w:t>
            </w:r>
          </w:p>
          <w:p w:rsidR="000004BB" w:rsidRPr="001B7BF7" w:rsidRDefault="000004BB" w:rsidP="00287AE1">
            <w:pPr>
              <w:jc w:val="center"/>
              <w:rPr>
                <w:szCs w:val="21"/>
              </w:rPr>
            </w:pPr>
            <w:r>
              <w:rPr>
                <w:rFonts w:hint="eastAsia"/>
                <w:color w:val="000000" w:themeColor="text1"/>
                <w:szCs w:val="21"/>
              </w:rPr>
              <w:t>喷漆晾干工序</w:t>
            </w:r>
          </w:p>
        </w:tc>
        <w:tc>
          <w:tcPr>
            <w:tcW w:w="2126" w:type="dxa"/>
            <w:tcBorders>
              <w:top w:val="single" w:sz="4" w:space="0" w:color="auto"/>
              <w:left w:val="single" w:sz="4" w:space="0" w:color="auto"/>
              <w:right w:val="single" w:sz="4" w:space="0" w:color="auto"/>
            </w:tcBorders>
            <w:vAlign w:val="center"/>
          </w:tcPr>
          <w:p w:rsidR="000004BB" w:rsidRPr="001B7BF7" w:rsidRDefault="000004BB" w:rsidP="00287AE1">
            <w:pPr>
              <w:ind w:leftChars="-20" w:left="-42" w:rightChars="-20" w:right="-42"/>
              <w:jc w:val="center"/>
              <w:rPr>
                <w:szCs w:val="21"/>
              </w:rPr>
            </w:pPr>
            <w:r w:rsidRPr="001B7BF7">
              <w:rPr>
                <w:rFonts w:hint="eastAsia"/>
                <w:szCs w:val="21"/>
              </w:rPr>
              <w:t>漆雾</w:t>
            </w:r>
            <w:r>
              <w:rPr>
                <w:rFonts w:hint="eastAsia"/>
                <w:szCs w:val="21"/>
              </w:rPr>
              <w:t>废气（染料尘）</w:t>
            </w:r>
          </w:p>
        </w:tc>
        <w:tc>
          <w:tcPr>
            <w:tcW w:w="3317" w:type="dxa"/>
            <w:vMerge w:val="restart"/>
            <w:tcBorders>
              <w:top w:val="single" w:sz="4" w:space="0" w:color="auto"/>
              <w:left w:val="single" w:sz="4" w:space="0" w:color="auto"/>
              <w:right w:val="single" w:sz="4" w:space="0" w:color="auto"/>
            </w:tcBorders>
            <w:vAlign w:val="center"/>
          </w:tcPr>
          <w:p w:rsidR="000004BB" w:rsidRPr="001B7BF7" w:rsidRDefault="000004BB" w:rsidP="00287AE1">
            <w:pPr>
              <w:jc w:val="center"/>
              <w:rPr>
                <w:szCs w:val="21"/>
              </w:rPr>
            </w:pPr>
            <w:r w:rsidRPr="001B7BF7">
              <w:rPr>
                <w:rFonts w:hint="eastAsia"/>
                <w:bCs/>
                <w:szCs w:val="21"/>
              </w:rPr>
              <w:t>干式漆雾过滤器</w:t>
            </w:r>
            <w:r w:rsidRPr="001B7BF7">
              <w:rPr>
                <w:rFonts w:hint="eastAsia"/>
                <w:bCs/>
                <w:szCs w:val="21"/>
              </w:rPr>
              <w:t>+</w:t>
            </w:r>
            <w:r w:rsidRPr="001B7BF7">
              <w:rPr>
                <w:rFonts w:hint="eastAsia"/>
                <w:bCs/>
                <w:szCs w:val="21"/>
              </w:rPr>
              <w:t>过滤棉</w:t>
            </w:r>
            <w:r w:rsidRPr="001B7BF7">
              <w:rPr>
                <w:rFonts w:hint="eastAsia"/>
                <w:bCs/>
                <w:szCs w:val="21"/>
              </w:rPr>
              <w:t>+</w:t>
            </w:r>
            <w:r>
              <w:rPr>
                <w:rFonts w:hint="eastAsia"/>
                <w:bCs/>
                <w:szCs w:val="21"/>
              </w:rPr>
              <w:t>二级</w:t>
            </w:r>
            <w:r w:rsidRPr="001B7BF7">
              <w:rPr>
                <w:rFonts w:hint="eastAsia"/>
                <w:bCs/>
                <w:szCs w:val="21"/>
              </w:rPr>
              <w:t>活性炭吸附</w:t>
            </w:r>
            <w:r>
              <w:rPr>
                <w:rFonts w:hint="eastAsia"/>
                <w:bCs/>
                <w:szCs w:val="21"/>
              </w:rPr>
              <w:t>装置</w:t>
            </w:r>
            <w:r w:rsidRPr="001B7BF7">
              <w:rPr>
                <w:rFonts w:hint="eastAsia"/>
                <w:bCs/>
                <w:szCs w:val="21"/>
              </w:rPr>
              <w:t>+</w:t>
            </w:r>
            <w:r>
              <w:rPr>
                <w:rFonts w:hint="eastAsia"/>
                <w:bCs/>
                <w:szCs w:val="21"/>
              </w:rPr>
              <w:t>15</w:t>
            </w:r>
            <w:r w:rsidRPr="001B7BF7">
              <w:rPr>
                <w:rFonts w:hint="eastAsia"/>
                <w:bCs/>
                <w:szCs w:val="21"/>
              </w:rPr>
              <w:t>m</w:t>
            </w:r>
            <w:r w:rsidRPr="001B7BF7">
              <w:rPr>
                <w:rFonts w:hint="eastAsia"/>
                <w:bCs/>
                <w:szCs w:val="21"/>
              </w:rPr>
              <w:t>排气筒（</w:t>
            </w:r>
            <w:r>
              <w:rPr>
                <w:rFonts w:hint="eastAsia"/>
                <w:bCs/>
                <w:szCs w:val="21"/>
              </w:rPr>
              <w:t>2</w:t>
            </w:r>
            <w:r w:rsidRPr="001B7BF7">
              <w:rPr>
                <w:rFonts w:hint="eastAsia"/>
                <w:bCs/>
                <w:szCs w:val="21"/>
              </w:rPr>
              <w:t>#</w:t>
            </w:r>
            <w:r w:rsidRPr="001B7BF7">
              <w:rPr>
                <w:rFonts w:hint="eastAsia"/>
                <w:bCs/>
                <w:szCs w:val="21"/>
              </w:rPr>
              <w:t>）</w:t>
            </w:r>
          </w:p>
        </w:tc>
        <w:tc>
          <w:tcPr>
            <w:tcW w:w="1503" w:type="dxa"/>
            <w:vMerge/>
            <w:tcBorders>
              <w:left w:val="single" w:sz="4" w:space="0" w:color="auto"/>
              <w:right w:val="single" w:sz="4" w:space="0" w:color="auto"/>
            </w:tcBorders>
            <w:vAlign w:val="center"/>
          </w:tcPr>
          <w:p w:rsidR="000004BB" w:rsidRPr="00CD3E4F" w:rsidRDefault="000004BB" w:rsidP="00A22040">
            <w:pPr>
              <w:ind w:left="-65" w:right="-65"/>
              <w:jc w:val="center"/>
              <w:rPr>
                <w:bCs/>
                <w:color w:val="FF0000"/>
                <w:szCs w:val="21"/>
              </w:rPr>
            </w:pPr>
          </w:p>
        </w:tc>
      </w:tr>
      <w:tr w:rsidR="000004BB" w:rsidRPr="00CD3E4F" w:rsidTr="00E93EB1">
        <w:trPr>
          <w:trHeight w:val="265"/>
          <w:jc w:val="center"/>
        </w:trPr>
        <w:tc>
          <w:tcPr>
            <w:tcW w:w="993" w:type="dxa"/>
            <w:vMerge/>
            <w:tcBorders>
              <w:left w:val="single" w:sz="4" w:space="0" w:color="auto"/>
              <w:right w:val="single" w:sz="4" w:space="0" w:color="auto"/>
            </w:tcBorders>
            <w:vAlign w:val="center"/>
          </w:tcPr>
          <w:p w:rsidR="000004BB" w:rsidRPr="00CD3E4F" w:rsidRDefault="000004BB" w:rsidP="00A22040">
            <w:pPr>
              <w:widowControl/>
              <w:jc w:val="center"/>
              <w:rPr>
                <w:color w:val="FF0000"/>
                <w:szCs w:val="21"/>
              </w:rPr>
            </w:pPr>
          </w:p>
        </w:tc>
        <w:tc>
          <w:tcPr>
            <w:tcW w:w="595" w:type="dxa"/>
            <w:vMerge/>
            <w:tcBorders>
              <w:left w:val="single" w:sz="4" w:space="0" w:color="auto"/>
              <w:right w:val="single" w:sz="4" w:space="0" w:color="auto"/>
            </w:tcBorders>
            <w:vAlign w:val="center"/>
          </w:tcPr>
          <w:p w:rsidR="000004BB" w:rsidRPr="00CD3E4F" w:rsidRDefault="000004BB" w:rsidP="00A22040">
            <w:pPr>
              <w:jc w:val="center"/>
              <w:rPr>
                <w:color w:val="FF0000"/>
                <w:szCs w:val="21"/>
              </w:rPr>
            </w:pPr>
          </w:p>
        </w:tc>
        <w:tc>
          <w:tcPr>
            <w:tcW w:w="2042" w:type="dxa"/>
            <w:vMerge/>
            <w:tcBorders>
              <w:left w:val="single" w:sz="4" w:space="0" w:color="auto"/>
              <w:right w:val="single" w:sz="4" w:space="0" w:color="auto"/>
            </w:tcBorders>
            <w:vAlign w:val="center"/>
          </w:tcPr>
          <w:p w:rsidR="000004BB" w:rsidRPr="001B7BF7" w:rsidRDefault="000004BB" w:rsidP="00A22040">
            <w:pPr>
              <w:jc w:val="center"/>
              <w:rPr>
                <w:szCs w:val="21"/>
              </w:rPr>
            </w:pPr>
          </w:p>
        </w:tc>
        <w:tc>
          <w:tcPr>
            <w:tcW w:w="2126" w:type="dxa"/>
            <w:tcBorders>
              <w:top w:val="single" w:sz="4" w:space="0" w:color="auto"/>
              <w:left w:val="single" w:sz="4" w:space="0" w:color="auto"/>
              <w:right w:val="single" w:sz="4" w:space="0" w:color="auto"/>
            </w:tcBorders>
            <w:vAlign w:val="center"/>
          </w:tcPr>
          <w:p w:rsidR="000004BB" w:rsidRPr="001B7BF7" w:rsidRDefault="000004BB" w:rsidP="00287AE1">
            <w:pPr>
              <w:ind w:leftChars="-20" w:left="-42" w:rightChars="-20" w:right="-42"/>
              <w:jc w:val="center"/>
              <w:rPr>
                <w:szCs w:val="21"/>
              </w:rPr>
            </w:pPr>
            <w:r>
              <w:rPr>
                <w:rFonts w:hint="eastAsia"/>
                <w:szCs w:val="21"/>
              </w:rPr>
              <w:t>有机废气（</w:t>
            </w:r>
            <w:r w:rsidRPr="001B7BF7">
              <w:rPr>
                <w:rFonts w:hint="eastAsia"/>
                <w:szCs w:val="21"/>
              </w:rPr>
              <w:t>VOCs</w:t>
            </w:r>
            <w:r>
              <w:rPr>
                <w:rFonts w:hint="eastAsia"/>
                <w:szCs w:val="21"/>
              </w:rPr>
              <w:t>）</w:t>
            </w:r>
          </w:p>
        </w:tc>
        <w:tc>
          <w:tcPr>
            <w:tcW w:w="3317" w:type="dxa"/>
            <w:vMerge/>
            <w:tcBorders>
              <w:left w:val="single" w:sz="4" w:space="0" w:color="auto"/>
              <w:right w:val="single" w:sz="4" w:space="0" w:color="auto"/>
            </w:tcBorders>
            <w:vAlign w:val="center"/>
          </w:tcPr>
          <w:p w:rsidR="000004BB" w:rsidRPr="001B7BF7" w:rsidRDefault="000004BB" w:rsidP="00A22040">
            <w:pPr>
              <w:jc w:val="center"/>
              <w:rPr>
                <w:szCs w:val="21"/>
              </w:rPr>
            </w:pPr>
          </w:p>
        </w:tc>
        <w:tc>
          <w:tcPr>
            <w:tcW w:w="1503" w:type="dxa"/>
            <w:vMerge/>
            <w:tcBorders>
              <w:left w:val="single" w:sz="4" w:space="0" w:color="auto"/>
              <w:right w:val="single" w:sz="4" w:space="0" w:color="auto"/>
            </w:tcBorders>
            <w:vAlign w:val="center"/>
          </w:tcPr>
          <w:p w:rsidR="000004BB" w:rsidRPr="00CD3E4F" w:rsidRDefault="000004BB" w:rsidP="00A22040">
            <w:pPr>
              <w:ind w:left="-65" w:right="-65"/>
              <w:jc w:val="center"/>
              <w:rPr>
                <w:bCs/>
                <w:color w:val="FF0000"/>
                <w:szCs w:val="21"/>
              </w:rPr>
            </w:pPr>
          </w:p>
        </w:tc>
      </w:tr>
      <w:tr w:rsidR="000004BB" w:rsidRPr="00CD3E4F" w:rsidTr="00E93EB1">
        <w:trPr>
          <w:trHeight w:val="265"/>
          <w:jc w:val="center"/>
        </w:trPr>
        <w:tc>
          <w:tcPr>
            <w:tcW w:w="993" w:type="dxa"/>
            <w:vMerge/>
            <w:tcBorders>
              <w:left w:val="single" w:sz="4" w:space="0" w:color="auto"/>
              <w:right w:val="single" w:sz="4" w:space="0" w:color="auto"/>
            </w:tcBorders>
            <w:vAlign w:val="center"/>
          </w:tcPr>
          <w:p w:rsidR="000004BB" w:rsidRPr="00CD3E4F" w:rsidRDefault="000004BB" w:rsidP="00A22040">
            <w:pPr>
              <w:widowControl/>
              <w:jc w:val="center"/>
              <w:rPr>
                <w:color w:val="FF0000"/>
                <w:szCs w:val="21"/>
              </w:rPr>
            </w:pPr>
          </w:p>
        </w:tc>
        <w:tc>
          <w:tcPr>
            <w:tcW w:w="595" w:type="dxa"/>
            <w:vMerge/>
            <w:tcBorders>
              <w:left w:val="single" w:sz="4" w:space="0" w:color="auto"/>
              <w:right w:val="single" w:sz="4" w:space="0" w:color="auto"/>
            </w:tcBorders>
            <w:vAlign w:val="center"/>
          </w:tcPr>
          <w:p w:rsidR="000004BB" w:rsidRPr="00CD3E4F" w:rsidRDefault="000004BB" w:rsidP="00A22040">
            <w:pPr>
              <w:jc w:val="center"/>
              <w:rPr>
                <w:color w:val="FF0000"/>
                <w:szCs w:val="21"/>
              </w:rPr>
            </w:pPr>
          </w:p>
        </w:tc>
        <w:tc>
          <w:tcPr>
            <w:tcW w:w="2042" w:type="dxa"/>
            <w:tcBorders>
              <w:left w:val="single" w:sz="4" w:space="0" w:color="auto"/>
              <w:right w:val="single" w:sz="4" w:space="0" w:color="auto"/>
            </w:tcBorders>
            <w:vAlign w:val="center"/>
          </w:tcPr>
          <w:p w:rsidR="000004BB" w:rsidRPr="001B7BF7" w:rsidRDefault="000004BB" w:rsidP="00A22040">
            <w:pPr>
              <w:jc w:val="center"/>
              <w:rPr>
                <w:szCs w:val="21"/>
              </w:rPr>
            </w:pPr>
            <w:r>
              <w:rPr>
                <w:rFonts w:hint="eastAsia"/>
                <w:szCs w:val="21"/>
              </w:rPr>
              <w:t>职工食堂</w:t>
            </w:r>
          </w:p>
        </w:tc>
        <w:tc>
          <w:tcPr>
            <w:tcW w:w="2126" w:type="dxa"/>
            <w:tcBorders>
              <w:top w:val="single" w:sz="4" w:space="0" w:color="auto"/>
              <w:left w:val="single" w:sz="4" w:space="0" w:color="auto"/>
              <w:right w:val="single" w:sz="4" w:space="0" w:color="auto"/>
            </w:tcBorders>
            <w:vAlign w:val="center"/>
          </w:tcPr>
          <w:p w:rsidR="000004BB" w:rsidRDefault="000004BB" w:rsidP="00287AE1">
            <w:pPr>
              <w:ind w:leftChars="-20" w:left="-42" w:rightChars="-20" w:right="-42"/>
              <w:jc w:val="center"/>
              <w:rPr>
                <w:szCs w:val="21"/>
              </w:rPr>
            </w:pPr>
            <w:r>
              <w:rPr>
                <w:rFonts w:hint="eastAsia"/>
                <w:szCs w:val="21"/>
              </w:rPr>
              <w:t>食堂油烟</w:t>
            </w:r>
          </w:p>
        </w:tc>
        <w:tc>
          <w:tcPr>
            <w:tcW w:w="3317" w:type="dxa"/>
            <w:tcBorders>
              <w:left w:val="single" w:sz="4" w:space="0" w:color="auto"/>
              <w:right w:val="single" w:sz="4" w:space="0" w:color="auto"/>
            </w:tcBorders>
            <w:vAlign w:val="center"/>
          </w:tcPr>
          <w:p w:rsidR="000004BB" w:rsidRPr="001B7BF7" w:rsidRDefault="000004BB" w:rsidP="00A22040">
            <w:pPr>
              <w:jc w:val="center"/>
              <w:rPr>
                <w:szCs w:val="21"/>
              </w:rPr>
            </w:pPr>
            <w:r>
              <w:rPr>
                <w:rFonts w:hint="eastAsia"/>
                <w:szCs w:val="21"/>
              </w:rPr>
              <w:t>油烟净化装置</w:t>
            </w:r>
          </w:p>
        </w:tc>
        <w:tc>
          <w:tcPr>
            <w:tcW w:w="1503" w:type="dxa"/>
            <w:vMerge/>
            <w:tcBorders>
              <w:left w:val="single" w:sz="4" w:space="0" w:color="auto"/>
              <w:right w:val="single" w:sz="4" w:space="0" w:color="auto"/>
            </w:tcBorders>
            <w:vAlign w:val="center"/>
          </w:tcPr>
          <w:p w:rsidR="000004BB" w:rsidRPr="00CD3E4F" w:rsidRDefault="000004BB" w:rsidP="00A22040">
            <w:pPr>
              <w:ind w:left="-65" w:right="-65"/>
              <w:jc w:val="center"/>
              <w:rPr>
                <w:bCs/>
                <w:color w:val="FF0000"/>
                <w:szCs w:val="21"/>
              </w:rPr>
            </w:pPr>
          </w:p>
        </w:tc>
      </w:tr>
      <w:tr w:rsidR="00287AE1" w:rsidRPr="00CD3E4F" w:rsidTr="00E93EB1">
        <w:trPr>
          <w:trHeight w:val="205"/>
          <w:jc w:val="center"/>
        </w:trPr>
        <w:tc>
          <w:tcPr>
            <w:tcW w:w="993" w:type="dxa"/>
            <w:vMerge/>
            <w:tcBorders>
              <w:left w:val="single" w:sz="4" w:space="0" w:color="auto"/>
              <w:right w:val="single" w:sz="4" w:space="0" w:color="auto"/>
            </w:tcBorders>
            <w:vAlign w:val="center"/>
          </w:tcPr>
          <w:p w:rsidR="00287AE1" w:rsidRPr="00CD3E4F" w:rsidRDefault="00287AE1" w:rsidP="00A22040">
            <w:pPr>
              <w:widowControl/>
              <w:jc w:val="center"/>
              <w:rPr>
                <w:color w:val="FF0000"/>
                <w:szCs w:val="21"/>
              </w:rPr>
            </w:pPr>
          </w:p>
        </w:tc>
        <w:tc>
          <w:tcPr>
            <w:tcW w:w="595" w:type="dxa"/>
            <w:vMerge w:val="restart"/>
            <w:tcBorders>
              <w:left w:val="single" w:sz="4" w:space="0" w:color="auto"/>
              <w:right w:val="single" w:sz="4" w:space="0" w:color="auto"/>
            </w:tcBorders>
            <w:vAlign w:val="center"/>
          </w:tcPr>
          <w:p w:rsidR="00287AE1" w:rsidRPr="00157ED7" w:rsidRDefault="00287AE1" w:rsidP="00A22040">
            <w:pPr>
              <w:jc w:val="center"/>
              <w:rPr>
                <w:color w:val="000000" w:themeColor="text1"/>
                <w:szCs w:val="21"/>
              </w:rPr>
            </w:pPr>
            <w:r w:rsidRPr="00157ED7">
              <w:rPr>
                <w:rFonts w:hint="eastAsia"/>
                <w:color w:val="000000" w:themeColor="text1"/>
                <w:szCs w:val="21"/>
              </w:rPr>
              <w:t>无组织</w:t>
            </w:r>
          </w:p>
        </w:tc>
        <w:tc>
          <w:tcPr>
            <w:tcW w:w="2042" w:type="dxa"/>
            <w:tcBorders>
              <w:top w:val="single" w:sz="4" w:space="0" w:color="auto"/>
              <w:left w:val="single" w:sz="4" w:space="0" w:color="auto"/>
              <w:right w:val="single" w:sz="4" w:space="0" w:color="auto"/>
            </w:tcBorders>
            <w:vAlign w:val="center"/>
          </w:tcPr>
          <w:p w:rsidR="00287AE1" w:rsidRDefault="00287AE1" w:rsidP="00A22040">
            <w:pPr>
              <w:jc w:val="center"/>
              <w:rPr>
                <w:bCs/>
                <w:color w:val="000000" w:themeColor="text1"/>
                <w:szCs w:val="21"/>
              </w:rPr>
            </w:pPr>
            <w:r>
              <w:rPr>
                <w:rFonts w:hint="eastAsia"/>
                <w:bCs/>
                <w:color w:val="000000" w:themeColor="text1"/>
                <w:szCs w:val="21"/>
              </w:rPr>
              <w:t>3</w:t>
            </w:r>
            <w:r w:rsidRPr="00157ED7">
              <w:rPr>
                <w:rFonts w:hint="eastAsia"/>
                <w:bCs/>
                <w:color w:val="000000" w:themeColor="text1"/>
                <w:szCs w:val="21"/>
              </w:rPr>
              <w:t>#</w:t>
            </w:r>
            <w:r>
              <w:rPr>
                <w:rFonts w:hint="eastAsia"/>
                <w:bCs/>
                <w:color w:val="000000" w:themeColor="text1"/>
                <w:szCs w:val="21"/>
              </w:rPr>
              <w:t>生产</w:t>
            </w:r>
            <w:r w:rsidRPr="00157ED7">
              <w:rPr>
                <w:rFonts w:hint="eastAsia"/>
                <w:bCs/>
                <w:color w:val="000000" w:themeColor="text1"/>
                <w:szCs w:val="21"/>
              </w:rPr>
              <w:t>车间</w:t>
            </w:r>
          </w:p>
          <w:p w:rsidR="00287AE1" w:rsidRPr="00157ED7" w:rsidRDefault="00287AE1" w:rsidP="00A22040">
            <w:pPr>
              <w:jc w:val="center"/>
              <w:rPr>
                <w:color w:val="000000" w:themeColor="text1"/>
                <w:szCs w:val="21"/>
              </w:rPr>
            </w:pPr>
            <w:r>
              <w:rPr>
                <w:rFonts w:hint="eastAsia"/>
                <w:bCs/>
                <w:color w:val="000000" w:themeColor="text1"/>
                <w:szCs w:val="21"/>
              </w:rPr>
              <w:t>等离子切割工序</w:t>
            </w:r>
          </w:p>
        </w:tc>
        <w:tc>
          <w:tcPr>
            <w:tcW w:w="2126" w:type="dxa"/>
            <w:tcBorders>
              <w:top w:val="single" w:sz="4" w:space="0" w:color="auto"/>
              <w:left w:val="single" w:sz="4" w:space="0" w:color="auto"/>
              <w:right w:val="single" w:sz="4" w:space="0" w:color="auto"/>
            </w:tcBorders>
            <w:vAlign w:val="center"/>
          </w:tcPr>
          <w:p w:rsidR="00287AE1" w:rsidRPr="00157ED7" w:rsidRDefault="00287AE1" w:rsidP="00A22040">
            <w:pPr>
              <w:ind w:leftChars="-20" w:left="-42" w:rightChars="-20" w:right="-42"/>
              <w:jc w:val="center"/>
              <w:rPr>
                <w:color w:val="000000" w:themeColor="text1"/>
                <w:szCs w:val="21"/>
              </w:rPr>
            </w:pPr>
            <w:r>
              <w:rPr>
                <w:rFonts w:hint="eastAsia"/>
                <w:color w:val="000000" w:themeColor="text1"/>
                <w:szCs w:val="21"/>
              </w:rPr>
              <w:t>切割烟尘</w:t>
            </w:r>
          </w:p>
        </w:tc>
        <w:tc>
          <w:tcPr>
            <w:tcW w:w="3317" w:type="dxa"/>
            <w:vMerge w:val="restart"/>
            <w:tcBorders>
              <w:top w:val="single" w:sz="4" w:space="0" w:color="auto"/>
              <w:left w:val="single" w:sz="4" w:space="0" w:color="auto"/>
              <w:right w:val="single" w:sz="4" w:space="0" w:color="auto"/>
            </w:tcBorders>
            <w:vAlign w:val="center"/>
          </w:tcPr>
          <w:p w:rsidR="00287AE1" w:rsidRDefault="00287AE1" w:rsidP="00287AE1">
            <w:pPr>
              <w:jc w:val="center"/>
              <w:rPr>
                <w:rFonts w:ascii="宋体" w:hAnsi="宋体"/>
                <w:szCs w:val="21"/>
              </w:rPr>
            </w:pPr>
            <w:r w:rsidRPr="00FC2562">
              <w:rPr>
                <w:rFonts w:ascii="宋体" w:hAnsi="宋体" w:hint="eastAsia"/>
                <w:szCs w:val="21"/>
              </w:rPr>
              <w:t>设置布袋除尘装置、移动式旱烟净化器分别对切割烟尘、焊接烟尘吸收处理</w:t>
            </w:r>
          </w:p>
          <w:p w:rsidR="00287AE1" w:rsidRPr="00FC2562" w:rsidRDefault="00287AE1" w:rsidP="00287AE1">
            <w:pPr>
              <w:jc w:val="center"/>
              <w:rPr>
                <w:rFonts w:ascii="宋体" w:hAnsi="宋体"/>
                <w:szCs w:val="21"/>
              </w:rPr>
            </w:pPr>
            <w:r w:rsidRPr="00FC2562">
              <w:rPr>
                <w:rFonts w:ascii="宋体" w:hAnsi="宋体" w:hint="eastAsia"/>
                <w:szCs w:val="21"/>
              </w:rPr>
              <w:t>加强自然通风和机械排风</w:t>
            </w:r>
          </w:p>
          <w:p w:rsidR="00287AE1" w:rsidRPr="00157ED7" w:rsidRDefault="00287AE1" w:rsidP="00287AE1">
            <w:pPr>
              <w:ind w:left="-65" w:right="-65"/>
              <w:jc w:val="center"/>
              <w:rPr>
                <w:color w:val="000000" w:themeColor="text1"/>
                <w:szCs w:val="21"/>
              </w:rPr>
            </w:pPr>
            <w:r>
              <w:rPr>
                <w:rFonts w:ascii="宋体" w:hAnsi="宋体" w:hint="eastAsia"/>
                <w:color w:val="000000"/>
                <w:szCs w:val="21"/>
              </w:rPr>
              <w:t>分别</w:t>
            </w:r>
            <w:r w:rsidRPr="00FC2562">
              <w:rPr>
                <w:rFonts w:ascii="宋体" w:hAnsi="宋体" w:hint="eastAsia"/>
                <w:color w:val="000000"/>
                <w:szCs w:val="21"/>
              </w:rPr>
              <w:t>对</w:t>
            </w:r>
            <w:r w:rsidRPr="00287AE1">
              <w:rPr>
                <w:color w:val="000000"/>
                <w:szCs w:val="21"/>
              </w:rPr>
              <w:t>1#</w:t>
            </w:r>
            <w:r w:rsidRPr="00FC2562">
              <w:rPr>
                <w:rFonts w:ascii="宋体" w:hAnsi="宋体" w:hint="eastAsia"/>
                <w:color w:val="000000"/>
                <w:szCs w:val="21"/>
              </w:rPr>
              <w:t>生产车间</w:t>
            </w:r>
            <w:r>
              <w:rPr>
                <w:rFonts w:ascii="宋体" w:hAnsi="宋体" w:hint="eastAsia"/>
                <w:color w:val="000000"/>
                <w:szCs w:val="21"/>
              </w:rPr>
              <w:t>、</w:t>
            </w:r>
            <w:r w:rsidRPr="00287AE1">
              <w:rPr>
                <w:color w:val="000000"/>
                <w:szCs w:val="21"/>
              </w:rPr>
              <w:t>3#</w:t>
            </w:r>
            <w:r>
              <w:rPr>
                <w:rFonts w:ascii="宋体" w:hAnsi="宋体" w:hint="eastAsia"/>
                <w:color w:val="000000"/>
                <w:szCs w:val="21"/>
              </w:rPr>
              <w:t>生产车间各</w:t>
            </w:r>
            <w:r w:rsidRPr="00FC2562">
              <w:rPr>
                <w:rFonts w:ascii="宋体" w:hAnsi="宋体" w:hint="eastAsia"/>
                <w:color w:val="000000"/>
                <w:szCs w:val="21"/>
              </w:rPr>
              <w:t>设置</w:t>
            </w:r>
            <w:r>
              <w:rPr>
                <w:rFonts w:hint="eastAsia"/>
                <w:color w:val="000000"/>
                <w:szCs w:val="21"/>
              </w:rPr>
              <w:t>5</w:t>
            </w:r>
            <w:r w:rsidRPr="00FC2562">
              <w:rPr>
                <w:color w:val="000000"/>
                <w:szCs w:val="21"/>
              </w:rPr>
              <w:t>0</w:t>
            </w:r>
            <w:r w:rsidRPr="00FC2562">
              <w:rPr>
                <w:rFonts w:ascii="宋体" w:hAnsi="宋体" w:hint="eastAsia"/>
                <w:color w:val="000000"/>
                <w:szCs w:val="21"/>
              </w:rPr>
              <w:t>米卫生防护距离</w:t>
            </w:r>
            <w:r>
              <w:rPr>
                <w:rFonts w:ascii="宋体" w:hAnsi="宋体" w:hint="eastAsia"/>
                <w:color w:val="000000"/>
                <w:szCs w:val="21"/>
              </w:rPr>
              <w:t>、对喷漆晾干区域设置</w:t>
            </w:r>
            <w:r w:rsidRPr="00287AE1">
              <w:rPr>
                <w:color w:val="000000"/>
                <w:szCs w:val="21"/>
              </w:rPr>
              <w:t>100</w:t>
            </w:r>
            <w:r>
              <w:rPr>
                <w:rFonts w:ascii="宋体" w:hAnsi="宋体" w:hint="eastAsia"/>
                <w:color w:val="000000"/>
                <w:szCs w:val="21"/>
              </w:rPr>
              <w:t>米卫生防护距离</w:t>
            </w:r>
          </w:p>
        </w:tc>
        <w:tc>
          <w:tcPr>
            <w:tcW w:w="1503" w:type="dxa"/>
            <w:vMerge/>
            <w:tcBorders>
              <w:left w:val="single" w:sz="4" w:space="0" w:color="auto"/>
              <w:right w:val="single" w:sz="4" w:space="0" w:color="auto"/>
            </w:tcBorders>
            <w:vAlign w:val="center"/>
          </w:tcPr>
          <w:p w:rsidR="00287AE1" w:rsidRPr="00CD3E4F" w:rsidRDefault="00287AE1" w:rsidP="00A22040">
            <w:pPr>
              <w:ind w:left="-65" w:right="-65"/>
              <w:jc w:val="center"/>
              <w:rPr>
                <w:color w:val="FF0000"/>
                <w:szCs w:val="21"/>
              </w:rPr>
            </w:pPr>
          </w:p>
        </w:tc>
      </w:tr>
      <w:tr w:rsidR="00287AE1" w:rsidRPr="00CD3E4F" w:rsidTr="00E93EB1">
        <w:trPr>
          <w:trHeight w:val="205"/>
          <w:jc w:val="center"/>
        </w:trPr>
        <w:tc>
          <w:tcPr>
            <w:tcW w:w="993" w:type="dxa"/>
            <w:vMerge/>
            <w:tcBorders>
              <w:left w:val="single" w:sz="4" w:space="0" w:color="auto"/>
              <w:right w:val="single" w:sz="4" w:space="0" w:color="auto"/>
            </w:tcBorders>
            <w:vAlign w:val="center"/>
          </w:tcPr>
          <w:p w:rsidR="00287AE1" w:rsidRPr="00CD3E4F" w:rsidRDefault="00287AE1" w:rsidP="00A22040">
            <w:pPr>
              <w:widowControl/>
              <w:jc w:val="center"/>
              <w:rPr>
                <w:color w:val="FF0000"/>
                <w:szCs w:val="21"/>
              </w:rPr>
            </w:pPr>
          </w:p>
        </w:tc>
        <w:tc>
          <w:tcPr>
            <w:tcW w:w="595" w:type="dxa"/>
            <w:vMerge/>
            <w:tcBorders>
              <w:left w:val="single" w:sz="4" w:space="0" w:color="auto"/>
              <w:right w:val="single" w:sz="4" w:space="0" w:color="auto"/>
            </w:tcBorders>
            <w:vAlign w:val="center"/>
          </w:tcPr>
          <w:p w:rsidR="00287AE1" w:rsidRPr="00157ED7" w:rsidRDefault="00287AE1" w:rsidP="00A22040">
            <w:pPr>
              <w:jc w:val="center"/>
              <w:rPr>
                <w:color w:val="000000" w:themeColor="text1"/>
                <w:szCs w:val="21"/>
              </w:rPr>
            </w:pPr>
          </w:p>
        </w:tc>
        <w:tc>
          <w:tcPr>
            <w:tcW w:w="2042" w:type="dxa"/>
            <w:vMerge w:val="restart"/>
            <w:tcBorders>
              <w:left w:val="single" w:sz="4" w:space="0" w:color="auto"/>
              <w:right w:val="single" w:sz="4" w:space="0" w:color="auto"/>
            </w:tcBorders>
            <w:vAlign w:val="center"/>
          </w:tcPr>
          <w:p w:rsidR="00287AE1" w:rsidRDefault="00287AE1" w:rsidP="00A22040">
            <w:pPr>
              <w:jc w:val="center"/>
              <w:rPr>
                <w:bCs/>
                <w:color w:val="000000" w:themeColor="text1"/>
                <w:szCs w:val="21"/>
              </w:rPr>
            </w:pPr>
            <w:r>
              <w:rPr>
                <w:rFonts w:hint="eastAsia"/>
                <w:bCs/>
                <w:color w:val="000000" w:themeColor="text1"/>
                <w:szCs w:val="21"/>
              </w:rPr>
              <w:t>1</w:t>
            </w:r>
            <w:r w:rsidRPr="00157ED7">
              <w:rPr>
                <w:rFonts w:hint="eastAsia"/>
                <w:bCs/>
                <w:color w:val="000000" w:themeColor="text1"/>
                <w:szCs w:val="21"/>
              </w:rPr>
              <w:t>#</w:t>
            </w:r>
            <w:r>
              <w:rPr>
                <w:rFonts w:hint="eastAsia"/>
                <w:bCs/>
                <w:color w:val="000000" w:themeColor="text1"/>
                <w:szCs w:val="21"/>
              </w:rPr>
              <w:t>生产</w:t>
            </w:r>
            <w:r w:rsidRPr="00157ED7">
              <w:rPr>
                <w:rFonts w:hint="eastAsia"/>
                <w:bCs/>
                <w:color w:val="000000" w:themeColor="text1"/>
                <w:szCs w:val="21"/>
              </w:rPr>
              <w:t>车间</w:t>
            </w:r>
          </w:p>
          <w:p w:rsidR="00287AE1" w:rsidRDefault="00287AE1" w:rsidP="00A22040">
            <w:pPr>
              <w:jc w:val="center"/>
              <w:rPr>
                <w:bCs/>
                <w:color w:val="000000" w:themeColor="text1"/>
                <w:szCs w:val="21"/>
              </w:rPr>
            </w:pPr>
            <w:r>
              <w:rPr>
                <w:rFonts w:hint="eastAsia"/>
                <w:bCs/>
                <w:color w:val="000000" w:themeColor="text1"/>
                <w:szCs w:val="21"/>
              </w:rPr>
              <w:t>焊接工序、打磨工序</w:t>
            </w:r>
          </w:p>
          <w:p w:rsidR="00287AE1" w:rsidRPr="00157ED7" w:rsidRDefault="00287AE1" w:rsidP="00A22040">
            <w:pPr>
              <w:jc w:val="center"/>
              <w:rPr>
                <w:color w:val="000000" w:themeColor="text1"/>
                <w:szCs w:val="21"/>
              </w:rPr>
            </w:pPr>
            <w:r>
              <w:rPr>
                <w:rFonts w:hint="eastAsia"/>
                <w:bCs/>
                <w:color w:val="000000" w:themeColor="text1"/>
                <w:szCs w:val="21"/>
              </w:rPr>
              <w:t>抛丸处理工序</w:t>
            </w:r>
          </w:p>
        </w:tc>
        <w:tc>
          <w:tcPr>
            <w:tcW w:w="2126" w:type="dxa"/>
            <w:tcBorders>
              <w:top w:val="single" w:sz="4" w:space="0" w:color="auto"/>
              <w:left w:val="single" w:sz="4" w:space="0" w:color="auto"/>
              <w:right w:val="single" w:sz="4" w:space="0" w:color="auto"/>
            </w:tcBorders>
            <w:vAlign w:val="center"/>
          </w:tcPr>
          <w:p w:rsidR="00287AE1" w:rsidRPr="00157ED7" w:rsidRDefault="00287AE1" w:rsidP="00A22040">
            <w:pPr>
              <w:ind w:leftChars="-20" w:left="-42" w:rightChars="-20" w:right="-42"/>
              <w:jc w:val="center"/>
              <w:rPr>
                <w:color w:val="000000" w:themeColor="text1"/>
                <w:szCs w:val="21"/>
              </w:rPr>
            </w:pPr>
            <w:r>
              <w:rPr>
                <w:rFonts w:hint="eastAsia"/>
                <w:color w:val="000000" w:themeColor="text1"/>
                <w:szCs w:val="21"/>
              </w:rPr>
              <w:t>焊接烟尘</w:t>
            </w:r>
          </w:p>
        </w:tc>
        <w:tc>
          <w:tcPr>
            <w:tcW w:w="3317" w:type="dxa"/>
            <w:vMerge/>
            <w:tcBorders>
              <w:left w:val="single" w:sz="4" w:space="0" w:color="auto"/>
              <w:right w:val="single" w:sz="4" w:space="0" w:color="auto"/>
            </w:tcBorders>
            <w:vAlign w:val="center"/>
          </w:tcPr>
          <w:p w:rsidR="00287AE1" w:rsidRPr="00CD3E4F" w:rsidRDefault="00287AE1" w:rsidP="00A22040">
            <w:pPr>
              <w:ind w:left="-65" w:right="-65"/>
              <w:jc w:val="center"/>
              <w:rPr>
                <w:color w:val="FF0000"/>
                <w:szCs w:val="21"/>
              </w:rPr>
            </w:pPr>
          </w:p>
        </w:tc>
        <w:tc>
          <w:tcPr>
            <w:tcW w:w="1503" w:type="dxa"/>
            <w:vMerge/>
            <w:tcBorders>
              <w:left w:val="single" w:sz="4" w:space="0" w:color="auto"/>
              <w:right w:val="single" w:sz="4" w:space="0" w:color="auto"/>
            </w:tcBorders>
            <w:vAlign w:val="center"/>
          </w:tcPr>
          <w:p w:rsidR="00287AE1" w:rsidRPr="00CD3E4F" w:rsidRDefault="00287AE1" w:rsidP="00A22040">
            <w:pPr>
              <w:ind w:left="-65" w:right="-65"/>
              <w:jc w:val="center"/>
              <w:rPr>
                <w:color w:val="FF0000"/>
                <w:szCs w:val="21"/>
              </w:rPr>
            </w:pPr>
          </w:p>
        </w:tc>
      </w:tr>
      <w:tr w:rsidR="00287AE1" w:rsidRPr="00CD3E4F" w:rsidTr="00E93EB1">
        <w:trPr>
          <w:trHeight w:val="226"/>
          <w:jc w:val="center"/>
        </w:trPr>
        <w:tc>
          <w:tcPr>
            <w:tcW w:w="993" w:type="dxa"/>
            <w:vMerge/>
            <w:tcBorders>
              <w:left w:val="single" w:sz="4" w:space="0" w:color="auto"/>
              <w:right w:val="single" w:sz="4" w:space="0" w:color="auto"/>
            </w:tcBorders>
            <w:vAlign w:val="center"/>
          </w:tcPr>
          <w:p w:rsidR="00287AE1" w:rsidRPr="00CD3E4F" w:rsidRDefault="00287AE1" w:rsidP="00A22040">
            <w:pPr>
              <w:widowControl/>
              <w:jc w:val="center"/>
              <w:rPr>
                <w:color w:val="FF0000"/>
                <w:szCs w:val="21"/>
              </w:rPr>
            </w:pPr>
          </w:p>
        </w:tc>
        <w:tc>
          <w:tcPr>
            <w:tcW w:w="595" w:type="dxa"/>
            <w:vMerge/>
            <w:tcBorders>
              <w:left w:val="single" w:sz="4" w:space="0" w:color="auto"/>
              <w:right w:val="single" w:sz="4" w:space="0" w:color="auto"/>
            </w:tcBorders>
            <w:vAlign w:val="center"/>
          </w:tcPr>
          <w:p w:rsidR="00287AE1" w:rsidRPr="00CD3E4F" w:rsidRDefault="00287AE1" w:rsidP="00A22040">
            <w:pPr>
              <w:jc w:val="center"/>
              <w:rPr>
                <w:color w:val="FF0000"/>
                <w:szCs w:val="21"/>
              </w:rPr>
            </w:pPr>
          </w:p>
        </w:tc>
        <w:tc>
          <w:tcPr>
            <w:tcW w:w="2042" w:type="dxa"/>
            <w:vMerge/>
            <w:tcBorders>
              <w:left w:val="single" w:sz="4" w:space="0" w:color="auto"/>
              <w:right w:val="single" w:sz="4" w:space="0" w:color="auto"/>
            </w:tcBorders>
            <w:vAlign w:val="center"/>
          </w:tcPr>
          <w:p w:rsidR="00287AE1" w:rsidRPr="00CD3E4F" w:rsidRDefault="00287AE1" w:rsidP="00A22040">
            <w:pPr>
              <w:jc w:val="center"/>
              <w:rPr>
                <w:color w:val="FF0000"/>
                <w:szCs w:val="21"/>
              </w:rPr>
            </w:pPr>
          </w:p>
        </w:tc>
        <w:tc>
          <w:tcPr>
            <w:tcW w:w="2126" w:type="dxa"/>
            <w:tcBorders>
              <w:top w:val="single" w:sz="4" w:space="0" w:color="auto"/>
              <w:left w:val="single" w:sz="4" w:space="0" w:color="auto"/>
              <w:right w:val="single" w:sz="4" w:space="0" w:color="auto"/>
            </w:tcBorders>
            <w:vAlign w:val="center"/>
          </w:tcPr>
          <w:p w:rsidR="00287AE1" w:rsidRPr="00157ED7" w:rsidRDefault="00287AE1" w:rsidP="00A22040">
            <w:pPr>
              <w:ind w:leftChars="-20" w:left="-42" w:rightChars="-20" w:right="-42"/>
              <w:jc w:val="center"/>
              <w:rPr>
                <w:color w:val="000000" w:themeColor="text1"/>
                <w:szCs w:val="21"/>
              </w:rPr>
            </w:pPr>
            <w:r>
              <w:rPr>
                <w:rFonts w:hint="eastAsia"/>
                <w:color w:val="000000" w:themeColor="text1"/>
                <w:szCs w:val="21"/>
              </w:rPr>
              <w:t>打磨粉尘</w:t>
            </w:r>
          </w:p>
        </w:tc>
        <w:tc>
          <w:tcPr>
            <w:tcW w:w="3317" w:type="dxa"/>
            <w:vMerge/>
            <w:tcBorders>
              <w:left w:val="single" w:sz="4" w:space="0" w:color="auto"/>
              <w:right w:val="single" w:sz="4" w:space="0" w:color="auto"/>
            </w:tcBorders>
            <w:vAlign w:val="center"/>
          </w:tcPr>
          <w:p w:rsidR="00287AE1" w:rsidRPr="00CD3E4F" w:rsidRDefault="00287AE1" w:rsidP="00A22040">
            <w:pPr>
              <w:ind w:left="-65" w:right="-65"/>
              <w:jc w:val="center"/>
              <w:rPr>
                <w:color w:val="FF0000"/>
                <w:szCs w:val="21"/>
              </w:rPr>
            </w:pPr>
          </w:p>
        </w:tc>
        <w:tc>
          <w:tcPr>
            <w:tcW w:w="1503" w:type="dxa"/>
            <w:vMerge/>
            <w:tcBorders>
              <w:left w:val="single" w:sz="4" w:space="0" w:color="auto"/>
              <w:right w:val="single" w:sz="4" w:space="0" w:color="auto"/>
            </w:tcBorders>
            <w:vAlign w:val="center"/>
          </w:tcPr>
          <w:p w:rsidR="00287AE1" w:rsidRPr="00CD3E4F" w:rsidRDefault="00287AE1" w:rsidP="00A22040">
            <w:pPr>
              <w:ind w:left="-65" w:right="-65"/>
              <w:jc w:val="center"/>
              <w:rPr>
                <w:color w:val="FF0000"/>
                <w:szCs w:val="21"/>
              </w:rPr>
            </w:pPr>
          </w:p>
        </w:tc>
      </w:tr>
      <w:tr w:rsidR="00287AE1" w:rsidRPr="00CD3E4F" w:rsidTr="00E93EB1">
        <w:trPr>
          <w:trHeight w:val="225"/>
          <w:jc w:val="center"/>
        </w:trPr>
        <w:tc>
          <w:tcPr>
            <w:tcW w:w="993" w:type="dxa"/>
            <w:vMerge/>
            <w:tcBorders>
              <w:left w:val="single" w:sz="4" w:space="0" w:color="auto"/>
              <w:right w:val="single" w:sz="4" w:space="0" w:color="auto"/>
            </w:tcBorders>
            <w:vAlign w:val="center"/>
          </w:tcPr>
          <w:p w:rsidR="00287AE1" w:rsidRPr="00CD3E4F" w:rsidRDefault="00287AE1" w:rsidP="00A22040">
            <w:pPr>
              <w:widowControl/>
              <w:jc w:val="center"/>
              <w:rPr>
                <w:color w:val="FF0000"/>
                <w:szCs w:val="21"/>
              </w:rPr>
            </w:pPr>
          </w:p>
        </w:tc>
        <w:tc>
          <w:tcPr>
            <w:tcW w:w="595" w:type="dxa"/>
            <w:vMerge/>
            <w:tcBorders>
              <w:left w:val="single" w:sz="4" w:space="0" w:color="auto"/>
              <w:right w:val="single" w:sz="4" w:space="0" w:color="auto"/>
            </w:tcBorders>
            <w:vAlign w:val="center"/>
          </w:tcPr>
          <w:p w:rsidR="00287AE1" w:rsidRPr="00CD3E4F" w:rsidRDefault="00287AE1" w:rsidP="00A22040">
            <w:pPr>
              <w:jc w:val="center"/>
              <w:rPr>
                <w:color w:val="FF0000"/>
                <w:szCs w:val="21"/>
              </w:rPr>
            </w:pPr>
          </w:p>
        </w:tc>
        <w:tc>
          <w:tcPr>
            <w:tcW w:w="2042" w:type="dxa"/>
            <w:vMerge/>
            <w:tcBorders>
              <w:left w:val="single" w:sz="4" w:space="0" w:color="auto"/>
              <w:right w:val="single" w:sz="4" w:space="0" w:color="auto"/>
            </w:tcBorders>
            <w:vAlign w:val="center"/>
          </w:tcPr>
          <w:p w:rsidR="00287AE1" w:rsidRPr="00CD3E4F" w:rsidRDefault="00287AE1" w:rsidP="00A22040">
            <w:pPr>
              <w:jc w:val="center"/>
              <w:rPr>
                <w:color w:val="FF0000"/>
                <w:szCs w:val="21"/>
              </w:rPr>
            </w:pPr>
          </w:p>
        </w:tc>
        <w:tc>
          <w:tcPr>
            <w:tcW w:w="2126" w:type="dxa"/>
            <w:tcBorders>
              <w:top w:val="single" w:sz="4" w:space="0" w:color="auto"/>
              <w:left w:val="single" w:sz="4" w:space="0" w:color="auto"/>
              <w:right w:val="single" w:sz="4" w:space="0" w:color="auto"/>
            </w:tcBorders>
            <w:vAlign w:val="center"/>
          </w:tcPr>
          <w:p w:rsidR="00287AE1" w:rsidRPr="00157ED7" w:rsidRDefault="00287AE1" w:rsidP="00A22040">
            <w:pPr>
              <w:ind w:leftChars="-20" w:left="-42" w:rightChars="-20" w:right="-42"/>
              <w:jc w:val="center"/>
              <w:rPr>
                <w:color w:val="000000" w:themeColor="text1"/>
                <w:szCs w:val="21"/>
              </w:rPr>
            </w:pPr>
            <w:r>
              <w:rPr>
                <w:rFonts w:hint="eastAsia"/>
                <w:color w:val="000000" w:themeColor="text1"/>
                <w:szCs w:val="21"/>
              </w:rPr>
              <w:t>抛丸粉尘</w:t>
            </w:r>
          </w:p>
        </w:tc>
        <w:tc>
          <w:tcPr>
            <w:tcW w:w="3317" w:type="dxa"/>
            <w:vMerge/>
            <w:tcBorders>
              <w:left w:val="single" w:sz="4" w:space="0" w:color="auto"/>
              <w:right w:val="single" w:sz="4" w:space="0" w:color="auto"/>
            </w:tcBorders>
            <w:vAlign w:val="center"/>
          </w:tcPr>
          <w:p w:rsidR="00287AE1" w:rsidRPr="00CD3E4F" w:rsidRDefault="00287AE1" w:rsidP="00A22040">
            <w:pPr>
              <w:ind w:left="-65" w:right="-65"/>
              <w:jc w:val="center"/>
              <w:rPr>
                <w:color w:val="FF0000"/>
                <w:szCs w:val="21"/>
              </w:rPr>
            </w:pPr>
          </w:p>
        </w:tc>
        <w:tc>
          <w:tcPr>
            <w:tcW w:w="1503" w:type="dxa"/>
            <w:vMerge/>
            <w:tcBorders>
              <w:left w:val="single" w:sz="4" w:space="0" w:color="auto"/>
              <w:right w:val="single" w:sz="4" w:space="0" w:color="auto"/>
            </w:tcBorders>
            <w:vAlign w:val="center"/>
          </w:tcPr>
          <w:p w:rsidR="00287AE1" w:rsidRPr="00CD3E4F" w:rsidRDefault="00287AE1" w:rsidP="00A22040">
            <w:pPr>
              <w:ind w:left="-65" w:right="-65"/>
              <w:jc w:val="center"/>
              <w:rPr>
                <w:color w:val="FF0000"/>
                <w:szCs w:val="21"/>
              </w:rPr>
            </w:pPr>
          </w:p>
        </w:tc>
      </w:tr>
      <w:tr w:rsidR="00287AE1" w:rsidRPr="00CD3E4F" w:rsidTr="00E93EB1">
        <w:trPr>
          <w:trHeight w:val="225"/>
          <w:jc w:val="center"/>
        </w:trPr>
        <w:tc>
          <w:tcPr>
            <w:tcW w:w="993" w:type="dxa"/>
            <w:vMerge/>
            <w:tcBorders>
              <w:left w:val="single" w:sz="4" w:space="0" w:color="auto"/>
              <w:right w:val="single" w:sz="4" w:space="0" w:color="auto"/>
            </w:tcBorders>
            <w:vAlign w:val="center"/>
          </w:tcPr>
          <w:p w:rsidR="00287AE1" w:rsidRPr="00CD3E4F" w:rsidRDefault="00287AE1" w:rsidP="00A22040">
            <w:pPr>
              <w:widowControl/>
              <w:jc w:val="center"/>
              <w:rPr>
                <w:color w:val="FF0000"/>
                <w:szCs w:val="21"/>
              </w:rPr>
            </w:pPr>
          </w:p>
        </w:tc>
        <w:tc>
          <w:tcPr>
            <w:tcW w:w="595" w:type="dxa"/>
            <w:vMerge/>
            <w:tcBorders>
              <w:left w:val="single" w:sz="4" w:space="0" w:color="auto"/>
              <w:right w:val="single" w:sz="4" w:space="0" w:color="auto"/>
            </w:tcBorders>
            <w:vAlign w:val="center"/>
          </w:tcPr>
          <w:p w:rsidR="00287AE1" w:rsidRPr="00CD3E4F" w:rsidRDefault="00287AE1" w:rsidP="00A22040">
            <w:pPr>
              <w:jc w:val="center"/>
              <w:rPr>
                <w:color w:val="FF0000"/>
                <w:szCs w:val="21"/>
              </w:rPr>
            </w:pPr>
          </w:p>
        </w:tc>
        <w:tc>
          <w:tcPr>
            <w:tcW w:w="2042" w:type="dxa"/>
            <w:vMerge w:val="restart"/>
            <w:tcBorders>
              <w:left w:val="single" w:sz="4" w:space="0" w:color="auto"/>
              <w:right w:val="single" w:sz="4" w:space="0" w:color="auto"/>
            </w:tcBorders>
            <w:vAlign w:val="center"/>
          </w:tcPr>
          <w:p w:rsidR="00287AE1" w:rsidRPr="00287AE1" w:rsidRDefault="00287AE1" w:rsidP="00A22040">
            <w:pPr>
              <w:jc w:val="center"/>
              <w:rPr>
                <w:szCs w:val="21"/>
              </w:rPr>
            </w:pPr>
            <w:r w:rsidRPr="00287AE1">
              <w:rPr>
                <w:rFonts w:hint="eastAsia"/>
                <w:szCs w:val="21"/>
              </w:rPr>
              <w:t>喷漆晾干区域</w:t>
            </w:r>
          </w:p>
        </w:tc>
        <w:tc>
          <w:tcPr>
            <w:tcW w:w="2126" w:type="dxa"/>
            <w:tcBorders>
              <w:top w:val="single" w:sz="4" w:space="0" w:color="auto"/>
              <w:left w:val="single" w:sz="4" w:space="0" w:color="auto"/>
              <w:right w:val="single" w:sz="4" w:space="0" w:color="auto"/>
            </w:tcBorders>
            <w:vAlign w:val="center"/>
          </w:tcPr>
          <w:p w:rsidR="00287AE1" w:rsidRPr="00287AE1" w:rsidRDefault="00287AE1" w:rsidP="00287AE1">
            <w:pPr>
              <w:ind w:leftChars="-20" w:left="-42" w:rightChars="-20" w:right="-42"/>
              <w:jc w:val="center"/>
              <w:rPr>
                <w:szCs w:val="21"/>
              </w:rPr>
            </w:pPr>
            <w:r w:rsidRPr="001B7BF7">
              <w:rPr>
                <w:rFonts w:hint="eastAsia"/>
                <w:szCs w:val="21"/>
              </w:rPr>
              <w:t>漆雾</w:t>
            </w:r>
            <w:r>
              <w:rPr>
                <w:rFonts w:hint="eastAsia"/>
                <w:szCs w:val="21"/>
              </w:rPr>
              <w:t>废气（染料尘）</w:t>
            </w:r>
          </w:p>
        </w:tc>
        <w:tc>
          <w:tcPr>
            <w:tcW w:w="3317" w:type="dxa"/>
            <w:vMerge/>
            <w:tcBorders>
              <w:left w:val="single" w:sz="4" w:space="0" w:color="auto"/>
              <w:right w:val="single" w:sz="4" w:space="0" w:color="auto"/>
            </w:tcBorders>
            <w:vAlign w:val="center"/>
          </w:tcPr>
          <w:p w:rsidR="00287AE1" w:rsidRPr="00CD3E4F" w:rsidRDefault="00287AE1" w:rsidP="00A22040">
            <w:pPr>
              <w:ind w:left="-65" w:right="-65"/>
              <w:jc w:val="center"/>
              <w:rPr>
                <w:color w:val="FF0000"/>
                <w:szCs w:val="21"/>
              </w:rPr>
            </w:pPr>
          </w:p>
        </w:tc>
        <w:tc>
          <w:tcPr>
            <w:tcW w:w="1503" w:type="dxa"/>
            <w:vMerge/>
            <w:tcBorders>
              <w:left w:val="single" w:sz="4" w:space="0" w:color="auto"/>
              <w:right w:val="single" w:sz="4" w:space="0" w:color="auto"/>
            </w:tcBorders>
            <w:vAlign w:val="center"/>
          </w:tcPr>
          <w:p w:rsidR="00287AE1" w:rsidRPr="00CD3E4F" w:rsidRDefault="00287AE1" w:rsidP="00A22040">
            <w:pPr>
              <w:ind w:left="-65" w:right="-65"/>
              <w:jc w:val="center"/>
              <w:rPr>
                <w:color w:val="FF0000"/>
                <w:szCs w:val="21"/>
              </w:rPr>
            </w:pPr>
          </w:p>
        </w:tc>
      </w:tr>
      <w:tr w:rsidR="00287AE1" w:rsidRPr="00CD3E4F" w:rsidTr="00E93EB1">
        <w:trPr>
          <w:trHeight w:val="225"/>
          <w:jc w:val="center"/>
        </w:trPr>
        <w:tc>
          <w:tcPr>
            <w:tcW w:w="993" w:type="dxa"/>
            <w:vMerge/>
            <w:tcBorders>
              <w:left w:val="single" w:sz="4" w:space="0" w:color="auto"/>
              <w:right w:val="single" w:sz="4" w:space="0" w:color="auto"/>
            </w:tcBorders>
            <w:vAlign w:val="center"/>
          </w:tcPr>
          <w:p w:rsidR="00287AE1" w:rsidRPr="00CD3E4F" w:rsidRDefault="00287AE1" w:rsidP="00A22040">
            <w:pPr>
              <w:widowControl/>
              <w:jc w:val="center"/>
              <w:rPr>
                <w:color w:val="FF0000"/>
                <w:szCs w:val="21"/>
              </w:rPr>
            </w:pPr>
          </w:p>
        </w:tc>
        <w:tc>
          <w:tcPr>
            <w:tcW w:w="595" w:type="dxa"/>
            <w:vMerge/>
            <w:tcBorders>
              <w:left w:val="single" w:sz="4" w:space="0" w:color="auto"/>
              <w:right w:val="single" w:sz="4" w:space="0" w:color="auto"/>
            </w:tcBorders>
            <w:vAlign w:val="center"/>
          </w:tcPr>
          <w:p w:rsidR="00287AE1" w:rsidRPr="00CD3E4F" w:rsidRDefault="00287AE1" w:rsidP="00A22040">
            <w:pPr>
              <w:jc w:val="center"/>
              <w:rPr>
                <w:color w:val="FF0000"/>
                <w:szCs w:val="21"/>
              </w:rPr>
            </w:pPr>
          </w:p>
        </w:tc>
        <w:tc>
          <w:tcPr>
            <w:tcW w:w="2042" w:type="dxa"/>
            <w:vMerge/>
            <w:tcBorders>
              <w:left w:val="single" w:sz="4" w:space="0" w:color="auto"/>
              <w:right w:val="single" w:sz="4" w:space="0" w:color="auto"/>
            </w:tcBorders>
            <w:vAlign w:val="center"/>
          </w:tcPr>
          <w:p w:rsidR="00287AE1" w:rsidRPr="00CD3E4F" w:rsidRDefault="00287AE1" w:rsidP="00A22040">
            <w:pPr>
              <w:jc w:val="center"/>
              <w:rPr>
                <w:color w:val="FF0000"/>
                <w:szCs w:val="21"/>
              </w:rPr>
            </w:pPr>
          </w:p>
        </w:tc>
        <w:tc>
          <w:tcPr>
            <w:tcW w:w="2126" w:type="dxa"/>
            <w:tcBorders>
              <w:top w:val="single" w:sz="4" w:space="0" w:color="auto"/>
              <w:left w:val="single" w:sz="4" w:space="0" w:color="auto"/>
              <w:right w:val="single" w:sz="4" w:space="0" w:color="auto"/>
            </w:tcBorders>
            <w:vAlign w:val="center"/>
          </w:tcPr>
          <w:p w:rsidR="00287AE1" w:rsidRPr="00287AE1" w:rsidRDefault="00287AE1" w:rsidP="00287AE1">
            <w:pPr>
              <w:ind w:leftChars="-20" w:left="-42" w:rightChars="-20" w:right="-42"/>
              <w:jc w:val="center"/>
              <w:rPr>
                <w:szCs w:val="21"/>
              </w:rPr>
            </w:pPr>
            <w:r>
              <w:rPr>
                <w:rFonts w:hint="eastAsia"/>
                <w:szCs w:val="21"/>
              </w:rPr>
              <w:t>有机废气（</w:t>
            </w:r>
            <w:r w:rsidRPr="001B7BF7">
              <w:rPr>
                <w:rFonts w:hint="eastAsia"/>
                <w:szCs w:val="21"/>
              </w:rPr>
              <w:t>VOCs</w:t>
            </w:r>
            <w:r>
              <w:rPr>
                <w:rFonts w:hint="eastAsia"/>
                <w:szCs w:val="21"/>
              </w:rPr>
              <w:t>）</w:t>
            </w:r>
          </w:p>
        </w:tc>
        <w:tc>
          <w:tcPr>
            <w:tcW w:w="3317" w:type="dxa"/>
            <w:vMerge/>
            <w:tcBorders>
              <w:left w:val="single" w:sz="4" w:space="0" w:color="auto"/>
              <w:right w:val="single" w:sz="4" w:space="0" w:color="auto"/>
            </w:tcBorders>
            <w:vAlign w:val="center"/>
          </w:tcPr>
          <w:p w:rsidR="00287AE1" w:rsidRPr="00CD3E4F" w:rsidRDefault="00287AE1" w:rsidP="00A22040">
            <w:pPr>
              <w:ind w:left="-65" w:right="-65"/>
              <w:jc w:val="center"/>
              <w:rPr>
                <w:color w:val="FF0000"/>
                <w:szCs w:val="21"/>
              </w:rPr>
            </w:pPr>
          </w:p>
        </w:tc>
        <w:tc>
          <w:tcPr>
            <w:tcW w:w="1503" w:type="dxa"/>
            <w:vMerge/>
            <w:tcBorders>
              <w:left w:val="single" w:sz="4" w:space="0" w:color="auto"/>
              <w:right w:val="single" w:sz="4" w:space="0" w:color="auto"/>
            </w:tcBorders>
            <w:vAlign w:val="center"/>
          </w:tcPr>
          <w:p w:rsidR="00287AE1" w:rsidRPr="00CD3E4F" w:rsidRDefault="00287AE1" w:rsidP="00A22040">
            <w:pPr>
              <w:ind w:left="-65" w:right="-65"/>
              <w:jc w:val="center"/>
              <w:rPr>
                <w:color w:val="FF0000"/>
                <w:szCs w:val="21"/>
              </w:rPr>
            </w:pPr>
          </w:p>
        </w:tc>
      </w:tr>
      <w:tr w:rsidR="00287AE1" w:rsidRPr="00CD3E4F" w:rsidTr="00E93EB1">
        <w:trPr>
          <w:trHeight w:val="962"/>
          <w:jc w:val="center"/>
        </w:trPr>
        <w:tc>
          <w:tcPr>
            <w:tcW w:w="993" w:type="dxa"/>
            <w:tcBorders>
              <w:left w:val="single" w:sz="4" w:space="0" w:color="auto"/>
              <w:right w:val="single" w:sz="4" w:space="0" w:color="auto"/>
            </w:tcBorders>
            <w:vAlign w:val="center"/>
            <w:hideMark/>
          </w:tcPr>
          <w:p w:rsidR="00287AE1" w:rsidRPr="008F67BC" w:rsidRDefault="00287AE1" w:rsidP="00A22040">
            <w:pPr>
              <w:widowControl/>
              <w:jc w:val="center"/>
              <w:rPr>
                <w:szCs w:val="21"/>
              </w:rPr>
            </w:pPr>
            <w:r w:rsidRPr="008F67BC">
              <w:rPr>
                <w:szCs w:val="21"/>
              </w:rPr>
              <w:t>水</w:t>
            </w:r>
          </w:p>
          <w:p w:rsidR="00287AE1" w:rsidRPr="008F67BC" w:rsidRDefault="00287AE1" w:rsidP="00A22040">
            <w:pPr>
              <w:widowControl/>
              <w:jc w:val="center"/>
              <w:rPr>
                <w:szCs w:val="21"/>
              </w:rPr>
            </w:pPr>
            <w:r w:rsidRPr="008F67BC">
              <w:rPr>
                <w:szCs w:val="21"/>
              </w:rPr>
              <w:t>污</w:t>
            </w:r>
          </w:p>
          <w:p w:rsidR="00287AE1" w:rsidRPr="008F67BC" w:rsidRDefault="00287AE1" w:rsidP="00A22040">
            <w:pPr>
              <w:widowControl/>
              <w:jc w:val="center"/>
              <w:rPr>
                <w:szCs w:val="21"/>
              </w:rPr>
            </w:pPr>
            <w:r w:rsidRPr="008F67BC">
              <w:rPr>
                <w:szCs w:val="21"/>
              </w:rPr>
              <w:t>染</w:t>
            </w:r>
          </w:p>
          <w:p w:rsidR="00287AE1" w:rsidRPr="008F67BC" w:rsidRDefault="00287AE1" w:rsidP="00A22040">
            <w:pPr>
              <w:widowControl/>
              <w:jc w:val="center"/>
              <w:rPr>
                <w:szCs w:val="21"/>
              </w:rPr>
            </w:pPr>
            <w:r w:rsidRPr="008F67BC">
              <w:rPr>
                <w:szCs w:val="21"/>
              </w:rPr>
              <w:t>物</w:t>
            </w:r>
          </w:p>
        </w:tc>
        <w:tc>
          <w:tcPr>
            <w:tcW w:w="2637" w:type="dxa"/>
            <w:gridSpan w:val="2"/>
            <w:tcBorders>
              <w:left w:val="single" w:sz="4" w:space="0" w:color="auto"/>
              <w:right w:val="single" w:sz="4" w:space="0" w:color="auto"/>
            </w:tcBorders>
            <w:vAlign w:val="center"/>
            <w:hideMark/>
          </w:tcPr>
          <w:p w:rsidR="00287AE1" w:rsidRPr="008F67BC" w:rsidRDefault="00287AE1" w:rsidP="00A22040">
            <w:pPr>
              <w:widowControl/>
              <w:jc w:val="center"/>
              <w:rPr>
                <w:szCs w:val="21"/>
              </w:rPr>
            </w:pPr>
            <w:r w:rsidRPr="008F67BC">
              <w:rPr>
                <w:rFonts w:hint="eastAsia"/>
                <w:szCs w:val="21"/>
              </w:rPr>
              <w:t>生活污水</w:t>
            </w:r>
          </w:p>
          <w:p w:rsidR="00287AE1" w:rsidRPr="008F67BC" w:rsidRDefault="00287AE1" w:rsidP="00A22040">
            <w:pPr>
              <w:widowControl/>
              <w:jc w:val="center"/>
              <w:rPr>
                <w:szCs w:val="21"/>
              </w:rPr>
            </w:pPr>
            <w:r>
              <w:rPr>
                <w:rFonts w:hint="eastAsia"/>
                <w:szCs w:val="21"/>
              </w:rPr>
              <w:t>食堂废水</w:t>
            </w:r>
          </w:p>
        </w:tc>
        <w:tc>
          <w:tcPr>
            <w:tcW w:w="2126" w:type="dxa"/>
            <w:tcBorders>
              <w:top w:val="single" w:sz="4" w:space="0" w:color="auto"/>
              <w:left w:val="single" w:sz="4" w:space="0" w:color="auto"/>
              <w:right w:val="single" w:sz="4" w:space="0" w:color="auto"/>
            </w:tcBorders>
            <w:vAlign w:val="center"/>
            <w:hideMark/>
          </w:tcPr>
          <w:p w:rsidR="00287AE1" w:rsidRPr="008F67BC" w:rsidRDefault="00287AE1" w:rsidP="00287AE1">
            <w:pPr>
              <w:widowControl/>
              <w:adjustRightInd w:val="0"/>
              <w:snapToGrid w:val="0"/>
              <w:jc w:val="center"/>
              <w:rPr>
                <w:rFonts w:eastAsiaTheme="minorEastAsia"/>
                <w:szCs w:val="21"/>
              </w:rPr>
            </w:pPr>
            <w:r w:rsidRPr="008F67BC">
              <w:rPr>
                <w:rFonts w:eastAsiaTheme="minorEastAsia"/>
                <w:szCs w:val="21"/>
              </w:rPr>
              <w:t>COD</w:t>
            </w:r>
            <w:r>
              <w:rPr>
                <w:rFonts w:eastAsiaTheme="minorEastAsia" w:hint="eastAsia"/>
                <w:szCs w:val="21"/>
              </w:rPr>
              <w:t>、</w:t>
            </w:r>
            <w:r w:rsidRPr="008F67BC">
              <w:rPr>
                <w:rFonts w:eastAsiaTheme="minorEastAsia"/>
                <w:szCs w:val="21"/>
              </w:rPr>
              <w:t>SS</w:t>
            </w:r>
          </w:p>
          <w:p w:rsidR="00287AE1" w:rsidRDefault="00287AE1" w:rsidP="00287AE1">
            <w:pPr>
              <w:widowControl/>
              <w:adjustRightInd w:val="0"/>
              <w:snapToGrid w:val="0"/>
              <w:jc w:val="center"/>
              <w:rPr>
                <w:szCs w:val="21"/>
              </w:rPr>
            </w:pPr>
            <w:r w:rsidRPr="008F67BC">
              <w:rPr>
                <w:rFonts w:ascii="宋体" w:hAnsi="宋体"/>
                <w:szCs w:val="21"/>
              </w:rPr>
              <w:t>氨氮</w:t>
            </w:r>
            <w:r>
              <w:rPr>
                <w:rFonts w:ascii="宋体" w:hAnsi="宋体" w:hint="eastAsia"/>
                <w:szCs w:val="21"/>
              </w:rPr>
              <w:t>、</w:t>
            </w:r>
            <w:r w:rsidRPr="008F67BC">
              <w:rPr>
                <w:szCs w:val="21"/>
              </w:rPr>
              <w:t>TP</w:t>
            </w:r>
          </w:p>
          <w:p w:rsidR="00287AE1" w:rsidRPr="00287AE1" w:rsidRDefault="00287AE1" w:rsidP="00287AE1">
            <w:pPr>
              <w:widowControl/>
              <w:adjustRightInd w:val="0"/>
              <w:snapToGrid w:val="0"/>
              <w:jc w:val="center"/>
              <w:rPr>
                <w:rFonts w:ascii="宋体" w:hAnsi="宋体"/>
                <w:szCs w:val="21"/>
              </w:rPr>
            </w:pPr>
            <w:r>
              <w:rPr>
                <w:rFonts w:hint="eastAsia"/>
                <w:szCs w:val="21"/>
              </w:rPr>
              <w:t>动植物油</w:t>
            </w:r>
          </w:p>
        </w:tc>
        <w:tc>
          <w:tcPr>
            <w:tcW w:w="3317" w:type="dxa"/>
            <w:tcBorders>
              <w:left w:val="single" w:sz="4" w:space="0" w:color="auto"/>
              <w:right w:val="single" w:sz="4" w:space="0" w:color="auto"/>
            </w:tcBorders>
            <w:vAlign w:val="center"/>
            <w:hideMark/>
          </w:tcPr>
          <w:p w:rsidR="00287AE1" w:rsidRPr="008F67BC" w:rsidRDefault="00E93EB1" w:rsidP="00A22040">
            <w:pPr>
              <w:jc w:val="center"/>
              <w:rPr>
                <w:szCs w:val="21"/>
              </w:rPr>
            </w:pPr>
            <w:r>
              <w:rPr>
                <w:rFonts w:hint="eastAsia"/>
                <w:szCs w:val="21"/>
              </w:rPr>
              <w:t>经厂内隔油池、化粪池预处理后经市政污水管网排入海安市雅周镇污水处理厂集中处理</w:t>
            </w:r>
          </w:p>
        </w:tc>
        <w:tc>
          <w:tcPr>
            <w:tcW w:w="1503" w:type="dxa"/>
            <w:tcBorders>
              <w:left w:val="single" w:sz="4" w:space="0" w:color="auto"/>
              <w:right w:val="single" w:sz="4" w:space="0" w:color="auto"/>
            </w:tcBorders>
            <w:vAlign w:val="center"/>
            <w:hideMark/>
          </w:tcPr>
          <w:p w:rsidR="00287AE1" w:rsidRDefault="00E93EB1" w:rsidP="00A22040">
            <w:pPr>
              <w:jc w:val="center"/>
              <w:rPr>
                <w:szCs w:val="21"/>
              </w:rPr>
            </w:pPr>
            <w:r>
              <w:rPr>
                <w:rFonts w:hint="eastAsia"/>
                <w:szCs w:val="21"/>
              </w:rPr>
              <w:t>达标排放</w:t>
            </w:r>
          </w:p>
          <w:p w:rsidR="00E93EB1" w:rsidRPr="008F67BC" w:rsidRDefault="00E93EB1" w:rsidP="00A22040">
            <w:pPr>
              <w:jc w:val="center"/>
              <w:rPr>
                <w:szCs w:val="21"/>
              </w:rPr>
            </w:pPr>
            <w:r>
              <w:rPr>
                <w:rFonts w:hint="eastAsia"/>
                <w:szCs w:val="21"/>
              </w:rPr>
              <w:t>对周围水环境影响较小</w:t>
            </w:r>
          </w:p>
        </w:tc>
      </w:tr>
      <w:tr w:rsidR="006B373C" w:rsidRPr="00CD3E4F" w:rsidTr="00E93EB1">
        <w:trPr>
          <w:trHeight w:val="391"/>
          <w:jc w:val="center"/>
        </w:trPr>
        <w:tc>
          <w:tcPr>
            <w:tcW w:w="3630" w:type="dxa"/>
            <w:gridSpan w:val="3"/>
            <w:tcBorders>
              <w:top w:val="single" w:sz="4" w:space="0" w:color="auto"/>
              <w:left w:val="single" w:sz="4" w:space="0" w:color="auto"/>
              <w:bottom w:val="single" w:sz="4" w:space="0" w:color="auto"/>
              <w:right w:val="single" w:sz="4" w:space="0" w:color="auto"/>
            </w:tcBorders>
            <w:vAlign w:val="center"/>
            <w:hideMark/>
          </w:tcPr>
          <w:p w:rsidR="006B373C" w:rsidRPr="00F54B80" w:rsidRDefault="006B373C" w:rsidP="00A22040">
            <w:pPr>
              <w:jc w:val="center"/>
              <w:rPr>
                <w:color w:val="000000" w:themeColor="text1"/>
                <w:szCs w:val="21"/>
              </w:rPr>
            </w:pPr>
            <w:r w:rsidRPr="00F54B80">
              <w:rPr>
                <w:rFonts w:hint="eastAsia"/>
                <w:color w:val="000000" w:themeColor="text1"/>
                <w:szCs w:val="21"/>
              </w:rPr>
              <w:t>电离辐射和电磁辐射</w:t>
            </w:r>
          </w:p>
        </w:tc>
        <w:tc>
          <w:tcPr>
            <w:tcW w:w="2126" w:type="dxa"/>
            <w:tcBorders>
              <w:top w:val="single" w:sz="4" w:space="0" w:color="auto"/>
              <w:left w:val="single" w:sz="4" w:space="0" w:color="auto"/>
              <w:bottom w:val="single" w:sz="4" w:space="0" w:color="auto"/>
              <w:right w:val="single" w:sz="4" w:space="0" w:color="auto"/>
            </w:tcBorders>
            <w:vAlign w:val="center"/>
            <w:hideMark/>
          </w:tcPr>
          <w:p w:rsidR="006B373C" w:rsidRPr="00F54B80" w:rsidRDefault="006B373C" w:rsidP="00A22040">
            <w:pPr>
              <w:jc w:val="center"/>
              <w:rPr>
                <w:color w:val="000000" w:themeColor="text1"/>
                <w:szCs w:val="21"/>
              </w:rPr>
            </w:pPr>
            <w:r w:rsidRPr="00F54B80">
              <w:rPr>
                <w:color w:val="000000" w:themeColor="text1"/>
                <w:szCs w:val="21"/>
              </w:rPr>
              <w:t>—</w:t>
            </w:r>
          </w:p>
        </w:tc>
        <w:tc>
          <w:tcPr>
            <w:tcW w:w="3317" w:type="dxa"/>
            <w:tcBorders>
              <w:top w:val="single" w:sz="4" w:space="0" w:color="auto"/>
              <w:left w:val="single" w:sz="4" w:space="0" w:color="auto"/>
              <w:bottom w:val="single" w:sz="4" w:space="0" w:color="auto"/>
              <w:right w:val="single" w:sz="4" w:space="0" w:color="auto"/>
            </w:tcBorders>
            <w:vAlign w:val="center"/>
            <w:hideMark/>
          </w:tcPr>
          <w:p w:rsidR="006B373C" w:rsidRPr="00F54B80" w:rsidRDefault="006B373C" w:rsidP="00A22040">
            <w:pPr>
              <w:pStyle w:val="aff"/>
              <w:ind w:firstLine="210"/>
              <w:rPr>
                <w:rFonts w:ascii="Times New Roman" w:eastAsia="宋体" w:hAnsi="Times New Roman"/>
                <w:color w:val="000000" w:themeColor="text1"/>
                <w:kern w:val="2"/>
                <w:sz w:val="21"/>
                <w:szCs w:val="21"/>
              </w:rPr>
            </w:pPr>
            <w:r w:rsidRPr="00F54B80">
              <w:rPr>
                <w:rFonts w:ascii="Times New Roman" w:eastAsia="宋体" w:hAnsi="Times New Roman"/>
                <w:color w:val="000000" w:themeColor="text1"/>
                <w:kern w:val="2"/>
                <w:sz w:val="21"/>
                <w:szCs w:val="21"/>
              </w:rPr>
              <w:t>—</w:t>
            </w:r>
          </w:p>
        </w:tc>
        <w:tc>
          <w:tcPr>
            <w:tcW w:w="1503" w:type="dxa"/>
            <w:tcBorders>
              <w:top w:val="single" w:sz="4" w:space="0" w:color="auto"/>
              <w:left w:val="single" w:sz="4" w:space="0" w:color="auto"/>
              <w:bottom w:val="single" w:sz="4" w:space="0" w:color="auto"/>
              <w:right w:val="single" w:sz="4" w:space="0" w:color="auto"/>
            </w:tcBorders>
            <w:vAlign w:val="center"/>
            <w:hideMark/>
          </w:tcPr>
          <w:p w:rsidR="006B373C" w:rsidRPr="00F54B80" w:rsidRDefault="006B373C" w:rsidP="00A22040">
            <w:pPr>
              <w:pStyle w:val="aff"/>
              <w:ind w:firstLine="210"/>
              <w:rPr>
                <w:rFonts w:ascii="Times New Roman" w:eastAsia="宋体" w:hAnsi="Times New Roman"/>
                <w:color w:val="000000" w:themeColor="text1"/>
                <w:kern w:val="2"/>
                <w:sz w:val="21"/>
                <w:szCs w:val="21"/>
              </w:rPr>
            </w:pPr>
            <w:r w:rsidRPr="00F54B80">
              <w:rPr>
                <w:rFonts w:ascii="Times New Roman" w:eastAsia="宋体" w:hAnsi="Times New Roman"/>
                <w:color w:val="000000" w:themeColor="text1"/>
                <w:kern w:val="2"/>
                <w:sz w:val="21"/>
                <w:szCs w:val="21"/>
              </w:rPr>
              <w:t>—</w:t>
            </w:r>
          </w:p>
        </w:tc>
      </w:tr>
      <w:tr w:rsidR="00E93EB1" w:rsidRPr="00CD3E4F" w:rsidTr="00E93EB1">
        <w:trPr>
          <w:trHeight w:val="269"/>
          <w:jc w:val="center"/>
        </w:trPr>
        <w:tc>
          <w:tcPr>
            <w:tcW w:w="993" w:type="dxa"/>
            <w:vMerge w:val="restart"/>
            <w:tcBorders>
              <w:top w:val="single" w:sz="4" w:space="0" w:color="auto"/>
              <w:left w:val="single" w:sz="4" w:space="0" w:color="auto"/>
              <w:right w:val="single" w:sz="4" w:space="0" w:color="auto"/>
            </w:tcBorders>
            <w:vAlign w:val="center"/>
            <w:hideMark/>
          </w:tcPr>
          <w:p w:rsidR="00E93EB1" w:rsidRPr="000D40EA" w:rsidRDefault="00E93EB1" w:rsidP="00A22040">
            <w:pPr>
              <w:jc w:val="center"/>
              <w:rPr>
                <w:color w:val="000000" w:themeColor="text1"/>
                <w:szCs w:val="21"/>
              </w:rPr>
            </w:pPr>
            <w:r w:rsidRPr="000D40EA">
              <w:rPr>
                <w:color w:val="000000" w:themeColor="text1"/>
                <w:szCs w:val="21"/>
              </w:rPr>
              <w:t>固</w:t>
            </w:r>
          </w:p>
          <w:p w:rsidR="00E93EB1" w:rsidRPr="000D40EA" w:rsidRDefault="00E93EB1" w:rsidP="00A22040">
            <w:pPr>
              <w:jc w:val="center"/>
              <w:rPr>
                <w:color w:val="000000" w:themeColor="text1"/>
                <w:szCs w:val="21"/>
              </w:rPr>
            </w:pPr>
            <w:r w:rsidRPr="000D40EA">
              <w:rPr>
                <w:color w:val="000000" w:themeColor="text1"/>
                <w:szCs w:val="21"/>
              </w:rPr>
              <w:t>体</w:t>
            </w:r>
          </w:p>
          <w:p w:rsidR="00E93EB1" w:rsidRPr="000D40EA" w:rsidRDefault="00E93EB1" w:rsidP="00A22040">
            <w:pPr>
              <w:jc w:val="center"/>
              <w:rPr>
                <w:color w:val="000000" w:themeColor="text1"/>
                <w:szCs w:val="21"/>
              </w:rPr>
            </w:pPr>
            <w:r w:rsidRPr="000D40EA">
              <w:rPr>
                <w:color w:val="000000" w:themeColor="text1"/>
                <w:szCs w:val="21"/>
              </w:rPr>
              <w:t>废</w:t>
            </w:r>
          </w:p>
          <w:p w:rsidR="00E93EB1" w:rsidRPr="00CD3E4F" w:rsidRDefault="00E93EB1" w:rsidP="00A22040">
            <w:pPr>
              <w:jc w:val="center"/>
              <w:rPr>
                <w:color w:val="FF0000"/>
                <w:szCs w:val="21"/>
              </w:rPr>
            </w:pPr>
            <w:r w:rsidRPr="000D40EA">
              <w:rPr>
                <w:color w:val="000000" w:themeColor="text1"/>
                <w:szCs w:val="21"/>
              </w:rPr>
              <w:t>物</w:t>
            </w:r>
          </w:p>
        </w:tc>
        <w:tc>
          <w:tcPr>
            <w:tcW w:w="2637" w:type="dxa"/>
            <w:gridSpan w:val="2"/>
            <w:tcBorders>
              <w:top w:val="single" w:sz="4" w:space="0" w:color="auto"/>
              <w:left w:val="single" w:sz="4" w:space="0" w:color="auto"/>
              <w:bottom w:val="single" w:sz="4" w:space="0" w:color="auto"/>
              <w:right w:val="single" w:sz="4" w:space="0" w:color="auto"/>
            </w:tcBorders>
            <w:vAlign w:val="center"/>
            <w:hideMark/>
          </w:tcPr>
          <w:p w:rsidR="00E93EB1" w:rsidRPr="008A41E1" w:rsidRDefault="00E93EB1" w:rsidP="00A22040">
            <w:pPr>
              <w:jc w:val="center"/>
              <w:rPr>
                <w:color w:val="000000" w:themeColor="text1"/>
                <w:szCs w:val="21"/>
              </w:rPr>
            </w:pPr>
            <w:r>
              <w:rPr>
                <w:rFonts w:hint="eastAsia"/>
                <w:color w:val="000000" w:themeColor="text1"/>
                <w:szCs w:val="21"/>
              </w:rPr>
              <w:t>切割下料工序</w:t>
            </w:r>
          </w:p>
        </w:tc>
        <w:tc>
          <w:tcPr>
            <w:tcW w:w="2126" w:type="dxa"/>
            <w:tcBorders>
              <w:top w:val="single" w:sz="4" w:space="0" w:color="auto"/>
              <w:left w:val="single" w:sz="4" w:space="0" w:color="auto"/>
              <w:bottom w:val="single" w:sz="4" w:space="0" w:color="auto"/>
              <w:right w:val="single" w:sz="4" w:space="0" w:color="auto"/>
            </w:tcBorders>
            <w:vAlign w:val="center"/>
            <w:hideMark/>
          </w:tcPr>
          <w:p w:rsidR="00E93EB1" w:rsidRPr="008A41E1" w:rsidRDefault="00E93EB1" w:rsidP="00A22040">
            <w:pPr>
              <w:jc w:val="center"/>
              <w:rPr>
                <w:color w:val="000000" w:themeColor="text1"/>
                <w:szCs w:val="21"/>
              </w:rPr>
            </w:pPr>
            <w:r>
              <w:rPr>
                <w:rFonts w:hint="eastAsia"/>
                <w:color w:val="000000" w:themeColor="text1"/>
                <w:szCs w:val="21"/>
              </w:rPr>
              <w:t>钢材</w:t>
            </w:r>
            <w:r w:rsidRPr="008A41E1">
              <w:rPr>
                <w:rFonts w:hint="eastAsia"/>
                <w:color w:val="000000" w:themeColor="text1"/>
                <w:szCs w:val="21"/>
              </w:rPr>
              <w:t>边角料</w:t>
            </w:r>
          </w:p>
        </w:tc>
        <w:tc>
          <w:tcPr>
            <w:tcW w:w="3317" w:type="dxa"/>
            <w:vMerge w:val="restart"/>
            <w:tcBorders>
              <w:top w:val="single" w:sz="4" w:space="0" w:color="auto"/>
              <w:left w:val="single" w:sz="4" w:space="0" w:color="auto"/>
              <w:right w:val="single" w:sz="4" w:space="0" w:color="auto"/>
            </w:tcBorders>
            <w:vAlign w:val="center"/>
            <w:hideMark/>
          </w:tcPr>
          <w:p w:rsidR="00E93EB1" w:rsidRPr="00795B8F" w:rsidRDefault="00E93EB1" w:rsidP="00A22040">
            <w:pPr>
              <w:overflowPunct w:val="0"/>
              <w:adjustRightInd w:val="0"/>
              <w:snapToGrid w:val="0"/>
              <w:jc w:val="center"/>
              <w:textAlignment w:val="baseline"/>
              <w:rPr>
                <w:color w:val="000000" w:themeColor="text1"/>
                <w:kern w:val="0"/>
                <w:szCs w:val="21"/>
              </w:rPr>
            </w:pPr>
            <w:r>
              <w:rPr>
                <w:rFonts w:hint="eastAsia"/>
                <w:color w:val="000000" w:themeColor="text1"/>
                <w:kern w:val="0"/>
                <w:szCs w:val="21"/>
              </w:rPr>
              <w:t>经厂方收集后出售处理</w:t>
            </w:r>
          </w:p>
        </w:tc>
        <w:tc>
          <w:tcPr>
            <w:tcW w:w="1503" w:type="dxa"/>
            <w:vMerge w:val="restart"/>
            <w:tcBorders>
              <w:top w:val="single" w:sz="4" w:space="0" w:color="auto"/>
              <w:left w:val="single" w:sz="4" w:space="0" w:color="auto"/>
              <w:right w:val="single" w:sz="4" w:space="0" w:color="auto"/>
            </w:tcBorders>
            <w:vAlign w:val="center"/>
            <w:hideMark/>
          </w:tcPr>
          <w:p w:rsidR="00E93EB1" w:rsidRPr="00783B22" w:rsidRDefault="00E93EB1" w:rsidP="00E93EB1">
            <w:pPr>
              <w:jc w:val="center"/>
              <w:rPr>
                <w:szCs w:val="21"/>
              </w:rPr>
            </w:pPr>
            <w:r w:rsidRPr="00783B22">
              <w:rPr>
                <w:rFonts w:hAnsi="宋体"/>
                <w:szCs w:val="21"/>
              </w:rPr>
              <w:t>固废</w:t>
            </w:r>
            <w:r w:rsidRPr="00783B22">
              <w:rPr>
                <w:szCs w:val="21"/>
              </w:rPr>
              <w:t>100%</w:t>
            </w:r>
          </w:p>
          <w:p w:rsidR="00E93EB1" w:rsidRPr="00795B8F" w:rsidRDefault="00E93EB1" w:rsidP="00E93EB1">
            <w:pPr>
              <w:overflowPunct w:val="0"/>
              <w:adjustRightInd w:val="0"/>
              <w:snapToGrid w:val="0"/>
              <w:jc w:val="center"/>
              <w:textAlignment w:val="baseline"/>
              <w:rPr>
                <w:smallCaps/>
                <w:color w:val="000000" w:themeColor="text1"/>
                <w:szCs w:val="21"/>
              </w:rPr>
            </w:pPr>
            <w:r w:rsidRPr="00783B22">
              <w:rPr>
                <w:rFonts w:hAnsi="宋体"/>
                <w:szCs w:val="21"/>
              </w:rPr>
              <w:t>处置</w:t>
            </w:r>
          </w:p>
        </w:tc>
      </w:tr>
      <w:tr w:rsidR="00E93EB1" w:rsidRPr="00CD3E4F" w:rsidTr="00E93EB1">
        <w:trPr>
          <w:trHeight w:val="269"/>
          <w:jc w:val="center"/>
        </w:trPr>
        <w:tc>
          <w:tcPr>
            <w:tcW w:w="993" w:type="dxa"/>
            <w:vMerge/>
            <w:tcBorders>
              <w:top w:val="single" w:sz="4" w:space="0" w:color="auto"/>
              <w:left w:val="single" w:sz="4" w:space="0" w:color="auto"/>
              <w:right w:val="single" w:sz="4" w:space="0" w:color="auto"/>
            </w:tcBorders>
            <w:vAlign w:val="center"/>
            <w:hideMark/>
          </w:tcPr>
          <w:p w:rsidR="00E93EB1" w:rsidRPr="000D40EA" w:rsidRDefault="00E93EB1" w:rsidP="00A22040">
            <w:pPr>
              <w:jc w:val="center"/>
              <w:rPr>
                <w:color w:val="000000" w:themeColor="text1"/>
                <w:szCs w:val="21"/>
              </w:rPr>
            </w:pPr>
          </w:p>
        </w:tc>
        <w:tc>
          <w:tcPr>
            <w:tcW w:w="2637" w:type="dxa"/>
            <w:gridSpan w:val="2"/>
            <w:tcBorders>
              <w:top w:val="single" w:sz="4" w:space="0" w:color="auto"/>
              <w:left w:val="single" w:sz="4" w:space="0" w:color="auto"/>
              <w:bottom w:val="single" w:sz="4" w:space="0" w:color="auto"/>
              <w:right w:val="single" w:sz="4" w:space="0" w:color="auto"/>
            </w:tcBorders>
            <w:vAlign w:val="center"/>
            <w:hideMark/>
          </w:tcPr>
          <w:p w:rsidR="00E93EB1" w:rsidRDefault="00E93EB1" w:rsidP="00E93EB1">
            <w:pPr>
              <w:jc w:val="center"/>
              <w:rPr>
                <w:color w:val="000000" w:themeColor="text1"/>
                <w:szCs w:val="21"/>
              </w:rPr>
            </w:pPr>
            <w:r>
              <w:rPr>
                <w:rFonts w:hint="eastAsia"/>
                <w:color w:val="000000" w:themeColor="text1"/>
                <w:szCs w:val="21"/>
              </w:rPr>
              <w:t>精加工及抛丸处理工序</w:t>
            </w:r>
          </w:p>
        </w:tc>
        <w:tc>
          <w:tcPr>
            <w:tcW w:w="2126" w:type="dxa"/>
            <w:tcBorders>
              <w:top w:val="single" w:sz="4" w:space="0" w:color="auto"/>
              <w:left w:val="single" w:sz="4" w:space="0" w:color="auto"/>
              <w:bottom w:val="single" w:sz="4" w:space="0" w:color="auto"/>
              <w:right w:val="single" w:sz="4" w:space="0" w:color="auto"/>
            </w:tcBorders>
            <w:vAlign w:val="center"/>
            <w:hideMark/>
          </w:tcPr>
          <w:p w:rsidR="00E93EB1" w:rsidRDefault="00E93EB1" w:rsidP="00A22040">
            <w:pPr>
              <w:jc w:val="center"/>
              <w:rPr>
                <w:color w:val="000000" w:themeColor="text1"/>
                <w:szCs w:val="21"/>
              </w:rPr>
            </w:pPr>
            <w:r>
              <w:rPr>
                <w:rFonts w:hint="eastAsia"/>
                <w:color w:val="000000" w:themeColor="text1"/>
                <w:szCs w:val="21"/>
              </w:rPr>
              <w:t>沉降在地面的</w:t>
            </w:r>
          </w:p>
          <w:p w:rsidR="00E93EB1" w:rsidRDefault="00E93EB1" w:rsidP="00A22040">
            <w:pPr>
              <w:jc w:val="center"/>
              <w:rPr>
                <w:color w:val="000000" w:themeColor="text1"/>
                <w:szCs w:val="21"/>
              </w:rPr>
            </w:pPr>
            <w:r>
              <w:rPr>
                <w:rFonts w:hint="eastAsia"/>
                <w:color w:val="000000" w:themeColor="text1"/>
                <w:szCs w:val="21"/>
              </w:rPr>
              <w:t>金属碎屑</w:t>
            </w:r>
          </w:p>
        </w:tc>
        <w:tc>
          <w:tcPr>
            <w:tcW w:w="3317" w:type="dxa"/>
            <w:vMerge/>
            <w:tcBorders>
              <w:top w:val="single" w:sz="4" w:space="0" w:color="auto"/>
              <w:left w:val="single" w:sz="4" w:space="0" w:color="auto"/>
              <w:right w:val="single" w:sz="4" w:space="0" w:color="auto"/>
            </w:tcBorders>
            <w:vAlign w:val="center"/>
            <w:hideMark/>
          </w:tcPr>
          <w:p w:rsidR="00E93EB1" w:rsidRPr="00795B8F" w:rsidRDefault="00E93EB1" w:rsidP="00A22040">
            <w:pPr>
              <w:overflowPunct w:val="0"/>
              <w:adjustRightInd w:val="0"/>
              <w:snapToGrid w:val="0"/>
              <w:jc w:val="center"/>
              <w:textAlignment w:val="baseline"/>
              <w:rPr>
                <w:color w:val="000000" w:themeColor="text1"/>
                <w:kern w:val="0"/>
                <w:szCs w:val="21"/>
              </w:rPr>
            </w:pPr>
          </w:p>
        </w:tc>
        <w:tc>
          <w:tcPr>
            <w:tcW w:w="1503" w:type="dxa"/>
            <w:vMerge/>
            <w:tcBorders>
              <w:left w:val="single" w:sz="4" w:space="0" w:color="auto"/>
              <w:right w:val="single" w:sz="4" w:space="0" w:color="auto"/>
            </w:tcBorders>
            <w:vAlign w:val="center"/>
            <w:hideMark/>
          </w:tcPr>
          <w:p w:rsidR="00E93EB1" w:rsidRPr="00795B8F" w:rsidRDefault="00E93EB1" w:rsidP="00A22040">
            <w:pPr>
              <w:overflowPunct w:val="0"/>
              <w:adjustRightInd w:val="0"/>
              <w:snapToGrid w:val="0"/>
              <w:jc w:val="center"/>
              <w:textAlignment w:val="baseline"/>
              <w:rPr>
                <w:smallCaps/>
                <w:color w:val="000000" w:themeColor="text1"/>
                <w:szCs w:val="21"/>
              </w:rPr>
            </w:pPr>
          </w:p>
        </w:tc>
      </w:tr>
      <w:tr w:rsidR="00E93EB1" w:rsidRPr="00CD3E4F" w:rsidTr="00E93EB1">
        <w:trPr>
          <w:trHeight w:val="269"/>
          <w:jc w:val="center"/>
        </w:trPr>
        <w:tc>
          <w:tcPr>
            <w:tcW w:w="993" w:type="dxa"/>
            <w:vMerge/>
            <w:tcBorders>
              <w:top w:val="single" w:sz="4" w:space="0" w:color="auto"/>
              <w:left w:val="single" w:sz="4" w:space="0" w:color="auto"/>
              <w:right w:val="single" w:sz="4" w:space="0" w:color="auto"/>
            </w:tcBorders>
            <w:vAlign w:val="center"/>
            <w:hideMark/>
          </w:tcPr>
          <w:p w:rsidR="00E93EB1" w:rsidRPr="000D40EA" w:rsidRDefault="00E93EB1" w:rsidP="00A22040">
            <w:pPr>
              <w:jc w:val="center"/>
              <w:rPr>
                <w:color w:val="000000" w:themeColor="text1"/>
                <w:szCs w:val="21"/>
              </w:rPr>
            </w:pPr>
          </w:p>
        </w:tc>
        <w:tc>
          <w:tcPr>
            <w:tcW w:w="2637" w:type="dxa"/>
            <w:gridSpan w:val="2"/>
            <w:tcBorders>
              <w:top w:val="single" w:sz="4" w:space="0" w:color="auto"/>
              <w:left w:val="single" w:sz="4" w:space="0" w:color="auto"/>
              <w:bottom w:val="single" w:sz="4" w:space="0" w:color="auto"/>
              <w:right w:val="single" w:sz="4" w:space="0" w:color="auto"/>
            </w:tcBorders>
            <w:vAlign w:val="center"/>
            <w:hideMark/>
          </w:tcPr>
          <w:p w:rsidR="00E93EB1" w:rsidRDefault="00E93EB1" w:rsidP="00A22040">
            <w:pPr>
              <w:jc w:val="center"/>
              <w:rPr>
                <w:color w:val="000000" w:themeColor="text1"/>
                <w:szCs w:val="21"/>
              </w:rPr>
            </w:pPr>
            <w:r>
              <w:rPr>
                <w:rFonts w:hint="eastAsia"/>
                <w:color w:val="000000" w:themeColor="text1"/>
                <w:szCs w:val="21"/>
              </w:rPr>
              <w:t>抛丸处理工序</w:t>
            </w:r>
          </w:p>
        </w:tc>
        <w:tc>
          <w:tcPr>
            <w:tcW w:w="2126" w:type="dxa"/>
            <w:tcBorders>
              <w:top w:val="single" w:sz="4" w:space="0" w:color="auto"/>
              <w:left w:val="single" w:sz="4" w:space="0" w:color="auto"/>
              <w:bottom w:val="single" w:sz="4" w:space="0" w:color="auto"/>
              <w:right w:val="single" w:sz="4" w:space="0" w:color="auto"/>
            </w:tcBorders>
            <w:vAlign w:val="center"/>
            <w:hideMark/>
          </w:tcPr>
          <w:p w:rsidR="00E93EB1" w:rsidRDefault="00E93EB1" w:rsidP="00A22040">
            <w:pPr>
              <w:jc w:val="center"/>
              <w:rPr>
                <w:color w:val="000000" w:themeColor="text1"/>
                <w:szCs w:val="21"/>
              </w:rPr>
            </w:pPr>
            <w:r>
              <w:rPr>
                <w:rFonts w:hint="eastAsia"/>
                <w:color w:val="000000" w:themeColor="text1"/>
                <w:szCs w:val="21"/>
              </w:rPr>
              <w:t>废砂料</w:t>
            </w:r>
          </w:p>
        </w:tc>
        <w:tc>
          <w:tcPr>
            <w:tcW w:w="3317" w:type="dxa"/>
            <w:vMerge/>
            <w:tcBorders>
              <w:top w:val="single" w:sz="4" w:space="0" w:color="auto"/>
              <w:left w:val="single" w:sz="4" w:space="0" w:color="auto"/>
              <w:right w:val="single" w:sz="4" w:space="0" w:color="auto"/>
            </w:tcBorders>
            <w:vAlign w:val="center"/>
            <w:hideMark/>
          </w:tcPr>
          <w:p w:rsidR="00E93EB1" w:rsidRPr="00795B8F" w:rsidRDefault="00E93EB1" w:rsidP="00A22040">
            <w:pPr>
              <w:overflowPunct w:val="0"/>
              <w:adjustRightInd w:val="0"/>
              <w:snapToGrid w:val="0"/>
              <w:jc w:val="center"/>
              <w:textAlignment w:val="baseline"/>
              <w:rPr>
                <w:color w:val="000000" w:themeColor="text1"/>
                <w:kern w:val="0"/>
                <w:szCs w:val="21"/>
              </w:rPr>
            </w:pPr>
          </w:p>
        </w:tc>
        <w:tc>
          <w:tcPr>
            <w:tcW w:w="1503" w:type="dxa"/>
            <w:vMerge/>
            <w:tcBorders>
              <w:left w:val="single" w:sz="4" w:space="0" w:color="auto"/>
              <w:right w:val="single" w:sz="4" w:space="0" w:color="auto"/>
            </w:tcBorders>
            <w:vAlign w:val="center"/>
            <w:hideMark/>
          </w:tcPr>
          <w:p w:rsidR="00E93EB1" w:rsidRPr="00795B8F" w:rsidRDefault="00E93EB1" w:rsidP="00A22040">
            <w:pPr>
              <w:overflowPunct w:val="0"/>
              <w:adjustRightInd w:val="0"/>
              <w:snapToGrid w:val="0"/>
              <w:jc w:val="center"/>
              <w:textAlignment w:val="baseline"/>
              <w:rPr>
                <w:smallCaps/>
                <w:color w:val="000000" w:themeColor="text1"/>
                <w:szCs w:val="21"/>
              </w:rPr>
            </w:pPr>
          </w:p>
        </w:tc>
      </w:tr>
      <w:tr w:rsidR="00E93EB1" w:rsidRPr="00CD3E4F" w:rsidTr="00E93EB1">
        <w:trPr>
          <w:trHeight w:val="269"/>
          <w:jc w:val="center"/>
        </w:trPr>
        <w:tc>
          <w:tcPr>
            <w:tcW w:w="993" w:type="dxa"/>
            <w:vMerge/>
            <w:tcBorders>
              <w:left w:val="single" w:sz="4" w:space="0" w:color="auto"/>
              <w:right w:val="single" w:sz="4" w:space="0" w:color="auto"/>
            </w:tcBorders>
            <w:vAlign w:val="center"/>
            <w:hideMark/>
          </w:tcPr>
          <w:p w:rsidR="00E93EB1" w:rsidRPr="00CD3E4F" w:rsidRDefault="00E93EB1" w:rsidP="00A22040">
            <w:pPr>
              <w:jc w:val="center"/>
              <w:rPr>
                <w:color w:val="FF0000"/>
                <w:szCs w:val="21"/>
              </w:rPr>
            </w:pPr>
          </w:p>
        </w:tc>
        <w:tc>
          <w:tcPr>
            <w:tcW w:w="2637" w:type="dxa"/>
            <w:gridSpan w:val="2"/>
            <w:tcBorders>
              <w:top w:val="single" w:sz="4" w:space="0" w:color="auto"/>
              <w:left w:val="single" w:sz="4" w:space="0" w:color="auto"/>
              <w:bottom w:val="single" w:sz="4" w:space="0" w:color="auto"/>
              <w:right w:val="single" w:sz="4" w:space="0" w:color="auto"/>
            </w:tcBorders>
            <w:vAlign w:val="center"/>
            <w:hideMark/>
          </w:tcPr>
          <w:p w:rsidR="00E93EB1" w:rsidRDefault="00E93EB1" w:rsidP="00A22040">
            <w:pPr>
              <w:jc w:val="center"/>
              <w:rPr>
                <w:color w:val="000000" w:themeColor="text1"/>
                <w:szCs w:val="21"/>
              </w:rPr>
            </w:pPr>
            <w:r>
              <w:rPr>
                <w:rFonts w:hint="eastAsia"/>
                <w:color w:val="000000" w:themeColor="text1"/>
                <w:szCs w:val="21"/>
              </w:rPr>
              <w:t>布袋除尘装置</w:t>
            </w:r>
          </w:p>
          <w:p w:rsidR="00E93EB1" w:rsidRPr="008A41E1" w:rsidRDefault="00E93EB1" w:rsidP="00A22040">
            <w:pPr>
              <w:jc w:val="center"/>
              <w:rPr>
                <w:color w:val="000000" w:themeColor="text1"/>
                <w:szCs w:val="21"/>
              </w:rPr>
            </w:pPr>
            <w:r>
              <w:rPr>
                <w:rFonts w:hint="eastAsia"/>
                <w:color w:val="000000" w:themeColor="text1"/>
                <w:szCs w:val="21"/>
              </w:rPr>
              <w:t>移动式旱烟净化装置</w:t>
            </w:r>
          </w:p>
        </w:tc>
        <w:tc>
          <w:tcPr>
            <w:tcW w:w="2126" w:type="dxa"/>
            <w:tcBorders>
              <w:top w:val="single" w:sz="4" w:space="0" w:color="auto"/>
              <w:left w:val="single" w:sz="4" w:space="0" w:color="auto"/>
              <w:bottom w:val="single" w:sz="4" w:space="0" w:color="auto"/>
              <w:right w:val="single" w:sz="4" w:space="0" w:color="auto"/>
            </w:tcBorders>
            <w:vAlign w:val="center"/>
            <w:hideMark/>
          </w:tcPr>
          <w:p w:rsidR="00E93EB1" w:rsidRDefault="00E93EB1" w:rsidP="00A22040">
            <w:pPr>
              <w:jc w:val="center"/>
              <w:rPr>
                <w:color w:val="000000" w:themeColor="text1"/>
                <w:szCs w:val="21"/>
              </w:rPr>
            </w:pPr>
            <w:r>
              <w:rPr>
                <w:rFonts w:hint="eastAsia"/>
                <w:color w:val="000000" w:themeColor="text1"/>
                <w:szCs w:val="21"/>
              </w:rPr>
              <w:t>除尘装置吸收的</w:t>
            </w:r>
          </w:p>
          <w:p w:rsidR="00E93EB1" w:rsidRPr="008A41E1" w:rsidRDefault="00E93EB1" w:rsidP="00A22040">
            <w:pPr>
              <w:jc w:val="center"/>
              <w:rPr>
                <w:color w:val="000000" w:themeColor="text1"/>
                <w:szCs w:val="21"/>
              </w:rPr>
            </w:pPr>
            <w:r w:rsidRPr="008A41E1">
              <w:rPr>
                <w:rFonts w:hint="eastAsia"/>
                <w:color w:val="000000" w:themeColor="text1"/>
                <w:szCs w:val="21"/>
              </w:rPr>
              <w:t>除尘灰</w:t>
            </w:r>
          </w:p>
        </w:tc>
        <w:tc>
          <w:tcPr>
            <w:tcW w:w="3317" w:type="dxa"/>
            <w:vMerge/>
            <w:tcBorders>
              <w:left w:val="single" w:sz="4" w:space="0" w:color="auto"/>
              <w:right w:val="single" w:sz="4" w:space="0" w:color="auto"/>
            </w:tcBorders>
            <w:vAlign w:val="center"/>
            <w:hideMark/>
          </w:tcPr>
          <w:p w:rsidR="00E93EB1" w:rsidRPr="00CD3E4F" w:rsidRDefault="00E93EB1" w:rsidP="00A22040">
            <w:pPr>
              <w:overflowPunct w:val="0"/>
              <w:adjustRightInd w:val="0"/>
              <w:snapToGrid w:val="0"/>
              <w:jc w:val="center"/>
              <w:textAlignment w:val="baseline"/>
              <w:rPr>
                <w:color w:val="FF0000"/>
                <w:kern w:val="0"/>
                <w:szCs w:val="21"/>
              </w:rPr>
            </w:pPr>
          </w:p>
        </w:tc>
        <w:tc>
          <w:tcPr>
            <w:tcW w:w="1503" w:type="dxa"/>
            <w:vMerge/>
            <w:tcBorders>
              <w:left w:val="single" w:sz="4" w:space="0" w:color="auto"/>
              <w:right w:val="single" w:sz="4" w:space="0" w:color="auto"/>
            </w:tcBorders>
            <w:vAlign w:val="center"/>
            <w:hideMark/>
          </w:tcPr>
          <w:p w:rsidR="00E93EB1" w:rsidRPr="00CD3E4F" w:rsidRDefault="00E93EB1" w:rsidP="00A22040">
            <w:pPr>
              <w:overflowPunct w:val="0"/>
              <w:adjustRightInd w:val="0"/>
              <w:snapToGrid w:val="0"/>
              <w:jc w:val="center"/>
              <w:textAlignment w:val="baseline"/>
              <w:rPr>
                <w:smallCaps/>
                <w:color w:val="FF0000"/>
                <w:szCs w:val="21"/>
              </w:rPr>
            </w:pPr>
          </w:p>
        </w:tc>
      </w:tr>
      <w:tr w:rsidR="00E93EB1" w:rsidRPr="00CD3E4F" w:rsidTr="00E93EB1">
        <w:trPr>
          <w:trHeight w:val="269"/>
          <w:jc w:val="center"/>
        </w:trPr>
        <w:tc>
          <w:tcPr>
            <w:tcW w:w="993" w:type="dxa"/>
            <w:vMerge/>
            <w:tcBorders>
              <w:left w:val="single" w:sz="4" w:space="0" w:color="auto"/>
              <w:right w:val="single" w:sz="4" w:space="0" w:color="auto"/>
            </w:tcBorders>
            <w:vAlign w:val="center"/>
            <w:hideMark/>
          </w:tcPr>
          <w:p w:rsidR="00E93EB1" w:rsidRPr="00CD3E4F" w:rsidRDefault="00E93EB1" w:rsidP="00A22040">
            <w:pPr>
              <w:jc w:val="center"/>
              <w:rPr>
                <w:color w:val="FF0000"/>
                <w:szCs w:val="21"/>
              </w:rPr>
            </w:pPr>
          </w:p>
        </w:tc>
        <w:tc>
          <w:tcPr>
            <w:tcW w:w="2637" w:type="dxa"/>
            <w:gridSpan w:val="2"/>
            <w:tcBorders>
              <w:top w:val="single" w:sz="4" w:space="0" w:color="auto"/>
              <w:left w:val="single" w:sz="4" w:space="0" w:color="auto"/>
              <w:bottom w:val="single" w:sz="4" w:space="0" w:color="auto"/>
              <w:right w:val="single" w:sz="4" w:space="0" w:color="auto"/>
            </w:tcBorders>
            <w:vAlign w:val="center"/>
            <w:hideMark/>
          </w:tcPr>
          <w:p w:rsidR="00E93EB1" w:rsidRPr="008A41E1" w:rsidRDefault="00E93EB1" w:rsidP="00A22040">
            <w:pPr>
              <w:jc w:val="center"/>
              <w:rPr>
                <w:color w:val="000000" w:themeColor="text1"/>
                <w:szCs w:val="21"/>
              </w:rPr>
            </w:pPr>
            <w:r>
              <w:rPr>
                <w:rFonts w:hint="eastAsia"/>
                <w:color w:val="000000" w:themeColor="text1"/>
                <w:szCs w:val="21"/>
              </w:rPr>
              <w:t>生产过程</w:t>
            </w:r>
          </w:p>
        </w:tc>
        <w:tc>
          <w:tcPr>
            <w:tcW w:w="2126" w:type="dxa"/>
            <w:tcBorders>
              <w:top w:val="single" w:sz="4" w:space="0" w:color="auto"/>
              <w:left w:val="single" w:sz="4" w:space="0" w:color="auto"/>
              <w:bottom w:val="single" w:sz="4" w:space="0" w:color="auto"/>
              <w:right w:val="single" w:sz="4" w:space="0" w:color="auto"/>
            </w:tcBorders>
            <w:vAlign w:val="center"/>
            <w:hideMark/>
          </w:tcPr>
          <w:p w:rsidR="00E93EB1" w:rsidRPr="008A41E1" w:rsidRDefault="00E93EB1" w:rsidP="00A22040">
            <w:pPr>
              <w:jc w:val="center"/>
              <w:rPr>
                <w:color w:val="000000" w:themeColor="text1"/>
                <w:szCs w:val="21"/>
              </w:rPr>
            </w:pPr>
            <w:r>
              <w:rPr>
                <w:rFonts w:hint="eastAsia"/>
                <w:color w:val="000000" w:themeColor="text1"/>
                <w:szCs w:val="21"/>
              </w:rPr>
              <w:t>含油抹布手套</w:t>
            </w:r>
          </w:p>
        </w:tc>
        <w:tc>
          <w:tcPr>
            <w:tcW w:w="3317" w:type="dxa"/>
            <w:vMerge w:val="restart"/>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color w:val="000000" w:themeColor="text1"/>
                <w:kern w:val="0"/>
                <w:szCs w:val="21"/>
              </w:rPr>
            </w:pPr>
            <w:r>
              <w:rPr>
                <w:rFonts w:hint="eastAsia"/>
                <w:color w:val="000000" w:themeColor="text1"/>
                <w:kern w:val="0"/>
                <w:szCs w:val="21"/>
              </w:rPr>
              <w:t>由</w:t>
            </w:r>
            <w:r w:rsidRPr="000D40EA">
              <w:rPr>
                <w:color w:val="000000" w:themeColor="text1"/>
                <w:kern w:val="0"/>
                <w:szCs w:val="21"/>
              </w:rPr>
              <w:t>环卫</w:t>
            </w:r>
            <w:r>
              <w:rPr>
                <w:rFonts w:hint="eastAsia"/>
                <w:color w:val="000000" w:themeColor="text1"/>
                <w:kern w:val="0"/>
                <w:szCs w:val="21"/>
              </w:rPr>
              <w:t>部门</w:t>
            </w:r>
            <w:r w:rsidRPr="000D40EA">
              <w:rPr>
                <w:color w:val="000000" w:themeColor="text1"/>
                <w:kern w:val="0"/>
                <w:szCs w:val="21"/>
              </w:rPr>
              <w:t>清运</w:t>
            </w:r>
            <w:r>
              <w:rPr>
                <w:rFonts w:hint="eastAsia"/>
                <w:color w:val="000000" w:themeColor="text1"/>
                <w:kern w:val="0"/>
                <w:szCs w:val="21"/>
              </w:rPr>
              <w:t>处理</w:t>
            </w:r>
          </w:p>
        </w:tc>
        <w:tc>
          <w:tcPr>
            <w:tcW w:w="1503" w:type="dxa"/>
            <w:vMerge/>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smallCaps/>
                <w:color w:val="000000" w:themeColor="text1"/>
                <w:szCs w:val="21"/>
              </w:rPr>
            </w:pPr>
          </w:p>
        </w:tc>
      </w:tr>
      <w:tr w:rsidR="00E93EB1" w:rsidRPr="00CD3E4F" w:rsidTr="00E93EB1">
        <w:trPr>
          <w:trHeight w:val="269"/>
          <w:jc w:val="center"/>
        </w:trPr>
        <w:tc>
          <w:tcPr>
            <w:tcW w:w="993" w:type="dxa"/>
            <w:vMerge/>
            <w:tcBorders>
              <w:left w:val="single" w:sz="4" w:space="0" w:color="auto"/>
              <w:right w:val="single" w:sz="4" w:space="0" w:color="auto"/>
            </w:tcBorders>
            <w:vAlign w:val="center"/>
            <w:hideMark/>
          </w:tcPr>
          <w:p w:rsidR="00E93EB1" w:rsidRPr="00CD3E4F" w:rsidRDefault="00E93EB1" w:rsidP="00A22040">
            <w:pPr>
              <w:jc w:val="center"/>
              <w:rPr>
                <w:color w:val="FF0000"/>
                <w:szCs w:val="21"/>
              </w:rPr>
            </w:pPr>
          </w:p>
        </w:tc>
        <w:tc>
          <w:tcPr>
            <w:tcW w:w="2637" w:type="dxa"/>
            <w:gridSpan w:val="2"/>
            <w:tcBorders>
              <w:top w:val="single" w:sz="4" w:space="0" w:color="auto"/>
              <w:left w:val="single" w:sz="4" w:space="0" w:color="auto"/>
              <w:bottom w:val="single" w:sz="4" w:space="0" w:color="auto"/>
              <w:right w:val="single" w:sz="4" w:space="0" w:color="auto"/>
            </w:tcBorders>
            <w:vAlign w:val="center"/>
            <w:hideMark/>
          </w:tcPr>
          <w:p w:rsidR="00E93EB1" w:rsidRPr="008A41E1" w:rsidRDefault="00E93EB1" w:rsidP="00A22040">
            <w:pPr>
              <w:jc w:val="center"/>
              <w:rPr>
                <w:color w:val="000000" w:themeColor="text1"/>
                <w:szCs w:val="21"/>
              </w:rPr>
            </w:pPr>
            <w:r>
              <w:rPr>
                <w:rFonts w:hint="eastAsia"/>
                <w:color w:val="000000" w:themeColor="text1"/>
                <w:szCs w:val="21"/>
              </w:rPr>
              <w:t>焊接工序</w:t>
            </w:r>
          </w:p>
        </w:tc>
        <w:tc>
          <w:tcPr>
            <w:tcW w:w="2126" w:type="dxa"/>
            <w:tcBorders>
              <w:top w:val="single" w:sz="4" w:space="0" w:color="auto"/>
              <w:left w:val="single" w:sz="4" w:space="0" w:color="auto"/>
              <w:bottom w:val="single" w:sz="4" w:space="0" w:color="auto"/>
              <w:right w:val="single" w:sz="4" w:space="0" w:color="auto"/>
            </w:tcBorders>
            <w:vAlign w:val="center"/>
            <w:hideMark/>
          </w:tcPr>
          <w:p w:rsidR="00E93EB1" w:rsidRPr="008A41E1" w:rsidRDefault="00E93EB1" w:rsidP="00A22040">
            <w:pPr>
              <w:jc w:val="center"/>
              <w:rPr>
                <w:color w:val="000000" w:themeColor="text1"/>
                <w:szCs w:val="21"/>
              </w:rPr>
            </w:pPr>
            <w:r>
              <w:rPr>
                <w:rFonts w:hint="eastAsia"/>
                <w:color w:val="000000" w:themeColor="text1"/>
                <w:szCs w:val="21"/>
              </w:rPr>
              <w:t>焊渣</w:t>
            </w:r>
          </w:p>
        </w:tc>
        <w:tc>
          <w:tcPr>
            <w:tcW w:w="3317" w:type="dxa"/>
            <w:vMerge/>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color w:val="000000" w:themeColor="text1"/>
                <w:kern w:val="0"/>
                <w:szCs w:val="21"/>
              </w:rPr>
            </w:pPr>
          </w:p>
        </w:tc>
        <w:tc>
          <w:tcPr>
            <w:tcW w:w="1503" w:type="dxa"/>
            <w:vMerge/>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smallCaps/>
                <w:color w:val="000000" w:themeColor="text1"/>
                <w:szCs w:val="21"/>
              </w:rPr>
            </w:pPr>
          </w:p>
        </w:tc>
      </w:tr>
      <w:tr w:rsidR="00E93EB1" w:rsidRPr="00CD3E4F" w:rsidTr="00E93EB1">
        <w:trPr>
          <w:trHeight w:val="269"/>
          <w:jc w:val="center"/>
        </w:trPr>
        <w:tc>
          <w:tcPr>
            <w:tcW w:w="993" w:type="dxa"/>
            <w:vMerge/>
            <w:tcBorders>
              <w:left w:val="single" w:sz="4" w:space="0" w:color="auto"/>
              <w:right w:val="single" w:sz="4" w:space="0" w:color="auto"/>
            </w:tcBorders>
            <w:vAlign w:val="center"/>
            <w:hideMark/>
          </w:tcPr>
          <w:p w:rsidR="00E93EB1" w:rsidRPr="00CD3E4F" w:rsidRDefault="00E93EB1" w:rsidP="00A22040">
            <w:pPr>
              <w:jc w:val="center"/>
              <w:rPr>
                <w:color w:val="FF0000"/>
                <w:szCs w:val="21"/>
              </w:rPr>
            </w:pPr>
          </w:p>
        </w:tc>
        <w:tc>
          <w:tcPr>
            <w:tcW w:w="2637" w:type="dxa"/>
            <w:gridSpan w:val="2"/>
            <w:tcBorders>
              <w:top w:val="single" w:sz="4" w:space="0" w:color="auto"/>
              <w:left w:val="single" w:sz="4" w:space="0" w:color="auto"/>
              <w:bottom w:val="single" w:sz="4" w:space="0" w:color="auto"/>
              <w:right w:val="single" w:sz="4" w:space="0" w:color="auto"/>
            </w:tcBorders>
            <w:vAlign w:val="center"/>
            <w:hideMark/>
          </w:tcPr>
          <w:p w:rsidR="00E93EB1" w:rsidRPr="008A41E1" w:rsidRDefault="00E93EB1" w:rsidP="00A22040">
            <w:pPr>
              <w:jc w:val="center"/>
              <w:rPr>
                <w:color w:val="000000" w:themeColor="text1"/>
                <w:szCs w:val="21"/>
              </w:rPr>
            </w:pPr>
            <w:r>
              <w:rPr>
                <w:rFonts w:hint="eastAsia"/>
                <w:color w:val="000000" w:themeColor="text1"/>
                <w:szCs w:val="21"/>
              </w:rPr>
              <w:t>职工生活</w:t>
            </w:r>
          </w:p>
        </w:tc>
        <w:tc>
          <w:tcPr>
            <w:tcW w:w="2126" w:type="dxa"/>
            <w:tcBorders>
              <w:top w:val="single" w:sz="4" w:space="0" w:color="auto"/>
              <w:left w:val="single" w:sz="4" w:space="0" w:color="auto"/>
              <w:bottom w:val="single" w:sz="4" w:space="0" w:color="auto"/>
              <w:right w:val="single" w:sz="4" w:space="0" w:color="auto"/>
            </w:tcBorders>
            <w:vAlign w:val="center"/>
            <w:hideMark/>
          </w:tcPr>
          <w:p w:rsidR="00E93EB1" w:rsidRPr="008A41E1" w:rsidRDefault="00E93EB1" w:rsidP="00A22040">
            <w:pPr>
              <w:jc w:val="center"/>
              <w:rPr>
                <w:color w:val="000000" w:themeColor="text1"/>
                <w:szCs w:val="21"/>
              </w:rPr>
            </w:pPr>
            <w:r w:rsidRPr="008A41E1">
              <w:rPr>
                <w:rFonts w:hint="eastAsia"/>
                <w:color w:val="000000" w:themeColor="text1"/>
                <w:kern w:val="44"/>
                <w:szCs w:val="21"/>
              </w:rPr>
              <w:t>生活垃圾</w:t>
            </w:r>
          </w:p>
        </w:tc>
        <w:tc>
          <w:tcPr>
            <w:tcW w:w="3317" w:type="dxa"/>
            <w:vMerge/>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color w:val="000000" w:themeColor="text1"/>
                <w:kern w:val="0"/>
                <w:szCs w:val="21"/>
              </w:rPr>
            </w:pPr>
          </w:p>
        </w:tc>
        <w:tc>
          <w:tcPr>
            <w:tcW w:w="1503" w:type="dxa"/>
            <w:vMerge/>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smallCaps/>
                <w:color w:val="000000" w:themeColor="text1"/>
                <w:szCs w:val="21"/>
              </w:rPr>
            </w:pPr>
          </w:p>
        </w:tc>
      </w:tr>
      <w:tr w:rsidR="00E93EB1" w:rsidRPr="00CD3E4F" w:rsidTr="00E93EB1">
        <w:trPr>
          <w:trHeight w:val="269"/>
          <w:jc w:val="center"/>
        </w:trPr>
        <w:tc>
          <w:tcPr>
            <w:tcW w:w="993" w:type="dxa"/>
            <w:vMerge/>
            <w:tcBorders>
              <w:left w:val="single" w:sz="4" w:space="0" w:color="auto"/>
              <w:right w:val="single" w:sz="4" w:space="0" w:color="auto"/>
            </w:tcBorders>
            <w:vAlign w:val="center"/>
            <w:hideMark/>
          </w:tcPr>
          <w:p w:rsidR="00E93EB1" w:rsidRPr="00CD3E4F" w:rsidRDefault="00E93EB1" w:rsidP="00A22040">
            <w:pPr>
              <w:jc w:val="center"/>
              <w:rPr>
                <w:color w:val="FF0000"/>
                <w:szCs w:val="21"/>
              </w:rPr>
            </w:pPr>
          </w:p>
        </w:tc>
        <w:tc>
          <w:tcPr>
            <w:tcW w:w="2637" w:type="dxa"/>
            <w:gridSpan w:val="2"/>
            <w:tcBorders>
              <w:top w:val="single" w:sz="4" w:space="0" w:color="auto"/>
              <w:left w:val="single" w:sz="4" w:space="0" w:color="auto"/>
              <w:bottom w:val="single" w:sz="4" w:space="0" w:color="auto"/>
              <w:right w:val="single" w:sz="4" w:space="0" w:color="auto"/>
            </w:tcBorders>
            <w:vAlign w:val="center"/>
            <w:hideMark/>
          </w:tcPr>
          <w:p w:rsidR="00E93EB1" w:rsidRDefault="00E93EB1" w:rsidP="00A22040">
            <w:pPr>
              <w:jc w:val="center"/>
              <w:rPr>
                <w:color w:val="000000" w:themeColor="text1"/>
                <w:szCs w:val="21"/>
              </w:rPr>
            </w:pPr>
            <w:r>
              <w:rPr>
                <w:rFonts w:hint="eastAsia"/>
                <w:color w:val="000000" w:themeColor="text1"/>
                <w:szCs w:val="21"/>
              </w:rPr>
              <w:t>职工食堂</w:t>
            </w:r>
          </w:p>
        </w:tc>
        <w:tc>
          <w:tcPr>
            <w:tcW w:w="2126" w:type="dxa"/>
            <w:tcBorders>
              <w:top w:val="single" w:sz="4" w:space="0" w:color="auto"/>
              <w:left w:val="single" w:sz="4" w:space="0" w:color="auto"/>
              <w:bottom w:val="single" w:sz="4" w:space="0" w:color="auto"/>
              <w:right w:val="single" w:sz="4" w:space="0" w:color="auto"/>
            </w:tcBorders>
            <w:vAlign w:val="center"/>
            <w:hideMark/>
          </w:tcPr>
          <w:p w:rsidR="00E93EB1" w:rsidRDefault="00E93EB1" w:rsidP="00A22040">
            <w:pPr>
              <w:jc w:val="center"/>
              <w:rPr>
                <w:color w:val="000000" w:themeColor="text1"/>
                <w:kern w:val="44"/>
                <w:szCs w:val="21"/>
              </w:rPr>
            </w:pPr>
            <w:r>
              <w:rPr>
                <w:rFonts w:hint="eastAsia"/>
                <w:color w:val="000000" w:themeColor="text1"/>
                <w:kern w:val="44"/>
                <w:szCs w:val="21"/>
              </w:rPr>
              <w:t>食堂餐厨废弃物</w:t>
            </w:r>
          </w:p>
          <w:p w:rsidR="00E93EB1" w:rsidRPr="008A41E1" w:rsidRDefault="00E93EB1" w:rsidP="00A22040">
            <w:pPr>
              <w:jc w:val="center"/>
              <w:rPr>
                <w:color w:val="000000" w:themeColor="text1"/>
                <w:kern w:val="44"/>
                <w:szCs w:val="21"/>
              </w:rPr>
            </w:pPr>
            <w:r>
              <w:rPr>
                <w:rFonts w:hint="eastAsia"/>
                <w:color w:val="000000" w:themeColor="text1"/>
                <w:kern w:val="44"/>
                <w:szCs w:val="21"/>
              </w:rPr>
              <w:t>废油脂</w:t>
            </w:r>
          </w:p>
        </w:tc>
        <w:tc>
          <w:tcPr>
            <w:tcW w:w="3317" w:type="dxa"/>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color w:val="000000" w:themeColor="text1"/>
                <w:kern w:val="0"/>
                <w:szCs w:val="21"/>
              </w:rPr>
            </w:pPr>
            <w:r>
              <w:rPr>
                <w:rFonts w:hint="eastAsia"/>
                <w:color w:val="000000" w:themeColor="text1"/>
                <w:kern w:val="0"/>
                <w:szCs w:val="21"/>
              </w:rPr>
              <w:t>有获得许可的单位收集处置</w:t>
            </w:r>
          </w:p>
        </w:tc>
        <w:tc>
          <w:tcPr>
            <w:tcW w:w="1503" w:type="dxa"/>
            <w:vMerge/>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smallCaps/>
                <w:color w:val="000000" w:themeColor="text1"/>
                <w:szCs w:val="21"/>
              </w:rPr>
            </w:pPr>
          </w:p>
        </w:tc>
      </w:tr>
      <w:tr w:rsidR="00E93EB1" w:rsidRPr="00CD3E4F" w:rsidTr="00E93EB1">
        <w:trPr>
          <w:trHeight w:val="269"/>
          <w:jc w:val="center"/>
        </w:trPr>
        <w:tc>
          <w:tcPr>
            <w:tcW w:w="993" w:type="dxa"/>
            <w:vMerge/>
            <w:tcBorders>
              <w:left w:val="single" w:sz="4" w:space="0" w:color="auto"/>
              <w:right w:val="single" w:sz="4" w:space="0" w:color="auto"/>
            </w:tcBorders>
            <w:vAlign w:val="center"/>
            <w:hideMark/>
          </w:tcPr>
          <w:p w:rsidR="00E93EB1" w:rsidRPr="00CD3E4F" w:rsidRDefault="00E93EB1" w:rsidP="00A22040">
            <w:pPr>
              <w:jc w:val="center"/>
              <w:rPr>
                <w:color w:val="FF0000"/>
                <w:szCs w:val="21"/>
              </w:rPr>
            </w:pPr>
          </w:p>
        </w:tc>
        <w:tc>
          <w:tcPr>
            <w:tcW w:w="2637" w:type="dxa"/>
            <w:gridSpan w:val="2"/>
            <w:tcBorders>
              <w:top w:val="single" w:sz="4" w:space="0" w:color="auto"/>
              <w:left w:val="single" w:sz="4" w:space="0" w:color="auto"/>
              <w:bottom w:val="single" w:sz="4" w:space="0" w:color="auto"/>
              <w:right w:val="single" w:sz="4" w:space="0" w:color="auto"/>
            </w:tcBorders>
            <w:vAlign w:val="center"/>
            <w:hideMark/>
          </w:tcPr>
          <w:p w:rsidR="00E93EB1" w:rsidRPr="008A41E1" w:rsidRDefault="00E93EB1" w:rsidP="00A22040">
            <w:pPr>
              <w:jc w:val="center"/>
              <w:rPr>
                <w:color w:val="000000" w:themeColor="text1"/>
                <w:szCs w:val="21"/>
              </w:rPr>
            </w:pPr>
            <w:r>
              <w:rPr>
                <w:rFonts w:hint="eastAsia"/>
                <w:color w:val="000000" w:themeColor="text1"/>
                <w:szCs w:val="21"/>
              </w:rPr>
              <w:t>原料</w:t>
            </w:r>
            <w:r w:rsidRPr="008A41E1">
              <w:rPr>
                <w:rFonts w:hint="eastAsia"/>
                <w:color w:val="000000" w:themeColor="text1"/>
                <w:szCs w:val="21"/>
              </w:rPr>
              <w:t>使用</w:t>
            </w:r>
            <w:r>
              <w:rPr>
                <w:rFonts w:hint="eastAsia"/>
                <w:color w:val="000000" w:themeColor="text1"/>
                <w:szCs w:val="21"/>
              </w:rPr>
              <w:t>过程</w:t>
            </w:r>
          </w:p>
        </w:tc>
        <w:tc>
          <w:tcPr>
            <w:tcW w:w="2126" w:type="dxa"/>
            <w:tcBorders>
              <w:top w:val="single" w:sz="4" w:space="0" w:color="auto"/>
              <w:left w:val="single" w:sz="4" w:space="0" w:color="auto"/>
              <w:bottom w:val="single" w:sz="4" w:space="0" w:color="auto"/>
              <w:right w:val="single" w:sz="4" w:space="0" w:color="auto"/>
            </w:tcBorders>
            <w:vAlign w:val="center"/>
            <w:hideMark/>
          </w:tcPr>
          <w:p w:rsidR="00E93EB1" w:rsidRPr="008A41E1" w:rsidRDefault="00E93EB1" w:rsidP="00A22040">
            <w:pPr>
              <w:jc w:val="center"/>
              <w:rPr>
                <w:color w:val="000000" w:themeColor="text1"/>
                <w:szCs w:val="21"/>
              </w:rPr>
            </w:pPr>
            <w:r w:rsidRPr="008A41E1">
              <w:rPr>
                <w:rFonts w:hint="eastAsia"/>
                <w:color w:val="000000" w:themeColor="text1"/>
                <w:szCs w:val="21"/>
              </w:rPr>
              <w:t>废包装桶</w:t>
            </w:r>
          </w:p>
        </w:tc>
        <w:tc>
          <w:tcPr>
            <w:tcW w:w="3317" w:type="dxa"/>
            <w:vMerge w:val="restart"/>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color w:val="000000" w:themeColor="text1"/>
                <w:kern w:val="0"/>
                <w:szCs w:val="21"/>
              </w:rPr>
            </w:pPr>
            <w:r w:rsidRPr="000D40EA">
              <w:rPr>
                <w:rFonts w:hint="eastAsia"/>
                <w:color w:val="000000" w:themeColor="text1"/>
                <w:kern w:val="0"/>
                <w:szCs w:val="21"/>
              </w:rPr>
              <w:t>委托有资质</w:t>
            </w:r>
            <w:r>
              <w:rPr>
                <w:rFonts w:hint="eastAsia"/>
                <w:color w:val="000000" w:themeColor="text1"/>
                <w:kern w:val="0"/>
                <w:szCs w:val="21"/>
              </w:rPr>
              <w:t>的</w:t>
            </w:r>
            <w:r w:rsidRPr="000D40EA">
              <w:rPr>
                <w:rFonts w:hint="eastAsia"/>
                <w:color w:val="000000" w:themeColor="text1"/>
                <w:kern w:val="0"/>
                <w:szCs w:val="21"/>
              </w:rPr>
              <w:t>单位</w:t>
            </w:r>
            <w:r>
              <w:rPr>
                <w:rFonts w:hint="eastAsia"/>
                <w:color w:val="000000" w:themeColor="text1"/>
                <w:kern w:val="0"/>
                <w:szCs w:val="21"/>
              </w:rPr>
              <w:t>处理</w:t>
            </w:r>
          </w:p>
        </w:tc>
        <w:tc>
          <w:tcPr>
            <w:tcW w:w="1503" w:type="dxa"/>
            <w:vMerge/>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smallCaps/>
                <w:color w:val="000000" w:themeColor="text1"/>
                <w:szCs w:val="21"/>
              </w:rPr>
            </w:pPr>
          </w:p>
        </w:tc>
      </w:tr>
      <w:tr w:rsidR="00E93EB1" w:rsidRPr="00CD3E4F" w:rsidTr="00E93EB1">
        <w:trPr>
          <w:trHeight w:val="269"/>
          <w:jc w:val="center"/>
        </w:trPr>
        <w:tc>
          <w:tcPr>
            <w:tcW w:w="993" w:type="dxa"/>
            <w:vMerge/>
            <w:tcBorders>
              <w:left w:val="single" w:sz="4" w:space="0" w:color="auto"/>
              <w:right w:val="single" w:sz="4" w:space="0" w:color="auto"/>
            </w:tcBorders>
            <w:vAlign w:val="center"/>
            <w:hideMark/>
          </w:tcPr>
          <w:p w:rsidR="00E93EB1" w:rsidRPr="00CD3E4F" w:rsidRDefault="00E93EB1" w:rsidP="00A22040">
            <w:pPr>
              <w:jc w:val="center"/>
              <w:rPr>
                <w:color w:val="FF0000"/>
                <w:szCs w:val="21"/>
              </w:rPr>
            </w:pPr>
          </w:p>
        </w:tc>
        <w:tc>
          <w:tcPr>
            <w:tcW w:w="2637" w:type="dxa"/>
            <w:gridSpan w:val="2"/>
            <w:tcBorders>
              <w:top w:val="single" w:sz="4" w:space="0" w:color="auto"/>
              <w:left w:val="single" w:sz="4" w:space="0" w:color="auto"/>
              <w:bottom w:val="single" w:sz="4" w:space="0" w:color="auto"/>
              <w:right w:val="single" w:sz="4" w:space="0" w:color="auto"/>
            </w:tcBorders>
            <w:vAlign w:val="center"/>
            <w:hideMark/>
          </w:tcPr>
          <w:p w:rsidR="00E93EB1" w:rsidRDefault="00E93EB1" w:rsidP="00A22040">
            <w:pPr>
              <w:jc w:val="center"/>
              <w:rPr>
                <w:color w:val="000000" w:themeColor="text1"/>
                <w:szCs w:val="21"/>
              </w:rPr>
            </w:pPr>
            <w:r>
              <w:rPr>
                <w:rFonts w:hint="eastAsia"/>
                <w:color w:val="000000" w:themeColor="text1"/>
                <w:szCs w:val="21"/>
              </w:rPr>
              <w:t>精加工工序</w:t>
            </w:r>
          </w:p>
        </w:tc>
        <w:tc>
          <w:tcPr>
            <w:tcW w:w="2126" w:type="dxa"/>
            <w:tcBorders>
              <w:top w:val="single" w:sz="4" w:space="0" w:color="auto"/>
              <w:left w:val="single" w:sz="4" w:space="0" w:color="auto"/>
              <w:bottom w:val="single" w:sz="4" w:space="0" w:color="auto"/>
              <w:right w:val="single" w:sz="4" w:space="0" w:color="auto"/>
            </w:tcBorders>
            <w:vAlign w:val="center"/>
            <w:hideMark/>
          </w:tcPr>
          <w:p w:rsidR="00E93EB1" w:rsidRPr="008A41E1" w:rsidRDefault="00E93EB1" w:rsidP="00A22040">
            <w:pPr>
              <w:jc w:val="center"/>
              <w:rPr>
                <w:color w:val="000000" w:themeColor="text1"/>
                <w:szCs w:val="21"/>
              </w:rPr>
            </w:pPr>
            <w:r w:rsidRPr="008A41E1">
              <w:rPr>
                <w:rFonts w:hint="eastAsia"/>
                <w:color w:val="000000" w:themeColor="text1"/>
                <w:szCs w:val="21"/>
              </w:rPr>
              <w:t>废切削液</w:t>
            </w:r>
          </w:p>
        </w:tc>
        <w:tc>
          <w:tcPr>
            <w:tcW w:w="3317" w:type="dxa"/>
            <w:vMerge/>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color w:val="000000" w:themeColor="text1"/>
                <w:kern w:val="0"/>
                <w:szCs w:val="21"/>
              </w:rPr>
            </w:pPr>
          </w:p>
        </w:tc>
        <w:tc>
          <w:tcPr>
            <w:tcW w:w="1503" w:type="dxa"/>
            <w:vMerge/>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smallCaps/>
                <w:color w:val="000000" w:themeColor="text1"/>
                <w:szCs w:val="21"/>
              </w:rPr>
            </w:pPr>
          </w:p>
        </w:tc>
      </w:tr>
      <w:tr w:rsidR="00E93EB1" w:rsidRPr="00CD3E4F" w:rsidTr="00E93EB1">
        <w:trPr>
          <w:trHeight w:val="269"/>
          <w:jc w:val="center"/>
        </w:trPr>
        <w:tc>
          <w:tcPr>
            <w:tcW w:w="993" w:type="dxa"/>
            <w:vMerge/>
            <w:tcBorders>
              <w:left w:val="single" w:sz="4" w:space="0" w:color="auto"/>
              <w:right w:val="single" w:sz="4" w:space="0" w:color="auto"/>
            </w:tcBorders>
            <w:vAlign w:val="center"/>
            <w:hideMark/>
          </w:tcPr>
          <w:p w:rsidR="00E93EB1" w:rsidRPr="00CD3E4F" w:rsidRDefault="00E93EB1" w:rsidP="00A22040">
            <w:pPr>
              <w:jc w:val="center"/>
              <w:rPr>
                <w:color w:val="FF0000"/>
                <w:szCs w:val="21"/>
              </w:rPr>
            </w:pPr>
          </w:p>
        </w:tc>
        <w:tc>
          <w:tcPr>
            <w:tcW w:w="2637" w:type="dxa"/>
            <w:gridSpan w:val="2"/>
            <w:tcBorders>
              <w:top w:val="single" w:sz="4" w:space="0" w:color="auto"/>
              <w:left w:val="single" w:sz="4" w:space="0" w:color="auto"/>
              <w:bottom w:val="single" w:sz="4" w:space="0" w:color="auto"/>
              <w:right w:val="single" w:sz="4" w:space="0" w:color="auto"/>
            </w:tcBorders>
            <w:vAlign w:val="center"/>
            <w:hideMark/>
          </w:tcPr>
          <w:p w:rsidR="00E93EB1" w:rsidRDefault="00E93EB1" w:rsidP="00A22040">
            <w:pPr>
              <w:jc w:val="center"/>
              <w:rPr>
                <w:color w:val="000000" w:themeColor="text1"/>
                <w:szCs w:val="21"/>
              </w:rPr>
            </w:pPr>
            <w:r>
              <w:rPr>
                <w:rFonts w:hint="eastAsia"/>
                <w:color w:val="000000" w:themeColor="text1"/>
                <w:szCs w:val="21"/>
              </w:rPr>
              <w:t>精加工工序</w:t>
            </w:r>
          </w:p>
        </w:tc>
        <w:tc>
          <w:tcPr>
            <w:tcW w:w="2126" w:type="dxa"/>
            <w:tcBorders>
              <w:top w:val="single" w:sz="4" w:space="0" w:color="auto"/>
              <w:left w:val="single" w:sz="4" w:space="0" w:color="auto"/>
              <w:bottom w:val="single" w:sz="4" w:space="0" w:color="auto"/>
              <w:right w:val="single" w:sz="4" w:space="0" w:color="auto"/>
            </w:tcBorders>
            <w:vAlign w:val="center"/>
            <w:hideMark/>
          </w:tcPr>
          <w:p w:rsidR="00E93EB1" w:rsidRPr="008A41E1" w:rsidRDefault="00E93EB1" w:rsidP="00A22040">
            <w:pPr>
              <w:jc w:val="center"/>
              <w:rPr>
                <w:color w:val="000000" w:themeColor="text1"/>
                <w:szCs w:val="21"/>
              </w:rPr>
            </w:pPr>
            <w:r>
              <w:rPr>
                <w:rFonts w:hint="eastAsia"/>
                <w:color w:val="000000" w:themeColor="text1"/>
                <w:szCs w:val="21"/>
              </w:rPr>
              <w:t>废机油</w:t>
            </w:r>
          </w:p>
        </w:tc>
        <w:tc>
          <w:tcPr>
            <w:tcW w:w="3317" w:type="dxa"/>
            <w:vMerge/>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color w:val="000000" w:themeColor="text1"/>
                <w:kern w:val="0"/>
                <w:szCs w:val="21"/>
              </w:rPr>
            </w:pPr>
          </w:p>
        </w:tc>
        <w:tc>
          <w:tcPr>
            <w:tcW w:w="1503" w:type="dxa"/>
            <w:vMerge/>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smallCaps/>
                <w:color w:val="000000" w:themeColor="text1"/>
                <w:szCs w:val="21"/>
              </w:rPr>
            </w:pPr>
          </w:p>
        </w:tc>
      </w:tr>
      <w:tr w:rsidR="00E93EB1" w:rsidRPr="00CD3E4F" w:rsidTr="00E93EB1">
        <w:trPr>
          <w:trHeight w:val="269"/>
          <w:jc w:val="center"/>
        </w:trPr>
        <w:tc>
          <w:tcPr>
            <w:tcW w:w="993" w:type="dxa"/>
            <w:vMerge/>
            <w:tcBorders>
              <w:left w:val="single" w:sz="4" w:space="0" w:color="auto"/>
              <w:right w:val="single" w:sz="4" w:space="0" w:color="auto"/>
            </w:tcBorders>
            <w:vAlign w:val="center"/>
            <w:hideMark/>
          </w:tcPr>
          <w:p w:rsidR="00E93EB1" w:rsidRPr="00CD3E4F" w:rsidRDefault="00E93EB1" w:rsidP="00A22040">
            <w:pPr>
              <w:jc w:val="center"/>
              <w:rPr>
                <w:color w:val="FF0000"/>
                <w:szCs w:val="21"/>
              </w:rPr>
            </w:pPr>
          </w:p>
        </w:tc>
        <w:tc>
          <w:tcPr>
            <w:tcW w:w="2637" w:type="dxa"/>
            <w:gridSpan w:val="2"/>
            <w:tcBorders>
              <w:top w:val="single" w:sz="4" w:space="0" w:color="auto"/>
              <w:left w:val="single" w:sz="4" w:space="0" w:color="auto"/>
              <w:bottom w:val="single" w:sz="4" w:space="0" w:color="auto"/>
              <w:right w:val="single" w:sz="4" w:space="0" w:color="auto"/>
            </w:tcBorders>
            <w:vAlign w:val="center"/>
            <w:hideMark/>
          </w:tcPr>
          <w:p w:rsidR="00E93EB1" w:rsidRPr="008A41E1" w:rsidRDefault="00E93EB1" w:rsidP="00A22040">
            <w:pPr>
              <w:jc w:val="center"/>
              <w:rPr>
                <w:color w:val="000000" w:themeColor="text1"/>
                <w:szCs w:val="21"/>
              </w:rPr>
            </w:pPr>
            <w:r>
              <w:rPr>
                <w:rFonts w:hint="eastAsia"/>
                <w:color w:val="000000" w:themeColor="text1"/>
                <w:szCs w:val="21"/>
              </w:rPr>
              <w:t>喷漆工序</w:t>
            </w:r>
          </w:p>
        </w:tc>
        <w:tc>
          <w:tcPr>
            <w:tcW w:w="2126" w:type="dxa"/>
            <w:tcBorders>
              <w:top w:val="single" w:sz="4" w:space="0" w:color="auto"/>
              <w:left w:val="single" w:sz="4" w:space="0" w:color="auto"/>
              <w:bottom w:val="single" w:sz="4" w:space="0" w:color="auto"/>
              <w:right w:val="single" w:sz="4" w:space="0" w:color="auto"/>
            </w:tcBorders>
            <w:vAlign w:val="center"/>
            <w:hideMark/>
          </w:tcPr>
          <w:p w:rsidR="00E93EB1" w:rsidRPr="008A41E1" w:rsidRDefault="00E93EB1" w:rsidP="00A22040">
            <w:pPr>
              <w:jc w:val="center"/>
              <w:rPr>
                <w:color w:val="000000" w:themeColor="text1"/>
                <w:szCs w:val="21"/>
              </w:rPr>
            </w:pPr>
            <w:r>
              <w:rPr>
                <w:rFonts w:hint="eastAsia"/>
                <w:color w:val="000000" w:themeColor="text1"/>
                <w:szCs w:val="21"/>
              </w:rPr>
              <w:t>漆渣</w:t>
            </w:r>
          </w:p>
        </w:tc>
        <w:tc>
          <w:tcPr>
            <w:tcW w:w="3317" w:type="dxa"/>
            <w:vMerge/>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color w:val="000000" w:themeColor="text1"/>
                <w:kern w:val="0"/>
                <w:szCs w:val="21"/>
              </w:rPr>
            </w:pPr>
          </w:p>
        </w:tc>
        <w:tc>
          <w:tcPr>
            <w:tcW w:w="1503" w:type="dxa"/>
            <w:vMerge/>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smallCaps/>
                <w:color w:val="000000" w:themeColor="text1"/>
                <w:szCs w:val="21"/>
              </w:rPr>
            </w:pPr>
          </w:p>
        </w:tc>
      </w:tr>
      <w:tr w:rsidR="00E93EB1" w:rsidRPr="00CD3E4F" w:rsidTr="00E93EB1">
        <w:trPr>
          <w:trHeight w:val="269"/>
          <w:jc w:val="center"/>
        </w:trPr>
        <w:tc>
          <w:tcPr>
            <w:tcW w:w="993" w:type="dxa"/>
            <w:vMerge/>
            <w:tcBorders>
              <w:left w:val="single" w:sz="4" w:space="0" w:color="auto"/>
              <w:right w:val="single" w:sz="4" w:space="0" w:color="auto"/>
            </w:tcBorders>
            <w:vAlign w:val="center"/>
            <w:hideMark/>
          </w:tcPr>
          <w:p w:rsidR="00E93EB1" w:rsidRPr="00CD3E4F" w:rsidRDefault="00E93EB1" w:rsidP="00A22040">
            <w:pPr>
              <w:jc w:val="center"/>
              <w:rPr>
                <w:color w:val="FF0000"/>
                <w:szCs w:val="21"/>
              </w:rPr>
            </w:pPr>
          </w:p>
        </w:tc>
        <w:tc>
          <w:tcPr>
            <w:tcW w:w="2637" w:type="dxa"/>
            <w:gridSpan w:val="2"/>
            <w:vMerge w:val="restart"/>
            <w:tcBorders>
              <w:top w:val="single" w:sz="4" w:space="0" w:color="auto"/>
              <w:left w:val="single" w:sz="4" w:space="0" w:color="auto"/>
              <w:right w:val="single" w:sz="4" w:space="0" w:color="auto"/>
            </w:tcBorders>
            <w:vAlign w:val="center"/>
            <w:hideMark/>
          </w:tcPr>
          <w:p w:rsidR="00E93EB1" w:rsidRDefault="00E93EB1" w:rsidP="00A22040">
            <w:pPr>
              <w:jc w:val="center"/>
              <w:rPr>
                <w:color w:val="000000" w:themeColor="text1"/>
                <w:szCs w:val="21"/>
              </w:rPr>
            </w:pPr>
            <w:r>
              <w:rPr>
                <w:rFonts w:hint="eastAsia"/>
                <w:color w:val="000000" w:themeColor="text1"/>
                <w:szCs w:val="21"/>
              </w:rPr>
              <w:t>喷漆</w:t>
            </w:r>
            <w:r w:rsidRPr="008A41E1">
              <w:rPr>
                <w:rFonts w:hint="eastAsia"/>
                <w:color w:val="000000" w:themeColor="text1"/>
                <w:szCs w:val="21"/>
              </w:rPr>
              <w:t>废气</w:t>
            </w:r>
          </w:p>
          <w:p w:rsidR="00E93EB1" w:rsidRPr="008A41E1" w:rsidRDefault="00E93EB1" w:rsidP="00A22040">
            <w:pPr>
              <w:jc w:val="center"/>
              <w:rPr>
                <w:color w:val="000000" w:themeColor="text1"/>
                <w:szCs w:val="21"/>
              </w:rPr>
            </w:pPr>
            <w:r w:rsidRPr="008A41E1">
              <w:rPr>
                <w:rFonts w:hint="eastAsia"/>
                <w:color w:val="000000" w:themeColor="text1"/>
                <w:szCs w:val="21"/>
              </w:rPr>
              <w:t>治理</w:t>
            </w:r>
            <w:r>
              <w:rPr>
                <w:rFonts w:hint="eastAsia"/>
                <w:color w:val="000000" w:themeColor="text1"/>
                <w:szCs w:val="21"/>
              </w:rPr>
              <w:t>设施</w:t>
            </w:r>
          </w:p>
        </w:tc>
        <w:tc>
          <w:tcPr>
            <w:tcW w:w="2126" w:type="dxa"/>
            <w:tcBorders>
              <w:top w:val="single" w:sz="4" w:space="0" w:color="auto"/>
              <w:left w:val="single" w:sz="4" w:space="0" w:color="auto"/>
              <w:bottom w:val="single" w:sz="4" w:space="0" w:color="auto"/>
              <w:right w:val="single" w:sz="4" w:space="0" w:color="auto"/>
            </w:tcBorders>
            <w:vAlign w:val="center"/>
            <w:hideMark/>
          </w:tcPr>
          <w:p w:rsidR="00E93EB1" w:rsidRPr="008A41E1" w:rsidRDefault="00E93EB1" w:rsidP="00A22040">
            <w:pPr>
              <w:jc w:val="center"/>
              <w:rPr>
                <w:color w:val="000000" w:themeColor="text1"/>
                <w:szCs w:val="21"/>
              </w:rPr>
            </w:pPr>
            <w:r w:rsidRPr="008A41E1">
              <w:rPr>
                <w:rFonts w:hint="eastAsia"/>
                <w:color w:val="000000" w:themeColor="text1"/>
                <w:szCs w:val="21"/>
              </w:rPr>
              <w:t>废纸质过滤器</w:t>
            </w:r>
          </w:p>
        </w:tc>
        <w:tc>
          <w:tcPr>
            <w:tcW w:w="3317" w:type="dxa"/>
            <w:vMerge/>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color w:val="000000" w:themeColor="text1"/>
                <w:kern w:val="0"/>
                <w:szCs w:val="21"/>
              </w:rPr>
            </w:pPr>
          </w:p>
        </w:tc>
        <w:tc>
          <w:tcPr>
            <w:tcW w:w="1503" w:type="dxa"/>
            <w:vMerge/>
            <w:tcBorders>
              <w:left w:val="single" w:sz="4" w:space="0" w:color="auto"/>
              <w:right w:val="single" w:sz="4" w:space="0" w:color="auto"/>
            </w:tcBorders>
            <w:vAlign w:val="center"/>
            <w:hideMark/>
          </w:tcPr>
          <w:p w:rsidR="00E93EB1" w:rsidRPr="000D40EA" w:rsidRDefault="00E93EB1" w:rsidP="00A22040">
            <w:pPr>
              <w:overflowPunct w:val="0"/>
              <w:adjustRightInd w:val="0"/>
              <w:snapToGrid w:val="0"/>
              <w:jc w:val="center"/>
              <w:textAlignment w:val="baseline"/>
              <w:rPr>
                <w:smallCaps/>
                <w:color w:val="000000" w:themeColor="text1"/>
                <w:szCs w:val="21"/>
              </w:rPr>
            </w:pPr>
          </w:p>
        </w:tc>
      </w:tr>
      <w:tr w:rsidR="00E93EB1" w:rsidRPr="00CD3E4F" w:rsidTr="00E93EB1">
        <w:trPr>
          <w:trHeight w:val="121"/>
          <w:jc w:val="center"/>
        </w:trPr>
        <w:tc>
          <w:tcPr>
            <w:tcW w:w="993" w:type="dxa"/>
            <w:vMerge/>
            <w:tcBorders>
              <w:left w:val="single" w:sz="4" w:space="0" w:color="auto"/>
              <w:right w:val="single" w:sz="4" w:space="0" w:color="auto"/>
            </w:tcBorders>
            <w:vAlign w:val="center"/>
          </w:tcPr>
          <w:p w:rsidR="00E93EB1" w:rsidRPr="00CD3E4F" w:rsidRDefault="00E93EB1" w:rsidP="00A22040">
            <w:pPr>
              <w:jc w:val="center"/>
              <w:rPr>
                <w:color w:val="FF0000"/>
                <w:szCs w:val="21"/>
              </w:rPr>
            </w:pPr>
          </w:p>
        </w:tc>
        <w:tc>
          <w:tcPr>
            <w:tcW w:w="2637" w:type="dxa"/>
            <w:gridSpan w:val="2"/>
            <w:vMerge/>
            <w:tcBorders>
              <w:left w:val="single" w:sz="4" w:space="0" w:color="auto"/>
              <w:right w:val="single" w:sz="4" w:space="0" w:color="auto"/>
            </w:tcBorders>
            <w:vAlign w:val="center"/>
          </w:tcPr>
          <w:p w:rsidR="00E93EB1" w:rsidRPr="008A41E1" w:rsidRDefault="00E93EB1" w:rsidP="00A22040">
            <w:pPr>
              <w:jc w:val="center"/>
              <w:rPr>
                <w:color w:val="000000" w:themeColor="text1"/>
                <w:szCs w:val="21"/>
              </w:rPr>
            </w:pPr>
          </w:p>
        </w:tc>
        <w:tc>
          <w:tcPr>
            <w:tcW w:w="2126" w:type="dxa"/>
            <w:tcBorders>
              <w:top w:val="single" w:sz="4" w:space="0" w:color="auto"/>
              <w:left w:val="single" w:sz="4" w:space="0" w:color="auto"/>
              <w:bottom w:val="single" w:sz="4" w:space="0" w:color="auto"/>
              <w:right w:val="single" w:sz="4" w:space="0" w:color="auto"/>
            </w:tcBorders>
            <w:vAlign w:val="center"/>
          </w:tcPr>
          <w:p w:rsidR="00E93EB1" w:rsidRPr="008A41E1" w:rsidRDefault="00E93EB1" w:rsidP="00A22040">
            <w:pPr>
              <w:jc w:val="center"/>
              <w:rPr>
                <w:color w:val="000000" w:themeColor="text1"/>
                <w:szCs w:val="21"/>
              </w:rPr>
            </w:pPr>
            <w:r w:rsidRPr="008A41E1">
              <w:rPr>
                <w:rFonts w:hint="eastAsia"/>
                <w:color w:val="000000" w:themeColor="text1"/>
                <w:szCs w:val="21"/>
              </w:rPr>
              <w:t>废过滤棉</w:t>
            </w:r>
          </w:p>
        </w:tc>
        <w:tc>
          <w:tcPr>
            <w:tcW w:w="3317" w:type="dxa"/>
            <w:vMerge/>
            <w:tcBorders>
              <w:left w:val="single" w:sz="4" w:space="0" w:color="auto"/>
              <w:right w:val="single" w:sz="4" w:space="0" w:color="auto"/>
            </w:tcBorders>
            <w:vAlign w:val="center"/>
          </w:tcPr>
          <w:p w:rsidR="00E93EB1" w:rsidRPr="000D40EA" w:rsidRDefault="00E93EB1" w:rsidP="00A22040">
            <w:pPr>
              <w:overflowPunct w:val="0"/>
              <w:adjustRightInd w:val="0"/>
              <w:snapToGrid w:val="0"/>
              <w:jc w:val="center"/>
              <w:textAlignment w:val="baseline"/>
              <w:rPr>
                <w:color w:val="000000" w:themeColor="text1"/>
                <w:kern w:val="0"/>
                <w:szCs w:val="21"/>
              </w:rPr>
            </w:pPr>
          </w:p>
        </w:tc>
        <w:tc>
          <w:tcPr>
            <w:tcW w:w="1503" w:type="dxa"/>
            <w:vMerge/>
            <w:tcBorders>
              <w:left w:val="single" w:sz="4" w:space="0" w:color="auto"/>
              <w:right w:val="single" w:sz="4" w:space="0" w:color="auto"/>
            </w:tcBorders>
            <w:vAlign w:val="center"/>
          </w:tcPr>
          <w:p w:rsidR="00E93EB1" w:rsidRPr="000D40EA" w:rsidRDefault="00E93EB1" w:rsidP="00A22040">
            <w:pPr>
              <w:overflowPunct w:val="0"/>
              <w:adjustRightInd w:val="0"/>
              <w:snapToGrid w:val="0"/>
              <w:jc w:val="center"/>
              <w:textAlignment w:val="baseline"/>
              <w:rPr>
                <w:color w:val="000000" w:themeColor="text1"/>
                <w:kern w:val="0"/>
                <w:szCs w:val="21"/>
              </w:rPr>
            </w:pPr>
          </w:p>
        </w:tc>
      </w:tr>
      <w:tr w:rsidR="00E93EB1" w:rsidRPr="00CD3E4F" w:rsidTr="00E93EB1">
        <w:trPr>
          <w:trHeight w:val="139"/>
          <w:jc w:val="center"/>
        </w:trPr>
        <w:tc>
          <w:tcPr>
            <w:tcW w:w="993" w:type="dxa"/>
            <w:vMerge/>
            <w:tcBorders>
              <w:left w:val="single" w:sz="4" w:space="0" w:color="auto"/>
              <w:right w:val="single" w:sz="4" w:space="0" w:color="auto"/>
            </w:tcBorders>
            <w:vAlign w:val="center"/>
          </w:tcPr>
          <w:p w:rsidR="00E93EB1" w:rsidRPr="00CD3E4F" w:rsidRDefault="00E93EB1" w:rsidP="00A22040">
            <w:pPr>
              <w:jc w:val="center"/>
              <w:rPr>
                <w:color w:val="FF0000"/>
                <w:szCs w:val="21"/>
              </w:rPr>
            </w:pPr>
          </w:p>
        </w:tc>
        <w:tc>
          <w:tcPr>
            <w:tcW w:w="2637" w:type="dxa"/>
            <w:gridSpan w:val="2"/>
            <w:vMerge/>
            <w:tcBorders>
              <w:left w:val="single" w:sz="4" w:space="0" w:color="auto"/>
              <w:bottom w:val="single" w:sz="4" w:space="0" w:color="auto"/>
              <w:right w:val="single" w:sz="4" w:space="0" w:color="auto"/>
            </w:tcBorders>
            <w:vAlign w:val="center"/>
          </w:tcPr>
          <w:p w:rsidR="00E93EB1" w:rsidRPr="008A41E1" w:rsidRDefault="00E93EB1" w:rsidP="00A22040">
            <w:pPr>
              <w:jc w:val="center"/>
              <w:rPr>
                <w:color w:val="000000" w:themeColor="text1"/>
                <w:szCs w:val="21"/>
              </w:rPr>
            </w:pPr>
          </w:p>
        </w:tc>
        <w:tc>
          <w:tcPr>
            <w:tcW w:w="2126" w:type="dxa"/>
            <w:tcBorders>
              <w:top w:val="single" w:sz="4" w:space="0" w:color="auto"/>
              <w:left w:val="single" w:sz="4" w:space="0" w:color="auto"/>
              <w:bottom w:val="single" w:sz="4" w:space="0" w:color="auto"/>
              <w:right w:val="single" w:sz="4" w:space="0" w:color="auto"/>
            </w:tcBorders>
            <w:vAlign w:val="center"/>
          </w:tcPr>
          <w:p w:rsidR="00E93EB1" w:rsidRPr="008A41E1" w:rsidRDefault="00E93EB1" w:rsidP="00A22040">
            <w:pPr>
              <w:jc w:val="center"/>
              <w:rPr>
                <w:color w:val="000000" w:themeColor="text1"/>
                <w:szCs w:val="21"/>
              </w:rPr>
            </w:pPr>
            <w:r w:rsidRPr="008A41E1">
              <w:rPr>
                <w:rFonts w:hint="eastAsia"/>
                <w:color w:val="000000" w:themeColor="text1"/>
                <w:szCs w:val="21"/>
              </w:rPr>
              <w:t>废活性炭</w:t>
            </w:r>
          </w:p>
        </w:tc>
        <w:tc>
          <w:tcPr>
            <w:tcW w:w="3317" w:type="dxa"/>
            <w:vMerge/>
            <w:tcBorders>
              <w:left w:val="single" w:sz="4" w:space="0" w:color="auto"/>
              <w:right w:val="single" w:sz="4" w:space="0" w:color="auto"/>
            </w:tcBorders>
            <w:vAlign w:val="center"/>
          </w:tcPr>
          <w:p w:rsidR="00E93EB1" w:rsidRPr="000D40EA" w:rsidRDefault="00E93EB1" w:rsidP="00A22040">
            <w:pPr>
              <w:overflowPunct w:val="0"/>
              <w:adjustRightInd w:val="0"/>
              <w:snapToGrid w:val="0"/>
              <w:jc w:val="center"/>
              <w:textAlignment w:val="baseline"/>
              <w:rPr>
                <w:color w:val="000000" w:themeColor="text1"/>
                <w:kern w:val="0"/>
                <w:szCs w:val="21"/>
              </w:rPr>
            </w:pPr>
          </w:p>
        </w:tc>
        <w:tc>
          <w:tcPr>
            <w:tcW w:w="1503" w:type="dxa"/>
            <w:vMerge/>
            <w:tcBorders>
              <w:left w:val="single" w:sz="4" w:space="0" w:color="auto"/>
              <w:right w:val="single" w:sz="4" w:space="0" w:color="auto"/>
            </w:tcBorders>
            <w:vAlign w:val="center"/>
          </w:tcPr>
          <w:p w:rsidR="00E93EB1" w:rsidRPr="000D40EA" w:rsidRDefault="00E93EB1" w:rsidP="00A22040">
            <w:pPr>
              <w:overflowPunct w:val="0"/>
              <w:adjustRightInd w:val="0"/>
              <w:snapToGrid w:val="0"/>
              <w:jc w:val="center"/>
              <w:textAlignment w:val="baseline"/>
              <w:rPr>
                <w:smallCaps/>
                <w:color w:val="000000" w:themeColor="text1"/>
                <w:szCs w:val="21"/>
              </w:rPr>
            </w:pPr>
          </w:p>
        </w:tc>
      </w:tr>
      <w:tr w:rsidR="006B373C" w:rsidRPr="00CD3E4F" w:rsidTr="00E93EB1">
        <w:trPr>
          <w:trHeight w:val="950"/>
          <w:jc w:val="center"/>
        </w:trPr>
        <w:tc>
          <w:tcPr>
            <w:tcW w:w="993" w:type="dxa"/>
            <w:tcBorders>
              <w:top w:val="single" w:sz="4" w:space="0" w:color="auto"/>
              <w:left w:val="single" w:sz="4" w:space="0" w:color="auto"/>
              <w:bottom w:val="single" w:sz="4" w:space="0" w:color="auto"/>
              <w:right w:val="single" w:sz="4" w:space="0" w:color="auto"/>
            </w:tcBorders>
            <w:vAlign w:val="center"/>
          </w:tcPr>
          <w:p w:rsidR="006B373C" w:rsidRPr="000C3FDE" w:rsidRDefault="006B373C" w:rsidP="00A22040">
            <w:pPr>
              <w:jc w:val="center"/>
              <w:rPr>
                <w:szCs w:val="21"/>
              </w:rPr>
            </w:pPr>
            <w:r w:rsidRPr="000C3FDE">
              <w:rPr>
                <w:szCs w:val="21"/>
              </w:rPr>
              <w:t>噪</w:t>
            </w:r>
          </w:p>
          <w:p w:rsidR="006B373C" w:rsidRPr="000C3FDE" w:rsidRDefault="006B373C" w:rsidP="00A22040">
            <w:pPr>
              <w:jc w:val="center"/>
              <w:rPr>
                <w:szCs w:val="21"/>
              </w:rPr>
            </w:pPr>
          </w:p>
          <w:p w:rsidR="006B373C" w:rsidRPr="000C3FDE" w:rsidRDefault="006B373C" w:rsidP="00A22040">
            <w:pPr>
              <w:jc w:val="center"/>
              <w:rPr>
                <w:szCs w:val="21"/>
              </w:rPr>
            </w:pPr>
            <w:r w:rsidRPr="000C3FDE">
              <w:rPr>
                <w:szCs w:val="21"/>
              </w:rPr>
              <w:t>声</w:t>
            </w:r>
          </w:p>
        </w:tc>
        <w:tc>
          <w:tcPr>
            <w:tcW w:w="9583" w:type="dxa"/>
            <w:gridSpan w:val="5"/>
            <w:tcBorders>
              <w:top w:val="single" w:sz="4" w:space="0" w:color="auto"/>
              <w:left w:val="single" w:sz="4" w:space="0" w:color="auto"/>
              <w:bottom w:val="single" w:sz="4" w:space="0" w:color="auto"/>
              <w:right w:val="single" w:sz="4" w:space="0" w:color="auto"/>
            </w:tcBorders>
            <w:vAlign w:val="center"/>
            <w:hideMark/>
          </w:tcPr>
          <w:p w:rsidR="006B373C" w:rsidRPr="00E93EB1" w:rsidRDefault="00E93EB1" w:rsidP="006B062F">
            <w:pPr>
              <w:spacing w:beforeLines="50" w:line="360" w:lineRule="auto"/>
              <w:ind w:firstLineChars="150" w:firstLine="315"/>
              <w:rPr>
                <w:szCs w:val="21"/>
              </w:rPr>
            </w:pPr>
            <w:r w:rsidRPr="00E93EB1">
              <w:rPr>
                <w:rFonts w:ascii="宋体" w:hAnsi="宋体" w:hint="eastAsia"/>
                <w:szCs w:val="21"/>
              </w:rPr>
              <w:t>本</w:t>
            </w:r>
            <w:r w:rsidRPr="00E93EB1">
              <w:rPr>
                <w:rFonts w:ascii="宋体" w:hAnsi="宋体"/>
                <w:szCs w:val="21"/>
              </w:rPr>
              <w:t>项目主要噪声设备为</w:t>
            </w:r>
            <w:r w:rsidRPr="00E93EB1">
              <w:rPr>
                <w:rFonts w:hint="eastAsia"/>
                <w:szCs w:val="21"/>
              </w:rPr>
              <w:t>等离子切割机、剪板机、锯床、折弯机、卷板机、车床、刨床、钻床、冲床、铣床、电焊机、手持式打磨机、抛丸机、废气处理装置引风机等设备噪声</w:t>
            </w:r>
            <w:r w:rsidRPr="00E93EB1">
              <w:rPr>
                <w:szCs w:val="21"/>
              </w:rPr>
              <w:t>，其单台设备噪声值为</w:t>
            </w:r>
            <w:r w:rsidRPr="00E93EB1">
              <w:rPr>
                <w:rFonts w:hint="eastAsia"/>
                <w:szCs w:val="21"/>
              </w:rPr>
              <w:t>75</w:t>
            </w:r>
            <w:r w:rsidRPr="00E93EB1">
              <w:rPr>
                <w:szCs w:val="21"/>
              </w:rPr>
              <w:t>～</w:t>
            </w:r>
            <w:r w:rsidRPr="00E93EB1">
              <w:rPr>
                <w:szCs w:val="21"/>
              </w:rPr>
              <w:t>9</w:t>
            </w:r>
            <w:r w:rsidRPr="00E93EB1">
              <w:rPr>
                <w:rFonts w:hint="eastAsia"/>
                <w:szCs w:val="21"/>
              </w:rPr>
              <w:t>0</w:t>
            </w:r>
            <w:r w:rsidRPr="00E93EB1">
              <w:rPr>
                <w:szCs w:val="21"/>
              </w:rPr>
              <w:t>dB</w:t>
            </w:r>
            <w:r w:rsidRPr="00E93EB1">
              <w:rPr>
                <w:szCs w:val="21"/>
              </w:rPr>
              <w:t>（</w:t>
            </w:r>
            <w:r w:rsidRPr="00E93EB1">
              <w:rPr>
                <w:szCs w:val="21"/>
              </w:rPr>
              <w:t>A</w:t>
            </w:r>
            <w:r w:rsidRPr="00E93EB1">
              <w:rPr>
                <w:szCs w:val="21"/>
              </w:rPr>
              <w:t>）</w:t>
            </w:r>
            <w:r w:rsidRPr="00E93EB1">
              <w:rPr>
                <w:rFonts w:hint="eastAsia"/>
                <w:szCs w:val="21"/>
              </w:rPr>
              <w:t>。</w:t>
            </w:r>
            <w:r w:rsidRPr="00E93EB1">
              <w:rPr>
                <w:rFonts w:ascii="宋体" w:hAnsi="宋体"/>
                <w:szCs w:val="21"/>
              </w:rPr>
              <w:t>高噪声设备产生的噪声经过设备减震、隔声及距离衰减后，厂界噪声影响值满足《工业企业厂界环境噪声排放标准》（</w:t>
            </w:r>
            <w:r w:rsidRPr="00E93EB1">
              <w:rPr>
                <w:szCs w:val="21"/>
              </w:rPr>
              <w:t>GB12348-2008</w:t>
            </w:r>
            <w:r w:rsidRPr="00E93EB1">
              <w:rPr>
                <w:rFonts w:ascii="宋体" w:hAnsi="宋体"/>
                <w:szCs w:val="21"/>
              </w:rPr>
              <w:t>）</w:t>
            </w:r>
            <w:r w:rsidRPr="00E93EB1">
              <w:rPr>
                <w:rFonts w:hint="eastAsia"/>
                <w:szCs w:val="21"/>
              </w:rPr>
              <w:t>2</w:t>
            </w:r>
            <w:r w:rsidRPr="00E93EB1">
              <w:rPr>
                <w:rFonts w:ascii="宋体" w:hAnsi="宋体"/>
                <w:szCs w:val="21"/>
              </w:rPr>
              <w:t>类标准。</w:t>
            </w:r>
          </w:p>
        </w:tc>
      </w:tr>
      <w:tr w:rsidR="006B373C" w:rsidRPr="00CD3E4F" w:rsidTr="00E93EB1">
        <w:trPr>
          <w:trHeight w:val="385"/>
          <w:jc w:val="center"/>
        </w:trPr>
        <w:tc>
          <w:tcPr>
            <w:tcW w:w="993" w:type="dxa"/>
            <w:tcBorders>
              <w:top w:val="single" w:sz="4" w:space="0" w:color="auto"/>
              <w:left w:val="single" w:sz="4" w:space="0" w:color="auto"/>
              <w:bottom w:val="single" w:sz="4" w:space="0" w:color="auto"/>
              <w:right w:val="single" w:sz="4" w:space="0" w:color="auto"/>
            </w:tcBorders>
            <w:vAlign w:val="center"/>
            <w:hideMark/>
          </w:tcPr>
          <w:p w:rsidR="006B373C" w:rsidRPr="000C3FDE" w:rsidRDefault="006B373C" w:rsidP="00A22040">
            <w:pPr>
              <w:jc w:val="center"/>
              <w:rPr>
                <w:szCs w:val="21"/>
              </w:rPr>
            </w:pPr>
            <w:r w:rsidRPr="000C3FDE">
              <w:rPr>
                <w:szCs w:val="21"/>
              </w:rPr>
              <w:t>其它</w:t>
            </w:r>
          </w:p>
        </w:tc>
        <w:tc>
          <w:tcPr>
            <w:tcW w:w="9583" w:type="dxa"/>
            <w:gridSpan w:val="5"/>
            <w:tcBorders>
              <w:top w:val="single" w:sz="4" w:space="0" w:color="auto"/>
              <w:left w:val="single" w:sz="4" w:space="0" w:color="auto"/>
              <w:bottom w:val="single" w:sz="4" w:space="0" w:color="auto"/>
              <w:right w:val="single" w:sz="4" w:space="0" w:color="auto"/>
            </w:tcBorders>
            <w:vAlign w:val="center"/>
          </w:tcPr>
          <w:p w:rsidR="006B373C" w:rsidRPr="000C3FDE" w:rsidRDefault="006B373C" w:rsidP="00A22040">
            <w:pPr>
              <w:snapToGrid w:val="0"/>
              <w:ind w:firstLineChars="200" w:firstLine="420"/>
              <w:rPr>
                <w:szCs w:val="21"/>
              </w:rPr>
            </w:pPr>
            <w:r w:rsidRPr="000C3FDE">
              <w:rPr>
                <w:szCs w:val="21"/>
              </w:rPr>
              <w:t>无。</w:t>
            </w:r>
          </w:p>
        </w:tc>
      </w:tr>
      <w:tr w:rsidR="006B373C" w:rsidRPr="00CD3E4F" w:rsidTr="00E93EB1">
        <w:trPr>
          <w:trHeight w:val="558"/>
          <w:jc w:val="center"/>
        </w:trPr>
        <w:tc>
          <w:tcPr>
            <w:tcW w:w="10576" w:type="dxa"/>
            <w:gridSpan w:val="6"/>
            <w:tcBorders>
              <w:top w:val="single" w:sz="4" w:space="0" w:color="auto"/>
              <w:left w:val="single" w:sz="4" w:space="0" w:color="auto"/>
              <w:bottom w:val="single" w:sz="4" w:space="0" w:color="auto"/>
              <w:right w:val="single" w:sz="4" w:space="0" w:color="auto"/>
            </w:tcBorders>
          </w:tcPr>
          <w:p w:rsidR="006B373C" w:rsidRPr="00692B86" w:rsidRDefault="006B373C" w:rsidP="006B062F">
            <w:pPr>
              <w:snapToGrid w:val="0"/>
              <w:spacing w:beforeLines="50"/>
              <w:rPr>
                <w:b/>
                <w:szCs w:val="21"/>
              </w:rPr>
            </w:pPr>
            <w:r w:rsidRPr="000C3FDE">
              <w:rPr>
                <w:b/>
                <w:szCs w:val="21"/>
              </w:rPr>
              <w:t>主要生态影响（不够可另附页）：</w:t>
            </w:r>
            <w:r w:rsidR="000004BB">
              <w:rPr>
                <w:rFonts w:hint="eastAsia"/>
                <w:b/>
                <w:szCs w:val="21"/>
              </w:rPr>
              <w:t xml:space="preserve">  </w:t>
            </w:r>
            <w:r w:rsidR="000004BB" w:rsidRPr="000004BB">
              <w:rPr>
                <w:rFonts w:hint="eastAsia"/>
                <w:szCs w:val="21"/>
              </w:rPr>
              <w:t>无。</w:t>
            </w:r>
          </w:p>
        </w:tc>
      </w:tr>
    </w:tbl>
    <w:p w:rsidR="00BA347B" w:rsidRPr="00125B29" w:rsidRDefault="00BA347B">
      <w:pPr>
        <w:spacing w:line="360" w:lineRule="auto"/>
        <w:rPr>
          <w:b/>
          <w:color w:val="000000" w:themeColor="text1"/>
          <w:sz w:val="24"/>
        </w:rPr>
        <w:sectPr w:rsidR="00BA347B" w:rsidRPr="00125B29">
          <w:pgSz w:w="11907" w:h="16839"/>
          <w:pgMar w:top="1440" w:right="1800" w:bottom="1440" w:left="1800" w:header="851" w:footer="992" w:gutter="0"/>
          <w:cols w:space="720"/>
          <w:titlePg/>
          <w:docGrid w:linePitch="312"/>
        </w:sectPr>
      </w:pPr>
    </w:p>
    <w:p w:rsidR="00BA347B" w:rsidRPr="00125B29" w:rsidRDefault="00BA347B" w:rsidP="00E93EB1">
      <w:pPr>
        <w:spacing w:line="360" w:lineRule="auto"/>
        <w:outlineLvl w:val="0"/>
        <w:rPr>
          <w:b/>
          <w:color w:val="000000" w:themeColor="text1"/>
          <w:sz w:val="28"/>
          <w:szCs w:val="28"/>
        </w:rPr>
      </w:pPr>
      <w:r w:rsidRPr="00125B29">
        <w:rPr>
          <w:b/>
          <w:color w:val="000000" w:themeColor="text1"/>
          <w:sz w:val="28"/>
          <w:szCs w:val="28"/>
        </w:rPr>
        <w:lastRenderedPageBreak/>
        <w:t>九、结论与建议</w:t>
      </w:r>
    </w:p>
    <w:tbl>
      <w:tblPr>
        <w:tblW w:w="10332" w:type="dxa"/>
        <w:jc w:val="center"/>
        <w:tblInd w:w="-50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tblPr>
      <w:tblGrid>
        <w:gridCol w:w="227"/>
        <w:gridCol w:w="10105"/>
      </w:tblGrid>
      <w:tr w:rsidR="00D54E3F" w:rsidRPr="00125B29" w:rsidTr="00E93EB1">
        <w:trPr>
          <w:jc w:val="center"/>
        </w:trPr>
        <w:tc>
          <w:tcPr>
            <w:tcW w:w="10332" w:type="dxa"/>
            <w:gridSpan w:val="2"/>
          </w:tcPr>
          <w:p w:rsidR="00A22040" w:rsidRDefault="00A22040" w:rsidP="006B062F">
            <w:pPr>
              <w:pStyle w:val="a8"/>
              <w:adjustRightInd w:val="0"/>
              <w:snapToGrid w:val="0"/>
              <w:spacing w:beforeLines="50"/>
              <w:ind w:firstLine="0"/>
              <w:rPr>
                <w:rFonts w:ascii="Times New Roman" w:hAnsi="宋体"/>
                <w:b/>
                <w:color w:val="auto"/>
              </w:rPr>
            </w:pPr>
            <w:r>
              <w:rPr>
                <w:rFonts w:ascii="Times New Roman" w:hAnsi="宋体" w:hint="eastAsia"/>
                <w:b/>
                <w:color w:val="auto"/>
              </w:rPr>
              <w:t>一、结论</w:t>
            </w:r>
          </w:p>
          <w:p w:rsidR="00E93EB1" w:rsidRPr="00E93EB1" w:rsidRDefault="00E93EB1" w:rsidP="00A22040">
            <w:pPr>
              <w:pStyle w:val="a8"/>
              <w:adjustRightInd w:val="0"/>
              <w:snapToGrid w:val="0"/>
              <w:ind w:firstLineChars="200" w:firstLine="482"/>
              <w:rPr>
                <w:rFonts w:ascii="Times New Roman"/>
                <w:b/>
                <w:color w:val="auto"/>
              </w:rPr>
            </w:pPr>
            <w:r w:rsidRPr="00E93EB1">
              <w:rPr>
                <w:rFonts w:ascii="Times New Roman" w:hAnsi="宋体" w:hint="eastAsia"/>
                <w:b/>
                <w:color w:val="auto"/>
              </w:rPr>
              <w:t>1</w:t>
            </w:r>
            <w:r w:rsidRPr="00E93EB1">
              <w:rPr>
                <w:rFonts w:ascii="Times New Roman" w:hAnsi="宋体" w:hint="eastAsia"/>
                <w:b/>
                <w:color w:val="auto"/>
              </w:rPr>
              <w:t>、项目概况</w:t>
            </w:r>
          </w:p>
          <w:p w:rsidR="00E56F2C" w:rsidRPr="00125B29" w:rsidRDefault="00E56F2C" w:rsidP="00E56F2C">
            <w:pPr>
              <w:spacing w:line="360" w:lineRule="auto"/>
              <w:ind w:firstLineChars="200" w:firstLine="480"/>
              <w:rPr>
                <w:color w:val="000000" w:themeColor="text1"/>
                <w:sz w:val="24"/>
              </w:rPr>
            </w:pPr>
            <w:r w:rsidRPr="00125B29">
              <w:rPr>
                <w:color w:val="000000" w:themeColor="text1"/>
                <w:sz w:val="24"/>
              </w:rPr>
              <w:t>海安县汇源机电制造厂</w:t>
            </w:r>
            <w:r w:rsidRPr="00125B29">
              <w:rPr>
                <w:rFonts w:hint="eastAsia"/>
                <w:color w:val="000000" w:themeColor="text1"/>
                <w:sz w:val="24"/>
              </w:rPr>
              <w:t>成立于</w:t>
            </w:r>
            <w:r w:rsidRPr="00125B29">
              <w:rPr>
                <w:rFonts w:hint="eastAsia"/>
                <w:color w:val="000000" w:themeColor="text1"/>
                <w:sz w:val="24"/>
              </w:rPr>
              <w:t>2002</w:t>
            </w:r>
            <w:r w:rsidRPr="00125B29">
              <w:rPr>
                <w:rFonts w:hint="eastAsia"/>
                <w:color w:val="000000" w:themeColor="text1"/>
                <w:sz w:val="24"/>
              </w:rPr>
              <w:t>年</w:t>
            </w:r>
            <w:r w:rsidRPr="00125B29">
              <w:rPr>
                <w:rFonts w:hint="eastAsia"/>
                <w:color w:val="000000" w:themeColor="text1"/>
                <w:sz w:val="24"/>
              </w:rPr>
              <w:t>2</w:t>
            </w:r>
            <w:r w:rsidRPr="00125B29">
              <w:rPr>
                <w:rFonts w:hint="eastAsia"/>
                <w:color w:val="000000" w:themeColor="text1"/>
                <w:sz w:val="24"/>
              </w:rPr>
              <w:t>月，</w:t>
            </w:r>
            <w:r>
              <w:rPr>
                <w:rFonts w:hint="eastAsia"/>
                <w:color w:val="000000" w:themeColor="text1"/>
                <w:sz w:val="24"/>
              </w:rPr>
              <w:t>位于海安市雅周镇王垛村</w:t>
            </w:r>
            <w:r>
              <w:rPr>
                <w:rFonts w:hint="eastAsia"/>
                <w:color w:val="000000" w:themeColor="text1"/>
                <w:sz w:val="24"/>
              </w:rPr>
              <w:t>6</w:t>
            </w:r>
            <w:r>
              <w:rPr>
                <w:rFonts w:hint="eastAsia"/>
                <w:color w:val="000000" w:themeColor="text1"/>
                <w:sz w:val="24"/>
              </w:rPr>
              <w:t>组，占地面积</w:t>
            </w:r>
            <w:r>
              <w:rPr>
                <w:rFonts w:hint="eastAsia"/>
                <w:color w:val="000000" w:themeColor="text1"/>
                <w:sz w:val="24"/>
              </w:rPr>
              <w:t>10041.2m</w:t>
            </w:r>
            <w:r w:rsidRPr="00B755BD">
              <w:rPr>
                <w:rFonts w:hint="eastAsia"/>
                <w:color w:val="000000" w:themeColor="text1"/>
                <w:sz w:val="24"/>
                <w:vertAlign w:val="superscript"/>
              </w:rPr>
              <w:t>2</w:t>
            </w:r>
            <w:r>
              <w:rPr>
                <w:rFonts w:hint="eastAsia"/>
                <w:color w:val="000000" w:themeColor="text1"/>
                <w:sz w:val="24"/>
              </w:rPr>
              <w:t>，现有员工</w:t>
            </w:r>
            <w:r>
              <w:rPr>
                <w:rFonts w:hint="eastAsia"/>
                <w:color w:val="000000" w:themeColor="text1"/>
                <w:sz w:val="24"/>
              </w:rPr>
              <w:t>20</w:t>
            </w:r>
            <w:r>
              <w:rPr>
                <w:rFonts w:hint="eastAsia"/>
                <w:color w:val="000000" w:themeColor="text1"/>
                <w:sz w:val="24"/>
              </w:rPr>
              <w:t>人，年工作</w:t>
            </w:r>
            <w:r>
              <w:rPr>
                <w:rFonts w:hint="eastAsia"/>
                <w:color w:val="000000" w:themeColor="text1"/>
                <w:sz w:val="24"/>
              </w:rPr>
              <w:t>300</w:t>
            </w:r>
            <w:r>
              <w:rPr>
                <w:rFonts w:hint="eastAsia"/>
                <w:color w:val="000000" w:themeColor="text1"/>
                <w:sz w:val="24"/>
              </w:rPr>
              <w:t>天，白班制，具有年产高压互感器配件</w:t>
            </w:r>
            <w:r>
              <w:rPr>
                <w:rFonts w:hint="eastAsia"/>
                <w:color w:val="000000" w:themeColor="text1"/>
                <w:sz w:val="24"/>
              </w:rPr>
              <w:t>1800</w:t>
            </w:r>
            <w:r>
              <w:rPr>
                <w:rFonts w:hint="eastAsia"/>
                <w:color w:val="000000" w:themeColor="text1"/>
                <w:sz w:val="24"/>
              </w:rPr>
              <w:t>台、给料机配件</w:t>
            </w:r>
            <w:r>
              <w:rPr>
                <w:rFonts w:hint="eastAsia"/>
                <w:color w:val="000000" w:themeColor="text1"/>
                <w:sz w:val="24"/>
              </w:rPr>
              <w:t>300</w:t>
            </w:r>
            <w:r>
              <w:rPr>
                <w:rFonts w:hint="eastAsia"/>
                <w:color w:val="000000" w:themeColor="text1"/>
                <w:sz w:val="24"/>
              </w:rPr>
              <w:t>台、输送机配件</w:t>
            </w:r>
            <w:r>
              <w:rPr>
                <w:rFonts w:hint="eastAsia"/>
                <w:color w:val="000000" w:themeColor="text1"/>
                <w:sz w:val="24"/>
              </w:rPr>
              <w:t>400</w:t>
            </w:r>
            <w:r>
              <w:rPr>
                <w:rFonts w:hint="eastAsia"/>
                <w:color w:val="000000" w:themeColor="text1"/>
                <w:sz w:val="24"/>
              </w:rPr>
              <w:t>台的生产能力。</w:t>
            </w:r>
            <w:r w:rsidRPr="00125B29">
              <w:rPr>
                <w:rFonts w:hint="eastAsia"/>
                <w:color w:val="000000" w:themeColor="text1"/>
                <w:sz w:val="24"/>
              </w:rPr>
              <w:t>该企业</w:t>
            </w:r>
            <w:r>
              <w:rPr>
                <w:rFonts w:hint="eastAsia"/>
                <w:color w:val="000000" w:themeColor="text1"/>
                <w:sz w:val="24"/>
              </w:rPr>
              <w:t>已</w:t>
            </w:r>
            <w:r w:rsidRPr="00125B29">
              <w:rPr>
                <w:rFonts w:hint="eastAsia"/>
                <w:color w:val="000000" w:themeColor="text1"/>
                <w:sz w:val="24"/>
              </w:rPr>
              <w:t>于</w:t>
            </w:r>
            <w:r w:rsidRPr="00125B29">
              <w:rPr>
                <w:rFonts w:hint="eastAsia"/>
                <w:color w:val="000000" w:themeColor="text1"/>
                <w:sz w:val="24"/>
              </w:rPr>
              <w:t>2006</w:t>
            </w:r>
            <w:r w:rsidRPr="00125B29">
              <w:rPr>
                <w:rFonts w:hint="eastAsia"/>
                <w:color w:val="000000" w:themeColor="text1"/>
                <w:sz w:val="24"/>
              </w:rPr>
              <w:t>年编制完成《</w:t>
            </w:r>
            <w:r w:rsidRPr="00125B29">
              <w:rPr>
                <w:color w:val="000000" w:themeColor="text1"/>
                <w:sz w:val="24"/>
              </w:rPr>
              <w:t>海安县汇源机电制造厂</w:t>
            </w:r>
            <w:r w:rsidRPr="00125B29">
              <w:rPr>
                <w:rFonts w:hint="eastAsia"/>
                <w:color w:val="000000" w:themeColor="text1"/>
                <w:sz w:val="24"/>
              </w:rPr>
              <w:t>热镀锌项目环境影响报告表》，同年</w:t>
            </w:r>
            <w:r w:rsidRPr="00125B29">
              <w:rPr>
                <w:rFonts w:hint="eastAsia"/>
                <w:color w:val="000000" w:themeColor="text1"/>
                <w:sz w:val="24"/>
              </w:rPr>
              <w:t>2</w:t>
            </w:r>
            <w:r w:rsidRPr="00125B29">
              <w:rPr>
                <w:rFonts w:hint="eastAsia"/>
                <w:color w:val="000000" w:themeColor="text1"/>
                <w:sz w:val="24"/>
              </w:rPr>
              <w:t>月</w:t>
            </w:r>
            <w:r w:rsidRPr="00125B29">
              <w:rPr>
                <w:rFonts w:hint="eastAsia"/>
                <w:color w:val="000000" w:themeColor="text1"/>
                <w:sz w:val="24"/>
              </w:rPr>
              <w:t>22</w:t>
            </w:r>
            <w:r w:rsidRPr="00125B29">
              <w:rPr>
                <w:rFonts w:hint="eastAsia"/>
                <w:color w:val="000000" w:themeColor="text1"/>
                <w:sz w:val="24"/>
              </w:rPr>
              <w:t>日获得海安县环保局</w:t>
            </w:r>
            <w:r>
              <w:rPr>
                <w:rFonts w:hint="eastAsia"/>
                <w:color w:val="000000" w:themeColor="text1"/>
                <w:sz w:val="24"/>
              </w:rPr>
              <w:t>环评</w:t>
            </w:r>
            <w:r w:rsidRPr="00125B29">
              <w:rPr>
                <w:rFonts w:hint="eastAsia"/>
                <w:color w:val="000000" w:themeColor="text1"/>
                <w:sz w:val="24"/>
              </w:rPr>
              <w:t>批</w:t>
            </w:r>
            <w:r>
              <w:rPr>
                <w:rFonts w:hint="eastAsia"/>
                <w:color w:val="000000" w:themeColor="text1"/>
                <w:sz w:val="24"/>
              </w:rPr>
              <w:t>复</w:t>
            </w:r>
            <w:r w:rsidRPr="00125B29">
              <w:rPr>
                <w:rFonts w:hint="eastAsia"/>
                <w:color w:val="000000" w:themeColor="text1"/>
                <w:sz w:val="24"/>
              </w:rPr>
              <w:t>，并于</w:t>
            </w:r>
            <w:r>
              <w:rPr>
                <w:rFonts w:hint="eastAsia"/>
                <w:color w:val="000000" w:themeColor="text1"/>
                <w:sz w:val="24"/>
              </w:rPr>
              <w:t>同</w:t>
            </w:r>
            <w:r w:rsidRPr="00125B29">
              <w:rPr>
                <w:rFonts w:hint="eastAsia"/>
                <w:color w:val="000000" w:themeColor="text1"/>
                <w:sz w:val="24"/>
              </w:rPr>
              <w:t>年</w:t>
            </w:r>
            <w:r w:rsidRPr="00125B29">
              <w:rPr>
                <w:rFonts w:hint="eastAsia"/>
                <w:color w:val="000000" w:themeColor="text1"/>
                <w:sz w:val="24"/>
              </w:rPr>
              <w:t>11</w:t>
            </w:r>
            <w:r w:rsidRPr="00125B29">
              <w:rPr>
                <w:rFonts w:hint="eastAsia"/>
                <w:color w:val="000000" w:themeColor="text1"/>
                <w:sz w:val="24"/>
              </w:rPr>
              <w:t>月通过海安县环保局“三同时”验收</w:t>
            </w:r>
            <w:r>
              <w:rPr>
                <w:rFonts w:hint="eastAsia"/>
                <w:color w:val="000000" w:themeColor="text1"/>
                <w:sz w:val="24"/>
              </w:rPr>
              <w:t>。</w:t>
            </w:r>
            <w:r w:rsidRPr="00125B29">
              <w:rPr>
                <w:rFonts w:hint="eastAsia"/>
                <w:color w:val="000000" w:themeColor="text1"/>
                <w:sz w:val="24"/>
              </w:rPr>
              <w:t>2008</w:t>
            </w:r>
            <w:r w:rsidRPr="00125B29">
              <w:rPr>
                <w:rFonts w:hint="eastAsia"/>
                <w:color w:val="000000" w:themeColor="text1"/>
                <w:sz w:val="24"/>
              </w:rPr>
              <w:t>年</w:t>
            </w:r>
            <w:r>
              <w:rPr>
                <w:rFonts w:hint="eastAsia"/>
                <w:color w:val="000000" w:themeColor="text1"/>
                <w:sz w:val="24"/>
              </w:rPr>
              <w:t>该</w:t>
            </w:r>
            <w:r w:rsidRPr="00125B29">
              <w:rPr>
                <w:rFonts w:hint="eastAsia"/>
                <w:color w:val="000000" w:themeColor="text1"/>
                <w:sz w:val="24"/>
              </w:rPr>
              <w:t>公司淘汰热镀锌工艺，仅保留前道钢材切割、机加工工艺生产至今。现由于客户需求变化</w:t>
            </w:r>
            <w:r w:rsidRPr="00125B29">
              <w:rPr>
                <w:color w:val="000000" w:themeColor="text1"/>
                <w:sz w:val="24"/>
              </w:rPr>
              <w:t>，公司拟</w:t>
            </w:r>
            <w:r w:rsidRPr="00125B29">
              <w:rPr>
                <w:rFonts w:hint="eastAsia"/>
                <w:color w:val="000000" w:themeColor="text1"/>
                <w:sz w:val="24"/>
              </w:rPr>
              <w:t>投资</w:t>
            </w:r>
            <w:r w:rsidRPr="00125B29">
              <w:rPr>
                <w:rFonts w:hint="eastAsia"/>
                <w:color w:val="000000" w:themeColor="text1"/>
                <w:sz w:val="24"/>
              </w:rPr>
              <w:t>50</w:t>
            </w:r>
            <w:r w:rsidRPr="00125B29">
              <w:rPr>
                <w:rFonts w:hint="eastAsia"/>
                <w:color w:val="000000" w:themeColor="text1"/>
                <w:sz w:val="24"/>
              </w:rPr>
              <w:t>万元，</w:t>
            </w:r>
            <w:r>
              <w:rPr>
                <w:rFonts w:hint="eastAsia"/>
                <w:color w:val="000000" w:themeColor="text1"/>
                <w:sz w:val="24"/>
              </w:rPr>
              <w:t>购置折弯机、抛丸机、干式</w:t>
            </w:r>
            <w:r w:rsidRPr="00125B29">
              <w:rPr>
                <w:rFonts w:hint="eastAsia"/>
                <w:color w:val="000000" w:themeColor="text1"/>
                <w:sz w:val="24"/>
              </w:rPr>
              <w:t>喷漆房</w:t>
            </w:r>
            <w:r>
              <w:rPr>
                <w:rFonts w:hint="eastAsia"/>
                <w:color w:val="000000" w:themeColor="text1"/>
                <w:sz w:val="24"/>
              </w:rPr>
              <w:t>、废气处理装置等设备，利用现有生产车间对高压互感器配件增加喷漆工序</w:t>
            </w:r>
            <w:r w:rsidRPr="00125B29">
              <w:rPr>
                <w:color w:val="000000" w:themeColor="text1"/>
                <w:sz w:val="24"/>
              </w:rPr>
              <w:t>，</w:t>
            </w:r>
            <w:r w:rsidRPr="00125B29">
              <w:rPr>
                <w:rFonts w:hint="eastAsia"/>
                <w:color w:val="000000" w:themeColor="text1"/>
                <w:sz w:val="24"/>
              </w:rPr>
              <w:t>原有</w:t>
            </w:r>
            <w:r>
              <w:rPr>
                <w:rFonts w:hint="eastAsia"/>
                <w:color w:val="000000" w:themeColor="text1"/>
                <w:sz w:val="24"/>
              </w:rPr>
              <w:t>项目</w:t>
            </w:r>
            <w:r w:rsidRPr="00125B29">
              <w:rPr>
                <w:rFonts w:hint="eastAsia"/>
                <w:color w:val="000000" w:themeColor="text1"/>
                <w:sz w:val="24"/>
              </w:rPr>
              <w:t>产能</w:t>
            </w:r>
            <w:r>
              <w:rPr>
                <w:rFonts w:hint="eastAsia"/>
                <w:color w:val="000000" w:themeColor="text1"/>
                <w:sz w:val="24"/>
              </w:rPr>
              <w:t>保持</w:t>
            </w:r>
            <w:r w:rsidRPr="00125B29">
              <w:rPr>
                <w:rFonts w:hint="eastAsia"/>
                <w:color w:val="000000" w:themeColor="text1"/>
                <w:sz w:val="24"/>
              </w:rPr>
              <w:t>不变</w:t>
            </w:r>
            <w:r w:rsidRPr="00125B29">
              <w:rPr>
                <w:color w:val="000000" w:themeColor="text1"/>
                <w:sz w:val="24"/>
              </w:rPr>
              <w:t>。</w:t>
            </w:r>
            <w:r>
              <w:rPr>
                <w:rFonts w:hint="eastAsia"/>
                <w:color w:val="000000" w:themeColor="text1"/>
                <w:sz w:val="24"/>
              </w:rPr>
              <w:t>本项目技术改造后拟增加员工</w:t>
            </w:r>
            <w:r>
              <w:rPr>
                <w:rFonts w:hint="eastAsia"/>
                <w:color w:val="000000" w:themeColor="text1"/>
                <w:sz w:val="24"/>
              </w:rPr>
              <w:t>8</w:t>
            </w:r>
            <w:r>
              <w:rPr>
                <w:rFonts w:hint="eastAsia"/>
                <w:color w:val="000000" w:themeColor="text1"/>
                <w:sz w:val="24"/>
              </w:rPr>
              <w:t>人，年工作</w:t>
            </w:r>
            <w:r>
              <w:rPr>
                <w:rFonts w:hint="eastAsia"/>
                <w:color w:val="000000" w:themeColor="text1"/>
                <w:sz w:val="24"/>
              </w:rPr>
              <w:t>300</w:t>
            </w:r>
            <w:r>
              <w:rPr>
                <w:rFonts w:hint="eastAsia"/>
                <w:color w:val="000000" w:themeColor="text1"/>
                <w:sz w:val="24"/>
              </w:rPr>
              <w:t>天，白班制。</w:t>
            </w:r>
          </w:p>
          <w:p w:rsidR="00E93EB1" w:rsidRPr="00E93EB1" w:rsidRDefault="00E93EB1" w:rsidP="00E56F2C">
            <w:pPr>
              <w:adjustRightInd w:val="0"/>
              <w:snapToGrid w:val="0"/>
              <w:spacing w:line="360" w:lineRule="auto"/>
              <w:ind w:firstLineChars="200" w:firstLine="482"/>
              <w:rPr>
                <w:b/>
                <w:sz w:val="24"/>
              </w:rPr>
            </w:pPr>
            <w:r w:rsidRPr="00E93EB1">
              <w:rPr>
                <w:rFonts w:hint="eastAsia"/>
                <w:b/>
                <w:sz w:val="24"/>
              </w:rPr>
              <w:t>2</w:t>
            </w:r>
            <w:r w:rsidRPr="00E93EB1">
              <w:rPr>
                <w:b/>
                <w:sz w:val="24"/>
              </w:rPr>
              <w:t>、</w:t>
            </w:r>
            <w:r w:rsidRPr="00E93EB1">
              <w:rPr>
                <w:rFonts w:hint="eastAsia"/>
                <w:b/>
                <w:sz w:val="24"/>
              </w:rPr>
              <w:t>符合国家和地方产业政策</w:t>
            </w:r>
          </w:p>
          <w:p w:rsidR="00E93EB1" w:rsidRPr="00E93EB1" w:rsidRDefault="00E93EB1" w:rsidP="00E93EB1">
            <w:pPr>
              <w:spacing w:line="360" w:lineRule="auto"/>
              <w:ind w:firstLineChars="200" w:firstLine="480"/>
              <w:rPr>
                <w:sz w:val="24"/>
              </w:rPr>
            </w:pPr>
            <w:r w:rsidRPr="00E93EB1">
              <w:rPr>
                <w:rFonts w:hint="eastAsia"/>
                <w:sz w:val="24"/>
              </w:rPr>
              <w:t>本项目不属于《产业结构调整指导目录</w:t>
            </w:r>
            <w:r w:rsidRPr="00E93EB1">
              <w:rPr>
                <w:rFonts w:hint="eastAsia"/>
                <w:sz w:val="24"/>
              </w:rPr>
              <w:t>(2011</w:t>
            </w:r>
            <w:r w:rsidRPr="00E93EB1">
              <w:rPr>
                <w:rFonts w:hint="eastAsia"/>
                <w:sz w:val="24"/>
              </w:rPr>
              <w:t>年本</w:t>
            </w:r>
            <w:r w:rsidRPr="00E93EB1">
              <w:rPr>
                <w:rFonts w:hint="eastAsia"/>
                <w:sz w:val="24"/>
              </w:rPr>
              <w:t>)</w:t>
            </w:r>
            <w:r w:rsidRPr="00E93EB1">
              <w:rPr>
                <w:rFonts w:hint="eastAsia"/>
                <w:sz w:val="24"/>
              </w:rPr>
              <w:t>》及《国家发展改革委关于修改</w:t>
            </w:r>
            <w:r w:rsidRPr="00E93EB1">
              <w:rPr>
                <w:rFonts w:hint="eastAsia"/>
                <w:sz w:val="24"/>
              </w:rPr>
              <w:t>&lt;</w:t>
            </w:r>
            <w:r w:rsidRPr="00E93EB1">
              <w:rPr>
                <w:rFonts w:hint="eastAsia"/>
                <w:sz w:val="24"/>
              </w:rPr>
              <w:t>产业结构调整指导目录（</w:t>
            </w:r>
            <w:r w:rsidRPr="00E93EB1">
              <w:rPr>
                <w:rFonts w:hint="eastAsia"/>
                <w:sz w:val="24"/>
              </w:rPr>
              <w:t>2011</w:t>
            </w:r>
            <w:r w:rsidRPr="00E93EB1">
              <w:rPr>
                <w:rFonts w:hint="eastAsia"/>
                <w:sz w:val="24"/>
              </w:rPr>
              <w:t>年本）</w:t>
            </w:r>
            <w:r w:rsidRPr="00E93EB1">
              <w:rPr>
                <w:rFonts w:hint="eastAsia"/>
                <w:sz w:val="24"/>
              </w:rPr>
              <w:t>&gt;</w:t>
            </w:r>
            <w:r w:rsidRPr="00E93EB1">
              <w:rPr>
                <w:rFonts w:hint="eastAsia"/>
                <w:sz w:val="24"/>
              </w:rPr>
              <w:t>有关条款的决定》中规定的“限制类”和“淘汰类”中所列其他条款，不属于《江苏省工业和信息产业结构调整指导目录（</w:t>
            </w:r>
            <w:r w:rsidRPr="00E93EB1">
              <w:rPr>
                <w:rFonts w:hint="eastAsia"/>
                <w:sz w:val="24"/>
              </w:rPr>
              <w:t>2012</w:t>
            </w:r>
            <w:r w:rsidRPr="00E93EB1">
              <w:rPr>
                <w:rFonts w:hint="eastAsia"/>
                <w:sz w:val="24"/>
              </w:rPr>
              <w:t>年本）》（苏政办发</w:t>
            </w:r>
            <w:r w:rsidRPr="00E93EB1">
              <w:rPr>
                <w:rFonts w:hint="eastAsia"/>
                <w:sz w:val="24"/>
              </w:rPr>
              <w:t>[2013]9</w:t>
            </w:r>
            <w:r w:rsidRPr="00E93EB1">
              <w:rPr>
                <w:rFonts w:hint="eastAsia"/>
                <w:sz w:val="24"/>
              </w:rPr>
              <w:t>号）及关于修改《江苏省工业和信息产业结构调整指导目录（</w:t>
            </w:r>
            <w:r w:rsidRPr="00E93EB1">
              <w:rPr>
                <w:rFonts w:hint="eastAsia"/>
                <w:sz w:val="24"/>
              </w:rPr>
              <w:t>2012</w:t>
            </w:r>
            <w:r w:rsidRPr="00E93EB1">
              <w:rPr>
                <w:rFonts w:hint="eastAsia"/>
                <w:sz w:val="24"/>
              </w:rPr>
              <w:t>年本）》部分条目的通知中规定的“限制类”和“淘汰类”中所列各条款，同时也不属于《江苏省工业和信息产业结构调整限制、淘汰目录和能耗限额（</w:t>
            </w:r>
            <w:r w:rsidRPr="00E93EB1">
              <w:rPr>
                <w:rFonts w:hint="eastAsia"/>
                <w:sz w:val="24"/>
              </w:rPr>
              <w:t>2015</w:t>
            </w:r>
            <w:r w:rsidRPr="00E93EB1">
              <w:rPr>
                <w:rFonts w:hint="eastAsia"/>
                <w:sz w:val="24"/>
              </w:rPr>
              <w:t>年本）》中“限制类”、</w:t>
            </w:r>
            <w:r w:rsidRPr="00E93EB1">
              <w:rPr>
                <w:rFonts w:hint="eastAsia"/>
                <w:sz w:val="24"/>
              </w:rPr>
              <w:t xml:space="preserve"> </w:t>
            </w:r>
            <w:r w:rsidRPr="00E93EB1">
              <w:rPr>
                <w:rFonts w:hint="eastAsia"/>
                <w:sz w:val="24"/>
              </w:rPr>
              <w:t>“淘汰类”、</w:t>
            </w:r>
            <w:r w:rsidRPr="00E93EB1">
              <w:rPr>
                <w:rFonts w:hint="eastAsia"/>
                <w:sz w:val="24"/>
              </w:rPr>
              <w:t xml:space="preserve"> </w:t>
            </w:r>
            <w:r w:rsidRPr="00E93EB1">
              <w:rPr>
                <w:rFonts w:hint="eastAsia"/>
                <w:sz w:val="24"/>
              </w:rPr>
              <w:t>“能耗限额”类企业，符合国家及江苏省产业政策的各项相关规定。本项目所在地不属于《江苏省生态红线区域保护规划》内的保护区域；建设项目不属于《限制用地项目目录（</w:t>
            </w:r>
            <w:r w:rsidRPr="00E93EB1">
              <w:rPr>
                <w:rFonts w:hint="eastAsia"/>
                <w:sz w:val="24"/>
              </w:rPr>
              <w:t>2012</w:t>
            </w:r>
            <w:r w:rsidRPr="00E93EB1">
              <w:rPr>
                <w:rFonts w:hint="eastAsia"/>
                <w:sz w:val="24"/>
              </w:rPr>
              <w:t>年本）》、《禁止用地项目目录（</w:t>
            </w:r>
            <w:r w:rsidRPr="00E93EB1">
              <w:rPr>
                <w:rFonts w:hint="eastAsia"/>
                <w:sz w:val="24"/>
              </w:rPr>
              <w:t>2012</w:t>
            </w:r>
            <w:r w:rsidRPr="00E93EB1">
              <w:rPr>
                <w:rFonts w:hint="eastAsia"/>
                <w:sz w:val="24"/>
              </w:rPr>
              <w:t>年本）》中限制和禁止项目，同时也不属于《江苏省限制用地项目目录（</w:t>
            </w:r>
            <w:r w:rsidRPr="00E93EB1">
              <w:rPr>
                <w:rFonts w:hint="eastAsia"/>
                <w:sz w:val="24"/>
              </w:rPr>
              <w:t>2013</w:t>
            </w:r>
            <w:r w:rsidRPr="00E93EB1">
              <w:rPr>
                <w:rFonts w:hint="eastAsia"/>
                <w:sz w:val="24"/>
              </w:rPr>
              <w:t>年本）》和《江苏省禁止用地项目目录（</w:t>
            </w:r>
            <w:r w:rsidRPr="00E93EB1">
              <w:rPr>
                <w:rFonts w:hint="eastAsia"/>
                <w:sz w:val="24"/>
              </w:rPr>
              <w:t>2013</w:t>
            </w:r>
            <w:r w:rsidRPr="00E93EB1">
              <w:rPr>
                <w:rFonts w:hint="eastAsia"/>
                <w:sz w:val="24"/>
              </w:rPr>
              <w:t>年本）》中限制和禁止用地项目。</w:t>
            </w:r>
          </w:p>
          <w:p w:rsidR="00E93EB1" w:rsidRPr="00E93EB1" w:rsidRDefault="00E93EB1" w:rsidP="00E93EB1">
            <w:pPr>
              <w:spacing w:line="360" w:lineRule="auto"/>
              <w:ind w:firstLineChars="200" w:firstLine="480"/>
              <w:rPr>
                <w:sz w:val="24"/>
              </w:rPr>
            </w:pPr>
            <w:r w:rsidRPr="00E93EB1">
              <w:rPr>
                <w:rFonts w:hint="eastAsia"/>
                <w:sz w:val="24"/>
              </w:rPr>
              <w:t>综上所述，本项目符合国家及地方法律法规及相关产业政策要求。</w:t>
            </w:r>
          </w:p>
          <w:p w:rsidR="00E93EB1" w:rsidRPr="00E93EB1" w:rsidRDefault="00E93EB1" w:rsidP="00E56F2C">
            <w:pPr>
              <w:adjustRightInd w:val="0"/>
              <w:snapToGrid w:val="0"/>
              <w:spacing w:line="360" w:lineRule="auto"/>
              <w:ind w:firstLineChars="200" w:firstLine="482"/>
              <w:rPr>
                <w:b/>
                <w:sz w:val="24"/>
              </w:rPr>
            </w:pPr>
            <w:r w:rsidRPr="00E93EB1">
              <w:rPr>
                <w:rFonts w:hint="eastAsia"/>
                <w:b/>
                <w:sz w:val="24"/>
              </w:rPr>
              <w:t>3</w:t>
            </w:r>
            <w:r w:rsidRPr="00E93EB1">
              <w:rPr>
                <w:b/>
                <w:sz w:val="24"/>
              </w:rPr>
              <w:t>、</w:t>
            </w:r>
            <w:r w:rsidRPr="00E93EB1">
              <w:rPr>
                <w:rFonts w:hint="eastAsia"/>
                <w:b/>
                <w:sz w:val="24"/>
              </w:rPr>
              <w:t>规划相符性和选址可行性</w:t>
            </w:r>
          </w:p>
          <w:p w:rsidR="00E56F2C" w:rsidRPr="00EF3827" w:rsidRDefault="00E93EB1" w:rsidP="00E56F2C">
            <w:pPr>
              <w:spacing w:line="360" w:lineRule="auto"/>
              <w:ind w:firstLineChars="200" w:firstLine="480"/>
              <w:rPr>
                <w:sz w:val="24"/>
              </w:rPr>
            </w:pPr>
            <w:r w:rsidRPr="00E93EB1">
              <w:rPr>
                <w:rFonts w:ascii="宋体" w:hAnsi="宋体"/>
                <w:sz w:val="24"/>
              </w:rPr>
              <w:t>本项目位于</w:t>
            </w:r>
            <w:r w:rsidRPr="00E93EB1">
              <w:rPr>
                <w:rFonts w:ascii="宋体" w:hAnsi="宋体" w:hint="eastAsia"/>
                <w:sz w:val="24"/>
              </w:rPr>
              <w:t>海安</w:t>
            </w:r>
            <w:r w:rsidR="00E56F2C">
              <w:rPr>
                <w:rFonts w:ascii="宋体" w:hAnsi="宋体" w:hint="eastAsia"/>
                <w:sz w:val="24"/>
              </w:rPr>
              <w:t>市雅周镇</w:t>
            </w:r>
            <w:r w:rsidR="000004BB">
              <w:rPr>
                <w:rFonts w:hint="eastAsia"/>
                <w:color w:val="000000" w:themeColor="text1"/>
                <w:sz w:val="24"/>
              </w:rPr>
              <w:t>王垛村</w:t>
            </w:r>
            <w:r w:rsidR="000004BB">
              <w:rPr>
                <w:rFonts w:hint="eastAsia"/>
                <w:color w:val="000000" w:themeColor="text1"/>
                <w:sz w:val="24"/>
              </w:rPr>
              <w:t>6</w:t>
            </w:r>
            <w:r w:rsidR="000004BB">
              <w:rPr>
                <w:rFonts w:hint="eastAsia"/>
                <w:color w:val="000000" w:themeColor="text1"/>
                <w:sz w:val="24"/>
              </w:rPr>
              <w:t>组</w:t>
            </w:r>
            <w:r w:rsidRPr="00E93EB1">
              <w:rPr>
                <w:rFonts w:ascii="宋体" w:hAnsi="宋体"/>
                <w:sz w:val="24"/>
              </w:rPr>
              <w:t>，周围区域以工业企业</w:t>
            </w:r>
            <w:r w:rsidRPr="00E93EB1">
              <w:rPr>
                <w:rFonts w:ascii="宋体" w:hAnsi="宋体" w:hint="eastAsia"/>
                <w:sz w:val="24"/>
              </w:rPr>
              <w:t>、居民</w:t>
            </w:r>
            <w:r w:rsidRPr="00E93EB1">
              <w:rPr>
                <w:rFonts w:ascii="宋体" w:hAnsi="宋体"/>
                <w:sz w:val="24"/>
              </w:rPr>
              <w:t>为主</w:t>
            </w:r>
            <w:r w:rsidRPr="00E93EB1">
              <w:rPr>
                <w:rFonts w:ascii="宋体" w:hAnsi="宋体" w:hint="eastAsia"/>
                <w:sz w:val="24"/>
              </w:rPr>
              <w:t>。</w:t>
            </w:r>
            <w:r w:rsidR="00E56F2C" w:rsidRPr="005568CC">
              <w:rPr>
                <w:rFonts w:ascii="宋体" w:hAnsi="宋体"/>
                <w:sz w:val="24"/>
              </w:rPr>
              <w:t>经查阅《江苏省生态红线区域保护规划》(</w:t>
            </w:r>
            <w:r w:rsidR="00E56F2C" w:rsidRPr="002044ED">
              <w:rPr>
                <w:sz w:val="24"/>
              </w:rPr>
              <w:t>2013</w:t>
            </w:r>
            <w:r w:rsidR="00E56F2C" w:rsidRPr="005568CC">
              <w:rPr>
                <w:rFonts w:ascii="宋体" w:hAnsi="宋体"/>
                <w:sz w:val="24"/>
              </w:rPr>
              <w:t>年) “</w:t>
            </w:r>
            <w:r w:rsidR="00E56F2C" w:rsidRPr="005568CC">
              <w:rPr>
                <w:rFonts w:ascii="宋体" w:hAnsi="宋体" w:hint="eastAsia"/>
                <w:sz w:val="24"/>
              </w:rPr>
              <w:t>南通</w:t>
            </w:r>
            <w:r w:rsidR="00E56F2C" w:rsidRPr="005568CC">
              <w:rPr>
                <w:rFonts w:ascii="宋体" w:hAnsi="宋体"/>
                <w:sz w:val="24"/>
              </w:rPr>
              <w:t>市生态红线区域名录”</w:t>
            </w:r>
            <w:r w:rsidR="00E56F2C" w:rsidRPr="005568CC">
              <w:rPr>
                <w:rFonts w:ascii="宋体" w:hAnsi="宋体" w:hint="eastAsia"/>
                <w:sz w:val="24"/>
              </w:rPr>
              <w:t>，</w:t>
            </w:r>
            <w:r w:rsidR="00E56F2C" w:rsidRPr="008F6E22">
              <w:rPr>
                <w:color w:val="000000"/>
                <w:sz w:val="24"/>
              </w:rPr>
              <w:t xml:space="preserve"> </w:t>
            </w:r>
            <w:r w:rsidR="00E56F2C" w:rsidRPr="008F6E22">
              <w:rPr>
                <w:color w:val="000000"/>
                <w:sz w:val="24"/>
              </w:rPr>
              <w:t>本项目距离</w:t>
            </w:r>
            <w:r w:rsidR="00E56F2C">
              <w:rPr>
                <w:rFonts w:hint="eastAsia"/>
                <w:color w:val="000000"/>
                <w:sz w:val="24"/>
              </w:rPr>
              <w:t>国家级生态红线保护区新通扬运河（海安）饮用水源保护区</w:t>
            </w:r>
            <w:r w:rsidR="00E56F2C">
              <w:rPr>
                <w:rFonts w:hint="eastAsia"/>
                <w:color w:val="000000"/>
                <w:sz w:val="24"/>
              </w:rPr>
              <w:t>19.6km</w:t>
            </w:r>
            <w:r w:rsidR="00E56F2C">
              <w:rPr>
                <w:rFonts w:hint="eastAsia"/>
                <w:color w:val="000000"/>
                <w:sz w:val="24"/>
              </w:rPr>
              <w:t>，距离</w:t>
            </w:r>
            <w:r w:rsidR="00E56F2C" w:rsidRPr="008F6E22">
              <w:rPr>
                <w:color w:val="000000"/>
                <w:sz w:val="24"/>
              </w:rPr>
              <w:t>最近的</w:t>
            </w:r>
            <w:r w:rsidR="00E56F2C">
              <w:rPr>
                <w:rFonts w:hint="eastAsia"/>
                <w:color w:val="000000"/>
                <w:sz w:val="24"/>
              </w:rPr>
              <w:t>省级生态红线保护区</w:t>
            </w:r>
            <w:r w:rsidR="00E56F2C">
              <w:rPr>
                <w:rFonts w:ascii="宋体" w:hAnsi="宋体" w:hint="eastAsia"/>
                <w:sz w:val="24"/>
              </w:rPr>
              <w:t>西南侧</w:t>
            </w:r>
            <w:r w:rsidR="00E56F2C">
              <w:rPr>
                <w:rFonts w:hint="eastAsia"/>
                <w:color w:val="000000" w:themeColor="text1"/>
                <w:sz w:val="24"/>
              </w:rPr>
              <w:t>雅周镇蚕桑种质资源保护区（雅周镇杭窑村）</w:t>
            </w:r>
            <w:r w:rsidR="00E56F2C" w:rsidRPr="00FB07E9">
              <w:rPr>
                <w:rFonts w:hint="eastAsia"/>
                <w:color w:val="000000" w:themeColor="text1"/>
                <w:sz w:val="24"/>
              </w:rPr>
              <w:t>约</w:t>
            </w:r>
            <w:r w:rsidR="00E56F2C" w:rsidRPr="00FB07E9">
              <w:rPr>
                <w:rFonts w:hint="eastAsia"/>
                <w:color w:val="000000" w:themeColor="text1"/>
                <w:sz w:val="24"/>
              </w:rPr>
              <w:t xml:space="preserve"> </w:t>
            </w:r>
            <w:r w:rsidR="00E56F2C">
              <w:rPr>
                <w:rFonts w:hint="eastAsia"/>
                <w:color w:val="000000" w:themeColor="text1"/>
                <w:sz w:val="24"/>
              </w:rPr>
              <w:t>7.1</w:t>
            </w:r>
            <w:r w:rsidR="00E56F2C" w:rsidRPr="00FB07E9">
              <w:rPr>
                <w:rFonts w:hint="eastAsia"/>
                <w:color w:val="000000" w:themeColor="text1"/>
                <w:sz w:val="24"/>
              </w:rPr>
              <w:t>km</w:t>
            </w:r>
            <w:r w:rsidR="00E56F2C" w:rsidRPr="00F07CB6">
              <w:rPr>
                <w:rFonts w:ascii="宋体" w:hAnsi="宋体" w:hint="eastAsia"/>
                <w:sz w:val="24"/>
              </w:rPr>
              <w:t>，</w:t>
            </w:r>
            <w:r w:rsidR="00E56F2C" w:rsidRPr="005568CC">
              <w:rPr>
                <w:rFonts w:ascii="宋体" w:hAnsi="宋体"/>
                <w:sz w:val="24"/>
              </w:rPr>
              <w:t>本项目选址不在</w:t>
            </w:r>
            <w:r w:rsidR="00E56F2C" w:rsidRPr="005568CC">
              <w:rPr>
                <w:rFonts w:ascii="宋体" w:hAnsi="宋体" w:hint="eastAsia"/>
                <w:sz w:val="24"/>
              </w:rPr>
              <w:t>海安县</w:t>
            </w:r>
            <w:r w:rsidR="00E56F2C" w:rsidRPr="005568CC">
              <w:rPr>
                <w:rFonts w:ascii="宋体" w:hAnsi="宋体"/>
                <w:sz w:val="24"/>
              </w:rPr>
              <w:t>生态红线</w:t>
            </w:r>
            <w:r w:rsidR="00E56F2C" w:rsidRPr="005568CC">
              <w:rPr>
                <w:rFonts w:ascii="宋体" w:hAnsi="宋体" w:hint="eastAsia"/>
                <w:sz w:val="24"/>
              </w:rPr>
              <w:t>管控区</w:t>
            </w:r>
            <w:r w:rsidR="00E56F2C" w:rsidRPr="005568CC">
              <w:rPr>
                <w:rFonts w:ascii="宋体" w:hAnsi="宋体"/>
                <w:sz w:val="24"/>
              </w:rPr>
              <w:t>范围内。</w:t>
            </w:r>
            <w:r w:rsidR="00E56F2C" w:rsidRPr="00EF3827">
              <w:rPr>
                <w:rFonts w:ascii="宋体" w:hAnsi="宋体" w:hint="eastAsia"/>
                <w:sz w:val="24"/>
              </w:rPr>
              <w:t>项目周围</w:t>
            </w:r>
            <w:r w:rsidR="00E56F2C" w:rsidRPr="00EF3827">
              <w:rPr>
                <w:sz w:val="24"/>
              </w:rPr>
              <w:t>无国家级</w:t>
            </w:r>
            <w:r w:rsidR="00E56F2C" w:rsidRPr="00EF3827">
              <w:rPr>
                <w:rFonts w:hint="eastAsia"/>
                <w:sz w:val="24"/>
              </w:rPr>
              <w:t>、</w:t>
            </w:r>
            <w:r w:rsidR="00E56F2C">
              <w:rPr>
                <w:sz w:val="24"/>
              </w:rPr>
              <w:t>省级重点文物保护单位，水陆交通便利，符合本次</w:t>
            </w:r>
            <w:r w:rsidR="00E56F2C" w:rsidRPr="00EF3827">
              <w:rPr>
                <w:sz w:val="24"/>
              </w:rPr>
              <w:t>项目要求，项目选址可行。</w:t>
            </w:r>
          </w:p>
          <w:p w:rsidR="00E56F2C" w:rsidRDefault="00E56F2C" w:rsidP="00E56F2C">
            <w:pPr>
              <w:spacing w:line="360" w:lineRule="auto"/>
              <w:ind w:firstLineChars="200" w:firstLine="480"/>
              <w:rPr>
                <w:sz w:val="24"/>
              </w:rPr>
            </w:pPr>
            <w:r w:rsidRPr="00EF3827">
              <w:rPr>
                <w:sz w:val="24"/>
              </w:rPr>
              <w:t>本项目用地属于</w:t>
            </w:r>
            <w:r w:rsidRPr="00EF3827">
              <w:rPr>
                <w:rFonts w:hint="eastAsia"/>
                <w:sz w:val="24"/>
              </w:rPr>
              <w:t>工业</w:t>
            </w:r>
            <w:r w:rsidRPr="00EF3827">
              <w:rPr>
                <w:sz w:val="24"/>
              </w:rPr>
              <w:t>用地，符合当地用地规划的要求、总体规划和环境规划要求。</w:t>
            </w:r>
          </w:p>
          <w:p w:rsidR="00E93EB1" w:rsidRPr="00E93EB1" w:rsidRDefault="00E93EB1" w:rsidP="00C2584A">
            <w:pPr>
              <w:adjustRightInd w:val="0"/>
              <w:snapToGrid w:val="0"/>
              <w:spacing w:line="360" w:lineRule="auto"/>
              <w:ind w:firstLineChars="200" w:firstLine="482"/>
              <w:rPr>
                <w:b/>
                <w:sz w:val="24"/>
              </w:rPr>
            </w:pPr>
            <w:r w:rsidRPr="00E93EB1">
              <w:rPr>
                <w:rFonts w:hint="eastAsia"/>
                <w:b/>
                <w:sz w:val="24"/>
              </w:rPr>
              <w:lastRenderedPageBreak/>
              <w:t>4</w:t>
            </w:r>
            <w:r w:rsidRPr="00E93EB1">
              <w:rPr>
                <w:b/>
                <w:sz w:val="24"/>
              </w:rPr>
              <w:t>、达标排放和污染物控制</w:t>
            </w:r>
          </w:p>
          <w:p w:rsidR="00E93EB1" w:rsidRPr="00E93EB1" w:rsidRDefault="00E93EB1" w:rsidP="00E93EB1">
            <w:pPr>
              <w:adjustRightInd w:val="0"/>
              <w:snapToGrid w:val="0"/>
              <w:spacing w:line="360" w:lineRule="auto"/>
              <w:ind w:firstLineChars="200" w:firstLine="480"/>
              <w:rPr>
                <w:sz w:val="24"/>
              </w:rPr>
            </w:pPr>
            <w:r w:rsidRPr="00E93EB1">
              <w:rPr>
                <w:sz w:val="24"/>
              </w:rPr>
              <w:t>（</w:t>
            </w:r>
            <w:r w:rsidRPr="00E93EB1">
              <w:rPr>
                <w:sz w:val="24"/>
              </w:rPr>
              <w:t>1</w:t>
            </w:r>
            <w:r w:rsidRPr="00E93EB1">
              <w:rPr>
                <w:sz w:val="24"/>
              </w:rPr>
              <w:t>）</w:t>
            </w:r>
            <w:r w:rsidRPr="00E93EB1">
              <w:rPr>
                <w:rFonts w:hint="eastAsia"/>
                <w:sz w:val="24"/>
              </w:rPr>
              <w:t>废气</w:t>
            </w:r>
          </w:p>
          <w:p w:rsidR="00E56F2C" w:rsidRDefault="00E56F2C" w:rsidP="00E56F2C">
            <w:pPr>
              <w:pStyle w:val="ac"/>
              <w:spacing w:line="360" w:lineRule="auto"/>
              <w:ind w:firstLine="480"/>
              <w:rPr>
                <w:rFonts w:ascii="宋体" w:hAnsi="宋体"/>
                <w:color w:val="000000"/>
              </w:rPr>
            </w:pPr>
            <w:r>
              <w:rPr>
                <w:rFonts w:ascii="宋体" w:hAnsi="宋体" w:hint="eastAsia"/>
                <w:color w:val="000000"/>
              </w:rPr>
              <w:t>本项目技术改造后，</w:t>
            </w:r>
            <w:r w:rsidR="00CA2CE6">
              <w:rPr>
                <w:rFonts w:ascii="宋体" w:hAnsi="宋体" w:hint="eastAsia"/>
                <w:color w:val="000000"/>
              </w:rPr>
              <w:t>产生的有组织</w:t>
            </w:r>
            <w:r>
              <w:rPr>
                <w:rFonts w:ascii="宋体" w:hAnsi="宋体" w:hint="eastAsia"/>
                <w:color w:val="000000"/>
              </w:rPr>
              <w:t>废气污染物主要为抛丸处理工序产生的抛丸粉尘，</w:t>
            </w:r>
            <w:r>
              <w:rPr>
                <w:rFonts w:hint="eastAsia"/>
              </w:rPr>
              <w:t>底漆、面漆喷漆</w:t>
            </w:r>
            <w:r w:rsidR="00CA2CE6">
              <w:rPr>
                <w:rFonts w:hint="eastAsia"/>
              </w:rPr>
              <w:t>晾干</w:t>
            </w:r>
            <w:r>
              <w:rPr>
                <w:rFonts w:hint="eastAsia"/>
              </w:rPr>
              <w:t>过程中产生的</w:t>
            </w:r>
            <w:r w:rsidRPr="005E15B6">
              <w:rPr>
                <w:rFonts w:hint="eastAsia"/>
              </w:rPr>
              <w:t>喷漆</w:t>
            </w:r>
            <w:r>
              <w:rPr>
                <w:rFonts w:hint="eastAsia"/>
              </w:rPr>
              <w:t>、晾干</w:t>
            </w:r>
            <w:r w:rsidRPr="005E15B6">
              <w:rPr>
                <w:rFonts w:hint="eastAsia"/>
              </w:rPr>
              <w:t>废气</w:t>
            </w:r>
            <w:r>
              <w:rPr>
                <w:rFonts w:hint="eastAsia"/>
              </w:rPr>
              <w:t>（</w:t>
            </w:r>
            <w:r>
              <w:rPr>
                <w:rFonts w:hint="eastAsia"/>
              </w:rPr>
              <w:t>VOCs</w:t>
            </w:r>
            <w:r>
              <w:rPr>
                <w:rFonts w:hint="eastAsia"/>
              </w:rPr>
              <w:t>）、漆雾废气（染料尘）</w:t>
            </w:r>
            <w:r>
              <w:rPr>
                <w:rFonts w:ascii="宋体" w:hAnsi="宋体" w:hint="eastAsia"/>
                <w:color w:val="000000"/>
              </w:rPr>
              <w:t>和职工食堂产生的食堂油烟。</w:t>
            </w:r>
          </w:p>
          <w:p w:rsidR="00B14A9A" w:rsidRPr="00B14A9A" w:rsidRDefault="00B14A9A" w:rsidP="00B14A9A">
            <w:pPr>
              <w:spacing w:line="360" w:lineRule="auto"/>
              <w:ind w:firstLineChars="200" w:firstLine="480"/>
              <w:rPr>
                <w:rFonts w:ascii="宋体" w:hAnsi="宋体"/>
                <w:sz w:val="24"/>
              </w:rPr>
            </w:pPr>
            <w:r>
              <w:rPr>
                <w:rFonts w:ascii="宋体" w:hAnsi="宋体" w:cs="宋体" w:hint="eastAsia"/>
                <w:color w:val="000000"/>
                <w:sz w:val="24"/>
              </w:rPr>
              <w:t>①</w:t>
            </w:r>
            <w:r w:rsidRPr="00B14A9A">
              <w:rPr>
                <w:rFonts w:ascii="宋体" w:hAnsi="宋体" w:cs="宋体" w:hint="eastAsia"/>
                <w:color w:val="000000"/>
                <w:sz w:val="24"/>
              </w:rPr>
              <w:t>本项目技术改造后，需对高压互感器配件半成品在喷漆前进行</w:t>
            </w:r>
            <w:r w:rsidRPr="00B14A9A">
              <w:rPr>
                <w:rFonts w:ascii="宋体" w:hAnsi="宋体" w:hint="eastAsia"/>
                <w:color w:val="000000"/>
                <w:sz w:val="24"/>
              </w:rPr>
              <w:t>抛丸处理，抛丸处理工序会有粉尘产生，</w:t>
            </w:r>
            <w:r w:rsidRPr="00B14A9A">
              <w:rPr>
                <w:rFonts w:ascii="宋体" w:hAnsi="宋体" w:hint="eastAsia"/>
                <w:sz w:val="24"/>
              </w:rPr>
              <w:t>吊钩式抛丸机顶部设有吸风管道，经吸风管道收集的抛丸粉尘经布袋除尘装置吸收处理后通过</w:t>
            </w:r>
            <w:r w:rsidRPr="00B14A9A">
              <w:rPr>
                <w:rFonts w:hint="eastAsia"/>
                <w:sz w:val="24"/>
              </w:rPr>
              <w:t>15</w:t>
            </w:r>
            <w:r w:rsidRPr="00B14A9A">
              <w:rPr>
                <w:rFonts w:ascii="宋体" w:hAnsi="宋体" w:hint="eastAsia"/>
                <w:sz w:val="24"/>
              </w:rPr>
              <w:t>米高排气筒（</w:t>
            </w:r>
            <w:r w:rsidRPr="00B14A9A">
              <w:rPr>
                <w:sz w:val="24"/>
              </w:rPr>
              <w:t>1#</w:t>
            </w:r>
            <w:r w:rsidRPr="00B14A9A">
              <w:rPr>
                <w:rFonts w:ascii="宋体" w:hAnsi="宋体" w:hint="eastAsia"/>
                <w:sz w:val="24"/>
              </w:rPr>
              <w:t>）排放。经吸收处理后的抛丸粉尘</w:t>
            </w:r>
            <w:r w:rsidRPr="00B14A9A">
              <w:rPr>
                <w:rFonts w:ascii="宋体" w:hAnsi="宋体"/>
                <w:sz w:val="24"/>
              </w:rPr>
              <w:t>排放浓度</w:t>
            </w:r>
            <w:r w:rsidRPr="00B14A9A">
              <w:rPr>
                <w:rFonts w:ascii="宋体" w:hAnsi="宋体" w:hint="eastAsia"/>
                <w:sz w:val="24"/>
              </w:rPr>
              <w:t>、</w:t>
            </w:r>
            <w:r w:rsidRPr="00B14A9A">
              <w:rPr>
                <w:rFonts w:ascii="宋体" w:hAnsi="宋体"/>
                <w:sz w:val="24"/>
              </w:rPr>
              <w:t>排放速率均达到《大气污染物综合排放标准》（</w:t>
            </w:r>
            <w:r w:rsidRPr="00B14A9A">
              <w:rPr>
                <w:sz w:val="24"/>
              </w:rPr>
              <w:t>GB16297-1996</w:t>
            </w:r>
            <w:r w:rsidRPr="00B14A9A">
              <w:rPr>
                <w:rFonts w:ascii="宋体" w:hAnsi="宋体"/>
                <w:sz w:val="24"/>
              </w:rPr>
              <w:t>）表</w:t>
            </w:r>
            <w:r w:rsidRPr="00B14A9A">
              <w:rPr>
                <w:sz w:val="24"/>
              </w:rPr>
              <w:t>2</w:t>
            </w:r>
            <w:r w:rsidRPr="00B14A9A">
              <w:rPr>
                <w:rFonts w:ascii="宋体" w:hAnsi="宋体"/>
                <w:sz w:val="24"/>
              </w:rPr>
              <w:t>中</w:t>
            </w:r>
            <w:r w:rsidRPr="00B14A9A">
              <w:rPr>
                <w:rFonts w:ascii="宋体" w:hAnsi="宋体" w:hint="eastAsia"/>
                <w:sz w:val="24"/>
              </w:rPr>
              <w:t>“颗粒物”</w:t>
            </w:r>
            <w:r w:rsidRPr="00B14A9A">
              <w:rPr>
                <w:rFonts w:ascii="宋体" w:hAnsi="宋体"/>
                <w:sz w:val="24"/>
              </w:rPr>
              <w:t>二级标准，</w:t>
            </w:r>
            <w:r w:rsidRPr="00B14A9A">
              <w:rPr>
                <w:rFonts w:ascii="宋体" w:hAnsi="宋体" w:hint="eastAsia"/>
                <w:sz w:val="24"/>
              </w:rPr>
              <w:t>可满足环境管理要求</w:t>
            </w:r>
            <w:r w:rsidRPr="00B14A9A">
              <w:rPr>
                <w:rFonts w:ascii="宋体" w:hAnsi="宋体"/>
                <w:sz w:val="24"/>
              </w:rPr>
              <w:t>。</w:t>
            </w:r>
          </w:p>
          <w:p w:rsidR="00B14A9A" w:rsidRPr="000D2EF9" w:rsidRDefault="00B14A9A" w:rsidP="00CA2CE6">
            <w:pPr>
              <w:pStyle w:val="ab"/>
              <w:ind w:firstLine="480"/>
            </w:pPr>
            <w:r>
              <w:rPr>
                <w:rFonts w:ascii="宋体" w:hAnsi="宋体" w:hint="eastAsia"/>
              </w:rPr>
              <w:t>②有机废气</w:t>
            </w:r>
            <w:r>
              <w:rPr>
                <w:rFonts w:hint="eastAsia"/>
              </w:rPr>
              <w:t>（</w:t>
            </w:r>
            <w:r>
              <w:rPr>
                <w:rFonts w:hint="eastAsia"/>
              </w:rPr>
              <w:t>VOCs</w:t>
            </w:r>
            <w:r>
              <w:rPr>
                <w:rFonts w:hint="eastAsia"/>
              </w:rPr>
              <w:t>）、漆雾废气（染料尘）</w:t>
            </w:r>
            <w:r w:rsidRPr="000D2EF9">
              <w:rPr>
                <w:rFonts w:hint="eastAsia"/>
              </w:rPr>
              <w:t>：</w:t>
            </w:r>
            <w:r>
              <w:rPr>
                <w:rFonts w:hint="eastAsia"/>
              </w:rPr>
              <w:t>本项目技术改造后，设置密闭干式喷漆房、密闭晾干房对高压互感器配件半成品进行表面喷漆处理，</w:t>
            </w:r>
            <w:r w:rsidRPr="000D2EF9">
              <w:t>在</w:t>
            </w:r>
            <w:r>
              <w:rPr>
                <w:rFonts w:hint="eastAsia"/>
              </w:rPr>
              <w:t>喷漆、晾干</w:t>
            </w:r>
            <w:r w:rsidRPr="000D2EF9">
              <w:t>过程中会产生</w:t>
            </w:r>
            <w:r>
              <w:rPr>
                <w:rFonts w:hint="eastAsia"/>
              </w:rPr>
              <w:t>漆雾废气（染料尘）、</w:t>
            </w:r>
            <w:r>
              <w:rPr>
                <w:rFonts w:ascii="宋体" w:hAnsi="宋体" w:hint="eastAsia"/>
              </w:rPr>
              <w:t>有机废气</w:t>
            </w:r>
            <w:r>
              <w:rPr>
                <w:rFonts w:hint="eastAsia"/>
              </w:rPr>
              <w:t>（</w:t>
            </w:r>
            <w:r>
              <w:rPr>
                <w:rFonts w:hint="eastAsia"/>
              </w:rPr>
              <w:t>VOCs</w:t>
            </w:r>
            <w:r>
              <w:rPr>
                <w:rFonts w:hint="eastAsia"/>
              </w:rPr>
              <w:t>）。</w:t>
            </w:r>
            <w:r w:rsidRPr="000D2EF9">
              <w:rPr>
                <w:rFonts w:hint="eastAsia"/>
              </w:rPr>
              <w:t>喷漆房为密闭设置，采用上送风、下抽风的收集方式，收集的</w:t>
            </w:r>
            <w:r w:rsidR="00CA2CE6">
              <w:rPr>
                <w:rFonts w:hint="eastAsia"/>
              </w:rPr>
              <w:t>漆雾废气（染料尘）、</w:t>
            </w:r>
            <w:r w:rsidR="00CA2CE6">
              <w:rPr>
                <w:rFonts w:ascii="宋体" w:hAnsi="宋体" w:hint="eastAsia"/>
              </w:rPr>
              <w:t>有机废气</w:t>
            </w:r>
            <w:r w:rsidR="00CA2CE6">
              <w:rPr>
                <w:rFonts w:hint="eastAsia"/>
              </w:rPr>
              <w:t>（</w:t>
            </w:r>
            <w:r w:rsidR="00CA2CE6">
              <w:rPr>
                <w:rFonts w:hint="eastAsia"/>
              </w:rPr>
              <w:t>VOCs</w:t>
            </w:r>
            <w:r w:rsidR="00CA2CE6">
              <w:rPr>
                <w:rFonts w:hint="eastAsia"/>
              </w:rPr>
              <w:t>）</w:t>
            </w:r>
            <w:r w:rsidRPr="000D2EF9">
              <w:rPr>
                <w:rFonts w:hint="eastAsia"/>
              </w:rPr>
              <w:t>经“干式漆雾过滤器</w:t>
            </w:r>
            <w:r w:rsidRPr="000D2EF9">
              <w:rPr>
                <w:rFonts w:hint="eastAsia"/>
              </w:rPr>
              <w:t>+</w:t>
            </w:r>
            <w:r w:rsidRPr="000D2EF9">
              <w:rPr>
                <w:rFonts w:hint="eastAsia"/>
              </w:rPr>
              <w:t>过滤棉</w:t>
            </w:r>
            <w:r w:rsidR="00CA2CE6">
              <w:rPr>
                <w:rFonts w:hint="eastAsia"/>
              </w:rPr>
              <w:t>+</w:t>
            </w:r>
            <w:r w:rsidR="00CA2CE6">
              <w:rPr>
                <w:rFonts w:hint="eastAsia"/>
              </w:rPr>
              <w:t>二级活性炭吸附装置</w:t>
            </w:r>
            <w:r w:rsidRPr="000D2EF9">
              <w:rPr>
                <w:rFonts w:hint="eastAsia"/>
              </w:rPr>
              <w:t>”</w:t>
            </w:r>
            <w:r w:rsidR="00CA2CE6">
              <w:rPr>
                <w:rFonts w:hint="eastAsia"/>
              </w:rPr>
              <w:t>吸收处理</w:t>
            </w:r>
            <w:r w:rsidRPr="000D2EF9">
              <w:rPr>
                <w:rFonts w:hint="eastAsia"/>
              </w:rPr>
              <w:t>（处理效率以</w:t>
            </w:r>
            <w:r w:rsidRPr="000D2EF9">
              <w:rPr>
                <w:rFonts w:hint="eastAsia"/>
              </w:rPr>
              <w:t>90%</w:t>
            </w:r>
            <w:r w:rsidRPr="000D2EF9">
              <w:rPr>
                <w:rFonts w:hint="eastAsia"/>
              </w:rPr>
              <w:t>计）</w:t>
            </w:r>
            <w:r w:rsidR="00CA2CE6">
              <w:rPr>
                <w:rFonts w:hint="eastAsia"/>
              </w:rPr>
              <w:t>，最终通过</w:t>
            </w:r>
            <w:r w:rsidR="00CA2CE6">
              <w:rPr>
                <w:rFonts w:hint="eastAsia"/>
              </w:rPr>
              <w:t>15</w:t>
            </w:r>
            <w:r w:rsidRPr="000D2EF9">
              <w:rPr>
                <w:rFonts w:hint="eastAsia"/>
              </w:rPr>
              <w:t>m</w:t>
            </w:r>
            <w:r w:rsidRPr="000D2EF9">
              <w:rPr>
                <w:rFonts w:hint="eastAsia"/>
              </w:rPr>
              <w:t>高排气筒（</w:t>
            </w:r>
            <w:r w:rsidR="00CA2CE6">
              <w:rPr>
                <w:rFonts w:hint="eastAsia"/>
              </w:rPr>
              <w:t>2</w:t>
            </w:r>
            <w:r w:rsidRPr="000D2EF9">
              <w:rPr>
                <w:rFonts w:hint="eastAsia"/>
              </w:rPr>
              <w:t>#</w:t>
            </w:r>
            <w:r w:rsidRPr="000D2EF9">
              <w:rPr>
                <w:rFonts w:hint="eastAsia"/>
              </w:rPr>
              <w:t>）排放</w:t>
            </w:r>
            <w:r w:rsidR="00CA2CE6">
              <w:rPr>
                <w:rFonts w:hint="eastAsia"/>
              </w:rPr>
              <w:t>。</w:t>
            </w:r>
            <w:r w:rsidRPr="000D2EF9">
              <w:rPr>
                <w:rFonts w:hint="eastAsia"/>
              </w:rPr>
              <w:t>漆雾</w:t>
            </w:r>
            <w:r w:rsidR="00CA2CE6">
              <w:rPr>
                <w:rFonts w:hint="eastAsia"/>
              </w:rPr>
              <w:t>废气、有机废气</w:t>
            </w:r>
            <w:r w:rsidRPr="000D2EF9">
              <w:rPr>
                <w:rFonts w:hint="eastAsia"/>
              </w:rPr>
              <w:t>排放浓度</w:t>
            </w:r>
            <w:r w:rsidR="00CA2CE6">
              <w:rPr>
                <w:rFonts w:hint="eastAsia"/>
              </w:rPr>
              <w:t>、排放速率分别达到</w:t>
            </w:r>
            <w:r w:rsidRPr="000D2EF9">
              <w:rPr>
                <w:rFonts w:hint="eastAsia"/>
              </w:rPr>
              <w:t>《大气污染物综合排放标准》（</w:t>
            </w:r>
            <w:r w:rsidRPr="000D2EF9">
              <w:rPr>
                <w:rFonts w:hint="eastAsia"/>
              </w:rPr>
              <w:t>GB16297-1996</w:t>
            </w:r>
            <w:r w:rsidRPr="000D2EF9">
              <w:rPr>
                <w:rFonts w:hint="eastAsia"/>
              </w:rPr>
              <w:t>）表</w:t>
            </w:r>
            <w:r w:rsidRPr="000D2EF9">
              <w:rPr>
                <w:rFonts w:hint="eastAsia"/>
              </w:rPr>
              <w:t>2</w:t>
            </w:r>
            <w:r w:rsidRPr="000D2EF9">
              <w:rPr>
                <w:rFonts w:hint="eastAsia"/>
              </w:rPr>
              <w:t>二级标准中</w:t>
            </w:r>
            <w:r w:rsidR="00CA2CE6">
              <w:rPr>
                <w:rFonts w:hint="eastAsia"/>
              </w:rPr>
              <w:t>“</w:t>
            </w:r>
            <w:r w:rsidR="00CA2CE6" w:rsidRPr="000D2EF9">
              <w:rPr>
                <w:rFonts w:hint="eastAsia"/>
              </w:rPr>
              <w:t>染料尘</w:t>
            </w:r>
            <w:r w:rsidR="00CA2CE6">
              <w:rPr>
                <w:rFonts w:hint="eastAsia"/>
              </w:rPr>
              <w:t>”对应标准和</w:t>
            </w:r>
            <w:r w:rsidRPr="000D2EF9">
              <w:rPr>
                <w:rFonts w:hint="eastAsia"/>
              </w:rPr>
              <w:t>天津市《工业企业挥发性有机物排放控制标准》（</w:t>
            </w:r>
            <w:r w:rsidRPr="000D2EF9">
              <w:rPr>
                <w:rFonts w:hint="eastAsia"/>
              </w:rPr>
              <w:t>DB12/524-2014</w:t>
            </w:r>
            <w:r w:rsidRPr="000D2EF9">
              <w:rPr>
                <w:rFonts w:hint="eastAsia"/>
              </w:rPr>
              <w:t>）表</w:t>
            </w:r>
            <w:r w:rsidRPr="000D2EF9">
              <w:rPr>
                <w:rFonts w:hint="eastAsia"/>
              </w:rPr>
              <w:t>2</w:t>
            </w:r>
            <w:r w:rsidRPr="000D2EF9">
              <w:rPr>
                <w:rFonts w:hint="eastAsia"/>
              </w:rPr>
              <w:t>中“表面涂装”</w:t>
            </w:r>
            <w:r w:rsidR="00CA2CE6">
              <w:rPr>
                <w:rFonts w:hint="eastAsia"/>
              </w:rPr>
              <w:t>中标准，可满足环境管理要求。</w:t>
            </w:r>
          </w:p>
          <w:p w:rsidR="00E93EB1" w:rsidRPr="00CA2CE6" w:rsidRDefault="00CA2CE6" w:rsidP="00CA2CE6">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③</w:t>
            </w:r>
            <w:r w:rsidR="00E93EB1" w:rsidRPr="00CA2CE6">
              <w:rPr>
                <w:rFonts w:ascii="宋体" w:hAnsi="宋体" w:hint="eastAsia"/>
                <w:color w:val="000000"/>
                <w:sz w:val="24"/>
              </w:rPr>
              <w:t>本项目</w:t>
            </w:r>
            <w:r w:rsidR="00E93EB1" w:rsidRPr="00CA2CE6">
              <w:rPr>
                <w:rFonts w:ascii="宋体" w:hAnsi="宋体"/>
                <w:color w:val="000000"/>
                <w:sz w:val="24"/>
              </w:rPr>
              <w:t>食堂油烟经油烟净化器</w:t>
            </w:r>
            <w:r w:rsidR="00E93EB1" w:rsidRPr="00CA2CE6">
              <w:rPr>
                <w:rFonts w:ascii="宋体" w:hAnsi="宋体" w:hint="eastAsia"/>
                <w:color w:val="000000"/>
                <w:sz w:val="24"/>
              </w:rPr>
              <w:t>净化</w:t>
            </w:r>
            <w:r w:rsidR="00E93EB1" w:rsidRPr="00CA2CE6">
              <w:rPr>
                <w:rFonts w:ascii="宋体" w:hAnsi="宋体"/>
                <w:color w:val="000000"/>
                <w:sz w:val="24"/>
              </w:rPr>
              <w:t>处理</w:t>
            </w:r>
            <w:r w:rsidR="00E93EB1" w:rsidRPr="00CA2CE6">
              <w:rPr>
                <w:rFonts w:ascii="宋体" w:hAnsi="宋体" w:hint="eastAsia"/>
                <w:color w:val="000000"/>
                <w:sz w:val="24"/>
              </w:rPr>
              <w:t>后，通过高于屋顶</w:t>
            </w:r>
            <w:smartTag w:uri="urn:schemas-microsoft-com:office:smarttags" w:element="chmetcnv">
              <w:smartTagPr>
                <w:attr w:name="UnitName" w:val="m"/>
                <w:attr w:name="SourceValue" w:val="1"/>
                <w:attr w:name="HasSpace" w:val="False"/>
                <w:attr w:name="Negative" w:val="False"/>
                <w:attr w:name="NumberType" w:val="1"/>
                <w:attr w:name="TCSC" w:val="0"/>
              </w:smartTagPr>
              <w:r w:rsidR="00E93EB1" w:rsidRPr="00CA2CE6">
                <w:rPr>
                  <w:color w:val="000000"/>
                  <w:sz w:val="24"/>
                </w:rPr>
                <w:t>1m</w:t>
              </w:r>
            </w:smartTag>
            <w:r w:rsidR="00E93EB1" w:rsidRPr="00CA2CE6">
              <w:rPr>
                <w:rFonts w:ascii="宋体" w:hAnsi="宋体" w:hint="eastAsia"/>
                <w:color w:val="000000"/>
                <w:sz w:val="24"/>
              </w:rPr>
              <w:t>的烟囱排放。满足</w:t>
            </w:r>
            <w:r w:rsidR="00E93EB1" w:rsidRPr="00CA2CE6">
              <w:rPr>
                <w:rFonts w:ascii="宋体" w:hAnsi="宋体"/>
                <w:color w:val="000000"/>
                <w:sz w:val="24"/>
              </w:rPr>
              <w:t>《饮食业油烟排放标准（试行）》（</w:t>
            </w:r>
            <w:r w:rsidR="00E93EB1" w:rsidRPr="00CA2CE6">
              <w:rPr>
                <w:color w:val="000000"/>
                <w:sz w:val="24"/>
              </w:rPr>
              <w:t>GB1843-2001</w:t>
            </w:r>
            <w:r w:rsidR="00E93EB1" w:rsidRPr="00CA2CE6">
              <w:rPr>
                <w:rFonts w:ascii="宋体" w:hAnsi="宋体"/>
                <w:color w:val="000000"/>
                <w:sz w:val="24"/>
              </w:rPr>
              <w:t>）</w:t>
            </w:r>
            <w:r w:rsidR="00E93EB1" w:rsidRPr="00CA2CE6">
              <w:rPr>
                <w:rFonts w:ascii="宋体" w:hAnsi="宋体" w:hint="eastAsia"/>
                <w:color w:val="000000"/>
                <w:sz w:val="24"/>
              </w:rPr>
              <w:t>的小型标准：排放油烟≤</w:t>
            </w:r>
            <w:r w:rsidR="00E93EB1" w:rsidRPr="00CA2CE6">
              <w:rPr>
                <w:color w:val="000000"/>
                <w:sz w:val="24"/>
              </w:rPr>
              <w:t>2.0mg/m</w:t>
            </w:r>
            <w:r w:rsidR="00E93EB1" w:rsidRPr="00CA2CE6">
              <w:rPr>
                <w:rFonts w:ascii="宋体" w:hAnsi="宋体" w:hint="eastAsia"/>
                <w:color w:val="000000"/>
                <w:sz w:val="24"/>
                <w:vertAlign w:val="superscript"/>
              </w:rPr>
              <w:t>3</w:t>
            </w:r>
            <w:r w:rsidR="00E93EB1" w:rsidRPr="00CA2CE6">
              <w:rPr>
                <w:rFonts w:ascii="宋体" w:hAnsi="宋体" w:hint="eastAsia"/>
                <w:color w:val="000000"/>
                <w:sz w:val="24"/>
              </w:rPr>
              <w:t>、油烟净化设置最低去除率≥</w:t>
            </w:r>
            <w:r w:rsidR="00E93EB1" w:rsidRPr="00CA2CE6">
              <w:rPr>
                <w:color w:val="000000"/>
                <w:sz w:val="24"/>
              </w:rPr>
              <w:t>60%</w:t>
            </w:r>
            <w:r w:rsidR="00E93EB1" w:rsidRPr="00CA2CE6">
              <w:rPr>
                <w:rFonts w:ascii="宋体" w:hAnsi="宋体" w:hint="eastAsia"/>
                <w:color w:val="000000"/>
                <w:sz w:val="24"/>
              </w:rPr>
              <w:t>的要求，对周围环境的影响在可接受范围内</w:t>
            </w:r>
            <w:r w:rsidR="00E93EB1" w:rsidRPr="00CA2CE6">
              <w:rPr>
                <w:rFonts w:ascii="宋体" w:hAnsi="宋体"/>
                <w:color w:val="000000"/>
                <w:sz w:val="24"/>
              </w:rPr>
              <w:t>。</w:t>
            </w:r>
          </w:p>
          <w:p w:rsidR="00E93EB1" w:rsidRPr="00CA2CE6" w:rsidRDefault="00E93EB1" w:rsidP="00CA2CE6">
            <w:pPr>
              <w:spacing w:line="360" w:lineRule="auto"/>
              <w:ind w:firstLineChars="200" w:firstLine="480"/>
              <w:rPr>
                <w:rFonts w:ascii="宋体" w:hAnsi="宋体"/>
                <w:sz w:val="24"/>
              </w:rPr>
            </w:pPr>
            <w:r w:rsidRPr="00CA2CE6">
              <w:rPr>
                <w:rFonts w:ascii="宋体" w:hAnsi="宋体" w:hint="eastAsia"/>
                <w:sz w:val="24"/>
              </w:rPr>
              <w:t>本项目</w:t>
            </w:r>
            <w:r w:rsidR="00CA2CE6">
              <w:rPr>
                <w:rFonts w:ascii="宋体" w:hAnsi="宋体" w:hint="eastAsia"/>
                <w:sz w:val="24"/>
              </w:rPr>
              <w:t>技术改造</w:t>
            </w:r>
            <w:r w:rsidRPr="00CA2CE6">
              <w:rPr>
                <w:rFonts w:ascii="宋体" w:hAnsi="宋体" w:hint="eastAsia"/>
                <w:sz w:val="24"/>
              </w:rPr>
              <w:t>后，产生的无组织废气主要为布袋除尘装置、移动式旱烟净化装置吸收处理后的切割烟尘、焊接烟尘以及集气装置未收集到的抛丸粉尘、</w:t>
            </w:r>
            <w:r w:rsidR="00CA2CE6" w:rsidRPr="00CA2CE6">
              <w:rPr>
                <w:rFonts w:hint="eastAsia"/>
                <w:sz w:val="24"/>
              </w:rPr>
              <w:t>漆雾废气（染料尘）、</w:t>
            </w:r>
            <w:r w:rsidR="00CA2CE6" w:rsidRPr="00CA2CE6">
              <w:rPr>
                <w:rFonts w:ascii="宋体" w:hAnsi="宋体" w:hint="eastAsia"/>
                <w:sz w:val="24"/>
              </w:rPr>
              <w:t>有机废气</w:t>
            </w:r>
            <w:r w:rsidR="00CA2CE6" w:rsidRPr="00CA2CE6">
              <w:rPr>
                <w:rFonts w:hint="eastAsia"/>
                <w:sz w:val="24"/>
              </w:rPr>
              <w:t>（</w:t>
            </w:r>
            <w:r w:rsidR="00CA2CE6" w:rsidRPr="00CA2CE6">
              <w:rPr>
                <w:rFonts w:hint="eastAsia"/>
                <w:sz w:val="24"/>
              </w:rPr>
              <w:t>VOCs</w:t>
            </w:r>
            <w:r w:rsidR="00CA2CE6" w:rsidRPr="00CA2CE6">
              <w:rPr>
                <w:rFonts w:hint="eastAsia"/>
                <w:sz w:val="24"/>
              </w:rPr>
              <w:t>）</w:t>
            </w:r>
            <w:r w:rsidRPr="00CA2CE6">
              <w:rPr>
                <w:rFonts w:ascii="宋体" w:hAnsi="宋体" w:hint="eastAsia"/>
                <w:sz w:val="24"/>
              </w:rPr>
              <w:t>。无组织废气由于产生量较小，且难以收集，在企业加强车间自然通风和机械排放的基础上，对周围环境的影响在可接受范围内。</w:t>
            </w:r>
          </w:p>
          <w:p w:rsidR="00E93EB1" w:rsidRPr="00CA2CE6" w:rsidRDefault="00E93EB1" w:rsidP="00CA2CE6">
            <w:pPr>
              <w:spacing w:line="360" w:lineRule="auto"/>
              <w:ind w:firstLineChars="200" w:firstLine="480"/>
              <w:rPr>
                <w:rFonts w:ascii="宋体" w:hAnsi="宋体"/>
                <w:sz w:val="24"/>
              </w:rPr>
            </w:pPr>
            <w:r w:rsidRPr="00CA2CE6">
              <w:rPr>
                <w:rFonts w:ascii="宋体" w:hAnsi="宋体"/>
                <w:sz w:val="24"/>
              </w:rPr>
              <w:t>采用《环境影响评价技术导则-大气环境》（</w:t>
            </w:r>
            <w:r w:rsidRPr="00CA2CE6">
              <w:rPr>
                <w:sz w:val="24"/>
              </w:rPr>
              <w:t>HJ2.2-2018</w:t>
            </w:r>
            <w:r w:rsidRPr="00CA2CE6">
              <w:rPr>
                <w:rFonts w:ascii="宋体" w:hAnsi="宋体"/>
                <w:sz w:val="24"/>
              </w:rPr>
              <w:t>）中推荐的大气环境防护距离计算模式来预测，计算结果为无超标点，无组织排放的</w:t>
            </w:r>
            <w:r w:rsidRPr="00CA2CE6">
              <w:rPr>
                <w:rFonts w:ascii="宋体" w:hAnsi="宋体" w:hint="eastAsia"/>
                <w:sz w:val="24"/>
              </w:rPr>
              <w:t>废气</w:t>
            </w:r>
            <w:r w:rsidRPr="00CA2CE6">
              <w:rPr>
                <w:rFonts w:ascii="宋体" w:hAnsi="宋体"/>
                <w:sz w:val="24"/>
              </w:rPr>
              <w:t>浓度在厂界能实现达标排放，不</w:t>
            </w:r>
            <w:r w:rsidRPr="00CA2CE6">
              <w:rPr>
                <w:rFonts w:ascii="宋体" w:hAnsi="宋体" w:hint="eastAsia"/>
                <w:sz w:val="24"/>
              </w:rPr>
              <w:t>需</w:t>
            </w:r>
            <w:r w:rsidRPr="00CA2CE6">
              <w:rPr>
                <w:rFonts w:ascii="宋体" w:hAnsi="宋体"/>
                <w:sz w:val="24"/>
              </w:rPr>
              <w:t>设置大气环境防护距离。根据卫生防护距离计算结果，确定</w:t>
            </w:r>
            <w:r w:rsidRPr="00CA2CE6">
              <w:rPr>
                <w:rFonts w:ascii="宋体" w:hAnsi="宋体" w:hint="eastAsia"/>
                <w:sz w:val="24"/>
              </w:rPr>
              <w:t>对</w:t>
            </w:r>
            <w:r w:rsidR="00CA2CE6" w:rsidRPr="00CA2CE6">
              <w:rPr>
                <w:sz w:val="24"/>
              </w:rPr>
              <w:t>1#</w:t>
            </w:r>
            <w:r w:rsidRPr="00CA2CE6">
              <w:rPr>
                <w:rFonts w:ascii="宋体" w:hAnsi="宋体" w:hint="eastAsia"/>
                <w:sz w:val="24"/>
              </w:rPr>
              <w:t>生产车间</w:t>
            </w:r>
            <w:r w:rsidR="00CA2CE6">
              <w:rPr>
                <w:rFonts w:ascii="宋体" w:hAnsi="宋体" w:hint="eastAsia"/>
                <w:sz w:val="24"/>
              </w:rPr>
              <w:t>、</w:t>
            </w:r>
            <w:r w:rsidR="00CA2CE6" w:rsidRPr="00CA2CE6">
              <w:rPr>
                <w:sz w:val="24"/>
              </w:rPr>
              <w:t>3#</w:t>
            </w:r>
            <w:r w:rsidR="00CA2CE6">
              <w:rPr>
                <w:rFonts w:ascii="宋体" w:hAnsi="宋体" w:hint="eastAsia"/>
                <w:sz w:val="24"/>
              </w:rPr>
              <w:t>生产车间分别</w:t>
            </w:r>
            <w:r w:rsidRPr="00CA2CE6">
              <w:rPr>
                <w:rFonts w:ascii="宋体" w:hAnsi="宋体" w:hint="eastAsia"/>
                <w:sz w:val="24"/>
              </w:rPr>
              <w:t>设置</w:t>
            </w:r>
            <w:r w:rsidR="00CA2CE6">
              <w:rPr>
                <w:rFonts w:hint="eastAsia"/>
                <w:sz w:val="24"/>
              </w:rPr>
              <w:t>5</w:t>
            </w:r>
            <w:r w:rsidRPr="00CA2CE6">
              <w:rPr>
                <w:sz w:val="24"/>
              </w:rPr>
              <w:t>0</w:t>
            </w:r>
            <w:r w:rsidRPr="00CA2CE6">
              <w:rPr>
                <w:rFonts w:ascii="宋体" w:hAnsi="宋体" w:hint="eastAsia"/>
                <w:sz w:val="24"/>
              </w:rPr>
              <w:t>米的卫生防护距离</w:t>
            </w:r>
            <w:r w:rsidR="00CA2CE6">
              <w:rPr>
                <w:rFonts w:ascii="宋体" w:hAnsi="宋体" w:hint="eastAsia"/>
                <w:sz w:val="24"/>
              </w:rPr>
              <w:t>、对喷漆晾干区域设置</w:t>
            </w:r>
            <w:r w:rsidR="00CA2CE6" w:rsidRPr="000004BB">
              <w:rPr>
                <w:sz w:val="24"/>
              </w:rPr>
              <w:t>100</w:t>
            </w:r>
            <w:r w:rsidR="00CA2CE6">
              <w:rPr>
                <w:rFonts w:ascii="宋体" w:hAnsi="宋体" w:hint="eastAsia"/>
                <w:sz w:val="24"/>
              </w:rPr>
              <w:t>米的卫生防护距离</w:t>
            </w:r>
            <w:r w:rsidRPr="00CA2CE6">
              <w:rPr>
                <w:rFonts w:ascii="宋体" w:hAnsi="宋体"/>
                <w:sz w:val="24"/>
              </w:rPr>
              <w:t>。</w:t>
            </w:r>
            <w:r w:rsidRPr="00CA2CE6">
              <w:rPr>
                <w:rFonts w:ascii="宋体" w:hAnsi="宋体" w:hint="eastAsia"/>
                <w:sz w:val="24"/>
              </w:rPr>
              <w:t>经调查，卫生防护距离范围内无</w:t>
            </w:r>
            <w:r w:rsidRPr="00CA2CE6">
              <w:rPr>
                <w:rFonts w:ascii="宋体" w:hAnsi="宋体"/>
                <w:sz w:val="24"/>
              </w:rPr>
              <w:t>居民点</w:t>
            </w:r>
            <w:r w:rsidRPr="00CA2CE6">
              <w:rPr>
                <w:rFonts w:ascii="宋体" w:hAnsi="宋体" w:hint="eastAsia"/>
                <w:sz w:val="24"/>
              </w:rPr>
              <w:t>，今后在此范围内也不得建设居民点、学校、医院等环境敏感</w:t>
            </w:r>
            <w:r w:rsidR="00CA2CE6">
              <w:rPr>
                <w:rFonts w:ascii="宋体" w:hAnsi="宋体" w:hint="eastAsia"/>
                <w:sz w:val="24"/>
              </w:rPr>
              <w:t>目标</w:t>
            </w:r>
            <w:r w:rsidRPr="00CA2CE6">
              <w:rPr>
                <w:rFonts w:ascii="宋体" w:hAnsi="宋体" w:hint="eastAsia"/>
                <w:sz w:val="24"/>
              </w:rPr>
              <w:t>。同时，要求建设单位加强车间通风排气措施，切实保证无组织废气达标排放，因此本项目无组织废气对当地的环境空气</w:t>
            </w:r>
            <w:r w:rsidRPr="00CA2CE6">
              <w:rPr>
                <w:rFonts w:ascii="宋体" w:hAnsi="宋体" w:hint="eastAsia"/>
                <w:sz w:val="24"/>
              </w:rPr>
              <w:lastRenderedPageBreak/>
              <w:t>质量影响较小。</w:t>
            </w:r>
          </w:p>
          <w:p w:rsidR="00E93EB1" w:rsidRPr="00CA2CE6" w:rsidRDefault="00E93EB1" w:rsidP="00CA2CE6">
            <w:pPr>
              <w:adjustRightInd w:val="0"/>
              <w:snapToGrid w:val="0"/>
              <w:spacing w:line="360" w:lineRule="auto"/>
              <w:ind w:firstLineChars="200" w:firstLine="480"/>
              <w:rPr>
                <w:rFonts w:ascii="宋体" w:hAnsi="宋体"/>
                <w:sz w:val="24"/>
              </w:rPr>
            </w:pPr>
            <w:r w:rsidRPr="00CA2CE6">
              <w:rPr>
                <w:rFonts w:ascii="宋体" w:hAnsi="宋体" w:hint="eastAsia"/>
                <w:sz w:val="24"/>
              </w:rPr>
              <w:t>综上所述，本项目</w:t>
            </w:r>
            <w:r w:rsidR="00CA2CE6">
              <w:rPr>
                <w:rFonts w:ascii="宋体" w:hAnsi="宋体" w:hint="eastAsia"/>
                <w:sz w:val="24"/>
              </w:rPr>
              <w:t>技术改造</w:t>
            </w:r>
            <w:r w:rsidRPr="00CA2CE6">
              <w:rPr>
                <w:rFonts w:ascii="宋体" w:hAnsi="宋体" w:hint="eastAsia"/>
                <w:sz w:val="24"/>
              </w:rPr>
              <w:t>之后废气可达标排放，可满足环境管理要求，对周围大气环境的影响在可接受范围内。</w:t>
            </w:r>
          </w:p>
          <w:p w:rsidR="00E93EB1" w:rsidRPr="00CA2CE6" w:rsidRDefault="00E93EB1" w:rsidP="00CA2CE6">
            <w:pPr>
              <w:adjustRightInd w:val="0"/>
              <w:snapToGrid w:val="0"/>
              <w:spacing w:line="360" w:lineRule="auto"/>
              <w:ind w:firstLineChars="200" w:firstLine="480"/>
              <w:rPr>
                <w:sz w:val="24"/>
              </w:rPr>
            </w:pPr>
            <w:r w:rsidRPr="00CA2CE6">
              <w:rPr>
                <w:rFonts w:hint="eastAsia"/>
                <w:sz w:val="24"/>
              </w:rPr>
              <w:t>（</w:t>
            </w:r>
            <w:r w:rsidRPr="00CA2CE6">
              <w:rPr>
                <w:rFonts w:hint="eastAsia"/>
                <w:sz w:val="24"/>
              </w:rPr>
              <w:t>2</w:t>
            </w:r>
            <w:r w:rsidRPr="00CA2CE6">
              <w:rPr>
                <w:rFonts w:hint="eastAsia"/>
                <w:sz w:val="24"/>
              </w:rPr>
              <w:t>）废水</w:t>
            </w:r>
          </w:p>
          <w:p w:rsidR="00E93EB1" w:rsidRPr="00CA2CE6" w:rsidRDefault="00E93EB1" w:rsidP="00CA2CE6">
            <w:pPr>
              <w:adjustRightInd w:val="0"/>
              <w:snapToGrid w:val="0"/>
              <w:spacing w:line="360" w:lineRule="auto"/>
              <w:ind w:firstLineChars="200" w:firstLine="480"/>
              <w:rPr>
                <w:sz w:val="24"/>
              </w:rPr>
            </w:pPr>
            <w:r w:rsidRPr="00CA2CE6">
              <w:rPr>
                <w:rFonts w:hAnsi="宋体" w:hint="eastAsia"/>
                <w:sz w:val="24"/>
              </w:rPr>
              <w:t>本</w:t>
            </w:r>
            <w:r w:rsidRPr="00CA2CE6">
              <w:rPr>
                <w:rFonts w:hAnsi="宋体"/>
                <w:sz w:val="24"/>
              </w:rPr>
              <w:t>项目</w:t>
            </w:r>
            <w:r w:rsidRPr="00CA2CE6">
              <w:rPr>
                <w:rFonts w:hAnsi="宋体" w:hint="eastAsia"/>
                <w:sz w:val="24"/>
              </w:rPr>
              <w:t>无生产废水产生，仅为厂内职工产生的食堂废水、</w:t>
            </w:r>
            <w:r w:rsidRPr="00CA2CE6">
              <w:rPr>
                <w:rFonts w:hAnsi="宋体"/>
                <w:sz w:val="24"/>
              </w:rPr>
              <w:t>生活</w:t>
            </w:r>
            <w:r w:rsidRPr="00CA2CE6">
              <w:rPr>
                <w:rFonts w:hAnsi="宋体" w:hint="eastAsia"/>
                <w:sz w:val="24"/>
              </w:rPr>
              <w:t>污</w:t>
            </w:r>
            <w:r w:rsidRPr="00CA2CE6">
              <w:rPr>
                <w:rFonts w:hAnsi="宋体"/>
                <w:sz w:val="24"/>
              </w:rPr>
              <w:t>水</w:t>
            </w:r>
            <w:r w:rsidR="00CA2CE6">
              <w:rPr>
                <w:rFonts w:hint="eastAsia"/>
                <w:sz w:val="24"/>
              </w:rPr>
              <w:t>369.6</w:t>
            </w:r>
            <w:r w:rsidRPr="00CA2CE6">
              <w:rPr>
                <w:sz w:val="24"/>
              </w:rPr>
              <w:t>t/a</w:t>
            </w:r>
            <w:r w:rsidRPr="00CA2CE6">
              <w:rPr>
                <w:rFonts w:hAnsi="宋体"/>
                <w:sz w:val="24"/>
              </w:rPr>
              <w:t>。</w:t>
            </w:r>
            <w:r w:rsidRPr="00CA2CE6">
              <w:rPr>
                <w:rFonts w:hint="eastAsia"/>
                <w:sz w:val="24"/>
              </w:rPr>
              <w:t>经厂内隔油池、化粪池预处理后，近期</w:t>
            </w:r>
            <w:r w:rsidR="00CA2CE6">
              <w:rPr>
                <w:rFonts w:hint="eastAsia"/>
                <w:sz w:val="24"/>
              </w:rPr>
              <w:t>由周边农民定期清掏，作为农肥用于肥田</w:t>
            </w:r>
            <w:r w:rsidRPr="00CA2CE6">
              <w:rPr>
                <w:rFonts w:hint="eastAsia"/>
                <w:sz w:val="24"/>
              </w:rPr>
              <w:t>；远期具备接管条件后，经市政污水管网排入</w:t>
            </w:r>
            <w:r w:rsidR="00CA2CE6">
              <w:rPr>
                <w:rFonts w:hint="eastAsia"/>
                <w:sz w:val="24"/>
              </w:rPr>
              <w:t>海安市雅周镇污水处理厂</w:t>
            </w:r>
            <w:r w:rsidRPr="00CA2CE6">
              <w:rPr>
                <w:rFonts w:hint="eastAsia"/>
                <w:sz w:val="24"/>
              </w:rPr>
              <w:t>集中处理，达标尾水最终排入</w:t>
            </w:r>
            <w:r w:rsidR="00CA2CE6">
              <w:rPr>
                <w:rFonts w:hint="eastAsia"/>
                <w:sz w:val="24"/>
              </w:rPr>
              <w:t>曲雅河</w:t>
            </w:r>
            <w:r w:rsidRPr="00CA2CE6">
              <w:rPr>
                <w:rFonts w:hAnsi="宋体" w:hint="eastAsia"/>
                <w:sz w:val="24"/>
              </w:rPr>
              <w:t>。</w:t>
            </w:r>
            <w:r w:rsidRPr="00CA2CE6">
              <w:rPr>
                <w:rFonts w:hint="eastAsia"/>
                <w:sz w:val="24"/>
              </w:rPr>
              <w:t>对周边地表水环境</w:t>
            </w:r>
            <w:r w:rsidR="00CA2CE6">
              <w:rPr>
                <w:rFonts w:hint="eastAsia"/>
                <w:sz w:val="24"/>
              </w:rPr>
              <w:t>的</w:t>
            </w:r>
            <w:r w:rsidRPr="00CA2CE6">
              <w:rPr>
                <w:rFonts w:hint="eastAsia"/>
                <w:sz w:val="24"/>
              </w:rPr>
              <w:t>影响</w:t>
            </w:r>
            <w:r w:rsidR="00CA2CE6">
              <w:rPr>
                <w:rFonts w:hint="eastAsia"/>
                <w:sz w:val="24"/>
              </w:rPr>
              <w:t>在可接受范围内</w:t>
            </w:r>
            <w:r w:rsidRPr="00CA2CE6">
              <w:rPr>
                <w:rFonts w:hint="eastAsia"/>
                <w:sz w:val="24"/>
              </w:rPr>
              <w:t>，可满足环境管理要求。</w:t>
            </w:r>
          </w:p>
          <w:p w:rsidR="00E93EB1" w:rsidRPr="00CA2CE6" w:rsidRDefault="00E93EB1" w:rsidP="00CA2CE6">
            <w:pPr>
              <w:adjustRightInd w:val="0"/>
              <w:snapToGrid w:val="0"/>
              <w:spacing w:line="360" w:lineRule="auto"/>
              <w:ind w:firstLineChars="200" w:firstLine="480"/>
              <w:rPr>
                <w:sz w:val="24"/>
              </w:rPr>
            </w:pPr>
            <w:r w:rsidRPr="00CA2CE6">
              <w:rPr>
                <w:sz w:val="24"/>
              </w:rPr>
              <w:t>（</w:t>
            </w:r>
            <w:r w:rsidRPr="00CA2CE6">
              <w:rPr>
                <w:rFonts w:hint="eastAsia"/>
                <w:sz w:val="24"/>
              </w:rPr>
              <w:t>3</w:t>
            </w:r>
            <w:r w:rsidRPr="00CA2CE6">
              <w:rPr>
                <w:sz w:val="24"/>
              </w:rPr>
              <w:t>）噪声</w:t>
            </w:r>
          </w:p>
          <w:p w:rsidR="00E93EB1" w:rsidRPr="00CA2CE6" w:rsidRDefault="00A22040" w:rsidP="00CA2CE6">
            <w:pPr>
              <w:adjustRightInd w:val="0"/>
              <w:snapToGrid w:val="0"/>
              <w:spacing w:line="360" w:lineRule="auto"/>
              <w:ind w:firstLineChars="200" w:firstLine="480"/>
              <w:rPr>
                <w:sz w:val="24"/>
              </w:rPr>
            </w:pPr>
            <w:r w:rsidRPr="00974A56">
              <w:rPr>
                <w:sz w:val="24"/>
              </w:rPr>
              <w:t>本项目</w:t>
            </w:r>
            <w:r>
              <w:rPr>
                <w:rFonts w:hint="eastAsia"/>
                <w:sz w:val="24"/>
              </w:rPr>
              <w:t>技术改造后，</w:t>
            </w:r>
            <w:r w:rsidRPr="00974A56">
              <w:rPr>
                <w:sz w:val="24"/>
              </w:rPr>
              <w:t>噪声</w:t>
            </w:r>
            <w:r>
              <w:rPr>
                <w:rFonts w:hint="eastAsia"/>
                <w:sz w:val="24"/>
              </w:rPr>
              <w:t>来源于等离子切割机、剪板机、锯床、折弯机、卷板机、车床、刨床、钻床、冲床、铣床、电焊机、手持式打磨机、抛丸机、废气处理装置引风机</w:t>
            </w:r>
            <w:r w:rsidRPr="00974A56">
              <w:rPr>
                <w:rFonts w:hint="eastAsia"/>
                <w:sz w:val="24"/>
              </w:rPr>
              <w:t>等</w:t>
            </w:r>
            <w:r>
              <w:rPr>
                <w:rFonts w:hint="eastAsia"/>
                <w:sz w:val="24"/>
              </w:rPr>
              <w:t>设备噪声</w:t>
            </w:r>
            <w:r w:rsidRPr="00974A56">
              <w:rPr>
                <w:sz w:val="24"/>
              </w:rPr>
              <w:t>，其单台设备噪声值为</w:t>
            </w:r>
            <w:r>
              <w:rPr>
                <w:rFonts w:hint="eastAsia"/>
                <w:sz w:val="24"/>
              </w:rPr>
              <w:t>75</w:t>
            </w:r>
            <w:r w:rsidRPr="00974A56">
              <w:rPr>
                <w:sz w:val="24"/>
              </w:rPr>
              <w:t>～</w:t>
            </w:r>
            <w:r w:rsidRPr="00974A56">
              <w:rPr>
                <w:sz w:val="24"/>
              </w:rPr>
              <w:t>9</w:t>
            </w:r>
            <w:r w:rsidRPr="00974A56">
              <w:rPr>
                <w:rFonts w:hint="eastAsia"/>
                <w:sz w:val="24"/>
              </w:rPr>
              <w:t>0</w:t>
            </w:r>
            <w:r w:rsidRPr="00974A56">
              <w:rPr>
                <w:sz w:val="24"/>
              </w:rPr>
              <w:t>dB</w:t>
            </w:r>
            <w:r w:rsidRPr="00974A56">
              <w:rPr>
                <w:sz w:val="24"/>
              </w:rPr>
              <w:t>（</w:t>
            </w:r>
            <w:r w:rsidRPr="00974A56">
              <w:rPr>
                <w:sz w:val="24"/>
              </w:rPr>
              <w:t>A</w:t>
            </w:r>
            <w:r w:rsidRPr="00974A56">
              <w:rPr>
                <w:sz w:val="24"/>
              </w:rPr>
              <w:t>）</w:t>
            </w:r>
            <w:r w:rsidRPr="00974A56">
              <w:rPr>
                <w:rFonts w:hint="eastAsia"/>
                <w:sz w:val="24"/>
              </w:rPr>
              <w:t>。</w:t>
            </w:r>
            <w:r w:rsidR="00E93EB1" w:rsidRPr="00CA2CE6">
              <w:rPr>
                <w:rFonts w:ascii="宋体" w:hAnsi="宋体"/>
                <w:sz w:val="24"/>
              </w:rPr>
              <w:t>经采取隔声、减振、加强管理</w:t>
            </w:r>
            <w:r w:rsidR="00E93EB1" w:rsidRPr="00CA2CE6">
              <w:rPr>
                <w:rFonts w:ascii="宋体" w:hAnsi="宋体" w:hint="eastAsia"/>
                <w:sz w:val="24"/>
              </w:rPr>
              <w:t>等</w:t>
            </w:r>
            <w:r w:rsidR="00E93EB1" w:rsidRPr="00CA2CE6">
              <w:rPr>
                <w:rFonts w:ascii="宋体" w:hAnsi="宋体"/>
                <w:sz w:val="24"/>
              </w:rPr>
              <w:t>措施后，可降噪</w:t>
            </w:r>
            <w:r w:rsidR="00E93EB1" w:rsidRPr="00CA2CE6">
              <w:rPr>
                <w:rFonts w:hint="eastAsia"/>
                <w:sz w:val="24"/>
              </w:rPr>
              <w:t>3</w:t>
            </w:r>
            <w:r w:rsidR="00E93EB1" w:rsidRPr="00CA2CE6">
              <w:rPr>
                <w:sz w:val="24"/>
              </w:rPr>
              <w:t>5dB(A)</w:t>
            </w:r>
            <w:r w:rsidR="00E93EB1" w:rsidRPr="00CA2CE6">
              <w:rPr>
                <w:rFonts w:ascii="宋体" w:hAnsi="宋体"/>
                <w:sz w:val="24"/>
              </w:rPr>
              <w:t>，能够满足《工业企业厂界环境噪声排放标准》（</w:t>
            </w:r>
            <w:r w:rsidR="00E93EB1" w:rsidRPr="00CA2CE6">
              <w:rPr>
                <w:sz w:val="24"/>
              </w:rPr>
              <w:t>GB12348-2008</w:t>
            </w:r>
            <w:r w:rsidR="00E93EB1" w:rsidRPr="00CA2CE6">
              <w:rPr>
                <w:rFonts w:ascii="宋体" w:hAnsi="宋体"/>
                <w:sz w:val="24"/>
              </w:rPr>
              <w:t>）</w:t>
            </w:r>
            <w:r w:rsidR="00E93EB1" w:rsidRPr="00CA2CE6">
              <w:rPr>
                <w:rFonts w:hint="eastAsia"/>
                <w:sz w:val="24"/>
              </w:rPr>
              <w:t>2</w:t>
            </w:r>
            <w:r w:rsidR="00E93EB1" w:rsidRPr="00CA2CE6">
              <w:rPr>
                <w:rFonts w:ascii="宋体" w:hAnsi="宋体"/>
                <w:sz w:val="24"/>
              </w:rPr>
              <w:t>类标准，</w:t>
            </w:r>
            <w:r w:rsidR="00E93EB1" w:rsidRPr="00CA2CE6">
              <w:rPr>
                <w:sz w:val="24"/>
              </w:rPr>
              <w:t>即昼间噪声值</w:t>
            </w:r>
            <w:r w:rsidR="00E93EB1" w:rsidRPr="00CA2CE6">
              <w:rPr>
                <w:sz w:val="24"/>
              </w:rPr>
              <w:t>≤6</w:t>
            </w:r>
            <w:r w:rsidR="00E93EB1" w:rsidRPr="00CA2CE6">
              <w:rPr>
                <w:rFonts w:hint="eastAsia"/>
                <w:sz w:val="24"/>
              </w:rPr>
              <w:t>0</w:t>
            </w:r>
            <w:r w:rsidR="00E93EB1" w:rsidRPr="00CA2CE6">
              <w:rPr>
                <w:sz w:val="24"/>
              </w:rPr>
              <w:t>dB</w:t>
            </w:r>
            <w:r w:rsidR="00E93EB1" w:rsidRPr="00CA2CE6">
              <w:rPr>
                <w:sz w:val="24"/>
              </w:rPr>
              <w:t>（</w:t>
            </w:r>
            <w:r w:rsidR="00E93EB1" w:rsidRPr="00CA2CE6">
              <w:rPr>
                <w:sz w:val="24"/>
              </w:rPr>
              <w:t>A</w:t>
            </w:r>
            <w:r w:rsidR="00E93EB1" w:rsidRPr="00CA2CE6">
              <w:rPr>
                <w:sz w:val="24"/>
              </w:rPr>
              <w:t>），夜间噪声值</w:t>
            </w:r>
            <w:r w:rsidR="00E93EB1" w:rsidRPr="00CA2CE6">
              <w:rPr>
                <w:sz w:val="24"/>
              </w:rPr>
              <w:t>≤5</w:t>
            </w:r>
            <w:r w:rsidR="00E93EB1" w:rsidRPr="00CA2CE6">
              <w:rPr>
                <w:rFonts w:hint="eastAsia"/>
                <w:sz w:val="24"/>
              </w:rPr>
              <w:t>0</w:t>
            </w:r>
            <w:r w:rsidR="00E93EB1" w:rsidRPr="00CA2CE6">
              <w:rPr>
                <w:sz w:val="24"/>
              </w:rPr>
              <w:t>dB</w:t>
            </w:r>
            <w:r w:rsidR="00E93EB1" w:rsidRPr="00CA2CE6">
              <w:rPr>
                <w:sz w:val="24"/>
              </w:rPr>
              <w:t>（</w:t>
            </w:r>
            <w:r w:rsidR="00E93EB1" w:rsidRPr="00CA2CE6">
              <w:rPr>
                <w:sz w:val="24"/>
              </w:rPr>
              <w:t>A</w:t>
            </w:r>
            <w:r w:rsidR="00E93EB1" w:rsidRPr="00CA2CE6">
              <w:rPr>
                <w:sz w:val="24"/>
              </w:rPr>
              <w:t>）</w:t>
            </w:r>
            <w:r w:rsidR="00E93EB1" w:rsidRPr="00CA2CE6">
              <w:rPr>
                <w:rFonts w:hint="eastAsia"/>
                <w:sz w:val="24"/>
              </w:rPr>
              <w:t>，</w:t>
            </w:r>
            <w:r w:rsidR="00E93EB1" w:rsidRPr="00CA2CE6">
              <w:rPr>
                <w:sz w:val="24"/>
              </w:rPr>
              <w:t>对周围声环境影响较小</w:t>
            </w:r>
            <w:r w:rsidR="00E93EB1" w:rsidRPr="00CA2CE6">
              <w:rPr>
                <w:rFonts w:hint="eastAsia"/>
                <w:sz w:val="24"/>
              </w:rPr>
              <w:t>，可满足环境管理要求。</w:t>
            </w:r>
          </w:p>
          <w:p w:rsidR="00E93EB1" w:rsidRPr="00A22040" w:rsidRDefault="00E93EB1" w:rsidP="00A22040">
            <w:pPr>
              <w:adjustRightInd w:val="0"/>
              <w:snapToGrid w:val="0"/>
              <w:spacing w:line="360" w:lineRule="auto"/>
              <w:ind w:firstLineChars="200" w:firstLine="480"/>
              <w:rPr>
                <w:sz w:val="24"/>
              </w:rPr>
            </w:pPr>
            <w:r w:rsidRPr="00A22040">
              <w:rPr>
                <w:sz w:val="24"/>
              </w:rPr>
              <w:t>（</w:t>
            </w:r>
            <w:r w:rsidRPr="00A22040">
              <w:rPr>
                <w:rFonts w:hint="eastAsia"/>
                <w:sz w:val="24"/>
              </w:rPr>
              <w:t>4</w:t>
            </w:r>
            <w:r w:rsidRPr="00A22040">
              <w:rPr>
                <w:sz w:val="24"/>
              </w:rPr>
              <w:t>）固废</w:t>
            </w:r>
          </w:p>
          <w:p w:rsidR="00A22040" w:rsidRPr="00615A9D" w:rsidRDefault="00A22040" w:rsidP="00A22040">
            <w:pPr>
              <w:spacing w:line="360" w:lineRule="auto"/>
              <w:ind w:firstLineChars="200" w:firstLine="480"/>
              <w:rPr>
                <w:sz w:val="24"/>
              </w:rPr>
            </w:pPr>
            <w:r w:rsidRPr="00615A9D">
              <w:rPr>
                <w:rFonts w:hint="eastAsia"/>
                <w:sz w:val="24"/>
              </w:rPr>
              <w:t>本</w:t>
            </w:r>
            <w:r w:rsidRPr="00615A9D">
              <w:rPr>
                <w:sz w:val="24"/>
              </w:rPr>
              <w:t>项目</w:t>
            </w:r>
            <w:r>
              <w:rPr>
                <w:rFonts w:hint="eastAsia"/>
                <w:sz w:val="24"/>
              </w:rPr>
              <w:t>技术改造</w:t>
            </w:r>
            <w:r w:rsidRPr="00615A9D">
              <w:rPr>
                <w:rFonts w:hint="eastAsia"/>
                <w:sz w:val="24"/>
              </w:rPr>
              <w:t>后，产生的</w:t>
            </w:r>
            <w:r w:rsidRPr="00615A9D">
              <w:rPr>
                <w:sz w:val="24"/>
              </w:rPr>
              <w:t>固废为</w:t>
            </w:r>
            <w:r w:rsidRPr="00615A9D">
              <w:rPr>
                <w:rFonts w:hint="eastAsia"/>
                <w:sz w:val="24"/>
              </w:rPr>
              <w:t>切割下料工序产生的钢材边角料，生产过程中产生的含油抹布、含油手套，精加工工序</w:t>
            </w:r>
            <w:r>
              <w:rPr>
                <w:rFonts w:hint="eastAsia"/>
                <w:sz w:val="24"/>
              </w:rPr>
              <w:t>以及抛丸</w:t>
            </w:r>
            <w:r w:rsidRPr="00615A9D">
              <w:rPr>
                <w:rFonts w:hint="eastAsia"/>
                <w:sz w:val="24"/>
              </w:rPr>
              <w:t>处理工序沉降在地面的金属碎屑，精加工工序产生的废切削液</w:t>
            </w:r>
            <w:r>
              <w:rPr>
                <w:rFonts w:hint="eastAsia"/>
                <w:sz w:val="24"/>
              </w:rPr>
              <w:t>、</w:t>
            </w:r>
            <w:r w:rsidRPr="00615A9D">
              <w:rPr>
                <w:rFonts w:hint="eastAsia"/>
                <w:sz w:val="24"/>
              </w:rPr>
              <w:t>废</w:t>
            </w:r>
            <w:r>
              <w:rPr>
                <w:rFonts w:hint="eastAsia"/>
                <w:sz w:val="24"/>
              </w:rPr>
              <w:t>机</w:t>
            </w:r>
            <w:r w:rsidRPr="00615A9D">
              <w:rPr>
                <w:rFonts w:hint="eastAsia"/>
                <w:sz w:val="24"/>
              </w:rPr>
              <w:t>油，焊接工序产生的焊渣，</w:t>
            </w:r>
            <w:r>
              <w:rPr>
                <w:rFonts w:hint="eastAsia"/>
                <w:sz w:val="24"/>
              </w:rPr>
              <w:t>抛丸处理工序产生的废钢丸，油漆、固化剂、</w:t>
            </w:r>
            <w:r w:rsidRPr="00615A9D">
              <w:rPr>
                <w:rFonts w:hint="eastAsia"/>
                <w:sz w:val="24"/>
              </w:rPr>
              <w:t>切削液、润滑油、液压油等原材料使用过程中产生的废包装桶，</w:t>
            </w:r>
            <w:r>
              <w:rPr>
                <w:rFonts w:ascii="宋体" w:hAnsi="宋体" w:hint="eastAsia"/>
                <w:sz w:val="24"/>
              </w:rPr>
              <w:t>底漆面漆喷漆工序滴落在地面以及干式过滤器收集的漆渣</w:t>
            </w:r>
            <w:r w:rsidRPr="00615A9D">
              <w:rPr>
                <w:rFonts w:hint="eastAsia"/>
                <w:sz w:val="24"/>
              </w:rPr>
              <w:t>，</w:t>
            </w:r>
            <w:r>
              <w:rPr>
                <w:rFonts w:hint="eastAsia"/>
                <w:sz w:val="24"/>
              </w:rPr>
              <w:t>喷漆废气处理装置产生的废纸质过滤器、废过滤棉、</w:t>
            </w:r>
            <w:r w:rsidRPr="00615A9D">
              <w:rPr>
                <w:rFonts w:hint="eastAsia"/>
                <w:sz w:val="24"/>
              </w:rPr>
              <w:t>废活性炭，除尘装置吸收的除尘灰</w:t>
            </w:r>
            <w:r>
              <w:rPr>
                <w:rFonts w:hint="eastAsia"/>
                <w:sz w:val="24"/>
              </w:rPr>
              <w:t>，</w:t>
            </w:r>
            <w:r w:rsidRPr="00615A9D">
              <w:rPr>
                <w:rFonts w:hint="eastAsia"/>
                <w:sz w:val="24"/>
              </w:rPr>
              <w:t>厂内职工产生的生活垃圾</w:t>
            </w:r>
            <w:r>
              <w:rPr>
                <w:rFonts w:hint="eastAsia"/>
                <w:sz w:val="24"/>
              </w:rPr>
              <w:t>以及职工食堂产生食堂餐厨废弃物、废油脂</w:t>
            </w:r>
            <w:r w:rsidRPr="00615A9D">
              <w:rPr>
                <w:rFonts w:hint="eastAsia"/>
                <w:sz w:val="24"/>
              </w:rPr>
              <w:t>。</w:t>
            </w:r>
          </w:p>
          <w:p w:rsidR="00E93EB1" w:rsidRDefault="00E93EB1" w:rsidP="00A22040">
            <w:pPr>
              <w:adjustRightInd w:val="0"/>
              <w:snapToGrid w:val="0"/>
              <w:spacing w:line="360" w:lineRule="auto"/>
              <w:ind w:firstLineChars="200" w:firstLine="480"/>
              <w:rPr>
                <w:sz w:val="24"/>
              </w:rPr>
            </w:pPr>
            <w:r w:rsidRPr="00A22040">
              <w:rPr>
                <w:rFonts w:hint="eastAsia"/>
                <w:sz w:val="24"/>
              </w:rPr>
              <w:t>钢材边角料、沉降在地面的金属碎屑、废钢丸、除尘装置吸收的除尘灰由厂方收集后出售处理，含油抹布手套、焊渣、</w:t>
            </w:r>
            <w:r w:rsidRPr="00A22040">
              <w:rPr>
                <w:sz w:val="24"/>
              </w:rPr>
              <w:t>生活垃圾</w:t>
            </w:r>
            <w:r w:rsidRPr="00A22040">
              <w:rPr>
                <w:rFonts w:hint="eastAsia"/>
                <w:sz w:val="24"/>
              </w:rPr>
              <w:t>均</w:t>
            </w:r>
            <w:r w:rsidRPr="00A22040">
              <w:rPr>
                <w:sz w:val="24"/>
              </w:rPr>
              <w:t>由环卫部门统一清运</w:t>
            </w:r>
            <w:r w:rsidRPr="00A22040">
              <w:rPr>
                <w:rFonts w:hint="eastAsia"/>
                <w:sz w:val="24"/>
              </w:rPr>
              <w:t>。废切削液、废机油、废包装桶、</w:t>
            </w:r>
            <w:r w:rsidR="00A22040">
              <w:rPr>
                <w:rFonts w:hint="eastAsia"/>
                <w:sz w:val="24"/>
              </w:rPr>
              <w:t>废纸质过滤器、废过滤棉、</w:t>
            </w:r>
            <w:r w:rsidRPr="00A22040">
              <w:rPr>
                <w:rFonts w:hint="eastAsia"/>
                <w:sz w:val="24"/>
              </w:rPr>
              <w:t>废活性炭属于危险固废，委托有资质的单位处理。食堂餐厨废弃物、废油脂由获得许可的单位收集处置。本项目</w:t>
            </w:r>
            <w:r w:rsidRPr="00A22040">
              <w:rPr>
                <w:sz w:val="24"/>
              </w:rPr>
              <w:t>固废</w:t>
            </w:r>
            <w:r w:rsidRPr="00A22040">
              <w:rPr>
                <w:rFonts w:hint="eastAsia"/>
                <w:sz w:val="24"/>
              </w:rPr>
              <w:t>均得到</w:t>
            </w:r>
            <w:r w:rsidRPr="00A22040">
              <w:rPr>
                <w:sz w:val="24"/>
              </w:rPr>
              <w:t>妥善处置，</w:t>
            </w:r>
            <w:r w:rsidRPr="00A22040">
              <w:rPr>
                <w:rFonts w:hint="eastAsia"/>
                <w:sz w:val="24"/>
              </w:rPr>
              <w:t>不会产生二次污染，</w:t>
            </w:r>
            <w:r w:rsidRPr="00A22040">
              <w:rPr>
                <w:sz w:val="24"/>
              </w:rPr>
              <w:t>对周围环境影响较小</w:t>
            </w:r>
            <w:r w:rsidRPr="00A22040">
              <w:rPr>
                <w:rFonts w:hint="eastAsia"/>
                <w:sz w:val="24"/>
              </w:rPr>
              <w:t>，可满足环境管理要求。</w:t>
            </w:r>
          </w:p>
          <w:p w:rsidR="000004BB" w:rsidRDefault="000004BB" w:rsidP="00A22040">
            <w:pPr>
              <w:adjustRightInd w:val="0"/>
              <w:snapToGrid w:val="0"/>
              <w:spacing w:line="360" w:lineRule="auto"/>
              <w:ind w:firstLineChars="200" w:firstLine="480"/>
              <w:rPr>
                <w:sz w:val="24"/>
              </w:rPr>
            </w:pPr>
          </w:p>
          <w:p w:rsidR="000004BB" w:rsidRDefault="000004BB" w:rsidP="00A22040">
            <w:pPr>
              <w:adjustRightInd w:val="0"/>
              <w:snapToGrid w:val="0"/>
              <w:spacing w:line="360" w:lineRule="auto"/>
              <w:ind w:firstLineChars="200" w:firstLine="480"/>
              <w:rPr>
                <w:sz w:val="24"/>
              </w:rPr>
            </w:pPr>
          </w:p>
          <w:p w:rsidR="000004BB" w:rsidRDefault="000004BB" w:rsidP="00A22040">
            <w:pPr>
              <w:adjustRightInd w:val="0"/>
              <w:snapToGrid w:val="0"/>
              <w:spacing w:line="360" w:lineRule="auto"/>
              <w:ind w:firstLineChars="200" w:firstLine="480"/>
              <w:rPr>
                <w:sz w:val="24"/>
              </w:rPr>
            </w:pPr>
          </w:p>
          <w:p w:rsidR="000004BB" w:rsidRPr="00A22040" w:rsidRDefault="000004BB" w:rsidP="00A22040">
            <w:pPr>
              <w:adjustRightInd w:val="0"/>
              <w:snapToGrid w:val="0"/>
              <w:spacing w:line="360" w:lineRule="auto"/>
              <w:ind w:firstLineChars="200" w:firstLine="480"/>
              <w:rPr>
                <w:sz w:val="24"/>
              </w:rPr>
            </w:pPr>
          </w:p>
          <w:p w:rsidR="00E93EB1" w:rsidRPr="00A22040" w:rsidRDefault="00E93EB1" w:rsidP="006B062F">
            <w:pPr>
              <w:adjustRightInd w:val="0"/>
              <w:snapToGrid w:val="0"/>
              <w:spacing w:beforeLines="50" w:line="360" w:lineRule="auto"/>
              <w:ind w:firstLineChars="200" w:firstLine="482"/>
              <w:rPr>
                <w:b/>
                <w:sz w:val="24"/>
              </w:rPr>
            </w:pPr>
            <w:r w:rsidRPr="00A22040">
              <w:rPr>
                <w:rFonts w:hint="eastAsia"/>
                <w:b/>
                <w:sz w:val="24"/>
              </w:rPr>
              <w:lastRenderedPageBreak/>
              <w:t>5</w:t>
            </w:r>
            <w:r w:rsidRPr="00A22040">
              <w:rPr>
                <w:b/>
                <w:sz w:val="24"/>
              </w:rPr>
              <w:t>、总量控制分析</w:t>
            </w:r>
          </w:p>
          <w:p w:rsidR="00E93EB1" w:rsidRPr="00A22040" w:rsidRDefault="00E93EB1" w:rsidP="00A22040">
            <w:pPr>
              <w:spacing w:line="360" w:lineRule="auto"/>
              <w:ind w:firstLineChars="200" w:firstLine="482"/>
              <w:rPr>
                <w:sz w:val="24"/>
              </w:rPr>
            </w:pPr>
            <w:r w:rsidRPr="00A22040">
              <w:rPr>
                <w:rFonts w:hint="eastAsia"/>
                <w:b/>
                <w:sz w:val="24"/>
              </w:rPr>
              <w:t>废气：</w:t>
            </w:r>
            <w:r w:rsidRPr="00A22040">
              <w:rPr>
                <w:rFonts w:hint="eastAsia"/>
                <w:sz w:val="24"/>
              </w:rPr>
              <w:t>本项目</w:t>
            </w:r>
            <w:r w:rsidR="00A22040">
              <w:rPr>
                <w:rFonts w:hint="eastAsia"/>
                <w:sz w:val="24"/>
              </w:rPr>
              <w:t>技术改造</w:t>
            </w:r>
            <w:r w:rsidRPr="00A22040">
              <w:rPr>
                <w:rFonts w:hint="eastAsia"/>
                <w:sz w:val="24"/>
              </w:rPr>
              <w:t>后，有组织废气污染物排放量</w:t>
            </w:r>
            <w:r w:rsidR="00A22040">
              <w:rPr>
                <w:rFonts w:hint="eastAsia"/>
                <w:sz w:val="24"/>
              </w:rPr>
              <w:t>为：颗粒物</w:t>
            </w:r>
            <w:r w:rsidRPr="00A22040">
              <w:rPr>
                <w:rFonts w:hint="eastAsia"/>
                <w:sz w:val="24"/>
              </w:rPr>
              <w:t>：</w:t>
            </w:r>
            <w:r w:rsidRPr="00A22040">
              <w:rPr>
                <w:rFonts w:hint="eastAsia"/>
                <w:sz w:val="24"/>
              </w:rPr>
              <w:t>0.0</w:t>
            </w:r>
            <w:r w:rsidR="00A22040">
              <w:rPr>
                <w:rFonts w:hint="eastAsia"/>
                <w:sz w:val="24"/>
              </w:rPr>
              <w:t>69</w:t>
            </w:r>
            <w:r w:rsidRPr="00A22040">
              <w:rPr>
                <w:rFonts w:hint="eastAsia"/>
                <w:sz w:val="24"/>
              </w:rPr>
              <w:t>t/a</w:t>
            </w:r>
            <w:r w:rsidRPr="00A22040">
              <w:rPr>
                <w:rFonts w:hint="eastAsia"/>
                <w:sz w:val="24"/>
              </w:rPr>
              <w:t>、</w:t>
            </w:r>
            <w:r w:rsidR="00A22040">
              <w:rPr>
                <w:rFonts w:hint="eastAsia"/>
                <w:sz w:val="24"/>
              </w:rPr>
              <w:t>VOCs</w:t>
            </w:r>
            <w:r w:rsidRPr="00A22040">
              <w:rPr>
                <w:rFonts w:hint="eastAsia"/>
                <w:sz w:val="24"/>
              </w:rPr>
              <w:t>：</w:t>
            </w:r>
            <w:r w:rsidRPr="00A22040">
              <w:rPr>
                <w:rFonts w:hint="eastAsia"/>
                <w:sz w:val="24"/>
              </w:rPr>
              <w:t>0.</w:t>
            </w:r>
            <w:r w:rsidR="00A22040">
              <w:rPr>
                <w:rFonts w:hint="eastAsia"/>
                <w:sz w:val="24"/>
              </w:rPr>
              <w:t>0432</w:t>
            </w:r>
            <w:r w:rsidRPr="00A22040">
              <w:rPr>
                <w:rFonts w:hint="eastAsia"/>
                <w:sz w:val="24"/>
              </w:rPr>
              <w:t>t/a</w:t>
            </w:r>
            <w:r w:rsidRPr="00A22040">
              <w:rPr>
                <w:rFonts w:hint="eastAsia"/>
                <w:sz w:val="24"/>
              </w:rPr>
              <w:t>，拟在海安市区域范围内平衡；无组织排放的大气污染物为</w:t>
            </w:r>
            <w:r w:rsidR="00A22040">
              <w:rPr>
                <w:rFonts w:hint="eastAsia"/>
                <w:sz w:val="24"/>
              </w:rPr>
              <w:t>：颗粒物</w:t>
            </w:r>
            <w:r w:rsidR="00A22040" w:rsidRPr="00A22040">
              <w:rPr>
                <w:rFonts w:hint="eastAsia"/>
                <w:sz w:val="24"/>
              </w:rPr>
              <w:t>：</w:t>
            </w:r>
            <w:r w:rsidR="00A22040" w:rsidRPr="00A22040">
              <w:rPr>
                <w:rFonts w:hint="eastAsia"/>
                <w:sz w:val="24"/>
              </w:rPr>
              <w:t>0.0</w:t>
            </w:r>
            <w:r w:rsidR="00A22040">
              <w:rPr>
                <w:rFonts w:hint="eastAsia"/>
                <w:sz w:val="24"/>
              </w:rPr>
              <w:t>539</w:t>
            </w:r>
            <w:r w:rsidR="00A22040" w:rsidRPr="00A22040">
              <w:rPr>
                <w:rFonts w:hint="eastAsia"/>
                <w:sz w:val="24"/>
              </w:rPr>
              <w:t>t/a</w:t>
            </w:r>
            <w:r w:rsidR="00A22040" w:rsidRPr="00A22040">
              <w:rPr>
                <w:rFonts w:hint="eastAsia"/>
                <w:sz w:val="24"/>
              </w:rPr>
              <w:t>、</w:t>
            </w:r>
            <w:r w:rsidR="00A22040">
              <w:rPr>
                <w:rFonts w:hint="eastAsia"/>
                <w:sz w:val="24"/>
              </w:rPr>
              <w:t>VOCs</w:t>
            </w:r>
            <w:r w:rsidR="00A22040" w:rsidRPr="00A22040">
              <w:rPr>
                <w:rFonts w:hint="eastAsia"/>
                <w:sz w:val="24"/>
              </w:rPr>
              <w:t>：</w:t>
            </w:r>
            <w:r w:rsidR="00A22040" w:rsidRPr="00A22040">
              <w:rPr>
                <w:rFonts w:hint="eastAsia"/>
                <w:sz w:val="24"/>
              </w:rPr>
              <w:t>0.</w:t>
            </w:r>
            <w:r w:rsidR="00A22040">
              <w:rPr>
                <w:rFonts w:hint="eastAsia"/>
                <w:sz w:val="24"/>
              </w:rPr>
              <w:t>0088</w:t>
            </w:r>
            <w:r w:rsidR="00A22040" w:rsidRPr="00A22040">
              <w:rPr>
                <w:rFonts w:hint="eastAsia"/>
                <w:sz w:val="24"/>
              </w:rPr>
              <w:t>t/a</w:t>
            </w:r>
            <w:r w:rsidR="00A22040" w:rsidRPr="00A22040">
              <w:rPr>
                <w:rFonts w:hint="eastAsia"/>
                <w:sz w:val="24"/>
              </w:rPr>
              <w:t>，</w:t>
            </w:r>
            <w:r w:rsidRPr="00A22040">
              <w:rPr>
                <w:rFonts w:hint="eastAsia"/>
                <w:sz w:val="24"/>
              </w:rPr>
              <w:t>仅作为考核量。</w:t>
            </w:r>
          </w:p>
          <w:p w:rsidR="00E93EB1" w:rsidRPr="00A22040" w:rsidRDefault="00E93EB1" w:rsidP="00A22040">
            <w:pPr>
              <w:spacing w:line="360" w:lineRule="auto"/>
              <w:ind w:firstLineChars="200" w:firstLine="482"/>
              <w:rPr>
                <w:sz w:val="24"/>
              </w:rPr>
            </w:pPr>
            <w:r w:rsidRPr="00A22040">
              <w:rPr>
                <w:rFonts w:hint="eastAsia"/>
                <w:b/>
                <w:sz w:val="24"/>
              </w:rPr>
              <w:t>废水：</w:t>
            </w:r>
            <w:r w:rsidRPr="00A22040">
              <w:rPr>
                <w:sz w:val="24"/>
              </w:rPr>
              <w:t>本项目</w:t>
            </w:r>
            <w:r w:rsidR="00A22040">
              <w:rPr>
                <w:rFonts w:hint="eastAsia"/>
                <w:sz w:val="24"/>
              </w:rPr>
              <w:t>技术改造</w:t>
            </w:r>
            <w:r w:rsidRPr="00A22040">
              <w:rPr>
                <w:rFonts w:hint="eastAsia"/>
                <w:sz w:val="24"/>
              </w:rPr>
              <w:t>后，产生</w:t>
            </w:r>
            <w:r w:rsidR="00A22040">
              <w:rPr>
                <w:rFonts w:hint="eastAsia"/>
                <w:sz w:val="24"/>
              </w:rPr>
              <w:t>食堂废水、</w:t>
            </w:r>
            <w:r w:rsidRPr="00A22040">
              <w:rPr>
                <w:rFonts w:hint="eastAsia"/>
                <w:sz w:val="24"/>
              </w:rPr>
              <w:t>生活污水</w:t>
            </w:r>
            <w:r w:rsidR="00A22040">
              <w:rPr>
                <w:rFonts w:hint="eastAsia"/>
                <w:sz w:val="24"/>
              </w:rPr>
              <w:t>369.6</w:t>
            </w:r>
            <w:r w:rsidRPr="00A22040">
              <w:rPr>
                <w:rFonts w:hint="eastAsia"/>
                <w:sz w:val="24"/>
              </w:rPr>
              <w:t>t/a</w:t>
            </w:r>
            <w:r w:rsidRPr="00A22040">
              <w:rPr>
                <w:rFonts w:hint="eastAsia"/>
                <w:sz w:val="24"/>
              </w:rPr>
              <w:t>，经厂内</w:t>
            </w:r>
            <w:r w:rsidR="00A22040">
              <w:rPr>
                <w:rFonts w:hint="eastAsia"/>
                <w:sz w:val="24"/>
              </w:rPr>
              <w:t>隔油池、</w:t>
            </w:r>
            <w:r w:rsidRPr="00A22040">
              <w:rPr>
                <w:rFonts w:hint="eastAsia"/>
                <w:sz w:val="24"/>
              </w:rPr>
              <w:t>化粪池预处理后各污染物接管考核量为</w:t>
            </w:r>
            <w:r w:rsidRPr="00A22040">
              <w:rPr>
                <w:rFonts w:hint="eastAsia"/>
                <w:sz w:val="24"/>
              </w:rPr>
              <w:t>COD</w:t>
            </w:r>
            <w:r w:rsidRPr="00A22040">
              <w:rPr>
                <w:rFonts w:hint="eastAsia"/>
                <w:sz w:val="24"/>
              </w:rPr>
              <w:t>：</w:t>
            </w:r>
            <w:r w:rsidRPr="00A22040">
              <w:rPr>
                <w:rFonts w:hint="eastAsia"/>
                <w:sz w:val="24"/>
              </w:rPr>
              <w:t>0.</w:t>
            </w:r>
            <w:r w:rsidR="00A22040">
              <w:rPr>
                <w:rFonts w:hint="eastAsia"/>
                <w:sz w:val="24"/>
              </w:rPr>
              <w:t>1109</w:t>
            </w:r>
            <w:r w:rsidRPr="00A22040">
              <w:rPr>
                <w:rFonts w:hint="eastAsia"/>
                <w:sz w:val="24"/>
              </w:rPr>
              <w:t>t/a</w:t>
            </w:r>
            <w:r w:rsidRPr="00A22040">
              <w:rPr>
                <w:rFonts w:hint="eastAsia"/>
                <w:sz w:val="24"/>
              </w:rPr>
              <w:t>、</w:t>
            </w:r>
            <w:r w:rsidRPr="00A22040">
              <w:rPr>
                <w:rFonts w:hint="eastAsia"/>
                <w:sz w:val="24"/>
              </w:rPr>
              <w:t>SS</w:t>
            </w:r>
            <w:r w:rsidRPr="00A22040">
              <w:rPr>
                <w:rFonts w:hint="eastAsia"/>
                <w:sz w:val="24"/>
              </w:rPr>
              <w:t>：</w:t>
            </w:r>
            <w:r w:rsidRPr="00A22040">
              <w:rPr>
                <w:rFonts w:hint="eastAsia"/>
                <w:sz w:val="24"/>
              </w:rPr>
              <w:t>0.</w:t>
            </w:r>
            <w:r w:rsidR="00A22040">
              <w:rPr>
                <w:rFonts w:hint="eastAsia"/>
                <w:sz w:val="24"/>
              </w:rPr>
              <w:t>0554</w:t>
            </w:r>
            <w:r w:rsidRPr="00A22040">
              <w:rPr>
                <w:rFonts w:hint="eastAsia"/>
                <w:sz w:val="24"/>
              </w:rPr>
              <w:t>t/a</w:t>
            </w:r>
            <w:r w:rsidRPr="00A22040">
              <w:rPr>
                <w:rFonts w:hint="eastAsia"/>
                <w:sz w:val="24"/>
              </w:rPr>
              <w:t>、氨氮：</w:t>
            </w:r>
            <w:r w:rsidRPr="00A22040">
              <w:rPr>
                <w:rFonts w:hint="eastAsia"/>
                <w:sz w:val="24"/>
              </w:rPr>
              <w:t>0.0</w:t>
            </w:r>
            <w:r w:rsidR="00A22040">
              <w:rPr>
                <w:rFonts w:hint="eastAsia"/>
                <w:sz w:val="24"/>
              </w:rPr>
              <w:t>092</w:t>
            </w:r>
            <w:r w:rsidRPr="00A22040">
              <w:rPr>
                <w:rFonts w:hint="eastAsia"/>
                <w:sz w:val="24"/>
              </w:rPr>
              <w:t>t/a</w:t>
            </w:r>
            <w:r w:rsidRPr="00A22040">
              <w:rPr>
                <w:rFonts w:hint="eastAsia"/>
                <w:sz w:val="24"/>
              </w:rPr>
              <w:t>、</w:t>
            </w:r>
            <w:r w:rsidRPr="00A22040">
              <w:rPr>
                <w:rFonts w:hint="eastAsia"/>
                <w:sz w:val="24"/>
              </w:rPr>
              <w:t>TP:0.00</w:t>
            </w:r>
            <w:r w:rsidR="00A22040">
              <w:rPr>
                <w:rFonts w:hint="eastAsia"/>
                <w:sz w:val="24"/>
              </w:rPr>
              <w:t>11</w:t>
            </w:r>
            <w:r w:rsidRPr="00A22040">
              <w:rPr>
                <w:rFonts w:hint="eastAsia"/>
                <w:sz w:val="24"/>
              </w:rPr>
              <w:t>t/a</w:t>
            </w:r>
            <w:r w:rsidRPr="00A22040">
              <w:rPr>
                <w:rFonts w:hint="eastAsia"/>
                <w:sz w:val="24"/>
              </w:rPr>
              <w:t>、动植物油：</w:t>
            </w:r>
            <w:r w:rsidRPr="00A22040">
              <w:rPr>
                <w:rFonts w:hint="eastAsia"/>
                <w:sz w:val="24"/>
              </w:rPr>
              <w:t>0.0</w:t>
            </w:r>
            <w:r w:rsidR="00A22040">
              <w:rPr>
                <w:rFonts w:hint="eastAsia"/>
                <w:sz w:val="24"/>
              </w:rPr>
              <w:t>037</w:t>
            </w:r>
            <w:r w:rsidRPr="00A22040">
              <w:rPr>
                <w:rFonts w:hint="eastAsia"/>
                <w:sz w:val="24"/>
              </w:rPr>
              <w:t>t/a</w:t>
            </w:r>
            <w:r w:rsidRPr="00A22040">
              <w:rPr>
                <w:rFonts w:hint="eastAsia"/>
                <w:sz w:val="24"/>
              </w:rPr>
              <w:t>。近期</w:t>
            </w:r>
            <w:r w:rsidR="00A22040">
              <w:rPr>
                <w:rFonts w:hint="eastAsia"/>
                <w:sz w:val="24"/>
              </w:rPr>
              <w:t>由周边农民定期清掏，作为农肥用于肥田</w:t>
            </w:r>
            <w:r w:rsidRPr="00A22040">
              <w:rPr>
                <w:rFonts w:hint="eastAsia"/>
                <w:sz w:val="24"/>
              </w:rPr>
              <w:t>；远期具备接管条件后，经市政污水管网排入</w:t>
            </w:r>
            <w:r w:rsidR="00A22040">
              <w:rPr>
                <w:rFonts w:hint="eastAsia"/>
                <w:sz w:val="24"/>
              </w:rPr>
              <w:t>海安市雅周镇污水处理厂</w:t>
            </w:r>
            <w:r w:rsidRPr="00A22040">
              <w:rPr>
                <w:rFonts w:hint="eastAsia"/>
                <w:sz w:val="24"/>
              </w:rPr>
              <w:t>集中处理，其排放总量已纳入</w:t>
            </w:r>
            <w:r w:rsidR="00A22040">
              <w:rPr>
                <w:rFonts w:hint="eastAsia"/>
                <w:sz w:val="24"/>
              </w:rPr>
              <w:t>海安市雅周镇污水处理厂</w:t>
            </w:r>
            <w:r w:rsidRPr="00A22040">
              <w:rPr>
                <w:rFonts w:hint="eastAsia"/>
                <w:sz w:val="24"/>
              </w:rPr>
              <w:t>原有批复总量中，该项目总量指标在污水处理厂总量中调配平衡。</w:t>
            </w:r>
          </w:p>
          <w:p w:rsidR="00E93EB1" w:rsidRPr="00A22040" w:rsidRDefault="00E93EB1" w:rsidP="00A22040">
            <w:pPr>
              <w:spacing w:line="360" w:lineRule="auto"/>
              <w:ind w:firstLineChars="200" w:firstLine="482"/>
              <w:rPr>
                <w:sz w:val="24"/>
              </w:rPr>
            </w:pPr>
            <w:r w:rsidRPr="00A22040">
              <w:rPr>
                <w:rFonts w:hint="eastAsia"/>
                <w:b/>
                <w:sz w:val="24"/>
              </w:rPr>
              <w:t>固废：</w:t>
            </w:r>
            <w:r w:rsidRPr="00A22040">
              <w:rPr>
                <w:rFonts w:hint="eastAsia"/>
                <w:sz w:val="24"/>
              </w:rPr>
              <w:t>本项目</w:t>
            </w:r>
            <w:r w:rsidRPr="00A22040">
              <w:rPr>
                <w:sz w:val="24"/>
              </w:rPr>
              <w:t>固废排放量为零，不申请总量。</w:t>
            </w:r>
          </w:p>
          <w:p w:rsidR="00E93EB1" w:rsidRDefault="00E93EB1" w:rsidP="00E93EB1">
            <w:pPr>
              <w:spacing w:line="360" w:lineRule="auto"/>
              <w:ind w:firstLineChars="200" w:firstLine="420"/>
            </w:pPr>
          </w:p>
          <w:p w:rsidR="00E93EB1" w:rsidRPr="00A22040" w:rsidRDefault="00E93EB1" w:rsidP="00E93EB1">
            <w:pPr>
              <w:spacing w:line="360" w:lineRule="auto"/>
              <w:ind w:firstLine="480"/>
              <w:rPr>
                <w:rFonts w:ascii="宋体" w:hAnsi="宋体"/>
                <w:b/>
                <w:sz w:val="24"/>
              </w:rPr>
            </w:pPr>
            <w:r w:rsidRPr="00A22040">
              <w:rPr>
                <w:rFonts w:ascii="宋体" w:hAnsi="宋体"/>
                <w:b/>
                <w:sz w:val="24"/>
              </w:rPr>
              <w:t>综合以上各方面分析评价，本项目符合国家产业政策，选址与该区域总体规划相符。经评价分析，该项目</w:t>
            </w:r>
            <w:r w:rsidR="00A22040">
              <w:rPr>
                <w:rFonts w:ascii="宋体" w:hAnsi="宋体" w:hint="eastAsia"/>
                <w:b/>
                <w:sz w:val="24"/>
              </w:rPr>
              <w:t>技术改造</w:t>
            </w:r>
            <w:r w:rsidRPr="00A22040">
              <w:rPr>
                <w:rFonts w:ascii="宋体" w:hAnsi="宋体"/>
                <w:b/>
                <w:sz w:val="24"/>
              </w:rPr>
              <w:t>后，在采取严格的科学管理和有效的环保治理手段后，污染物能够做到达标排放，且对周围环境的影响较小，能基本维持周边环境质量现状，满足该区域环境功能要求。</w:t>
            </w:r>
          </w:p>
          <w:p w:rsidR="00E93EB1" w:rsidRPr="00A22040" w:rsidRDefault="00E93EB1" w:rsidP="00E93EB1">
            <w:pPr>
              <w:spacing w:line="360" w:lineRule="auto"/>
              <w:ind w:firstLine="480"/>
              <w:rPr>
                <w:rFonts w:ascii="宋体" w:hAnsi="宋体"/>
                <w:b/>
                <w:sz w:val="24"/>
              </w:rPr>
            </w:pPr>
            <w:r w:rsidRPr="00A22040">
              <w:rPr>
                <w:rFonts w:ascii="宋体" w:hAnsi="宋体"/>
                <w:b/>
                <w:sz w:val="24"/>
              </w:rPr>
              <w:t>本环评认为，在全面落实本报告提出的各项环保措施，切实做到“三同时”、营运期内持之以恒加强管理的基础上，从环境保护角度看，本</w:t>
            </w:r>
            <w:r w:rsidR="00A22040">
              <w:rPr>
                <w:rFonts w:ascii="宋体" w:hAnsi="宋体" w:hint="eastAsia"/>
                <w:b/>
                <w:sz w:val="24"/>
              </w:rPr>
              <w:t>技改</w:t>
            </w:r>
            <w:r w:rsidRPr="00A22040">
              <w:rPr>
                <w:rFonts w:ascii="宋体" w:hAnsi="宋体"/>
                <w:b/>
                <w:sz w:val="24"/>
              </w:rPr>
              <w:t>项目是可行的。</w:t>
            </w:r>
          </w:p>
          <w:p w:rsidR="00E93EB1" w:rsidRDefault="00E93EB1" w:rsidP="00A22040">
            <w:pPr>
              <w:adjustRightInd w:val="0"/>
              <w:snapToGrid w:val="0"/>
              <w:spacing w:line="360" w:lineRule="auto"/>
              <w:ind w:firstLineChars="200" w:firstLine="482"/>
              <w:rPr>
                <w:rFonts w:ascii="宋体" w:hAnsi="宋体"/>
                <w:b/>
                <w:color w:val="000000"/>
                <w:sz w:val="24"/>
              </w:rPr>
            </w:pPr>
            <w:r w:rsidRPr="00A22040">
              <w:rPr>
                <w:rFonts w:ascii="宋体" w:hAnsi="宋体"/>
                <w:b/>
                <w:color w:val="000000"/>
                <w:sz w:val="24"/>
              </w:rPr>
              <w:t>上述评价结果是根据</w:t>
            </w:r>
            <w:r w:rsidR="00A22040">
              <w:rPr>
                <w:rFonts w:ascii="宋体" w:hAnsi="宋体" w:hint="eastAsia"/>
                <w:b/>
                <w:color w:val="000000"/>
                <w:sz w:val="24"/>
              </w:rPr>
              <w:t>海安县汇源机电制造厂</w:t>
            </w:r>
            <w:r w:rsidRPr="00A22040">
              <w:rPr>
                <w:rFonts w:ascii="宋体" w:hAnsi="宋体"/>
                <w:b/>
                <w:color w:val="000000"/>
                <w:sz w:val="24"/>
              </w:rPr>
              <w:t>提供的规模、设备布局、工艺流程、原辅材料用量及与此对应的排污情况基础上得出的，如果设备布局、品种、规模、工艺流程和排污情况有所变化，应由</w:t>
            </w:r>
            <w:r w:rsidR="00A22040">
              <w:rPr>
                <w:rFonts w:ascii="宋体" w:hAnsi="宋体" w:hint="eastAsia"/>
                <w:b/>
                <w:color w:val="000000"/>
                <w:sz w:val="24"/>
              </w:rPr>
              <w:t>海安县汇源机电制造厂</w:t>
            </w:r>
            <w:r w:rsidRPr="00A22040">
              <w:rPr>
                <w:rFonts w:ascii="宋体" w:hAnsi="宋体"/>
                <w:b/>
                <w:color w:val="000000"/>
                <w:sz w:val="24"/>
              </w:rPr>
              <w:t>按照环保部门要求另行申报。</w:t>
            </w:r>
          </w:p>
          <w:p w:rsidR="00A22040" w:rsidRPr="00A22040" w:rsidRDefault="00A22040" w:rsidP="00A22040">
            <w:pPr>
              <w:adjustRightInd w:val="0"/>
              <w:snapToGrid w:val="0"/>
              <w:spacing w:line="360" w:lineRule="auto"/>
              <w:ind w:firstLineChars="200" w:firstLine="482"/>
              <w:rPr>
                <w:rFonts w:ascii="宋体" w:hAnsi="宋体"/>
                <w:b/>
                <w:color w:val="000000"/>
                <w:sz w:val="24"/>
              </w:rPr>
            </w:pPr>
          </w:p>
          <w:p w:rsidR="00BA347B" w:rsidRPr="00125B29" w:rsidRDefault="00BA347B">
            <w:pPr>
              <w:spacing w:line="360" w:lineRule="auto"/>
              <w:rPr>
                <w:b/>
                <w:color w:val="000000" w:themeColor="text1"/>
                <w:sz w:val="24"/>
              </w:rPr>
            </w:pPr>
            <w:r w:rsidRPr="00125B29">
              <w:rPr>
                <w:b/>
                <w:color w:val="000000" w:themeColor="text1"/>
                <w:sz w:val="24"/>
              </w:rPr>
              <w:t>二、建议</w:t>
            </w:r>
          </w:p>
          <w:p w:rsidR="00A22040" w:rsidRPr="00584CD0" w:rsidRDefault="00A22040" w:rsidP="00584CD0">
            <w:pPr>
              <w:spacing w:line="360" w:lineRule="auto"/>
              <w:ind w:firstLineChars="200" w:firstLine="480"/>
              <w:rPr>
                <w:kern w:val="21"/>
                <w:sz w:val="24"/>
              </w:rPr>
            </w:pPr>
            <w:r w:rsidRPr="00584CD0">
              <w:rPr>
                <w:kern w:val="21"/>
                <w:sz w:val="24"/>
              </w:rPr>
              <w:t>1</w:t>
            </w:r>
            <w:r w:rsidRPr="00584CD0">
              <w:rPr>
                <w:kern w:val="21"/>
                <w:sz w:val="24"/>
              </w:rPr>
              <w:t>、</w:t>
            </w:r>
            <w:r w:rsidRPr="00584CD0">
              <w:rPr>
                <w:rFonts w:hint="eastAsia"/>
                <w:kern w:val="21"/>
                <w:sz w:val="24"/>
              </w:rPr>
              <w:t>本项目的建设必须严格执行“三同时”制度，积极落实环保措施，按环评中所涉及到的措施和要求认真落实，确保排放达标和环境质量达标。</w:t>
            </w:r>
          </w:p>
          <w:p w:rsidR="00A22040" w:rsidRPr="00584CD0" w:rsidRDefault="00A22040" w:rsidP="00584CD0">
            <w:pPr>
              <w:spacing w:line="360" w:lineRule="auto"/>
              <w:ind w:firstLineChars="200" w:firstLine="480"/>
              <w:rPr>
                <w:sz w:val="24"/>
              </w:rPr>
            </w:pPr>
            <w:r w:rsidRPr="00584CD0">
              <w:rPr>
                <w:sz w:val="24"/>
              </w:rPr>
              <w:t>2</w:t>
            </w:r>
            <w:r w:rsidRPr="00584CD0">
              <w:rPr>
                <w:sz w:val="24"/>
              </w:rPr>
              <w:t>、</w:t>
            </w:r>
            <w:r w:rsidRPr="00584CD0">
              <w:rPr>
                <w:rFonts w:hint="eastAsia"/>
                <w:sz w:val="24"/>
              </w:rPr>
              <w:t>合理布局噪声设备，高噪声设备远离厂界，加强高噪声设备的管理和维护，落实各项噪声污染防治措施，减轻噪声对环境的影响，确保厂界噪声达标。</w:t>
            </w:r>
          </w:p>
          <w:p w:rsidR="00A22040" w:rsidRPr="00584CD0" w:rsidRDefault="00A22040" w:rsidP="00584CD0">
            <w:pPr>
              <w:spacing w:line="360" w:lineRule="auto"/>
              <w:ind w:firstLineChars="200" w:firstLine="480"/>
              <w:rPr>
                <w:kern w:val="21"/>
                <w:sz w:val="24"/>
              </w:rPr>
            </w:pPr>
            <w:r w:rsidRPr="00584CD0">
              <w:rPr>
                <w:kern w:val="21"/>
                <w:sz w:val="24"/>
              </w:rPr>
              <w:t>3</w:t>
            </w:r>
            <w:r w:rsidRPr="00584CD0">
              <w:rPr>
                <w:kern w:val="21"/>
                <w:sz w:val="24"/>
              </w:rPr>
              <w:t>、</w:t>
            </w:r>
            <w:r w:rsidRPr="00584CD0">
              <w:rPr>
                <w:rFonts w:hint="eastAsia"/>
                <w:kern w:val="21"/>
                <w:sz w:val="24"/>
              </w:rPr>
              <w:t>建议当地政府及规划部门在规划时不得在项目卫生防护距离之内新增医院、学校、居民住户等敏感设施规划。</w:t>
            </w:r>
          </w:p>
          <w:p w:rsidR="00D358BF" w:rsidRPr="000004BB" w:rsidRDefault="00A22040" w:rsidP="000004BB">
            <w:pPr>
              <w:spacing w:line="360" w:lineRule="auto"/>
              <w:ind w:firstLineChars="200" w:firstLine="480"/>
              <w:rPr>
                <w:sz w:val="24"/>
              </w:rPr>
            </w:pPr>
            <w:r w:rsidRPr="00584CD0">
              <w:rPr>
                <w:rFonts w:hint="eastAsia"/>
                <w:sz w:val="24"/>
              </w:rPr>
              <w:t>4</w:t>
            </w:r>
            <w:r w:rsidRPr="00584CD0">
              <w:rPr>
                <w:sz w:val="24"/>
              </w:rPr>
              <w:t>、</w:t>
            </w:r>
            <w:r w:rsidRPr="00584CD0">
              <w:rPr>
                <w:rFonts w:hint="eastAsia"/>
                <w:sz w:val="24"/>
              </w:rPr>
              <w:t>必须严格执行主体工程和环保设施同时设计、同时施工、同时投产的“三同时”制度，在专业监测单位对各污染处理设施效果和污染物排放状况进行验收监测后，并经审查验收合格后方可正式投入生产。</w:t>
            </w:r>
          </w:p>
        </w:tc>
      </w:tr>
      <w:tr w:rsidR="00D54E3F" w:rsidRPr="00125B29" w:rsidTr="00C2584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27" w:type="dxa"/>
          <w:jc w:val="center"/>
        </w:trPr>
        <w:tc>
          <w:tcPr>
            <w:tcW w:w="10105" w:type="dxa"/>
          </w:tcPr>
          <w:p w:rsidR="00C2584A" w:rsidRDefault="00C2584A">
            <w:pPr>
              <w:spacing w:line="360" w:lineRule="auto"/>
              <w:rPr>
                <w:color w:val="000000" w:themeColor="text1"/>
                <w:sz w:val="24"/>
              </w:rPr>
            </w:pPr>
          </w:p>
          <w:p w:rsidR="00BA347B" w:rsidRPr="00125B29" w:rsidRDefault="00BA347B">
            <w:pPr>
              <w:spacing w:line="360" w:lineRule="auto"/>
              <w:rPr>
                <w:color w:val="000000" w:themeColor="text1"/>
                <w:sz w:val="24"/>
              </w:rPr>
            </w:pPr>
            <w:r w:rsidRPr="00125B29">
              <w:rPr>
                <w:color w:val="000000" w:themeColor="text1"/>
                <w:sz w:val="24"/>
              </w:rPr>
              <w:t>预审意见：</w:t>
            </w: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475C64" w:rsidRPr="00125B29" w:rsidRDefault="00475C64" w:rsidP="00C53A5A">
            <w:pPr>
              <w:spacing w:line="360" w:lineRule="auto"/>
              <w:ind w:firstLineChars="2600" w:firstLine="6240"/>
              <w:rPr>
                <w:color w:val="000000" w:themeColor="text1"/>
                <w:sz w:val="24"/>
              </w:rPr>
            </w:pPr>
          </w:p>
          <w:p w:rsidR="00BA347B" w:rsidRPr="00125B29" w:rsidRDefault="00BA347B" w:rsidP="00C53A5A">
            <w:pPr>
              <w:spacing w:line="360" w:lineRule="auto"/>
              <w:ind w:firstLineChars="2600" w:firstLine="6240"/>
              <w:rPr>
                <w:color w:val="000000" w:themeColor="text1"/>
                <w:sz w:val="24"/>
              </w:rPr>
            </w:pPr>
            <w:r w:rsidRPr="00125B29">
              <w:rPr>
                <w:color w:val="000000" w:themeColor="text1"/>
                <w:sz w:val="24"/>
              </w:rPr>
              <w:t>公章</w:t>
            </w:r>
          </w:p>
          <w:p w:rsidR="00BA347B" w:rsidRPr="00125B29" w:rsidRDefault="00BA347B">
            <w:pPr>
              <w:spacing w:line="360" w:lineRule="auto"/>
              <w:rPr>
                <w:color w:val="000000" w:themeColor="text1"/>
                <w:sz w:val="24"/>
              </w:rPr>
            </w:pPr>
          </w:p>
          <w:p w:rsidR="00C53A5A" w:rsidRPr="00125B29" w:rsidRDefault="00BA347B" w:rsidP="00475C64">
            <w:pPr>
              <w:spacing w:line="360" w:lineRule="auto"/>
              <w:ind w:firstLineChars="1350" w:firstLine="3240"/>
              <w:rPr>
                <w:color w:val="000000" w:themeColor="text1"/>
                <w:sz w:val="24"/>
              </w:rPr>
            </w:pPr>
            <w:r w:rsidRPr="00125B29">
              <w:rPr>
                <w:color w:val="000000" w:themeColor="text1"/>
                <w:sz w:val="24"/>
              </w:rPr>
              <w:t>经办人：</w:t>
            </w:r>
          </w:p>
          <w:p w:rsidR="00BA347B" w:rsidRPr="00125B29" w:rsidRDefault="00BA347B" w:rsidP="00475C64">
            <w:pPr>
              <w:spacing w:line="360" w:lineRule="auto"/>
              <w:ind w:firstLineChars="2250" w:firstLine="5400"/>
              <w:rPr>
                <w:color w:val="000000" w:themeColor="text1"/>
                <w:sz w:val="24"/>
              </w:rPr>
            </w:pPr>
            <w:r w:rsidRPr="00125B29">
              <w:rPr>
                <w:color w:val="000000" w:themeColor="text1"/>
                <w:sz w:val="24"/>
              </w:rPr>
              <w:t>年</w:t>
            </w:r>
            <w:r w:rsidR="00500F6B" w:rsidRPr="00125B29">
              <w:rPr>
                <w:rFonts w:hint="eastAsia"/>
                <w:color w:val="000000" w:themeColor="text1"/>
                <w:sz w:val="24"/>
              </w:rPr>
              <w:t xml:space="preserve"> </w:t>
            </w:r>
            <w:r w:rsidR="00500F6B" w:rsidRPr="00125B29">
              <w:rPr>
                <w:color w:val="000000" w:themeColor="text1"/>
                <w:sz w:val="24"/>
              </w:rPr>
              <w:t xml:space="preserve"> </w:t>
            </w:r>
            <w:r w:rsidR="00475C64" w:rsidRPr="00125B29">
              <w:rPr>
                <w:rFonts w:hint="eastAsia"/>
                <w:color w:val="000000" w:themeColor="text1"/>
                <w:sz w:val="24"/>
              </w:rPr>
              <w:t xml:space="preserve">        </w:t>
            </w:r>
            <w:r w:rsidRPr="00125B29">
              <w:rPr>
                <w:color w:val="000000" w:themeColor="text1"/>
                <w:sz w:val="24"/>
              </w:rPr>
              <w:t>月</w:t>
            </w:r>
            <w:r w:rsidR="00500F6B" w:rsidRPr="00125B29">
              <w:rPr>
                <w:rFonts w:hint="eastAsia"/>
                <w:color w:val="000000" w:themeColor="text1"/>
                <w:sz w:val="24"/>
              </w:rPr>
              <w:t xml:space="preserve"> </w:t>
            </w:r>
            <w:r w:rsidR="00475C64" w:rsidRPr="00125B29">
              <w:rPr>
                <w:rFonts w:hint="eastAsia"/>
                <w:color w:val="000000" w:themeColor="text1"/>
                <w:sz w:val="24"/>
              </w:rPr>
              <w:t xml:space="preserve">     </w:t>
            </w:r>
            <w:r w:rsidR="00500F6B" w:rsidRPr="00125B29">
              <w:rPr>
                <w:color w:val="000000" w:themeColor="text1"/>
                <w:sz w:val="24"/>
              </w:rPr>
              <w:t xml:space="preserve"> </w:t>
            </w:r>
            <w:r w:rsidRPr="00125B29">
              <w:rPr>
                <w:color w:val="000000" w:themeColor="text1"/>
                <w:sz w:val="24"/>
              </w:rPr>
              <w:t>日</w:t>
            </w:r>
          </w:p>
          <w:p w:rsidR="006D6973" w:rsidRPr="00125B29" w:rsidRDefault="006D6973">
            <w:pPr>
              <w:spacing w:line="360" w:lineRule="auto"/>
              <w:rPr>
                <w:color w:val="000000" w:themeColor="text1"/>
                <w:sz w:val="24"/>
              </w:rPr>
            </w:pPr>
          </w:p>
        </w:tc>
      </w:tr>
      <w:tr w:rsidR="00D54E3F" w:rsidRPr="00125B29" w:rsidTr="00C2584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27" w:type="dxa"/>
          <w:jc w:val="center"/>
        </w:trPr>
        <w:tc>
          <w:tcPr>
            <w:tcW w:w="10105" w:type="dxa"/>
          </w:tcPr>
          <w:p w:rsidR="00C2584A" w:rsidRDefault="00C2584A">
            <w:pPr>
              <w:spacing w:line="360" w:lineRule="auto"/>
              <w:rPr>
                <w:color w:val="000000" w:themeColor="text1"/>
                <w:sz w:val="24"/>
              </w:rPr>
            </w:pPr>
          </w:p>
          <w:p w:rsidR="00BA347B" w:rsidRPr="00125B29" w:rsidRDefault="00BA347B">
            <w:pPr>
              <w:spacing w:line="360" w:lineRule="auto"/>
              <w:rPr>
                <w:color w:val="000000" w:themeColor="text1"/>
                <w:sz w:val="24"/>
              </w:rPr>
            </w:pPr>
            <w:r w:rsidRPr="00125B29">
              <w:rPr>
                <w:color w:val="000000" w:themeColor="text1"/>
                <w:sz w:val="24"/>
              </w:rPr>
              <w:t>下一级环境保护行政主管部门审查意见：</w:t>
            </w: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5954DF" w:rsidRPr="00125B29" w:rsidRDefault="005954DF">
            <w:pPr>
              <w:spacing w:line="360" w:lineRule="auto"/>
              <w:rPr>
                <w:color w:val="000000" w:themeColor="text1"/>
                <w:sz w:val="24"/>
              </w:rPr>
            </w:pPr>
          </w:p>
          <w:p w:rsidR="00475C64" w:rsidRPr="00125B29" w:rsidRDefault="00475C64" w:rsidP="00500F6B">
            <w:pPr>
              <w:spacing w:line="360" w:lineRule="auto"/>
              <w:ind w:firstLineChars="2800" w:firstLine="6720"/>
              <w:rPr>
                <w:color w:val="000000" w:themeColor="text1"/>
                <w:sz w:val="24"/>
              </w:rPr>
            </w:pPr>
          </w:p>
          <w:p w:rsidR="00475C64" w:rsidRPr="00125B29" w:rsidRDefault="00475C64" w:rsidP="00500F6B">
            <w:pPr>
              <w:spacing w:line="360" w:lineRule="auto"/>
              <w:ind w:firstLineChars="2800" w:firstLine="6720"/>
              <w:rPr>
                <w:color w:val="000000" w:themeColor="text1"/>
                <w:sz w:val="24"/>
              </w:rPr>
            </w:pPr>
          </w:p>
          <w:p w:rsidR="00475C64" w:rsidRPr="00125B29" w:rsidRDefault="00475C64" w:rsidP="00500F6B">
            <w:pPr>
              <w:spacing w:line="360" w:lineRule="auto"/>
              <w:ind w:firstLineChars="2800" w:firstLine="6720"/>
              <w:rPr>
                <w:color w:val="000000" w:themeColor="text1"/>
                <w:sz w:val="24"/>
              </w:rPr>
            </w:pPr>
          </w:p>
          <w:p w:rsidR="00475C64" w:rsidRPr="00125B29" w:rsidRDefault="00475C64" w:rsidP="00500F6B">
            <w:pPr>
              <w:spacing w:line="360" w:lineRule="auto"/>
              <w:ind w:firstLineChars="2800" w:firstLine="6720"/>
              <w:rPr>
                <w:color w:val="000000" w:themeColor="text1"/>
                <w:sz w:val="24"/>
              </w:rPr>
            </w:pPr>
          </w:p>
          <w:p w:rsidR="00475C64" w:rsidRPr="00125B29" w:rsidRDefault="00475C64" w:rsidP="00500F6B">
            <w:pPr>
              <w:spacing w:line="360" w:lineRule="auto"/>
              <w:ind w:firstLineChars="2800" w:firstLine="6720"/>
              <w:rPr>
                <w:color w:val="000000" w:themeColor="text1"/>
                <w:sz w:val="24"/>
              </w:rPr>
            </w:pPr>
          </w:p>
          <w:p w:rsidR="00475C64" w:rsidRPr="00125B29" w:rsidRDefault="00475C64" w:rsidP="00500F6B">
            <w:pPr>
              <w:spacing w:line="360" w:lineRule="auto"/>
              <w:ind w:firstLineChars="2800" w:firstLine="6720"/>
              <w:rPr>
                <w:color w:val="000000" w:themeColor="text1"/>
                <w:sz w:val="24"/>
              </w:rPr>
            </w:pPr>
          </w:p>
          <w:p w:rsidR="00475C64" w:rsidRPr="00125B29" w:rsidRDefault="00475C64" w:rsidP="00500F6B">
            <w:pPr>
              <w:spacing w:line="360" w:lineRule="auto"/>
              <w:ind w:firstLineChars="2800" w:firstLine="6720"/>
              <w:rPr>
                <w:color w:val="000000" w:themeColor="text1"/>
                <w:sz w:val="24"/>
              </w:rPr>
            </w:pPr>
          </w:p>
          <w:p w:rsidR="00475C64" w:rsidRPr="00125B29" w:rsidRDefault="00475C64" w:rsidP="00500F6B">
            <w:pPr>
              <w:spacing w:line="360" w:lineRule="auto"/>
              <w:ind w:firstLineChars="2800" w:firstLine="6720"/>
              <w:rPr>
                <w:color w:val="000000" w:themeColor="text1"/>
                <w:sz w:val="24"/>
              </w:rPr>
            </w:pPr>
          </w:p>
          <w:p w:rsidR="00475C64" w:rsidRPr="00125B29" w:rsidRDefault="00475C64" w:rsidP="00500F6B">
            <w:pPr>
              <w:spacing w:line="360" w:lineRule="auto"/>
              <w:ind w:firstLineChars="2800" w:firstLine="6720"/>
              <w:rPr>
                <w:color w:val="000000" w:themeColor="text1"/>
                <w:sz w:val="24"/>
              </w:rPr>
            </w:pPr>
          </w:p>
          <w:p w:rsidR="00475C64" w:rsidRPr="00125B29" w:rsidRDefault="00475C64" w:rsidP="00500F6B">
            <w:pPr>
              <w:spacing w:line="360" w:lineRule="auto"/>
              <w:ind w:firstLineChars="2800" w:firstLine="6720"/>
              <w:rPr>
                <w:color w:val="000000" w:themeColor="text1"/>
                <w:sz w:val="24"/>
              </w:rPr>
            </w:pPr>
          </w:p>
          <w:p w:rsidR="00475C64" w:rsidRPr="00125B29" w:rsidRDefault="00475C64" w:rsidP="00500F6B">
            <w:pPr>
              <w:spacing w:line="360" w:lineRule="auto"/>
              <w:ind w:firstLineChars="2800" w:firstLine="6720"/>
              <w:rPr>
                <w:color w:val="000000" w:themeColor="text1"/>
                <w:sz w:val="24"/>
              </w:rPr>
            </w:pPr>
          </w:p>
          <w:p w:rsidR="00475C64" w:rsidRPr="00125B29" w:rsidRDefault="00475C64" w:rsidP="00500F6B">
            <w:pPr>
              <w:spacing w:line="360" w:lineRule="auto"/>
              <w:ind w:firstLineChars="2800" w:firstLine="6720"/>
              <w:rPr>
                <w:color w:val="000000" w:themeColor="text1"/>
                <w:sz w:val="24"/>
              </w:rPr>
            </w:pPr>
          </w:p>
          <w:p w:rsidR="00475C64" w:rsidRPr="00125B29" w:rsidRDefault="00475C64" w:rsidP="00500F6B">
            <w:pPr>
              <w:spacing w:line="360" w:lineRule="auto"/>
              <w:ind w:firstLineChars="2800" w:firstLine="6720"/>
              <w:rPr>
                <w:color w:val="000000" w:themeColor="text1"/>
                <w:sz w:val="24"/>
              </w:rPr>
            </w:pPr>
          </w:p>
          <w:p w:rsidR="00475C64" w:rsidRPr="00125B29" w:rsidRDefault="00475C64" w:rsidP="00500F6B">
            <w:pPr>
              <w:spacing w:line="360" w:lineRule="auto"/>
              <w:ind w:firstLineChars="2800" w:firstLine="6720"/>
              <w:rPr>
                <w:color w:val="000000" w:themeColor="text1"/>
                <w:sz w:val="24"/>
              </w:rPr>
            </w:pPr>
          </w:p>
          <w:p w:rsidR="00475C64" w:rsidRPr="00125B29" w:rsidRDefault="00475C64" w:rsidP="00500F6B">
            <w:pPr>
              <w:spacing w:line="360" w:lineRule="auto"/>
              <w:ind w:firstLineChars="2800" w:firstLine="6720"/>
              <w:rPr>
                <w:color w:val="000000" w:themeColor="text1"/>
                <w:sz w:val="24"/>
              </w:rPr>
            </w:pPr>
          </w:p>
          <w:p w:rsidR="00475C64" w:rsidRPr="00125B29" w:rsidRDefault="00475C64" w:rsidP="00500F6B">
            <w:pPr>
              <w:spacing w:line="360" w:lineRule="auto"/>
              <w:ind w:firstLineChars="2800" w:firstLine="6720"/>
              <w:rPr>
                <w:color w:val="000000" w:themeColor="text1"/>
                <w:sz w:val="24"/>
              </w:rPr>
            </w:pPr>
          </w:p>
          <w:p w:rsidR="00475C64" w:rsidRPr="00125B29" w:rsidRDefault="00475C64" w:rsidP="00500F6B">
            <w:pPr>
              <w:spacing w:line="360" w:lineRule="auto"/>
              <w:ind w:firstLineChars="2800" w:firstLine="6720"/>
              <w:rPr>
                <w:color w:val="000000" w:themeColor="text1"/>
                <w:sz w:val="24"/>
              </w:rPr>
            </w:pPr>
          </w:p>
          <w:p w:rsidR="00BA347B" w:rsidRPr="00125B29" w:rsidRDefault="00BA347B" w:rsidP="00500F6B">
            <w:pPr>
              <w:spacing w:line="360" w:lineRule="auto"/>
              <w:ind w:firstLineChars="2800" w:firstLine="6720"/>
              <w:rPr>
                <w:color w:val="000000" w:themeColor="text1"/>
                <w:sz w:val="24"/>
              </w:rPr>
            </w:pPr>
            <w:r w:rsidRPr="00125B29">
              <w:rPr>
                <w:color w:val="000000" w:themeColor="text1"/>
                <w:sz w:val="24"/>
              </w:rPr>
              <w:t>公章</w:t>
            </w:r>
          </w:p>
          <w:p w:rsidR="00BA347B" w:rsidRPr="00125B29" w:rsidRDefault="00BA347B">
            <w:pPr>
              <w:spacing w:line="360" w:lineRule="auto"/>
              <w:rPr>
                <w:color w:val="000000" w:themeColor="text1"/>
                <w:sz w:val="24"/>
              </w:rPr>
            </w:pPr>
          </w:p>
          <w:p w:rsidR="00C53A5A" w:rsidRPr="00125B29" w:rsidRDefault="00BA347B" w:rsidP="00475C64">
            <w:pPr>
              <w:spacing w:line="360" w:lineRule="auto"/>
              <w:ind w:firstLineChars="2250" w:firstLine="5400"/>
              <w:rPr>
                <w:color w:val="000000" w:themeColor="text1"/>
                <w:sz w:val="24"/>
              </w:rPr>
            </w:pPr>
            <w:r w:rsidRPr="00125B29">
              <w:rPr>
                <w:color w:val="000000" w:themeColor="text1"/>
                <w:sz w:val="24"/>
              </w:rPr>
              <w:t>经办人：</w:t>
            </w:r>
          </w:p>
          <w:p w:rsidR="00BA347B" w:rsidRPr="00125B29" w:rsidRDefault="00BA347B" w:rsidP="00475C64">
            <w:pPr>
              <w:spacing w:line="360" w:lineRule="auto"/>
              <w:ind w:firstLineChars="2300" w:firstLine="5520"/>
              <w:rPr>
                <w:color w:val="000000" w:themeColor="text1"/>
                <w:sz w:val="24"/>
              </w:rPr>
            </w:pPr>
            <w:r w:rsidRPr="00125B29">
              <w:rPr>
                <w:color w:val="000000" w:themeColor="text1"/>
                <w:sz w:val="24"/>
              </w:rPr>
              <w:t>年</w:t>
            </w:r>
            <w:r w:rsidR="00500F6B" w:rsidRPr="00125B29">
              <w:rPr>
                <w:rFonts w:hint="eastAsia"/>
                <w:color w:val="000000" w:themeColor="text1"/>
                <w:sz w:val="24"/>
              </w:rPr>
              <w:t xml:space="preserve"> </w:t>
            </w:r>
            <w:r w:rsidR="00500F6B" w:rsidRPr="00125B29">
              <w:rPr>
                <w:color w:val="000000" w:themeColor="text1"/>
                <w:sz w:val="24"/>
              </w:rPr>
              <w:t xml:space="preserve"> </w:t>
            </w:r>
            <w:r w:rsidR="00475C64" w:rsidRPr="00125B29">
              <w:rPr>
                <w:rFonts w:hint="eastAsia"/>
                <w:color w:val="000000" w:themeColor="text1"/>
                <w:sz w:val="24"/>
              </w:rPr>
              <w:t xml:space="preserve">         </w:t>
            </w:r>
            <w:r w:rsidRPr="00125B29">
              <w:rPr>
                <w:color w:val="000000" w:themeColor="text1"/>
                <w:sz w:val="24"/>
              </w:rPr>
              <w:t>月</w:t>
            </w:r>
            <w:r w:rsidR="00500F6B" w:rsidRPr="00125B29">
              <w:rPr>
                <w:rFonts w:hint="eastAsia"/>
                <w:color w:val="000000" w:themeColor="text1"/>
                <w:sz w:val="24"/>
              </w:rPr>
              <w:t xml:space="preserve"> </w:t>
            </w:r>
            <w:r w:rsidR="00500F6B" w:rsidRPr="00125B29">
              <w:rPr>
                <w:color w:val="000000" w:themeColor="text1"/>
                <w:sz w:val="24"/>
              </w:rPr>
              <w:t xml:space="preserve"> </w:t>
            </w:r>
            <w:r w:rsidR="00475C64" w:rsidRPr="00125B29">
              <w:rPr>
                <w:rFonts w:hint="eastAsia"/>
                <w:color w:val="000000" w:themeColor="text1"/>
                <w:sz w:val="24"/>
              </w:rPr>
              <w:t xml:space="preserve">       </w:t>
            </w:r>
            <w:r w:rsidRPr="00125B29">
              <w:rPr>
                <w:color w:val="000000" w:themeColor="text1"/>
                <w:sz w:val="24"/>
              </w:rPr>
              <w:t>日</w:t>
            </w:r>
          </w:p>
          <w:p w:rsidR="00500F6B" w:rsidRPr="00125B29" w:rsidRDefault="00500F6B" w:rsidP="00475C64">
            <w:pPr>
              <w:spacing w:line="360" w:lineRule="auto"/>
              <w:rPr>
                <w:color w:val="000000" w:themeColor="text1"/>
                <w:sz w:val="24"/>
              </w:rPr>
            </w:pPr>
          </w:p>
        </w:tc>
      </w:tr>
      <w:tr w:rsidR="00D54E3F" w:rsidRPr="00125B29" w:rsidTr="00C2584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27" w:type="dxa"/>
          <w:trHeight w:val="13250"/>
          <w:jc w:val="center"/>
        </w:trPr>
        <w:tc>
          <w:tcPr>
            <w:tcW w:w="10105" w:type="dxa"/>
          </w:tcPr>
          <w:p w:rsidR="00475C64" w:rsidRPr="00125B29" w:rsidRDefault="00475C64">
            <w:pPr>
              <w:spacing w:line="360" w:lineRule="auto"/>
              <w:rPr>
                <w:color w:val="000000" w:themeColor="text1"/>
                <w:sz w:val="24"/>
              </w:rPr>
            </w:pPr>
          </w:p>
          <w:p w:rsidR="00BA347B" w:rsidRPr="00125B29" w:rsidRDefault="00BA347B">
            <w:pPr>
              <w:spacing w:line="360" w:lineRule="auto"/>
              <w:rPr>
                <w:color w:val="000000" w:themeColor="text1"/>
                <w:sz w:val="24"/>
              </w:rPr>
            </w:pPr>
            <w:r w:rsidRPr="00125B29">
              <w:rPr>
                <w:color w:val="000000" w:themeColor="text1"/>
                <w:sz w:val="24"/>
              </w:rPr>
              <w:t>审批意见：</w:t>
            </w: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BA347B" w:rsidRPr="00125B29" w:rsidRDefault="00BA347B">
            <w:pPr>
              <w:spacing w:line="360" w:lineRule="auto"/>
              <w:rPr>
                <w:color w:val="000000" w:themeColor="text1"/>
                <w:sz w:val="24"/>
              </w:rPr>
            </w:pPr>
          </w:p>
          <w:p w:rsidR="00500F6B" w:rsidRPr="00125B29" w:rsidRDefault="00500F6B">
            <w:pPr>
              <w:spacing w:line="360" w:lineRule="auto"/>
              <w:rPr>
                <w:color w:val="000000" w:themeColor="text1"/>
                <w:sz w:val="24"/>
              </w:rPr>
            </w:pPr>
          </w:p>
          <w:p w:rsidR="00500F6B" w:rsidRPr="00125B29" w:rsidRDefault="00500F6B">
            <w:pPr>
              <w:spacing w:line="360" w:lineRule="auto"/>
              <w:rPr>
                <w:color w:val="000000" w:themeColor="text1"/>
                <w:sz w:val="24"/>
              </w:rPr>
            </w:pPr>
          </w:p>
          <w:p w:rsidR="00BA347B" w:rsidRPr="00125B29" w:rsidRDefault="00BA347B" w:rsidP="00C53A5A">
            <w:pPr>
              <w:spacing w:line="360" w:lineRule="auto"/>
              <w:ind w:firstLineChars="2800" w:firstLine="6720"/>
              <w:rPr>
                <w:color w:val="000000" w:themeColor="text1"/>
                <w:sz w:val="24"/>
              </w:rPr>
            </w:pPr>
            <w:r w:rsidRPr="00125B29">
              <w:rPr>
                <w:color w:val="000000" w:themeColor="text1"/>
                <w:sz w:val="24"/>
              </w:rPr>
              <w:t>公章</w:t>
            </w:r>
          </w:p>
          <w:p w:rsidR="00BA347B" w:rsidRPr="00125B29" w:rsidRDefault="00BA347B">
            <w:pPr>
              <w:spacing w:line="360" w:lineRule="auto"/>
              <w:rPr>
                <w:color w:val="000000" w:themeColor="text1"/>
                <w:sz w:val="24"/>
              </w:rPr>
            </w:pPr>
          </w:p>
          <w:p w:rsidR="00C53A5A" w:rsidRPr="00125B29" w:rsidRDefault="00BA347B" w:rsidP="00475C64">
            <w:pPr>
              <w:spacing w:line="360" w:lineRule="auto"/>
              <w:ind w:firstLineChars="1700" w:firstLine="4080"/>
              <w:rPr>
                <w:color w:val="000000" w:themeColor="text1"/>
                <w:sz w:val="24"/>
              </w:rPr>
            </w:pPr>
            <w:r w:rsidRPr="00125B29">
              <w:rPr>
                <w:color w:val="000000" w:themeColor="text1"/>
                <w:sz w:val="24"/>
              </w:rPr>
              <w:t>经办人：</w:t>
            </w:r>
          </w:p>
          <w:p w:rsidR="00500F6B" w:rsidRPr="00125B29" w:rsidRDefault="00500F6B" w:rsidP="00C53A5A">
            <w:pPr>
              <w:spacing w:line="360" w:lineRule="auto"/>
              <w:ind w:firstLineChars="2800" w:firstLine="6720"/>
              <w:rPr>
                <w:color w:val="000000" w:themeColor="text1"/>
                <w:sz w:val="24"/>
              </w:rPr>
            </w:pPr>
          </w:p>
          <w:p w:rsidR="00BA347B" w:rsidRPr="00125B29" w:rsidRDefault="00BA347B" w:rsidP="00BB18B2">
            <w:pPr>
              <w:spacing w:line="360" w:lineRule="auto"/>
              <w:ind w:firstLineChars="2800" w:firstLine="6720"/>
              <w:rPr>
                <w:color w:val="000000" w:themeColor="text1"/>
                <w:sz w:val="24"/>
              </w:rPr>
            </w:pPr>
            <w:r w:rsidRPr="00125B29">
              <w:rPr>
                <w:color w:val="000000" w:themeColor="text1"/>
                <w:sz w:val="24"/>
              </w:rPr>
              <w:t>年</w:t>
            </w:r>
            <w:r w:rsidR="00500F6B" w:rsidRPr="00125B29">
              <w:rPr>
                <w:rFonts w:hint="eastAsia"/>
                <w:color w:val="000000" w:themeColor="text1"/>
                <w:sz w:val="24"/>
              </w:rPr>
              <w:t xml:space="preserve"> </w:t>
            </w:r>
            <w:r w:rsidR="00500F6B" w:rsidRPr="00125B29">
              <w:rPr>
                <w:color w:val="000000" w:themeColor="text1"/>
                <w:sz w:val="24"/>
              </w:rPr>
              <w:t xml:space="preserve"> </w:t>
            </w:r>
            <w:r w:rsidR="00475C64" w:rsidRPr="00125B29">
              <w:rPr>
                <w:rFonts w:hint="eastAsia"/>
                <w:color w:val="000000" w:themeColor="text1"/>
                <w:sz w:val="24"/>
              </w:rPr>
              <w:t xml:space="preserve">     </w:t>
            </w:r>
            <w:r w:rsidRPr="00125B29">
              <w:rPr>
                <w:color w:val="000000" w:themeColor="text1"/>
                <w:sz w:val="24"/>
              </w:rPr>
              <w:t>月</w:t>
            </w:r>
            <w:r w:rsidR="00500F6B" w:rsidRPr="00125B29">
              <w:rPr>
                <w:rFonts w:hint="eastAsia"/>
                <w:color w:val="000000" w:themeColor="text1"/>
                <w:sz w:val="24"/>
              </w:rPr>
              <w:t xml:space="preserve"> </w:t>
            </w:r>
            <w:r w:rsidR="00475C64" w:rsidRPr="00125B29">
              <w:rPr>
                <w:rFonts w:hint="eastAsia"/>
                <w:color w:val="000000" w:themeColor="text1"/>
                <w:sz w:val="24"/>
              </w:rPr>
              <w:t xml:space="preserve">   </w:t>
            </w:r>
            <w:r w:rsidR="00500F6B" w:rsidRPr="00125B29">
              <w:rPr>
                <w:color w:val="000000" w:themeColor="text1"/>
                <w:sz w:val="24"/>
              </w:rPr>
              <w:t xml:space="preserve"> </w:t>
            </w:r>
            <w:r w:rsidRPr="00125B29">
              <w:rPr>
                <w:color w:val="000000" w:themeColor="text1"/>
                <w:sz w:val="24"/>
              </w:rPr>
              <w:t>日</w:t>
            </w:r>
          </w:p>
        </w:tc>
      </w:tr>
    </w:tbl>
    <w:p w:rsidR="00BA347B" w:rsidRPr="00125B29" w:rsidRDefault="00BA347B" w:rsidP="005954DF">
      <w:pPr>
        <w:rPr>
          <w:color w:val="000000" w:themeColor="text1"/>
        </w:rPr>
        <w:sectPr w:rsidR="00BA347B" w:rsidRPr="00125B29">
          <w:pgSz w:w="11907" w:h="16839"/>
          <w:pgMar w:top="1083" w:right="1440" w:bottom="1083" w:left="1440" w:header="851" w:footer="992" w:gutter="0"/>
          <w:cols w:space="720"/>
          <w:titlePg/>
          <w:docGrid w:linePitch="312"/>
        </w:sectPr>
      </w:pPr>
    </w:p>
    <w:tbl>
      <w:tblPr>
        <w:tblpPr w:leftFromText="180" w:rightFromText="180" w:vertAnchor="text" w:horzAnchor="margin" w:tblpX="-953" w:tblpY="34"/>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889"/>
      </w:tblGrid>
      <w:tr w:rsidR="00D54E3F" w:rsidRPr="00125B29" w:rsidTr="00BA1C50">
        <w:trPr>
          <w:trHeight w:val="13173"/>
        </w:trPr>
        <w:tc>
          <w:tcPr>
            <w:tcW w:w="9889" w:type="dxa"/>
          </w:tcPr>
          <w:p w:rsidR="005954DF" w:rsidRPr="00125B29" w:rsidRDefault="005954DF" w:rsidP="00BA1C50">
            <w:pPr>
              <w:spacing w:line="360" w:lineRule="auto"/>
              <w:jc w:val="center"/>
              <w:rPr>
                <w:b/>
                <w:color w:val="000000" w:themeColor="text1"/>
                <w:sz w:val="28"/>
              </w:rPr>
            </w:pPr>
            <w:r w:rsidRPr="00125B29">
              <w:rPr>
                <w:b/>
                <w:color w:val="000000" w:themeColor="text1"/>
                <w:sz w:val="28"/>
              </w:rPr>
              <w:lastRenderedPageBreak/>
              <w:t>注</w:t>
            </w:r>
            <w:r w:rsidR="001313D4" w:rsidRPr="00125B29">
              <w:rPr>
                <w:rFonts w:hint="eastAsia"/>
                <w:b/>
                <w:color w:val="000000" w:themeColor="text1"/>
                <w:sz w:val="28"/>
              </w:rPr>
              <w:t xml:space="preserve">  </w:t>
            </w:r>
            <w:r w:rsidRPr="00125B29">
              <w:rPr>
                <w:b/>
                <w:color w:val="000000" w:themeColor="text1"/>
                <w:sz w:val="28"/>
              </w:rPr>
              <w:t>释</w:t>
            </w:r>
          </w:p>
          <w:p w:rsidR="005954DF" w:rsidRPr="00125B29" w:rsidRDefault="005954DF" w:rsidP="00BA1C50">
            <w:pPr>
              <w:spacing w:line="360" w:lineRule="auto"/>
              <w:ind w:firstLineChars="300" w:firstLine="630"/>
              <w:rPr>
                <w:color w:val="000000" w:themeColor="text1"/>
              </w:rPr>
            </w:pPr>
            <w:r w:rsidRPr="00125B29">
              <w:rPr>
                <w:color w:val="000000" w:themeColor="text1"/>
              </w:rPr>
              <w:t>一、本报告表应附以下附</w:t>
            </w:r>
            <w:r w:rsidR="00F26313" w:rsidRPr="00125B29">
              <w:rPr>
                <w:rFonts w:hint="eastAsia"/>
                <w:color w:val="000000" w:themeColor="text1"/>
              </w:rPr>
              <w:t>图</w:t>
            </w:r>
            <w:r w:rsidRPr="00125B29">
              <w:rPr>
                <w:color w:val="000000" w:themeColor="text1"/>
              </w:rPr>
              <w:t>、附</w:t>
            </w:r>
            <w:r w:rsidR="00F26313" w:rsidRPr="00125B29">
              <w:rPr>
                <w:rFonts w:hint="eastAsia"/>
                <w:color w:val="000000" w:themeColor="text1"/>
              </w:rPr>
              <w:t>件</w:t>
            </w:r>
            <w:r w:rsidRPr="00125B29">
              <w:rPr>
                <w:color w:val="000000" w:themeColor="text1"/>
              </w:rPr>
              <w:t>：</w:t>
            </w:r>
          </w:p>
          <w:p w:rsidR="005954DF" w:rsidRPr="00125B29" w:rsidRDefault="005954DF" w:rsidP="00BA1C50">
            <w:pPr>
              <w:spacing w:line="360" w:lineRule="auto"/>
              <w:ind w:left="564"/>
              <w:rPr>
                <w:color w:val="000000" w:themeColor="text1"/>
                <w:szCs w:val="21"/>
              </w:rPr>
            </w:pPr>
            <w:r w:rsidRPr="00125B29">
              <w:rPr>
                <w:color w:val="000000" w:themeColor="text1"/>
                <w:szCs w:val="21"/>
              </w:rPr>
              <w:t>附图</w:t>
            </w:r>
            <w:r w:rsidRPr="00125B29">
              <w:rPr>
                <w:color w:val="000000" w:themeColor="text1"/>
                <w:szCs w:val="21"/>
              </w:rPr>
              <w:t xml:space="preserve">1   </w:t>
            </w:r>
            <w:r w:rsidRPr="00125B29">
              <w:rPr>
                <w:color w:val="000000" w:themeColor="text1"/>
                <w:szCs w:val="21"/>
              </w:rPr>
              <w:t>建设项目地理位置图</w:t>
            </w:r>
          </w:p>
          <w:p w:rsidR="005954DF" w:rsidRPr="00125B29" w:rsidRDefault="005954DF" w:rsidP="00BA1C50">
            <w:pPr>
              <w:spacing w:line="360" w:lineRule="auto"/>
              <w:ind w:left="564"/>
              <w:rPr>
                <w:color w:val="000000" w:themeColor="text1"/>
                <w:szCs w:val="21"/>
              </w:rPr>
            </w:pPr>
            <w:r w:rsidRPr="00125B29">
              <w:rPr>
                <w:color w:val="000000" w:themeColor="text1"/>
                <w:szCs w:val="21"/>
              </w:rPr>
              <w:t>附图</w:t>
            </w:r>
            <w:r w:rsidRPr="00125B29">
              <w:rPr>
                <w:color w:val="000000" w:themeColor="text1"/>
                <w:szCs w:val="21"/>
              </w:rPr>
              <w:t xml:space="preserve">2   </w:t>
            </w:r>
            <w:r w:rsidRPr="00125B29">
              <w:rPr>
                <w:color w:val="000000" w:themeColor="text1"/>
                <w:szCs w:val="21"/>
              </w:rPr>
              <w:t>建设项目周边环境概况图</w:t>
            </w:r>
          </w:p>
          <w:p w:rsidR="005954DF" w:rsidRPr="00125B29" w:rsidRDefault="005954DF" w:rsidP="00BA1C50">
            <w:pPr>
              <w:spacing w:line="360" w:lineRule="auto"/>
              <w:ind w:left="564"/>
              <w:rPr>
                <w:color w:val="000000" w:themeColor="text1"/>
                <w:szCs w:val="21"/>
              </w:rPr>
            </w:pPr>
            <w:r w:rsidRPr="00125B29">
              <w:rPr>
                <w:color w:val="000000" w:themeColor="text1"/>
                <w:szCs w:val="21"/>
              </w:rPr>
              <w:t>附图</w:t>
            </w:r>
            <w:r w:rsidRPr="00125B29">
              <w:rPr>
                <w:color w:val="000000" w:themeColor="text1"/>
                <w:szCs w:val="21"/>
              </w:rPr>
              <w:t xml:space="preserve">3   </w:t>
            </w:r>
            <w:r w:rsidRPr="00125B29">
              <w:rPr>
                <w:color w:val="000000" w:themeColor="text1"/>
                <w:szCs w:val="21"/>
              </w:rPr>
              <w:t>建设项目厂区平面布置图</w:t>
            </w:r>
          </w:p>
          <w:p w:rsidR="005954DF" w:rsidRPr="00125B29" w:rsidRDefault="005954DF" w:rsidP="00BA1C50">
            <w:pPr>
              <w:spacing w:line="360" w:lineRule="auto"/>
              <w:ind w:left="564"/>
              <w:rPr>
                <w:color w:val="000000" w:themeColor="text1"/>
                <w:szCs w:val="21"/>
              </w:rPr>
            </w:pPr>
            <w:r w:rsidRPr="00125B29">
              <w:rPr>
                <w:color w:val="000000" w:themeColor="text1"/>
                <w:szCs w:val="21"/>
              </w:rPr>
              <w:t>附图</w:t>
            </w:r>
            <w:r w:rsidRPr="00125B29">
              <w:rPr>
                <w:color w:val="000000" w:themeColor="text1"/>
                <w:szCs w:val="21"/>
              </w:rPr>
              <w:t xml:space="preserve">4   </w:t>
            </w:r>
            <w:r w:rsidRPr="00125B29">
              <w:rPr>
                <w:color w:val="000000" w:themeColor="text1"/>
                <w:szCs w:val="21"/>
              </w:rPr>
              <w:t>生态红线区布局图</w:t>
            </w:r>
          </w:p>
          <w:p w:rsidR="00D9640A" w:rsidRPr="00125B29" w:rsidRDefault="00D9640A" w:rsidP="00BA1C50">
            <w:pPr>
              <w:spacing w:line="360" w:lineRule="auto"/>
              <w:ind w:left="564"/>
              <w:rPr>
                <w:color w:val="000000" w:themeColor="text1"/>
                <w:szCs w:val="21"/>
              </w:rPr>
            </w:pPr>
          </w:p>
          <w:p w:rsidR="005954DF" w:rsidRPr="00125B29" w:rsidRDefault="005954DF" w:rsidP="00BA1C50">
            <w:pPr>
              <w:spacing w:line="360" w:lineRule="auto"/>
              <w:ind w:left="564"/>
              <w:rPr>
                <w:color w:val="000000" w:themeColor="text1"/>
                <w:szCs w:val="21"/>
              </w:rPr>
            </w:pPr>
            <w:r w:rsidRPr="00125B29">
              <w:rPr>
                <w:color w:val="000000" w:themeColor="text1"/>
                <w:szCs w:val="21"/>
              </w:rPr>
              <w:t>附件一</w:t>
            </w:r>
            <w:r w:rsidR="00107198" w:rsidRPr="00125B29">
              <w:rPr>
                <w:rFonts w:hint="eastAsia"/>
                <w:color w:val="000000" w:themeColor="text1"/>
                <w:szCs w:val="21"/>
              </w:rPr>
              <w:t xml:space="preserve"> </w:t>
            </w:r>
            <w:r w:rsidR="00107198" w:rsidRPr="00125B29">
              <w:rPr>
                <w:color w:val="000000" w:themeColor="text1"/>
                <w:szCs w:val="21"/>
              </w:rPr>
              <w:t xml:space="preserve"> </w:t>
            </w:r>
            <w:r w:rsidRPr="00125B29">
              <w:rPr>
                <w:rFonts w:hint="eastAsia"/>
                <w:color w:val="000000" w:themeColor="text1"/>
                <w:szCs w:val="21"/>
              </w:rPr>
              <w:t>江苏省投资项目备案证</w:t>
            </w:r>
          </w:p>
          <w:p w:rsidR="005954DF" w:rsidRPr="00125B29" w:rsidRDefault="005954DF" w:rsidP="00BA1C50">
            <w:pPr>
              <w:spacing w:line="360" w:lineRule="auto"/>
              <w:ind w:left="564"/>
              <w:rPr>
                <w:color w:val="000000" w:themeColor="text1"/>
                <w:szCs w:val="21"/>
              </w:rPr>
            </w:pPr>
            <w:r w:rsidRPr="00125B29">
              <w:rPr>
                <w:rFonts w:hint="eastAsia"/>
                <w:color w:val="000000" w:themeColor="text1"/>
                <w:szCs w:val="21"/>
              </w:rPr>
              <w:t>附件二</w:t>
            </w:r>
            <w:r w:rsidR="00107198" w:rsidRPr="00125B29">
              <w:rPr>
                <w:rFonts w:hint="eastAsia"/>
                <w:color w:val="000000" w:themeColor="text1"/>
                <w:szCs w:val="21"/>
              </w:rPr>
              <w:t xml:space="preserve"> </w:t>
            </w:r>
            <w:r w:rsidR="00107198" w:rsidRPr="00125B29">
              <w:rPr>
                <w:color w:val="000000" w:themeColor="text1"/>
                <w:szCs w:val="21"/>
              </w:rPr>
              <w:t xml:space="preserve"> </w:t>
            </w:r>
            <w:r w:rsidRPr="00125B29">
              <w:rPr>
                <w:rFonts w:hint="eastAsia"/>
                <w:color w:val="000000" w:themeColor="text1"/>
                <w:szCs w:val="21"/>
              </w:rPr>
              <w:t>营业执照及</w:t>
            </w:r>
            <w:r w:rsidRPr="00125B29">
              <w:rPr>
                <w:color w:val="000000" w:themeColor="text1"/>
                <w:szCs w:val="21"/>
              </w:rPr>
              <w:t>法人身份证复印件</w:t>
            </w:r>
          </w:p>
          <w:p w:rsidR="005954DF" w:rsidRPr="00125B29" w:rsidRDefault="005954DF" w:rsidP="00BA1C50">
            <w:pPr>
              <w:spacing w:line="360" w:lineRule="auto"/>
              <w:ind w:left="564"/>
              <w:rPr>
                <w:color w:val="000000" w:themeColor="text1"/>
              </w:rPr>
            </w:pPr>
            <w:r w:rsidRPr="00125B29">
              <w:rPr>
                <w:color w:val="000000" w:themeColor="text1"/>
              </w:rPr>
              <w:t>附件</w:t>
            </w:r>
            <w:r w:rsidR="00E31FED" w:rsidRPr="00125B29">
              <w:rPr>
                <w:rFonts w:hint="eastAsia"/>
                <w:color w:val="000000" w:themeColor="text1"/>
              </w:rPr>
              <w:t>三</w:t>
            </w:r>
            <w:r w:rsidR="00107198" w:rsidRPr="00125B29">
              <w:rPr>
                <w:rFonts w:hint="eastAsia"/>
                <w:color w:val="000000" w:themeColor="text1"/>
              </w:rPr>
              <w:t xml:space="preserve"> </w:t>
            </w:r>
            <w:r w:rsidR="00107198" w:rsidRPr="00125B29">
              <w:rPr>
                <w:color w:val="000000" w:themeColor="text1"/>
              </w:rPr>
              <w:t xml:space="preserve"> </w:t>
            </w:r>
            <w:r w:rsidRPr="00125B29">
              <w:rPr>
                <w:rFonts w:hint="eastAsia"/>
                <w:color w:val="000000" w:themeColor="text1"/>
              </w:rPr>
              <w:t>噪声</w:t>
            </w:r>
            <w:r w:rsidRPr="00125B29">
              <w:rPr>
                <w:color w:val="000000" w:themeColor="text1"/>
              </w:rPr>
              <w:t>监测报告</w:t>
            </w:r>
          </w:p>
          <w:p w:rsidR="005954DF" w:rsidRPr="00125B29" w:rsidRDefault="005954DF" w:rsidP="00BA1C50">
            <w:pPr>
              <w:spacing w:line="360" w:lineRule="auto"/>
              <w:ind w:left="564"/>
              <w:rPr>
                <w:color w:val="000000" w:themeColor="text1"/>
                <w:szCs w:val="21"/>
              </w:rPr>
            </w:pPr>
            <w:r w:rsidRPr="00125B29">
              <w:rPr>
                <w:color w:val="000000" w:themeColor="text1"/>
                <w:szCs w:val="21"/>
              </w:rPr>
              <w:t>附件</w:t>
            </w:r>
            <w:r w:rsidR="00E31FED" w:rsidRPr="00125B29">
              <w:rPr>
                <w:rFonts w:hint="eastAsia"/>
                <w:color w:val="000000" w:themeColor="text1"/>
                <w:szCs w:val="21"/>
              </w:rPr>
              <w:t>四</w:t>
            </w:r>
            <w:r w:rsidR="00107198" w:rsidRPr="00125B29">
              <w:rPr>
                <w:rFonts w:hint="eastAsia"/>
                <w:color w:val="000000" w:themeColor="text1"/>
                <w:szCs w:val="21"/>
              </w:rPr>
              <w:t xml:space="preserve"> </w:t>
            </w:r>
            <w:r w:rsidR="00107198" w:rsidRPr="00125B29">
              <w:rPr>
                <w:color w:val="000000" w:themeColor="text1"/>
                <w:szCs w:val="21"/>
              </w:rPr>
              <w:t xml:space="preserve"> </w:t>
            </w:r>
            <w:r w:rsidRPr="00125B29">
              <w:rPr>
                <w:color w:val="000000" w:themeColor="text1"/>
                <w:szCs w:val="21"/>
              </w:rPr>
              <w:t>委托书</w:t>
            </w:r>
          </w:p>
          <w:p w:rsidR="005954DF" w:rsidRPr="00125B29" w:rsidRDefault="005954DF" w:rsidP="00BA1C50">
            <w:pPr>
              <w:spacing w:line="360" w:lineRule="auto"/>
              <w:ind w:left="564"/>
              <w:rPr>
                <w:color w:val="000000" w:themeColor="text1"/>
              </w:rPr>
            </w:pPr>
            <w:r w:rsidRPr="00125B29">
              <w:rPr>
                <w:color w:val="000000" w:themeColor="text1"/>
              </w:rPr>
              <w:t>附件</w:t>
            </w:r>
            <w:r w:rsidR="00E31FED" w:rsidRPr="00125B29">
              <w:rPr>
                <w:rFonts w:hint="eastAsia"/>
                <w:color w:val="000000" w:themeColor="text1"/>
              </w:rPr>
              <w:t>五</w:t>
            </w:r>
            <w:r w:rsidR="00107198" w:rsidRPr="00125B29">
              <w:rPr>
                <w:rFonts w:hint="eastAsia"/>
                <w:color w:val="000000" w:themeColor="text1"/>
              </w:rPr>
              <w:t xml:space="preserve"> </w:t>
            </w:r>
            <w:r w:rsidR="00107198" w:rsidRPr="00125B29">
              <w:rPr>
                <w:color w:val="000000" w:themeColor="text1"/>
              </w:rPr>
              <w:t xml:space="preserve"> </w:t>
            </w:r>
            <w:r w:rsidRPr="00125B29">
              <w:rPr>
                <w:color w:val="000000" w:themeColor="text1"/>
              </w:rPr>
              <w:t>建设单位承诺书</w:t>
            </w:r>
          </w:p>
          <w:p w:rsidR="005954DF" w:rsidRPr="00125B29" w:rsidRDefault="005954DF" w:rsidP="00BA1C50">
            <w:pPr>
              <w:spacing w:line="360" w:lineRule="auto"/>
              <w:ind w:left="564"/>
              <w:rPr>
                <w:color w:val="000000" w:themeColor="text1"/>
              </w:rPr>
            </w:pPr>
            <w:r w:rsidRPr="00125B29">
              <w:rPr>
                <w:rFonts w:hint="eastAsia"/>
                <w:color w:val="000000" w:themeColor="text1"/>
              </w:rPr>
              <w:t>附件</w:t>
            </w:r>
            <w:r w:rsidR="00E31FED" w:rsidRPr="00125B29">
              <w:rPr>
                <w:rFonts w:hint="eastAsia"/>
                <w:color w:val="000000" w:themeColor="text1"/>
              </w:rPr>
              <w:t>六</w:t>
            </w:r>
            <w:r w:rsidR="00107198" w:rsidRPr="00125B29">
              <w:rPr>
                <w:rFonts w:hint="eastAsia"/>
                <w:color w:val="000000" w:themeColor="text1"/>
              </w:rPr>
              <w:t xml:space="preserve"> </w:t>
            </w:r>
            <w:r w:rsidR="00107198" w:rsidRPr="00125B29">
              <w:rPr>
                <w:color w:val="000000" w:themeColor="text1"/>
              </w:rPr>
              <w:t xml:space="preserve"> </w:t>
            </w:r>
            <w:r w:rsidRPr="00125B29">
              <w:rPr>
                <w:rFonts w:hint="eastAsia"/>
                <w:color w:val="000000" w:themeColor="text1"/>
              </w:rPr>
              <w:t>危废处置</w:t>
            </w:r>
            <w:r w:rsidR="00A16D80" w:rsidRPr="00125B29">
              <w:rPr>
                <w:rFonts w:hint="eastAsia"/>
                <w:color w:val="000000" w:themeColor="text1"/>
              </w:rPr>
              <w:t>承诺</w:t>
            </w:r>
          </w:p>
          <w:p w:rsidR="005954DF" w:rsidRPr="00125B29" w:rsidRDefault="005954DF" w:rsidP="00BA1C50">
            <w:pPr>
              <w:spacing w:line="360" w:lineRule="auto"/>
              <w:ind w:left="564"/>
              <w:rPr>
                <w:color w:val="000000" w:themeColor="text1"/>
              </w:rPr>
            </w:pPr>
            <w:r w:rsidRPr="00125B29">
              <w:rPr>
                <w:rFonts w:hint="eastAsia"/>
                <w:color w:val="000000" w:themeColor="text1"/>
              </w:rPr>
              <w:t>附件</w:t>
            </w:r>
            <w:r w:rsidR="00E31FED" w:rsidRPr="00125B29">
              <w:rPr>
                <w:rFonts w:hint="eastAsia"/>
                <w:color w:val="000000" w:themeColor="text1"/>
              </w:rPr>
              <w:t>七</w:t>
            </w:r>
            <w:r w:rsidR="00107198" w:rsidRPr="00125B29">
              <w:rPr>
                <w:rFonts w:hint="eastAsia"/>
                <w:color w:val="000000" w:themeColor="text1"/>
              </w:rPr>
              <w:t xml:space="preserve"> </w:t>
            </w:r>
            <w:r w:rsidR="00107198" w:rsidRPr="00125B29">
              <w:rPr>
                <w:color w:val="000000" w:themeColor="text1"/>
              </w:rPr>
              <w:t xml:space="preserve"> </w:t>
            </w:r>
            <w:r w:rsidRPr="00125B29">
              <w:rPr>
                <w:rFonts w:hint="eastAsia"/>
                <w:color w:val="000000" w:themeColor="text1"/>
              </w:rPr>
              <w:t>污水接管证明</w:t>
            </w:r>
          </w:p>
          <w:p w:rsidR="005954DF" w:rsidRPr="00125B29" w:rsidRDefault="005954DF" w:rsidP="00BA1C50">
            <w:pPr>
              <w:spacing w:line="360" w:lineRule="auto"/>
              <w:rPr>
                <w:color w:val="000000" w:themeColor="text1"/>
                <w:szCs w:val="21"/>
              </w:rPr>
            </w:pPr>
          </w:p>
          <w:p w:rsidR="005954DF" w:rsidRPr="00125B29" w:rsidRDefault="005954DF" w:rsidP="00BA1C50">
            <w:pPr>
              <w:spacing w:line="360" w:lineRule="auto"/>
              <w:ind w:firstLineChars="200" w:firstLine="420"/>
              <w:rPr>
                <w:color w:val="000000" w:themeColor="text1"/>
              </w:rPr>
            </w:pPr>
            <w:r w:rsidRPr="00125B29">
              <w:rPr>
                <w:color w:val="000000" w:themeColor="text1"/>
              </w:rPr>
              <w:t>二、如果本报告表不能说明项目产生的污染及对环境造成的影响，应进行专项评价。根据建设项目的特点和当地环境特征，应选下列</w:t>
            </w:r>
            <w:r w:rsidRPr="00125B29">
              <w:rPr>
                <w:color w:val="000000" w:themeColor="text1"/>
              </w:rPr>
              <w:t>1-2</w:t>
            </w:r>
            <w:r w:rsidRPr="00125B29">
              <w:rPr>
                <w:color w:val="000000" w:themeColor="text1"/>
              </w:rPr>
              <w:t>项进行专项评价。</w:t>
            </w:r>
          </w:p>
          <w:p w:rsidR="005954DF" w:rsidRPr="00125B29" w:rsidRDefault="00D9640A" w:rsidP="00BA1C50">
            <w:pPr>
              <w:spacing w:line="360" w:lineRule="auto"/>
              <w:ind w:firstLineChars="200" w:firstLine="420"/>
              <w:rPr>
                <w:color w:val="000000" w:themeColor="text1"/>
              </w:rPr>
            </w:pPr>
            <w:r w:rsidRPr="00125B29">
              <w:rPr>
                <w:rFonts w:hint="eastAsia"/>
                <w:color w:val="000000" w:themeColor="text1"/>
              </w:rPr>
              <w:t>1</w:t>
            </w:r>
            <w:r w:rsidRPr="00125B29">
              <w:rPr>
                <w:color w:val="000000" w:themeColor="text1"/>
              </w:rPr>
              <w:t>.</w:t>
            </w:r>
            <w:r w:rsidR="005954DF" w:rsidRPr="00125B29">
              <w:rPr>
                <w:color w:val="000000" w:themeColor="text1"/>
              </w:rPr>
              <w:t>大气环境影响专项评价</w:t>
            </w:r>
          </w:p>
          <w:p w:rsidR="005954DF" w:rsidRPr="00125B29" w:rsidRDefault="00D9640A" w:rsidP="00BA1C50">
            <w:pPr>
              <w:spacing w:line="360" w:lineRule="auto"/>
              <w:ind w:firstLineChars="200" w:firstLine="420"/>
              <w:rPr>
                <w:color w:val="000000" w:themeColor="text1"/>
              </w:rPr>
            </w:pPr>
            <w:r w:rsidRPr="00125B29">
              <w:rPr>
                <w:rFonts w:hint="eastAsia"/>
                <w:color w:val="000000" w:themeColor="text1"/>
              </w:rPr>
              <w:t>2</w:t>
            </w:r>
            <w:r w:rsidRPr="00125B29">
              <w:rPr>
                <w:color w:val="000000" w:themeColor="text1"/>
              </w:rPr>
              <w:t>.</w:t>
            </w:r>
            <w:r w:rsidR="005954DF" w:rsidRPr="00125B29">
              <w:rPr>
                <w:color w:val="000000" w:themeColor="text1"/>
              </w:rPr>
              <w:t>水环境影响专项评价（包括地表水和地下水）</w:t>
            </w:r>
          </w:p>
          <w:p w:rsidR="005954DF" w:rsidRPr="00125B29" w:rsidRDefault="00D9640A" w:rsidP="00BA1C50">
            <w:pPr>
              <w:spacing w:line="360" w:lineRule="auto"/>
              <w:ind w:firstLineChars="200" w:firstLine="420"/>
              <w:rPr>
                <w:color w:val="000000" w:themeColor="text1"/>
              </w:rPr>
            </w:pPr>
            <w:r w:rsidRPr="00125B29">
              <w:rPr>
                <w:rFonts w:hint="eastAsia"/>
                <w:color w:val="000000" w:themeColor="text1"/>
              </w:rPr>
              <w:t>3</w:t>
            </w:r>
            <w:r w:rsidRPr="00125B29">
              <w:rPr>
                <w:color w:val="000000" w:themeColor="text1"/>
              </w:rPr>
              <w:t>.</w:t>
            </w:r>
            <w:r w:rsidR="005954DF" w:rsidRPr="00125B29">
              <w:rPr>
                <w:color w:val="000000" w:themeColor="text1"/>
              </w:rPr>
              <w:t>生态环境影响专项评价</w:t>
            </w:r>
          </w:p>
          <w:p w:rsidR="005954DF" w:rsidRPr="00125B29" w:rsidRDefault="00D9640A" w:rsidP="00BA1C50">
            <w:pPr>
              <w:spacing w:line="360" w:lineRule="auto"/>
              <w:ind w:firstLineChars="200" w:firstLine="420"/>
              <w:rPr>
                <w:color w:val="000000" w:themeColor="text1"/>
              </w:rPr>
            </w:pPr>
            <w:r w:rsidRPr="00125B29">
              <w:rPr>
                <w:rFonts w:hint="eastAsia"/>
                <w:color w:val="000000" w:themeColor="text1"/>
              </w:rPr>
              <w:t>4</w:t>
            </w:r>
            <w:r w:rsidRPr="00125B29">
              <w:rPr>
                <w:color w:val="000000" w:themeColor="text1"/>
              </w:rPr>
              <w:t>.</w:t>
            </w:r>
            <w:r w:rsidR="005954DF" w:rsidRPr="00125B29">
              <w:rPr>
                <w:color w:val="000000" w:themeColor="text1"/>
              </w:rPr>
              <w:t>声影响专项评价</w:t>
            </w:r>
          </w:p>
          <w:p w:rsidR="005954DF" w:rsidRPr="00125B29" w:rsidRDefault="00D9640A" w:rsidP="00BA1C50">
            <w:pPr>
              <w:spacing w:line="360" w:lineRule="auto"/>
              <w:ind w:firstLineChars="200" w:firstLine="420"/>
              <w:rPr>
                <w:color w:val="000000" w:themeColor="text1"/>
              </w:rPr>
            </w:pPr>
            <w:r w:rsidRPr="00125B29">
              <w:rPr>
                <w:rFonts w:hint="eastAsia"/>
                <w:color w:val="000000" w:themeColor="text1"/>
              </w:rPr>
              <w:t>5</w:t>
            </w:r>
            <w:r w:rsidRPr="00125B29">
              <w:rPr>
                <w:color w:val="000000" w:themeColor="text1"/>
              </w:rPr>
              <w:t>.</w:t>
            </w:r>
            <w:r w:rsidR="005954DF" w:rsidRPr="00125B29">
              <w:rPr>
                <w:color w:val="000000" w:themeColor="text1"/>
              </w:rPr>
              <w:t>土壤影响专项评价</w:t>
            </w:r>
          </w:p>
          <w:p w:rsidR="005954DF" w:rsidRPr="00125B29" w:rsidRDefault="00D9640A" w:rsidP="00BA1C50">
            <w:pPr>
              <w:spacing w:line="360" w:lineRule="auto"/>
              <w:ind w:firstLineChars="200" w:firstLine="420"/>
              <w:rPr>
                <w:color w:val="000000" w:themeColor="text1"/>
              </w:rPr>
            </w:pPr>
            <w:r w:rsidRPr="00125B29">
              <w:rPr>
                <w:rFonts w:hint="eastAsia"/>
                <w:color w:val="000000" w:themeColor="text1"/>
              </w:rPr>
              <w:t>6</w:t>
            </w:r>
            <w:r w:rsidRPr="00125B29">
              <w:rPr>
                <w:color w:val="000000" w:themeColor="text1"/>
              </w:rPr>
              <w:t>.</w:t>
            </w:r>
            <w:r w:rsidR="005954DF" w:rsidRPr="00125B29">
              <w:rPr>
                <w:color w:val="000000" w:themeColor="text1"/>
              </w:rPr>
              <w:t>固体废弃物影响专项评价</w:t>
            </w:r>
          </w:p>
          <w:p w:rsidR="005954DF" w:rsidRPr="00125B29" w:rsidRDefault="00D9640A" w:rsidP="00BA1C50">
            <w:pPr>
              <w:spacing w:line="360" w:lineRule="auto"/>
              <w:ind w:firstLineChars="200" w:firstLine="420"/>
              <w:rPr>
                <w:color w:val="000000" w:themeColor="text1"/>
              </w:rPr>
            </w:pPr>
            <w:r w:rsidRPr="00125B29">
              <w:rPr>
                <w:rFonts w:hint="eastAsia"/>
                <w:color w:val="000000" w:themeColor="text1"/>
              </w:rPr>
              <w:t>7</w:t>
            </w:r>
            <w:r w:rsidRPr="00125B29">
              <w:rPr>
                <w:color w:val="000000" w:themeColor="text1"/>
              </w:rPr>
              <w:t>.</w:t>
            </w:r>
            <w:r w:rsidR="005954DF" w:rsidRPr="00125B29">
              <w:rPr>
                <w:color w:val="000000" w:themeColor="text1"/>
              </w:rPr>
              <w:t>辐射环境影响专项评价（包括电离辐射和电磁辐射）</w:t>
            </w:r>
          </w:p>
          <w:p w:rsidR="005954DF" w:rsidRDefault="005954DF" w:rsidP="00BA1C50">
            <w:pPr>
              <w:ind w:firstLineChars="200" w:firstLine="420"/>
              <w:rPr>
                <w:color w:val="000000" w:themeColor="text1"/>
              </w:rPr>
            </w:pPr>
            <w:r w:rsidRPr="00125B29">
              <w:rPr>
                <w:color w:val="000000" w:themeColor="text1"/>
              </w:rPr>
              <w:t>以上专项评价未包括的可另列专项，专项评价按照《环境影响评价技术导则》中的要求进行。</w:t>
            </w:r>
          </w:p>
          <w:p w:rsidR="00936D22" w:rsidRDefault="00936D22" w:rsidP="00936D22">
            <w:pPr>
              <w:ind w:firstLineChars="200" w:firstLine="420"/>
              <w:rPr>
                <w:color w:val="000000" w:themeColor="text1"/>
              </w:rPr>
            </w:pPr>
          </w:p>
          <w:p w:rsidR="00936D22" w:rsidRDefault="00936D22" w:rsidP="00936D22">
            <w:pPr>
              <w:ind w:firstLineChars="200" w:firstLine="420"/>
              <w:rPr>
                <w:color w:val="000000" w:themeColor="text1"/>
              </w:rPr>
            </w:pPr>
          </w:p>
          <w:p w:rsidR="00936D22" w:rsidRDefault="00936D22" w:rsidP="00936D22">
            <w:pPr>
              <w:ind w:firstLineChars="200" w:firstLine="420"/>
              <w:rPr>
                <w:color w:val="000000" w:themeColor="text1"/>
              </w:rPr>
            </w:pPr>
          </w:p>
          <w:p w:rsidR="00936D22" w:rsidRDefault="00936D22" w:rsidP="00936D22">
            <w:pPr>
              <w:ind w:firstLineChars="200" w:firstLine="420"/>
              <w:rPr>
                <w:color w:val="000000" w:themeColor="text1"/>
              </w:rPr>
            </w:pPr>
          </w:p>
          <w:p w:rsidR="00936D22" w:rsidRDefault="00936D22" w:rsidP="00936D22">
            <w:pPr>
              <w:ind w:firstLineChars="200" w:firstLine="420"/>
              <w:rPr>
                <w:color w:val="000000" w:themeColor="text1"/>
              </w:rPr>
            </w:pPr>
          </w:p>
          <w:p w:rsidR="00936D22" w:rsidRPr="00125B29" w:rsidRDefault="00936D22" w:rsidP="00936D22">
            <w:pPr>
              <w:ind w:firstLineChars="200" w:firstLine="643"/>
              <w:rPr>
                <w:b/>
                <w:bCs/>
                <w:color w:val="000000" w:themeColor="text1"/>
                <w:sz w:val="32"/>
              </w:rPr>
            </w:pPr>
          </w:p>
        </w:tc>
      </w:tr>
    </w:tbl>
    <w:p w:rsidR="00143423" w:rsidRPr="00125B29" w:rsidRDefault="00143423" w:rsidP="001830B9">
      <w:pPr>
        <w:spacing w:line="360" w:lineRule="auto"/>
        <w:rPr>
          <w:b/>
          <w:color w:val="000000" w:themeColor="text1"/>
          <w:kern w:val="0"/>
          <w:sz w:val="32"/>
          <w:szCs w:val="32"/>
        </w:rPr>
      </w:pPr>
    </w:p>
    <w:sectPr w:rsidR="00143423" w:rsidRPr="00125B29" w:rsidSect="00D3259B">
      <w:pgSz w:w="11906" w:h="16838"/>
      <w:pgMar w:top="1440" w:right="1800" w:bottom="1440" w:left="1800" w:header="851" w:footer="992" w:gutter="0"/>
      <w:cols w:space="720"/>
      <w:docGrid w:type="lines" w:linePitch="312"/>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59A5E64" w15:done="0"/>
  <w15:commentEx w15:paraId="33070C64" w15:done="0"/>
  <w15:commentEx w15:paraId="3073383D" w15:done="0"/>
  <w15:commentEx w15:paraId="4F4142D1" w15:done="0"/>
  <w15:commentEx w15:paraId="15AD30C8" w15:done="0"/>
  <w15:commentEx w15:paraId="30352EDE" w15:done="0"/>
  <w15:commentEx w15:paraId="0353B5B2" w15:done="0"/>
  <w15:commentEx w15:paraId="45BDAAF5" w15:done="0"/>
  <w15:commentEx w15:paraId="18545DB6" w15:done="0"/>
  <w15:commentEx w15:paraId="779BC763"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B215A" w:rsidRDefault="00CB215A">
      <w:r>
        <w:separator/>
      </w:r>
    </w:p>
  </w:endnote>
  <w:endnote w:type="continuationSeparator" w:id="0">
    <w:p w:rsidR="00CB215A" w:rsidRDefault="00CB215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Bookman Old Style">
    <w:altName w:val="Georgia"/>
    <w:charset w:val="00"/>
    <w:family w:val="roman"/>
    <w:pitch w:val="variable"/>
    <w:sig w:usb0="00000287" w:usb1="00000000" w:usb2="00000000" w:usb3="00000000" w:csb0="0000009F" w:csb1="00000000"/>
  </w:font>
  <w:font w:name="方正楷体_GBK">
    <w:altName w:val="hakuyoxingshu7000"/>
    <w:charset w:val="86"/>
    <w:family w:val="script"/>
    <w:pitch w:val="fixed"/>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仿宋_GB2312">
    <w:panose1 w:val="02010609030101010101"/>
    <w:charset w:val="86"/>
    <w:family w:val="modern"/>
    <w:pitch w:val="fixed"/>
    <w:sig w:usb0="00000001" w:usb1="080E0000" w:usb2="00000010" w:usb3="00000000" w:csb0="00040000" w:csb1="00000000"/>
  </w:font>
  <w:font w:name="Arial Black">
    <w:panose1 w:val="020B0A04020102020204"/>
    <w:charset w:val="00"/>
    <w:family w:val="swiss"/>
    <w:pitch w:val="variable"/>
    <w:sig w:usb0="00000287" w:usb1="00000000" w:usb2="00000000" w:usb3="00000000" w:csb0="0000009F" w:csb1="00000000"/>
  </w:font>
  <w:font w:name="楷体_GB2312">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等线 Light">
    <w:altName w:val="微软雅黑"/>
    <w:charset w:val="86"/>
    <w:family w:val="auto"/>
    <w:pitch w:val="variable"/>
    <w:sig w:usb0="00000000" w:usb1="38CF7CFA" w:usb2="00000016" w:usb3="00000000" w:csb0="0004000F" w:csb1="00000000"/>
  </w:font>
  <w:font w:name="ISOCTEUR">
    <w:panose1 w:val="020B0609020202020204"/>
    <w:charset w:val="00"/>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新宋体">
    <w:panose1 w:val="02010609030101010101"/>
    <w:charset w:val="86"/>
    <w:family w:val="modern"/>
    <w:pitch w:val="fixed"/>
    <w:sig w:usb0="00000003" w:usb1="288F0000" w:usb2="00000016" w:usb3="00000000" w:csb0="00040001" w:csb1="00000000"/>
  </w:font>
  <w:font w:name="Times new man">
    <w:altName w:val="Times New Roman"/>
    <w:charset w:val="00"/>
    <w:family w:val="roman"/>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仿宋">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等线">
    <w:altName w:val="微软雅黑"/>
    <w:charset w:val="86"/>
    <w:family w:val="auto"/>
    <w:pitch w:val="variable"/>
    <w:sig w:usb0="00000000" w:usb1="38CF7CFA" w:usb2="00000016" w:usb3="00000000" w:csb0="0004000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041F" w:rsidRDefault="005C7659">
    <w:pPr>
      <w:pStyle w:val="af3"/>
      <w:framePr w:wrap="around" w:vAnchor="text" w:hAnchor="margin" w:xAlign="center" w:y="1"/>
      <w:rPr>
        <w:rStyle w:val="a3"/>
      </w:rPr>
    </w:pPr>
    <w:r>
      <w:fldChar w:fldCharType="begin"/>
    </w:r>
    <w:r w:rsidR="002F041F">
      <w:rPr>
        <w:rStyle w:val="a3"/>
      </w:rPr>
      <w:instrText xml:space="preserve">PAGE  </w:instrText>
    </w:r>
    <w:r>
      <w:fldChar w:fldCharType="separate"/>
    </w:r>
    <w:r w:rsidR="002F041F">
      <w:rPr>
        <w:rStyle w:val="a3"/>
      </w:rPr>
      <w:t>17</w:t>
    </w:r>
    <w:r>
      <w:fldChar w:fldCharType="end"/>
    </w:r>
  </w:p>
  <w:p w:rsidR="002F041F" w:rsidRDefault="002F041F">
    <w:pPr>
      <w:pStyle w:val="af3"/>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041F" w:rsidRPr="00404567" w:rsidRDefault="002F041F">
    <w:pPr>
      <w:pStyle w:val="af3"/>
      <w:rPr>
        <w:sz w:val="21"/>
        <w:szCs w:val="21"/>
      </w:rPr>
    </w:pPr>
    <w:r w:rsidRPr="00404567">
      <w:rPr>
        <w:rFonts w:hint="eastAsia"/>
        <w:sz w:val="21"/>
        <w:szCs w:val="21"/>
      </w:rPr>
      <w:t>江苏圣泰环境科技股份有限公</w:t>
    </w:r>
    <w:r>
      <w:rPr>
        <w:rFonts w:hint="eastAsia"/>
        <w:sz w:val="21"/>
        <w:szCs w:val="21"/>
      </w:rPr>
      <w:t>司</w:t>
    </w:r>
    <w:r w:rsidRPr="00404567">
      <w:rPr>
        <w:rFonts w:hint="eastAsia"/>
        <w:sz w:val="21"/>
        <w:szCs w:val="21"/>
      </w:rPr>
      <w:t xml:space="preserve"> </w:t>
    </w:r>
    <w:r>
      <w:rPr>
        <w:sz w:val="21"/>
        <w:szCs w:val="21"/>
      </w:rPr>
      <w:t xml:space="preserve">                                                </w:t>
    </w:r>
    <w:r w:rsidR="005C7659" w:rsidRPr="00404567">
      <w:rPr>
        <w:sz w:val="21"/>
        <w:szCs w:val="21"/>
      </w:rPr>
      <w:fldChar w:fldCharType="begin"/>
    </w:r>
    <w:r w:rsidRPr="00404567">
      <w:rPr>
        <w:sz w:val="21"/>
        <w:szCs w:val="21"/>
      </w:rPr>
      <w:instrText>PAGE   \* MERGEFORMAT</w:instrText>
    </w:r>
    <w:r w:rsidR="005C7659" w:rsidRPr="00404567">
      <w:rPr>
        <w:sz w:val="21"/>
        <w:szCs w:val="21"/>
      </w:rPr>
      <w:fldChar w:fldCharType="separate"/>
    </w:r>
    <w:r w:rsidR="006B062F" w:rsidRPr="006B062F">
      <w:rPr>
        <w:noProof/>
        <w:sz w:val="21"/>
        <w:szCs w:val="21"/>
        <w:lang w:val="zh-CN"/>
      </w:rPr>
      <w:t>91</w:t>
    </w:r>
    <w:r w:rsidR="005C7659" w:rsidRPr="00404567">
      <w:rPr>
        <w:sz w:val="21"/>
        <w:szCs w:val="21"/>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041F" w:rsidRDefault="002F041F">
    <w:pPr>
      <w:pStyle w:val="af3"/>
      <w:jc w:val="cen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041F" w:rsidRPr="00FB4CEC" w:rsidRDefault="005C7659" w:rsidP="00FB4CEC">
    <w:pPr>
      <w:pStyle w:val="af3"/>
      <w:rPr>
        <w:sz w:val="21"/>
        <w:szCs w:val="21"/>
      </w:rPr>
    </w:pPr>
    <w:sdt>
      <w:sdtPr>
        <w:rPr>
          <w:rFonts w:hint="eastAsia"/>
          <w:sz w:val="21"/>
          <w:szCs w:val="21"/>
        </w:rPr>
        <w:alias w:val="作者"/>
        <w:tag w:val=""/>
        <w:id w:val="275609101"/>
        <w:placeholder>
          <w:docPart w:val="CC608E20B51847F494B8F3D02471CED4"/>
        </w:placeholder>
        <w:dataBinding w:prefixMappings="xmlns:ns0='http://purl.org/dc/elements/1.1/' xmlns:ns1='http://schemas.openxmlformats.org/package/2006/metadata/core-properties' " w:xpath="/ns1:coreProperties[1]/ns0:creator[1]" w:storeItemID="{6C3C8BC8-F283-45AE-878A-BAB7291924A1}"/>
        <w:text/>
      </w:sdtPr>
      <w:sdtContent>
        <w:r w:rsidR="002F041F">
          <w:rPr>
            <w:rFonts w:hint="eastAsia"/>
            <w:sz w:val="21"/>
            <w:szCs w:val="21"/>
          </w:rPr>
          <w:t>江苏圣泰环境科技股份有限公司</w:t>
        </w:r>
        <w:r w:rsidR="002F041F">
          <w:rPr>
            <w:rFonts w:hint="eastAsia"/>
            <w:sz w:val="21"/>
            <w:szCs w:val="21"/>
          </w:rPr>
          <w:t xml:space="preserve">                                                </w:t>
        </w:r>
      </w:sdtContent>
    </w:sdt>
    <w:r w:rsidRPr="00FB4CEC">
      <w:rPr>
        <w:sz w:val="21"/>
        <w:szCs w:val="21"/>
      </w:rPr>
      <w:fldChar w:fldCharType="begin"/>
    </w:r>
    <w:r w:rsidR="002F041F" w:rsidRPr="00FB4CEC">
      <w:rPr>
        <w:rStyle w:val="a3"/>
        <w:sz w:val="21"/>
        <w:szCs w:val="21"/>
      </w:rPr>
      <w:instrText xml:space="preserve"> PAGE </w:instrText>
    </w:r>
    <w:r w:rsidRPr="00FB4CEC">
      <w:rPr>
        <w:sz w:val="21"/>
        <w:szCs w:val="21"/>
      </w:rPr>
      <w:fldChar w:fldCharType="separate"/>
    </w:r>
    <w:r w:rsidR="006B062F">
      <w:rPr>
        <w:rStyle w:val="a3"/>
        <w:noProof/>
        <w:sz w:val="21"/>
        <w:szCs w:val="21"/>
      </w:rPr>
      <w:t>1</w:t>
    </w:r>
    <w:r w:rsidRPr="00FB4CEC">
      <w:rPr>
        <w:sz w:val="21"/>
        <w:szCs w:val="21"/>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B215A" w:rsidRDefault="00CB215A">
      <w:r>
        <w:separator/>
      </w:r>
    </w:p>
  </w:footnote>
  <w:footnote w:type="continuationSeparator" w:id="0">
    <w:p w:rsidR="00CB215A" w:rsidRDefault="00CB215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041F" w:rsidRDefault="002F041F" w:rsidP="003653E5">
    <w:pPr>
      <w:pStyle w:val="af4"/>
      <w:pBdr>
        <w:bottom w:val="none" w:sz="0" w:space="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041F" w:rsidRDefault="002F041F">
    <w:pPr>
      <w:pStyle w:val="af4"/>
    </w:pPr>
    <w:r>
      <w:rPr>
        <w:rFonts w:hint="eastAsia"/>
      </w:rPr>
      <w:t>海安县汇源机电制造厂高压互感器配件生产技术改造项目</w:t>
    </w:r>
  </w:p>
  <w:p w:rsidR="002F041F" w:rsidRDefault="002F041F" w:rsidP="003653E5">
    <w:pPr>
      <w:pStyle w:val="af4"/>
      <w:pBdr>
        <w:bottom w:val="none" w:sz="0" w:space="0" w:color="auto"/>
      </w:pBdr>
      <w:jc w:val="both"/>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041F" w:rsidRDefault="002F041F">
    <w:pPr>
      <w:pStyle w:val="af4"/>
      <w:pBdr>
        <w:bottom w:val="none" w:sz="0" w:space="0" w:color="auto"/>
      </w:pBdr>
      <w:jc w:val="both"/>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041F" w:rsidRDefault="002F041F">
    <w:pPr>
      <w:pStyle w:val="af4"/>
    </w:pPr>
    <w:r>
      <w:rPr>
        <w:rFonts w:hint="eastAsia"/>
      </w:rPr>
      <w:t>海安县汇源机电制造厂高压互感器配件生产技术改造项目</w:t>
    </w:r>
  </w:p>
  <w:p w:rsidR="002F041F" w:rsidRDefault="002F041F" w:rsidP="00FB4CEC">
    <w:pPr>
      <w:pStyle w:val="af4"/>
      <w:pBdr>
        <w:bottom w:val="none" w:sz="0" w:space="0" w:color="auto"/>
      </w:pBdr>
      <w:jc w:val="both"/>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041F" w:rsidRDefault="002F041F">
    <w:pPr>
      <w:pStyle w:val="af4"/>
    </w:pPr>
    <w:r>
      <w:rPr>
        <w:rFonts w:hint="eastAsia"/>
      </w:rPr>
      <w:t>海安县汇源机电制造厂高压互感器配件生产技术改造项目</w:t>
    </w:r>
  </w:p>
  <w:p w:rsidR="002F041F" w:rsidRDefault="002F041F">
    <w:pPr>
      <w:pStyle w:val="af4"/>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multilevel"/>
    <w:tmpl w:val="2FEF1C22"/>
    <w:lvl w:ilvl="0">
      <w:start w:val="1"/>
      <w:numFmt w:val="decimal"/>
      <w:lvlText w:val="（%1）"/>
      <w:lvlJc w:val="left"/>
      <w:pPr>
        <w:ind w:left="1200" w:hanging="720"/>
      </w:pPr>
      <w:rPr>
        <w:rFonts w:hAnsi="宋体" w:hint="default"/>
        <w:sz w:val="24"/>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
    <w:nsid w:val="048C1457"/>
    <w:multiLevelType w:val="hybridMultilevel"/>
    <w:tmpl w:val="5EFE8C06"/>
    <w:lvl w:ilvl="0" w:tplc="CC12757A">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
    <w:nsid w:val="0B1679BF"/>
    <w:multiLevelType w:val="hybridMultilevel"/>
    <w:tmpl w:val="FFBA163E"/>
    <w:lvl w:ilvl="0" w:tplc="3BC6ACD6">
      <w:start w:val="1"/>
      <w:numFmt w:val="decimal"/>
      <w:lvlText w:val="%1、"/>
      <w:lvlJc w:val="left"/>
      <w:pPr>
        <w:ind w:left="857" w:hanging="375"/>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3">
    <w:nsid w:val="0DD14B79"/>
    <w:multiLevelType w:val="hybridMultilevel"/>
    <w:tmpl w:val="AF8AB54C"/>
    <w:lvl w:ilvl="0" w:tplc="09EE5A32">
      <w:start w:val="1"/>
      <w:numFmt w:val="decimal"/>
      <w:lvlText w:val="（%1）"/>
      <w:lvlJc w:val="left"/>
      <w:pPr>
        <w:ind w:left="1185" w:hanging="720"/>
      </w:pPr>
      <w:rPr>
        <w:rFonts w:hint="default"/>
      </w:rPr>
    </w:lvl>
    <w:lvl w:ilvl="1" w:tplc="04090019" w:tentative="1">
      <w:start w:val="1"/>
      <w:numFmt w:val="lowerLetter"/>
      <w:lvlText w:val="%2)"/>
      <w:lvlJc w:val="left"/>
      <w:pPr>
        <w:ind w:left="1305" w:hanging="420"/>
      </w:pPr>
    </w:lvl>
    <w:lvl w:ilvl="2" w:tplc="0409001B" w:tentative="1">
      <w:start w:val="1"/>
      <w:numFmt w:val="lowerRoman"/>
      <w:lvlText w:val="%3."/>
      <w:lvlJc w:val="right"/>
      <w:pPr>
        <w:ind w:left="1725" w:hanging="420"/>
      </w:pPr>
    </w:lvl>
    <w:lvl w:ilvl="3" w:tplc="0409000F" w:tentative="1">
      <w:start w:val="1"/>
      <w:numFmt w:val="decimal"/>
      <w:lvlText w:val="%4."/>
      <w:lvlJc w:val="left"/>
      <w:pPr>
        <w:ind w:left="2145" w:hanging="420"/>
      </w:pPr>
    </w:lvl>
    <w:lvl w:ilvl="4" w:tplc="04090019" w:tentative="1">
      <w:start w:val="1"/>
      <w:numFmt w:val="lowerLetter"/>
      <w:lvlText w:val="%5)"/>
      <w:lvlJc w:val="left"/>
      <w:pPr>
        <w:ind w:left="2565" w:hanging="420"/>
      </w:pPr>
    </w:lvl>
    <w:lvl w:ilvl="5" w:tplc="0409001B" w:tentative="1">
      <w:start w:val="1"/>
      <w:numFmt w:val="lowerRoman"/>
      <w:lvlText w:val="%6."/>
      <w:lvlJc w:val="right"/>
      <w:pPr>
        <w:ind w:left="2985" w:hanging="420"/>
      </w:pPr>
    </w:lvl>
    <w:lvl w:ilvl="6" w:tplc="0409000F" w:tentative="1">
      <w:start w:val="1"/>
      <w:numFmt w:val="decimal"/>
      <w:lvlText w:val="%7."/>
      <w:lvlJc w:val="left"/>
      <w:pPr>
        <w:ind w:left="3405" w:hanging="420"/>
      </w:pPr>
    </w:lvl>
    <w:lvl w:ilvl="7" w:tplc="04090019" w:tentative="1">
      <w:start w:val="1"/>
      <w:numFmt w:val="lowerLetter"/>
      <w:lvlText w:val="%8)"/>
      <w:lvlJc w:val="left"/>
      <w:pPr>
        <w:ind w:left="3825" w:hanging="420"/>
      </w:pPr>
    </w:lvl>
    <w:lvl w:ilvl="8" w:tplc="0409001B" w:tentative="1">
      <w:start w:val="1"/>
      <w:numFmt w:val="lowerRoman"/>
      <w:lvlText w:val="%9."/>
      <w:lvlJc w:val="right"/>
      <w:pPr>
        <w:ind w:left="4245" w:hanging="420"/>
      </w:pPr>
    </w:lvl>
  </w:abstractNum>
  <w:abstractNum w:abstractNumId="4">
    <w:nsid w:val="0DFE7C90"/>
    <w:multiLevelType w:val="hybridMultilevel"/>
    <w:tmpl w:val="AB8EE134"/>
    <w:lvl w:ilvl="0" w:tplc="E1BCAD1C">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nsid w:val="1297607A"/>
    <w:multiLevelType w:val="hybridMultilevel"/>
    <w:tmpl w:val="7EE486AC"/>
    <w:lvl w:ilvl="0" w:tplc="DE1EDE44">
      <w:start w:val="2"/>
      <w:numFmt w:val="decimalEnclosedCircle"/>
      <w:lvlText w:val="%1"/>
      <w:lvlJc w:val="left"/>
      <w:pPr>
        <w:ind w:left="840" w:hanging="360"/>
      </w:pPr>
      <w:rPr>
        <w:rFonts w:ascii="宋体" w:hAns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nsid w:val="19201988"/>
    <w:multiLevelType w:val="hybridMultilevel"/>
    <w:tmpl w:val="68B2104C"/>
    <w:lvl w:ilvl="0" w:tplc="D4D0E388">
      <w:start w:val="1"/>
      <w:numFmt w:val="decimalEnclosedCircle"/>
      <w:lvlText w:val="%1"/>
      <w:lvlJc w:val="left"/>
      <w:pPr>
        <w:ind w:left="840" w:hanging="360"/>
      </w:pPr>
      <w:rPr>
        <w:rFonts w:cs="宋体" w:hint="default"/>
        <w:color w:val="000000"/>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nsid w:val="1E5D0992"/>
    <w:multiLevelType w:val="hybridMultilevel"/>
    <w:tmpl w:val="95148638"/>
    <w:lvl w:ilvl="0" w:tplc="AC92FCEC">
      <w:start w:val="2"/>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21156AC5"/>
    <w:multiLevelType w:val="singleLevel"/>
    <w:tmpl w:val="21156AC5"/>
    <w:lvl w:ilvl="0">
      <w:start w:val="1"/>
      <w:numFmt w:val="decimal"/>
      <w:lvlText w:val="%1．"/>
      <w:lvlJc w:val="left"/>
      <w:pPr>
        <w:tabs>
          <w:tab w:val="num" w:pos="1035"/>
        </w:tabs>
        <w:ind w:left="1035" w:hanging="312"/>
      </w:pPr>
      <w:rPr>
        <w:rFonts w:hint="eastAsia"/>
      </w:rPr>
    </w:lvl>
  </w:abstractNum>
  <w:abstractNum w:abstractNumId="9">
    <w:nsid w:val="225F4219"/>
    <w:multiLevelType w:val="hybridMultilevel"/>
    <w:tmpl w:val="40208AE6"/>
    <w:lvl w:ilvl="0" w:tplc="2EC218E4">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0">
    <w:nsid w:val="25AB51F6"/>
    <w:multiLevelType w:val="hybridMultilevel"/>
    <w:tmpl w:val="471A14F0"/>
    <w:lvl w:ilvl="0" w:tplc="087011FC">
      <w:start w:val="1"/>
      <w:numFmt w:val="decimalEnclosedCircle"/>
      <w:lvlText w:val="%1"/>
      <w:lvlJc w:val="left"/>
      <w:pPr>
        <w:ind w:left="840" w:hanging="360"/>
      </w:pPr>
      <w:rPr>
        <w:rFonts w:ascii="宋体" w:hAns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1">
    <w:nsid w:val="25B54475"/>
    <w:multiLevelType w:val="multilevel"/>
    <w:tmpl w:val="25B54475"/>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2">
    <w:nsid w:val="2AF70336"/>
    <w:multiLevelType w:val="hybridMultilevel"/>
    <w:tmpl w:val="ADF4F758"/>
    <w:lvl w:ilvl="0" w:tplc="9FE0BEA8">
      <w:start w:val="1"/>
      <w:numFmt w:val="decimalEnclosedCircle"/>
      <w:lvlText w:val="%1"/>
      <w:lvlJc w:val="left"/>
      <w:pPr>
        <w:ind w:left="840" w:hanging="360"/>
      </w:pPr>
      <w:rPr>
        <w:rFonts w:hint="default"/>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nsid w:val="2BF17EEB"/>
    <w:multiLevelType w:val="singleLevel"/>
    <w:tmpl w:val="21156AC5"/>
    <w:lvl w:ilvl="0">
      <w:start w:val="1"/>
      <w:numFmt w:val="decimal"/>
      <w:lvlText w:val="%1．"/>
      <w:lvlJc w:val="left"/>
      <w:pPr>
        <w:tabs>
          <w:tab w:val="num" w:pos="1035"/>
        </w:tabs>
        <w:ind w:left="1035" w:hanging="312"/>
      </w:pPr>
      <w:rPr>
        <w:rFonts w:hint="eastAsia"/>
      </w:rPr>
    </w:lvl>
  </w:abstractNum>
  <w:abstractNum w:abstractNumId="14">
    <w:nsid w:val="2C0B5E32"/>
    <w:multiLevelType w:val="hybridMultilevel"/>
    <w:tmpl w:val="F092B382"/>
    <w:lvl w:ilvl="0" w:tplc="FB44072E">
      <w:start w:val="1"/>
      <w:numFmt w:val="decimalEnclosedCircle"/>
      <w:lvlText w:val="%1"/>
      <w:lvlJc w:val="left"/>
      <w:pPr>
        <w:ind w:left="840" w:hanging="360"/>
      </w:pPr>
      <w:rPr>
        <w:rFonts w:ascii="宋体" w:hAnsi="宋体" w:hint="default"/>
        <w:b w:val="0"/>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5">
    <w:nsid w:val="2FEF1C22"/>
    <w:multiLevelType w:val="multilevel"/>
    <w:tmpl w:val="2FEF1C22"/>
    <w:lvl w:ilvl="0">
      <w:start w:val="1"/>
      <w:numFmt w:val="decimal"/>
      <w:lvlText w:val="（%1）"/>
      <w:lvlJc w:val="left"/>
      <w:pPr>
        <w:ind w:left="1200" w:hanging="720"/>
      </w:pPr>
      <w:rPr>
        <w:rFonts w:hAnsi="宋体" w:hint="default"/>
        <w:sz w:val="24"/>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6">
    <w:nsid w:val="30EF0322"/>
    <w:multiLevelType w:val="hybridMultilevel"/>
    <w:tmpl w:val="43B861E6"/>
    <w:lvl w:ilvl="0" w:tplc="D430B3E0">
      <w:start w:val="1"/>
      <w:numFmt w:val="decimalEnclosedCircle"/>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7">
    <w:nsid w:val="32A77C50"/>
    <w:multiLevelType w:val="hybridMultilevel"/>
    <w:tmpl w:val="C918584E"/>
    <w:lvl w:ilvl="0" w:tplc="4A3C5510">
      <w:start w:val="1"/>
      <w:numFmt w:val="decimalEnclosedCircle"/>
      <w:lvlText w:val="%1"/>
      <w:lvlJc w:val="left"/>
      <w:pPr>
        <w:ind w:left="840" w:hanging="360"/>
      </w:pPr>
      <w:rPr>
        <w:rFonts w:ascii="宋体" w:hAns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8">
    <w:nsid w:val="36825CF1"/>
    <w:multiLevelType w:val="hybridMultilevel"/>
    <w:tmpl w:val="1BA28DEC"/>
    <w:lvl w:ilvl="0" w:tplc="0ED41E48">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9">
    <w:nsid w:val="369542F3"/>
    <w:multiLevelType w:val="hybridMultilevel"/>
    <w:tmpl w:val="756A03B2"/>
    <w:lvl w:ilvl="0" w:tplc="75BC2CDC">
      <w:start w:val="1"/>
      <w:numFmt w:val="decimalEnclosedCircle"/>
      <w:lvlText w:val="%1"/>
      <w:lvlJc w:val="left"/>
      <w:pPr>
        <w:ind w:left="840" w:hanging="360"/>
      </w:pPr>
      <w:rPr>
        <w:rFonts w:ascii="宋体" w:hAnsi="宋体" w:hint="default"/>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0">
    <w:nsid w:val="3A07659C"/>
    <w:multiLevelType w:val="hybridMultilevel"/>
    <w:tmpl w:val="D76030F2"/>
    <w:lvl w:ilvl="0" w:tplc="471AFD9C">
      <w:start w:val="2"/>
      <w:numFmt w:val="decimal"/>
      <w:lvlText w:val="（%1）"/>
      <w:lvlJc w:val="left"/>
      <w:pPr>
        <w:ind w:left="1202" w:hanging="72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21">
    <w:nsid w:val="47111267"/>
    <w:multiLevelType w:val="hybridMultilevel"/>
    <w:tmpl w:val="07C6A00C"/>
    <w:lvl w:ilvl="0" w:tplc="3DA6607C">
      <w:start w:val="1"/>
      <w:numFmt w:val="decimalEnclosedCircle"/>
      <w:lvlText w:val="%1"/>
      <w:lvlJc w:val="left"/>
      <w:pPr>
        <w:ind w:left="840" w:hanging="360"/>
      </w:pPr>
      <w:rPr>
        <w:rFonts w:ascii="宋体" w:hAns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2">
    <w:nsid w:val="47956E38"/>
    <w:multiLevelType w:val="hybridMultilevel"/>
    <w:tmpl w:val="C1CE8166"/>
    <w:lvl w:ilvl="0" w:tplc="E56E7206">
      <w:start w:val="1"/>
      <w:numFmt w:val="decimal"/>
      <w:lvlText w:val="%1、"/>
      <w:lvlJc w:val="left"/>
      <w:pPr>
        <w:ind w:left="857" w:hanging="375"/>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23">
    <w:nsid w:val="537E5AEC"/>
    <w:multiLevelType w:val="multilevel"/>
    <w:tmpl w:val="537E5AEC"/>
    <w:lvl w:ilvl="0">
      <w:start w:val="1"/>
      <w:numFmt w:val="decimalEnclosedCircle"/>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4">
    <w:nsid w:val="58CD4C69"/>
    <w:multiLevelType w:val="singleLevel"/>
    <w:tmpl w:val="58CD4C69"/>
    <w:lvl w:ilvl="0">
      <w:start w:val="2"/>
      <w:numFmt w:val="decimal"/>
      <w:suff w:val="nothing"/>
      <w:lvlText w:val="%1、"/>
      <w:lvlJc w:val="left"/>
    </w:lvl>
  </w:abstractNum>
  <w:abstractNum w:abstractNumId="25">
    <w:nsid w:val="58CD556C"/>
    <w:multiLevelType w:val="singleLevel"/>
    <w:tmpl w:val="58CD556C"/>
    <w:lvl w:ilvl="0">
      <w:start w:val="2"/>
      <w:numFmt w:val="decimal"/>
      <w:suff w:val="nothing"/>
      <w:lvlText w:val="（%1）"/>
      <w:lvlJc w:val="left"/>
    </w:lvl>
  </w:abstractNum>
  <w:abstractNum w:abstractNumId="26">
    <w:nsid w:val="58CD5E64"/>
    <w:multiLevelType w:val="singleLevel"/>
    <w:tmpl w:val="58CD5E64"/>
    <w:lvl w:ilvl="0">
      <w:start w:val="2"/>
      <w:numFmt w:val="decimal"/>
      <w:suff w:val="nothing"/>
      <w:lvlText w:val="%1、"/>
      <w:lvlJc w:val="left"/>
    </w:lvl>
  </w:abstractNum>
  <w:abstractNum w:abstractNumId="27">
    <w:nsid w:val="58F4374A"/>
    <w:multiLevelType w:val="singleLevel"/>
    <w:tmpl w:val="58F4374A"/>
    <w:lvl w:ilvl="0">
      <w:start w:val="2"/>
      <w:numFmt w:val="decimal"/>
      <w:suff w:val="nothing"/>
      <w:lvlText w:val="%1、"/>
      <w:lvlJc w:val="left"/>
    </w:lvl>
  </w:abstractNum>
  <w:abstractNum w:abstractNumId="28">
    <w:nsid w:val="596D6832"/>
    <w:multiLevelType w:val="singleLevel"/>
    <w:tmpl w:val="596D6832"/>
    <w:lvl w:ilvl="0">
      <w:start w:val="2"/>
      <w:numFmt w:val="decimal"/>
      <w:suff w:val="nothing"/>
      <w:lvlText w:val="（%1）"/>
      <w:lvlJc w:val="left"/>
    </w:lvl>
  </w:abstractNum>
  <w:abstractNum w:abstractNumId="29">
    <w:nsid w:val="5976DFBC"/>
    <w:multiLevelType w:val="singleLevel"/>
    <w:tmpl w:val="5976DFBC"/>
    <w:lvl w:ilvl="0">
      <w:start w:val="6"/>
      <w:numFmt w:val="decimal"/>
      <w:suff w:val="nothing"/>
      <w:lvlText w:val="（%1）"/>
      <w:lvlJc w:val="left"/>
    </w:lvl>
  </w:abstractNum>
  <w:abstractNum w:abstractNumId="30">
    <w:nsid w:val="5C7C42E6"/>
    <w:multiLevelType w:val="hybridMultilevel"/>
    <w:tmpl w:val="FFBA163E"/>
    <w:lvl w:ilvl="0" w:tplc="3BC6ACD6">
      <w:start w:val="1"/>
      <w:numFmt w:val="decimal"/>
      <w:lvlText w:val="%1、"/>
      <w:lvlJc w:val="left"/>
      <w:pPr>
        <w:ind w:left="857" w:hanging="375"/>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31">
    <w:nsid w:val="607E03A1"/>
    <w:multiLevelType w:val="hybridMultilevel"/>
    <w:tmpl w:val="5F8612CC"/>
    <w:lvl w:ilvl="0" w:tplc="C5D281FE">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2">
    <w:nsid w:val="7B971B33"/>
    <w:multiLevelType w:val="hybridMultilevel"/>
    <w:tmpl w:val="77FEB12C"/>
    <w:lvl w:ilvl="0" w:tplc="02AA80D8">
      <w:start w:val="1"/>
      <w:numFmt w:val="decimalEnclosedCircle"/>
      <w:lvlText w:val="%1"/>
      <w:lvlJc w:val="left"/>
      <w:pPr>
        <w:ind w:left="840" w:hanging="360"/>
      </w:pPr>
      <w:rPr>
        <w:rFonts w:ascii="宋体" w:hAns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3">
    <w:nsid w:val="7C4C4FE1"/>
    <w:multiLevelType w:val="multilevel"/>
    <w:tmpl w:val="7C4C4FE1"/>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num w:numId="1">
    <w:abstractNumId w:val="33"/>
  </w:num>
  <w:num w:numId="2">
    <w:abstractNumId w:val="28"/>
  </w:num>
  <w:num w:numId="3">
    <w:abstractNumId w:val="29"/>
  </w:num>
  <w:num w:numId="4">
    <w:abstractNumId w:val="15"/>
  </w:num>
  <w:num w:numId="5">
    <w:abstractNumId w:val="23"/>
  </w:num>
  <w:num w:numId="6">
    <w:abstractNumId w:val="11"/>
  </w:num>
  <w:num w:numId="7">
    <w:abstractNumId w:val="8"/>
  </w:num>
  <w:num w:numId="8">
    <w:abstractNumId w:val="27"/>
  </w:num>
  <w:num w:numId="9">
    <w:abstractNumId w:val="32"/>
  </w:num>
  <w:num w:numId="10">
    <w:abstractNumId w:val="7"/>
  </w:num>
  <w:num w:numId="11">
    <w:abstractNumId w:val="1"/>
  </w:num>
  <w:num w:numId="12">
    <w:abstractNumId w:val="31"/>
  </w:num>
  <w:num w:numId="13">
    <w:abstractNumId w:val="16"/>
  </w:num>
  <w:num w:numId="14">
    <w:abstractNumId w:val="0"/>
  </w:num>
  <w:num w:numId="15">
    <w:abstractNumId w:val="13"/>
  </w:num>
  <w:num w:numId="16">
    <w:abstractNumId w:val="10"/>
  </w:num>
  <w:num w:numId="17">
    <w:abstractNumId w:val="9"/>
  </w:num>
  <w:num w:numId="18">
    <w:abstractNumId w:val="24"/>
  </w:num>
  <w:num w:numId="19">
    <w:abstractNumId w:val="25"/>
  </w:num>
  <w:num w:numId="20">
    <w:abstractNumId w:val="26"/>
  </w:num>
  <w:num w:numId="21">
    <w:abstractNumId w:val="2"/>
  </w:num>
  <w:num w:numId="22">
    <w:abstractNumId w:val="3"/>
  </w:num>
  <w:num w:numId="23">
    <w:abstractNumId w:val="14"/>
  </w:num>
  <w:num w:numId="24">
    <w:abstractNumId w:val="12"/>
  </w:num>
  <w:num w:numId="25">
    <w:abstractNumId w:val="19"/>
  </w:num>
  <w:num w:numId="26">
    <w:abstractNumId w:val="30"/>
  </w:num>
  <w:num w:numId="27">
    <w:abstractNumId w:val="18"/>
  </w:num>
  <w:num w:numId="28">
    <w:abstractNumId w:val="17"/>
  </w:num>
  <w:num w:numId="29">
    <w:abstractNumId w:val="4"/>
  </w:num>
  <w:num w:numId="30">
    <w:abstractNumId w:val="5"/>
  </w:num>
  <w:num w:numId="31">
    <w:abstractNumId w:val="20"/>
  </w:num>
  <w:num w:numId="32">
    <w:abstractNumId w:val="21"/>
  </w:num>
  <w:num w:numId="33">
    <w:abstractNumId w:val="6"/>
  </w:num>
  <w:num w:numId="34">
    <w:abstractNumId w:val="2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文">
    <w15:presenceInfo w15:providerId="None" w15:userId="文"/>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bordersDoNotSurroundHeader/>
  <w:bordersDoNotSurroundFooter/>
  <w:hideSpellingErrors/>
  <w:stylePaneFormatFilter w:val="3F01"/>
  <w:defaultTabStop w:val="420"/>
  <w:drawingGridHorizontalSpacing w:val="105"/>
  <w:drawingGridVerticalSpacing w:val="156"/>
  <w:displayHorizontalDrawingGridEvery w:val="2"/>
  <w:noPunctuationKerning/>
  <w:characterSpacingControl w:val="compressPunctuation"/>
  <w:doNotValidateAgainstSchema/>
  <w:doNotDemarcateInvalidXml/>
  <w:hdrShapeDefaults>
    <o:shapedefaults v:ext="edit" spidmax="62466">
      <v:stroke endarrow="block" weight="1pt"/>
      <v:shadow type="perspective" color="#7f7f7f" opacity=".5" offset="1pt" offset2="-1pt"/>
      <o:colormenu v:ext="edit" fillcolor="none" strokecolor="non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172A27"/>
    <w:rsid w:val="000004BB"/>
    <w:rsid w:val="00001150"/>
    <w:rsid w:val="000015D4"/>
    <w:rsid w:val="0000169A"/>
    <w:rsid w:val="00001AC7"/>
    <w:rsid w:val="00001C1C"/>
    <w:rsid w:val="00001E77"/>
    <w:rsid w:val="00002972"/>
    <w:rsid w:val="00002B10"/>
    <w:rsid w:val="00003555"/>
    <w:rsid w:val="0000519C"/>
    <w:rsid w:val="00005263"/>
    <w:rsid w:val="0000533A"/>
    <w:rsid w:val="00005D6F"/>
    <w:rsid w:val="00005F0E"/>
    <w:rsid w:val="00006637"/>
    <w:rsid w:val="00006C09"/>
    <w:rsid w:val="00007220"/>
    <w:rsid w:val="0000746A"/>
    <w:rsid w:val="00010AD4"/>
    <w:rsid w:val="00010B64"/>
    <w:rsid w:val="00011D5B"/>
    <w:rsid w:val="00011DAF"/>
    <w:rsid w:val="0001392F"/>
    <w:rsid w:val="00013E7E"/>
    <w:rsid w:val="00015B61"/>
    <w:rsid w:val="00015F87"/>
    <w:rsid w:val="00016814"/>
    <w:rsid w:val="00016A41"/>
    <w:rsid w:val="00016F52"/>
    <w:rsid w:val="00017241"/>
    <w:rsid w:val="000173B0"/>
    <w:rsid w:val="00017830"/>
    <w:rsid w:val="00017AE1"/>
    <w:rsid w:val="00017FEC"/>
    <w:rsid w:val="00020A89"/>
    <w:rsid w:val="00020D24"/>
    <w:rsid w:val="00023AE7"/>
    <w:rsid w:val="00026019"/>
    <w:rsid w:val="000275CC"/>
    <w:rsid w:val="000304EE"/>
    <w:rsid w:val="000314CD"/>
    <w:rsid w:val="00031D21"/>
    <w:rsid w:val="00032A7F"/>
    <w:rsid w:val="00032FE1"/>
    <w:rsid w:val="00033432"/>
    <w:rsid w:val="00034A01"/>
    <w:rsid w:val="00034B24"/>
    <w:rsid w:val="00035C98"/>
    <w:rsid w:val="000367E7"/>
    <w:rsid w:val="000378E5"/>
    <w:rsid w:val="000401B1"/>
    <w:rsid w:val="0004071B"/>
    <w:rsid w:val="00041454"/>
    <w:rsid w:val="0004189D"/>
    <w:rsid w:val="00042079"/>
    <w:rsid w:val="0004299C"/>
    <w:rsid w:val="000432EE"/>
    <w:rsid w:val="000433FF"/>
    <w:rsid w:val="00045EBE"/>
    <w:rsid w:val="00046201"/>
    <w:rsid w:val="00046300"/>
    <w:rsid w:val="000463A8"/>
    <w:rsid w:val="0004672B"/>
    <w:rsid w:val="00046979"/>
    <w:rsid w:val="00050FE3"/>
    <w:rsid w:val="0005123B"/>
    <w:rsid w:val="0005204C"/>
    <w:rsid w:val="000527C7"/>
    <w:rsid w:val="00052C1A"/>
    <w:rsid w:val="000543CF"/>
    <w:rsid w:val="0005453E"/>
    <w:rsid w:val="0005487F"/>
    <w:rsid w:val="00054AAE"/>
    <w:rsid w:val="00054E6F"/>
    <w:rsid w:val="00055C96"/>
    <w:rsid w:val="000569D4"/>
    <w:rsid w:val="00057414"/>
    <w:rsid w:val="00057BB1"/>
    <w:rsid w:val="0006068A"/>
    <w:rsid w:val="00061671"/>
    <w:rsid w:val="000617D2"/>
    <w:rsid w:val="0006216B"/>
    <w:rsid w:val="00062344"/>
    <w:rsid w:val="00062623"/>
    <w:rsid w:val="00062A71"/>
    <w:rsid w:val="00062EC4"/>
    <w:rsid w:val="000630AE"/>
    <w:rsid w:val="000634EE"/>
    <w:rsid w:val="000654C1"/>
    <w:rsid w:val="00066364"/>
    <w:rsid w:val="00067666"/>
    <w:rsid w:val="00067909"/>
    <w:rsid w:val="00067931"/>
    <w:rsid w:val="00067C79"/>
    <w:rsid w:val="000709CE"/>
    <w:rsid w:val="00070ECA"/>
    <w:rsid w:val="0007121F"/>
    <w:rsid w:val="000717C0"/>
    <w:rsid w:val="00071851"/>
    <w:rsid w:val="00071E7E"/>
    <w:rsid w:val="000722C7"/>
    <w:rsid w:val="0007360E"/>
    <w:rsid w:val="00073F94"/>
    <w:rsid w:val="00074931"/>
    <w:rsid w:val="00075710"/>
    <w:rsid w:val="00076006"/>
    <w:rsid w:val="00076AE6"/>
    <w:rsid w:val="00076CBC"/>
    <w:rsid w:val="00077473"/>
    <w:rsid w:val="00080210"/>
    <w:rsid w:val="00081C01"/>
    <w:rsid w:val="00082206"/>
    <w:rsid w:val="000829CF"/>
    <w:rsid w:val="00082F02"/>
    <w:rsid w:val="000834CF"/>
    <w:rsid w:val="00083DD4"/>
    <w:rsid w:val="00083E4A"/>
    <w:rsid w:val="0008404C"/>
    <w:rsid w:val="00084123"/>
    <w:rsid w:val="00084455"/>
    <w:rsid w:val="00084800"/>
    <w:rsid w:val="00084926"/>
    <w:rsid w:val="000849E9"/>
    <w:rsid w:val="00084B77"/>
    <w:rsid w:val="00085447"/>
    <w:rsid w:val="00086AE4"/>
    <w:rsid w:val="00086F1E"/>
    <w:rsid w:val="000872D3"/>
    <w:rsid w:val="0009002B"/>
    <w:rsid w:val="000900D9"/>
    <w:rsid w:val="0009205E"/>
    <w:rsid w:val="00092253"/>
    <w:rsid w:val="00092471"/>
    <w:rsid w:val="0009307C"/>
    <w:rsid w:val="000938E0"/>
    <w:rsid w:val="0009412F"/>
    <w:rsid w:val="00094212"/>
    <w:rsid w:val="00094309"/>
    <w:rsid w:val="000948C3"/>
    <w:rsid w:val="00094EC4"/>
    <w:rsid w:val="0009557B"/>
    <w:rsid w:val="00095A67"/>
    <w:rsid w:val="00095E90"/>
    <w:rsid w:val="00095F23"/>
    <w:rsid w:val="00095F78"/>
    <w:rsid w:val="0009616E"/>
    <w:rsid w:val="00096229"/>
    <w:rsid w:val="0009630C"/>
    <w:rsid w:val="00096B27"/>
    <w:rsid w:val="00096F77"/>
    <w:rsid w:val="00097611"/>
    <w:rsid w:val="00097895"/>
    <w:rsid w:val="00097B98"/>
    <w:rsid w:val="000A1304"/>
    <w:rsid w:val="000A184E"/>
    <w:rsid w:val="000A5E3C"/>
    <w:rsid w:val="000A6220"/>
    <w:rsid w:val="000A7038"/>
    <w:rsid w:val="000A778A"/>
    <w:rsid w:val="000B00D1"/>
    <w:rsid w:val="000B150B"/>
    <w:rsid w:val="000B1ECA"/>
    <w:rsid w:val="000B3D04"/>
    <w:rsid w:val="000B42FA"/>
    <w:rsid w:val="000B4B8C"/>
    <w:rsid w:val="000B5A87"/>
    <w:rsid w:val="000B6061"/>
    <w:rsid w:val="000B67D0"/>
    <w:rsid w:val="000B6956"/>
    <w:rsid w:val="000B6CB9"/>
    <w:rsid w:val="000B7A9A"/>
    <w:rsid w:val="000C1B9F"/>
    <w:rsid w:val="000C324E"/>
    <w:rsid w:val="000C457D"/>
    <w:rsid w:val="000C4653"/>
    <w:rsid w:val="000C4DE9"/>
    <w:rsid w:val="000C4E72"/>
    <w:rsid w:val="000C519A"/>
    <w:rsid w:val="000C5436"/>
    <w:rsid w:val="000C5E13"/>
    <w:rsid w:val="000C6FCE"/>
    <w:rsid w:val="000C7A40"/>
    <w:rsid w:val="000C7AD9"/>
    <w:rsid w:val="000C7CA0"/>
    <w:rsid w:val="000D0062"/>
    <w:rsid w:val="000D11E8"/>
    <w:rsid w:val="000D1758"/>
    <w:rsid w:val="000D1E8A"/>
    <w:rsid w:val="000D382D"/>
    <w:rsid w:val="000D3DD9"/>
    <w:rsid w:val="000D4D44"/>
    <w:rsid w:val="000D5D49"/>
    <w:rsid w:val="000D642A"/>
    <w:rsid w:val="000D6BFB"/>
    <w:rsid w:val="000D6F78"/>
    <w:rsid w:val="000D700F"/>
    <w:rsid w:val="000D7244"/>
    <w:rsid w:val="000D7A39"/>
    <w:rsid w:val="000D7C9E"/>
    <w:rsid w:val="000D7D29"/>
    <w:rsid w:val="000E04EF"/>
    <w:rsid w:val="000E1BBF"/>
    <w:rsid w:val="000E1F7E"/>
    <w:rsid w:val="000E2C49"/>
    <w:rsid w:val="000E2D54"/>
    <w:rsid w:val="000E2E7E"/>
    <w:rsid w:val="000E3829"/>
    <w:rsid w:val="000E4520"/>
    <w:rsid w:val="000E4C9C"/>
    <w:rsid w:val="000E4DE1"/>
    <w:rsid w:val="000E5135"/>
    <w:rsid w:val="000E5AB7"/>
    <w:rsid w:val="000E5D3D"/>
    <w:rsid w:val="000E5EE5"/>
    <w:rsid w:val="000E61DE"/>
    <w:rsid w:val="000E644E"/>
    <w:rsid w:val="000E647C"/>
    <w:rsid w:val="000E67FB"/>
    <w:rsid w:val="000E69B5"/>
    <w:rsid w:val="000E6E83"/>
    <w:rsid w:val="000E71B7"/>
    <w:rsid w:val="000F016B"/>
    <w:rsid w:val="000F0F54"/>
    <w:rsid w:val="000F2529"/>
    <w:rsid w:val="000F3277"/>
    <w:rsid w:val="000F3425"/>
    <w:rsid w:val="000F3623"/>
    <w:rsid w:val="000F4068"/>
    <w:rsid w:val="000F4BF2"/>
    <w:rsid w:val="000F54C3"/>
    <w:rsid w:val="000F550B"/>
    <w:rsid w:val="000F7078"/>
    <w:rsid w:val="000F7236"/>
    <w:rsid w:val="000F7656"/>
    <w:rsid w:val="001018AC"/>
    <w:rsid w:val="00101EAF"/>
    <w:rsid w:val="00103170"/>
    <w:rsid w:val="00103663"/>
    <w:rsid w:val="00103690"/>
    <w:rsid w:val="00104E67"/>
    <w:rsid w:val="00106401"/>
    <w:rsid w:val="00106951"/>
    <w:rsid w:val="00107198"/>
    <w:rsid w:val="0010786C"/>
    <w:rsid w:val="00107D1D"/>
    <w:rsid w:val="00110892"/>
    <w:rsid w:val="0011142D"/>
    <w:rsid w:val="001117E6"/>
    <w:rsid w:val="00112374"/>
    <w:rsid w:val="00112566"/>
    <w:rsid w:val="001125C8"/>
    <w:rsid w:val="00112F56"/>
    <w:rsid w:val="001131F5"/>
    <w:rsid w:val="00113DC9"/>
    <w:rsid w:val="00114B81"/>
    <w:rsid w:val="001155D3"/>
    <w:rsid w:val="00115769"/>
    <w:rsid w:val="00115CF1"/>
    <w:rsid w:val="00115EF6"/>
    <w:rsid w:val="001164A0"/>
    <w:rsid w:val="00116E44"/>
    <w:rsid w:val="001172F7"/>
    <w:rsid w:val="00117DF8"/>
    <w:rsid w:val="0012017F"/>
    <w:rsid w:val="0012107E"/>
    <w:rsid w:val="00121E57"/>
    <w:rsid w:val="00122680"/>
    <w:rsid w:val="001244C9"/>
    <w:rsid w:val="00125296"/>
    <w:rsid w:val="00125B29"/>
    <w:rsid w:val="00125C84"/>
    <w:rsid w:val="00126A87"/>
    <w:rsid w:val="00126D79"/>
    <w:rsid w:val="00127040"/>
    <w:rsid w:val="00127A39"/>
    <w:rsid w:val="00130402"/>
    <w:rsid w:val="0013096C"/>
    <w:rsid w:val="00131050"/>
    <w:rsid w:val="0013118C"/>
    <w:rsid w:val="001313D4"/>
    <w:rsid w:val="001315A3"/>
    <w:rsid w:val="00131B34"/>
    <w:rsid w:val="001325A1"/>
    <w:rsid w:val="001335C5"/>
    <w:rsid w:val="00134212"/>
    <w:rsid w:val="001342E7"/>
    <w:rsid w:val="00134379"/>
    <w:rsid w:val="00134742"/>
    <w:rsid w:val="00134A10"/>
    <w:rsid w:val="0013553B"/>
    <w:rsid w:val="00135673"/>
    <w:rsid w:val="0013606B"/>
    <w:rsid w:val="00136DD0"/>
    <w:rsid w:val="00136DD9"/>
    <w:rsid w:val="001371AC"/>
    <w:rsid w:val="001372C5"/>
    <w:rsid w:val="00140333"/>
    <w:rsid w:val="00140A20"/>
    <w:rsid w:val="00141667"/>
    <w:rsid w:val="001418D2"/>
    <w:rsid w:val="0014282B"/>
    <w:rsid w:val="00142C05"/>
    <w:rsid w:val="00143423"/>
    <w:rsid w:val="0014393E"/>
    <w:rsid w:val="00143D82"/>
    <w:rsid w:val="0014428B"/>
    <w:rsid w:val="00144336"/>
    <w:rsid w:val="00144767"/>
    <w:rsid w:val="001452B3"/>
    <w:rsid w:val="001457EC"/>
    <w:rsid w:val="00147FE7"/>
    <w:rsid w:val="00150298"/>
    <w:rsid w:val="00150C5E"/>
    <w:rsid w:val="00150E6D"/>
    <w:rsid w:val="00151208"/>
    <w:rsid w:val="00151408"/>
    <w:rsid w:val="00151761"/>
    <w:rsid w:val="001517F7"/>
    <w:rsid w:val="0015187D"/>
    <w:rsid w:val="00151D9E"/>
    <w:rsid w:val="00152005"/>
    <w:rsid w:val="00152058"/>
    <w:rsid w:val="00152F13"/>
    <w:rsid w:val="00153D71"/>
    <w:rsid w:val="0015426C"/>
    <w:rsid w:val="00154933"/>
    <w:rsid w:val="001555DE"/>
    <w:rsid w:val="00155D02"/>
    <w:rsid w:val="0015641A"/>
    <w:rsid w:val="00156838"/>
    <w:rsid w:val="0015689D"/>
    <w:rsid w:val="00161D8B"/>
    <w:rsid w:val="00161DC7"/>
    <w:rsid w:val="00162571"/>
    <w:rsid w:val="0016263D"/>
    <w:rsid w:val="00162AA7"/>
    <w:rsid w:val="001638F1"/>
    <w:rsid w:val="00163F68"/>
    <w:rsid w:val="00165149"/>
    <w:rsid w:val="0016527E"/>
    <w:rsid w:val="00165545"/>
    <w:rsid w:val="00165DD3"/>
    <w:rsid w:val="00165E4D"/>
    <w:rsid w:val="00165FAC"/>
    <w:rsid w:val="00166376"/>
    <w:rsid w:val="001667FE"/>
    <w:rsid w:val="00166B10"/>
    <w:rsid w:val="0016722D"/>
    <w:rsid w:val="001679F0"/>
    <w:rsid w:val="00167B17"/>
    <w:rsid w:val="00167BFF"/>
    <w:rsid w:val="00167F2D"/>
    <w:rsid w:val="00170203"/>
    <w:rsid w:val="00171E56"/>
    <w:rsid w:val="00172A27"/>
    <w:rsid w:val="00172AFF"/>
    <w:rsid w:val="0017327B"/>
    <w:rsid w:val="00173C5C"/>
    <w:rsid w:val="00174FCC"/>
    <w:rsid w:val="0017580C"/>
    <w:rsid w:val="001764F0"/>
    <w:rsid w:val="00176A4E"/>
    <w:rsid w:val="00176B1C"/>
    <w:rsid w:val="00180ED8"/>
    <w:rsid w:val="001810DE"/>
    <w:rsid w:val="001830B9"/>
    <w:rsid w:val="00183B72"/>
    <w:rsid w:val="00183E57"/>
    <w:rsid w:val="001847B9"/>
    <w:rsid w:val="00185135"/>
    <w:rsid w:val="00185C7B"/>
    <w:rsid w:val="00187111"/>
    <w:rsid w:val="001875E8"/>
    <w:rsid w:val="00187DB8"/>
    <w:rsid w:val="00190A15"/>
    <w:rsid w:val="00190CDD"/>
    <w:rsid w:val="00190D2E"/>
    <w:rsid w:val="00191250"/>
    <w:rsid w:val="00191C09"/>
    <w:rsid w:val="00192392"/>
    <w:rsid w:val="0019453D"/>
    <w:rsid w:val="00194BF4"/>
    <w:rsid w:val="0019544C"/>
    <w:rsid w:val="00195589"/>
    <w:rsid w:val="00195867"/>
    <w:rsid w:val="0019642D"/>
    <w:rsid w:val="00196612"/>
    <w:rsid w:val="001974FC"/>
    <w:rsid w:val="00197828"/>
    <w:rsid w:val="0019788B"/>
    <w:rsid w:val="001A01D0"/>
    <w:rsid w:val="001A0A1D"/>
    <w:rsid w:val="001A0A41"/>
    <w:rsid w:val="001A15D1"/>
    <w:rsid w:val="001A29F0"/>
    <w:rsid w:val="001A43CF"/>
    <w:rsid w:val="001A5056"/>
    <w:rsid w:val="001A657C"/>
    <w:rsid w:val="001A6DCD"/>
    <w:rsid w:val="001A7502"/>
    <w:rsid w:val="001B0659"/>
    <w:rsid w:val="001B0FE2"/>
    <w:rsid w:val="001B165F"/>
    <w:rsid w:val="001B1823"/>
    <w:rsid w:val="001B2667"/>
    <w:rsid w:val="001B2C05"/>
    <w:rsid w:val="001B311C"/>
    <w:rsid w:val="001B3B39"/>
    <w:rsid w:val="001B3F61"/>
    <w:rsid w:val="001B5311"/>
    <w:rsid w:val="001B537B"/>
    <w:rsid w:val="001B5521"/>
    <w:rsid w:val="001B5EFF"/>
    <w:rsid w:val="001B6ACF"/>
    <w:rsid w:val="001B6AE7"/>
    <w:rsid w:val="001B73B0"/>
    <w:rsid w:val="001B7E9F"/>
    <w:rsid w:val="001C006F"/>
    <w:rsid w:val="001C00C8"/>
    <w:rsid w:val="001C0B38"/>
    <w:rsid w:val="001C262D"/>
    <w:rsid w:val="001C26D1"/>
    <w:rsid w:val="001C45F7"/>
    <w:rsid w:val="001C4D15"/>
    <w:rsid w:val="001C5BBB"/>
    <w:rsid w:val="001C5BF4"/>
    <w:rsid w:val="001C6B0E"/>
    <w:rsid w:val="001C6C72"/>
    <w:rsid w:val="001C721C"/>
    <w:rsid w:val="001C7E5C"/>
    <w:rsid w:val="001D03E7"/>
    <w:rsid w:val="001D0975"/>
    <w:rsid w:val="001D1544"/>
    <w:rsid w:val="001D170B"/>
    <w:rsid w:val="001D1DB9"/>
    <w:rsid w:val="001D3671"/>
    <w:rsid w:val="001D44B6"/>
    <w:rsid w:val="001D45D4"/>
    <w:rsid w:val="001D4784"/>
    <w:rsid w:val="001D4914"/>
    <w:rsid w:val="001D79B0"/>
    <w:rsid w:val="001D7DCF"/>
    <w:rsid w:val="001E020B"/>
    <w:rsid w:val="001E06DD"/>
    <w:rsid w:val="001E15AF"/>
    <w:rsid w:val="001E1B53"/>
    <w:rsid w:val="001E2049"/>
    <w:rsid w:val="001E4667"/>
    <w:rsid w:val="001E505C"/>
    <w:rsid w:val="001E565A"/>
    <w:rsid w:val="001E58A3"/>
    <w:rsid w:val="001E58DF"/>
    <w:rsid w:val="001E5954"/>
    <w:rsid w:val="001E6D85"/>
    <w:rsid w:val="001F0438"/>
    <w:rsid w:val="001F1224"/>
    <w:rsid w:val="001F1789"/>
    <w:rsid w:val="001F22C1"/>
    <w:rsid w:val="001F2330"/>
    <w:rsid w:val="001F2580"/>
    <w:rsid w:val="001F2676"/>
    <w:rsid w:val="001F2DBD"/>
    <w:rsid w:val="001F332E"/>
    <w:rsid w:val="001F3BC0"/>
    <w:rsid w:val="001F3C43"/>
    <w:rsid w:val="001F4284"/>
    <w:rsid w:val="001F42E6"/>
    <w:rsid w:val="001F4F26"/>
    <w:rsid w:val="001F534E"/>
    <w:rsid w:val="001F6AD2"/>
    <w:rsid w:val="001F7998"/>
    <w:rsid w:val="00200474"/>
    <w:rsid w:val="0020280A"/>
    <w:rsid w:val="0020474F"/>
    <w:rsid w:val="00206BB8"/>
    <w:rsid w:val="00206D9C"/>
    <w:rsid w:val="002078C5"/>
    <w:rsid w:val="00210401"/>
    <w:rsid w:val="0021131A"/>
    <w:rsid w:val="00211819"/>
    <w:rsid w:val="002123CE"/>
    <w:rsid w:val="002125F5"/>
    <w:rsid w:val="00213669"/>
    <w:rsid w:val="00213716"/>
    <w:rsid w:val="00213874"/>
    <w:rsid w:val="00214255"/>
    <w:rsid w:val="00214EA6"/>
    <w:rsid w:val="00215874"/>
    <w:rsid w:val="002159EC"/>
    <w:rsid w:val="00215C30"/>
    <w:rsid w:val="00215E52"/>
    <w:rsid w:val="002161E5"/>
    <w:rsid w:val="00217543"/>
    <w:rsid w:val="00217C53"/>
    <w:rsid w:val="00221392"/>
    <w:rsid w:val="00221570"/>
    <w:rsid w:val="0022179E"/>
    <w:rsid w:val="00221BA5"/>
    <w:rsid w:val="002225C8"/>
    <w:rsid w:val="002229C1"/>
    <w:rsid w:val="002230DF"/>
    <w:rsid w:val="00223841"/>
    <w:rsid w:val="00223D53"/>
    <w:rsid w:val="002247F2"/>
    <w:rsid w:val="00225B03"/>
    <w:rsid w:val="00225B6C"/>
    <w:rsid w:val="002266F2"/>
    <w:rsid w:val="00227206"/>
    <w:rsid w:val="0022763A"/>
    <w:rsid w:val="0022776B"/>
    <w:rsid w:val="00232079"/>
    <w:rsid w:val="00233A4D"/>
    <w:rsid w:val="00234D1D"/>
    <w:rsid w:val="002352C8"/>
    <w:rsid w:val="00235A51"/>
    <w:rsid w:val="002367F5"/>
    <w:rsid w:val="00236B14"/>
    <w:rsid w:val="00240235"/>
    <w:rsid w:val="00241F62"/>
    <w:rsid w:val="002421D2"/>
    <w:rsid w:val="00242CD0"/>
    <w:rsid w:val="0024486B"/>
    <w:rsid w:val="0024570A"/>
    <w:rsid w:val="00246626"/>
    <w:rsid w:val="002478FF"/>
    <w:rsid w:val="00250397"/>
    <w:rsid w:val="00250686"/>
    <w:rsid w:val="00250739"/>
    <w:rsid w:val="002510C3"/>
    <w:rsid w:val="00251B0F"/>
    <w:rsid w:val="00252370"/>
    <w:rsid w:val="002525AC"/>
    <w:rsid w:val="0025263E"/>
    <w:rsid w:val="00252B22"/>
    <w:rsid w:val="00253937"/>
    <w:rsid w:val="00254DD2"/>
    <w:rsid w:val="0025550F"/>
    <w:rsid w:val="00255D58"/>
    <w:rsid w:val="0025615C"/>
    <w:rsid w:val="00256E10"/>
    <w:rsid w:val="00257D33"/>
    <w:rsid w:val="00260832"/>
    <w:rsid w:val="00262223"/>
    <w:rsid w:val="0026265F"/>
    <w:rsid w:val="00262DE6"/>
    <w:rsid w:val="00264AB0"/>
    <w:rsid w:val="00265277"/>
    <w:rsid w:val="00265873"/>
    <w:rsid w:val="0026602E"/>
    <w:rsid w:val="002665D4"/>
    <w:rsid w:val="00266FF2"/>
    <w:rsid w:val="00267671"/>
    <w:rsid w:val="00267B80"/>
    <w:rsid w:val="00270780"/>
    <w:rsid w:val="00270F4D"/>
    <w:rsid w:val="00273333"/>
    <w:rsid w:val="00274DCC"/>
    <w:rsid w:val="002753EE"/>
    <w:rsid w:val="002760AF"/>
    <w:rsid w:val="002760E0"/>
    <w:rsid w:val="00277745"/>
    <w:rsid w:val="00280087"/>
    <w:rsid w:val="00280B49"/>
    <w:rsid w:val="00281740"/>
    <w:rsid w:val="00281BF0"/>
    <w:rsid w:val="00282B5B"/>
    <w:rsid w:val="002839DB"/>
    <w:rsid w:val="00283C47"/>
    <w:rsid w:val="00283D5C"/>
    <w:rsid w:val="00283EBB"/>
    <w:rsid w:val="00284821"/>
    <w:rsid w:val="00284D69"/>
    <w:rsid w:val="002851D8"/>
    <w:rsid w:val="00286D04"/>
    <w:rsid w:val="002872C9"/>
    <w:rsid w:val="0028738B"/>
    <w:rsid w:val="002874BA"/>
    <w:rsid w:val="00287549"/>
    <w:rsid w:val="00287639"/>
    <w:rsid w:val="00287AE1"/>
    <w:rsid w:val="00287BFF"/>
    <w:rsid w:val="00290B7E"/>
    <w:rsid w:val="00290EDC"/>
    <w:rsid w:val="0029203A"/>
    <w:rsid w:val="002922D2"/>
    <w:rsid w:val="00292DEB"/>
    <w:rsid w:val="002932C9"/>
    <w:rsid w:val="00293735"/>
    <w:rsid w:val="00293928"/>
    <w:rsid w:val="00293950"/>
    <w:rsid w:val="00294011"/>
    <w:rsid w:val="00294674"/>
    <w:rsid w:val="002948AD"/>
    <w:rsid w:val="00295D16"/>
    <w:rsid w:val="00297012"/>
    <w:rsid w:val="00297409"/>
    <w:rsid w:val="002A036F"/>
    <w:rsid w:val="002A0610"/>
    <w:rsid w:val="002A127B"/>
    <w:rsid w:val="002A2832"/>
    <w:rsid w:val="002A29E4"/>
    <w:rsid w:val="002A2B17"/>
    <w:rsid w:val="002A2DE2"/>
    <w:rsid w:val="002A37DD"/>
    <w:rsid w:val="002A3B93"/>
    <w:rsid w:val="002A5031"/>
    <w:rsid w:val="002A5377"/>
    <w:rsid w:val="002A5671"/>
    <w:rsid w:val="002A60EB"/>
    <w:rsid w:val="002A6367"/>
    <w:rsid w:val="002A69EE"/>
    <w:rsid w:val="002A6A2E"/>
    <w:rsid w:val="002A7C86"/>
    <w:rsid w:val="002B0321"/>
    <w:rsid w:val="002B0592"/>
    <w:rsid w:val="002B095F"/>
    <w:rsid w:val="002B115C"/>
    <w:rsid w:val="002B19EF"/>
    <w:rsid w:val="002B1A3C"/>
    <w:rsid w:val="002B1A84"/>
    <w:rsid w:val="002B1D2C"/>
    <w:rsid w:val="002B2039"/>
    <w:rsid w:val="002B26ED"/>
    <w:rsid w:val="002B3585"/>
    <w:rsid w:val="002B3A6E"/>
    <w:rsid w:val="002B3B10"/>
    <w:rsid w:val="002B50D2"/>
    <w:rsid w:val="002B5FC4"/>
    <w:rsid w:val="002B636E"/>
    <w:rsid w:val="002B68A6"/>
    <w:rsid w:val="002B6CD1"/>
    <w:rsid w:val="002B7368"/>
    <w:rsid w:val="002B7943"/>
    <w:rsid w:val="002B7C3F"/>
    <w:rsid w:val="002C12AF"/>
    <w:rsid w:val="002C31A8"/>
    <w:rsid w:val="002C35DC"/>
    <w:rsid w:val="002C3695"/>
    <w:rsid w:val="002C3A8A"/>
    <w:rsid w:val="002C3B35"/>
    <w:rsid w:val="002C67BF"/>
    <w:rsid w:val="002C6A26"/>
    <w:rsid w:val="002C745E"/>
    <w:rsid w:val="002C7A91"/>
    <w:rsid w:val="002D0C79"/>
    <w:rsid w:val="002D0E3A"/>
    <w:rsid w:val="002D0FFE"/>
    <w:rsid w:val="002D105E"/>
    <w:rsid w:val="002D1AD4"/>
    <w:rsid w:val="002D1C8B"/>
    <w:rsid w:val="002D33A2"/>
    <w:rsid w:val="002D4140"/>
    <w:rsid w:val="002D4189"/>
    <w:rsid w:val="002D4C95"/>
    <w:rsid w:val="002D4D1C"/>
    <w:rsid w:val="002D5378"/>
    <w:rsid w:val="002D5401"/>
    <w:rsid w:val="002D5429"/>
    <w:rsid w:val="002D54AC"/>
    <w:rsid w:val="002D70EF"/>
    <w:rsid w:val="002D770F"/>
    <w:rsid w:val="002D7EF3"/>
    <w:rsid w:val="002E071F"/>
    <w:rsid w:val="002E1358"/>
    <w:rsid w:val="002E1C44"/>
    <w:rsid w:val="002E1C67"/>
    <w:rsid w:val="002E2F56"/>
    <w:rsid w:val="002E31F6"/>
    <w:rsid w:val="002E438E"/>
    <w:rsid w:val="002E4B58"/>
    <w:rsid w:val="002E55EA"/>
    <w:rsid w:val="002E5F9E"/>
    <w:rsid w:val="002E67CC"/>
    <w:rsid w:val="002E7012"/>
    <w:rsid w:val="002F041F"/>
    <w:rsid w:val="002F1542"/>
    <w:rsid w:val="002F1D40"/>
    <w:rsid w:val="002F2062"/>
    <w:rsid w:val="002F25C6"/>
    <w:rsid w:val="002F26EE"/>
    <w:rsid w:val="002F327A"/>
    <w:rsid w:val="002F38BF"/>
    <w:rsid w:val="002F419A"/>
    <w:rsid w:val="002F45BA"/>
    <w:rsid w:val="002F5966"/>
    <w:rsid w:val="002F740C"/>
    <w:rsid w:val="002F74B9"/>
    <w:rsid w:val="002F76DF"/>
    <w:rsid w:val="0030056A"/>
    <w:rsid w:val="00301099"/>
    <w:rsid w:val="003010A2"/>
    <w:rsid w:val="003012B8"/>
    <w:rsid w:val="003027B9"/>
    <w:rsid w:val="0030372A"/>
    <w:rsid w:val="00303C53"/>
    <w:rsid w:val="003047A5"/>
    <w:rsid w:val="0030491A"/>
    <w:rsid w:val="003049BF"/>
    <w:rsid w:val="003055BB"/>
    <w:rsid w:val="0030601C"/>
    <w:rsid w:val="0030648F"/>
    <w:rsid w:val="003111AC"/>
    <w:rsid w:val="003116EE"/>
    <w:rsid w:val="00312136"/>
    <w:rsid w:val="003130C7"/>
    <w:rsid w:val="00313961"/>
    <w:rsid w:val="00314267"/>
    <w:rsid w:val="00314C8A"/>
    <w:rsid w:val="00315076"/>
    <w:rsid w:val="003153E2"/>
    <w:rsid w:val="00315479"/>
    <w:rsid w:val="003155B1"/>
    <w:rsid w:val="00315DEF"/>
    <w:rsid w:val="0031616C"/>
    <w:rsid w:val="003165BB"/>
    <w:rsid w:val="0031765B"/>
    <w:rsid w:val="003203C1"/>
    <w:rsid w:val="00321939"/>
    <w:rsid w:val="00323140"/>
    <w:rsid w:val="0032553C"/>
    <w:rsid w:val="0032557C"/>
    <w:rsid w:val="00325BB3"/>
    <w:rsid w:val="00325CF1"/>
    <w:rsid w:val="00326989"/>
    <w:rsid w:val="00327324"/>
    <w:rsid w:val="00327E47"/>
    <w:rsid w:val="0033012D"/>
    <w:rsid w:val="00331394"/>
    <w:rsid w:val="00332CD4"/>
    <w:rsid w:val="00333CE3"/>
    <w:rsid w:val="00333ED7"/>
    <w:rsid w:val="00334749"/>
    <w:rsid w:val="00334B8F"/>
    <w:rsid w:val="00334C1A"/>
    <w:rsid w:val="00334D66"/>
    <w:rsid w:val="003351D9"/>
    <w:rsid w:val="0033567D"/>
    <w:rsid w:val="00336261"/>
    <w:rsid w:val="00336C53"/>
    <w:rsid w:val="003415D2"/>
    <w:rsid w:val="003422C5"/>
    <w:rsid w:val="00342593"/>
    <w:rsid w:val="00342893"/>
    <w:rsid w:val="003433CA"/>
    <w:rsid w:val="003436F5"/>
    <w:rsid w:val="00344422"/>
    <w:rsid w:val="0034488D"/>
    <w:rsid w:val="00344B0A"/>
    <w:rsid w:val="003469B4"/>
    <w:rsid w:val="00346B85"/>
    <w:rsid w:val="00346E23"/>
    <w:rsid w:val="00347896"/>
    <w:rsid w:val="00350A8C"/>
    <w:rsid w:val="00350DF0"/>
    <w:rsid w:val="00350EC5"/>
    <w:rsid w:val="00351910"/>
    <w:rsid w:val="00351F64"/>
    <w:rsid w:val="0035267D"/>
    <w:rsid w:val="003526D5"/>
    <w:rsid w:val="00353516"/>
    <w:rsid w:val="00354BCD"/>
    <w:rsid w:val="00354E0F"/>
    <w:rsid w:val="00354EA4"/>
    <w:rsid w:val="003554E7"/>
    <w:rsid w:val="003566A1"/>
    <w:rsid w:val="003567A9"/>
    <w:rsid w:val="003569FD"/>
    <w:rsid w:val="00356B8F"/>
    <w:rsid w:val="00356C31"/>
    <w:rsid w:val="00356EE9"/>
    <w:rsid w:val="00357223"/>
    <w:rsid w:val="00360519"/>
    <w:rsid w:val="003611F2"/>
    <w:rsid w:val="00361572"/>
    <w:rsid w:val="00363470"/>
    <w:rsid w:val="00363D32"/>
    <w:rsid w:val="00364ACB"/>
    <w:rsid w:val="00364CB3"/>
    <w:rsid w:val="003653E5"/>
    <w:rsid w:val="00365D9A"/>
    <w:rsid w:val="00365F9B"/>
    <w:rsid w:val="00367BD6"/>
    <w:rsid w:val="0037085E"/>
    <w:rsid w:val="003709C5"/>
    <w:rsid w:val="00370B18"/>
    <w:rsid w:val="00370D9B"/>
    <w:rsid w:val="00370DB0"/>
    <w:rsid w:val="00370E2F"/>
    <w:rsid w:val="00372007"/>
    <w:rsid w:val="00372359"/>
    <w:rsid w:val="003727EA"/>
    <w:rsid w:val="00373531"/>
    <w:rsid w:val="00374E0F"/>
    <w:rsid w:val="00375B5D"/>
    <w:rsid w:val="003768EB"/>
    <w:rsid w:val="0037712A"/>
    <w:rsid w:val="003773BB"/>
    <w:rsid w:val="0037759C"/>
    <w:rsid w:val="00377813"/>
    <w:rsid w:val="0038003F"/>
    <w:rsid w:val="00380821"/>
    <w:rsid w:val="00380A2F"/>
    <w:rsid w:val="00381611"/>
    <w:rsid w:val="00381D06"/>
    <w:rsid w:val="0038311C"/>
    <w:rsid w:val="0038375B"/>
    <w:rsid w:val="0038511E"/>
    <w:rsid w:val="00385452"/>
    <w:rsid w:val="00385CFC"/>
    <w:rsid w:val="003860B3"/>
    <w:rsid w:val="003901B3"/>
    <w:rsid w:val="003902D5"/>
    <w:rsid w:val="003909A1"/>
    <w:rsid w:val="0039107E"/>
    <w:rsid w:val="0039174E"/>
    <w:rsid w:val="0039196C"/>
    <w:rsid w:val="00391A26"/>
    <w:rsid w:val="00391E7B"/>
    <w:rsid w:val="00392998"/>
    <w:rsid w:val="00392F0D"/>
    <w:rsid w:val="00393E44"/>
    <w:rsid w:val="003940B7"/>
    <w:rsid w:val="003952B6"/>
    <w:rsid w:val="0039544D"/>
    <w:rsid w:val="00395BC3"/>
    <w:rsid w:val="00396435"/>
    <w:rsid w:val="00396452"/>
    <w:rsid w:val="00397122"/>
    <w:rsid w:val="003A06B6"/>
    <w:rsid w:val="003A0F25"/>
    <w:rsid w:val="003A2D99"/>
    <w:rsid w:val="003A3221"/>
    <w:rsid w:val="003A3227"/>
    <w:rsid w:val="003A37FA"/>
    <w:rsid w:val="003A3AF8"/>
    <w:rsid w:val="003A3E09"/>
    <w:rsid w:val="003A4B25"/>
    <w:rsid w:val="003A5790"/>
    <w:rsid w:val="003A5CF0"/>
    <w:rsid w:val="003A6E23"/>
    <w:rsid w:val="003A6FC0"/>
    <w:rsid w:val="003A782D"/>
    <w:rsid w:val="003B078D"/>
    <w:rsid w:val="003B0FA0"/>
    <w:rsid w:val="003B1305"/>
    <w:rsid w:val="003B2594"/>
    <w:rsid w:val="003B26BC"/>
    <w:rsid w:val="003B2788"/>
    <w:rsid w:val="003B288D"/>
    <w:rsid w:val="003B29CE"/>
    <w:rsid w:val="003B3412"/>
    <w:rsid w:val="003B5E10"/>
    <w:rsid w:val="003B61E1"/>
    <w:rsid w:val="003B6596"/>
    <w:rsid w:val="003C032C"/>
    <w:rsid w:val="003C107B"/>
    <w:rsid w:val="003C15F3"/>
    <w:rsid w:val="003C16E0"/>
    <w:rsid w:val="003C1DF7"/>
    <w:rsid w:val="003C25A6"/>
    <w:rsid w:val="003C2A67"/>
    <w:rsid w:val="003C4033"/>
    <w:rsid w:val="003C40FC"/>
    <w:rsid w:val="003C41FA"/>
    <w:rsid w:val="003C43FE"/>
    <w:rsid w:val="003C5016"/>
    <w:rsid w:val="003C56B6"/>
    <w:rsid w:val="003C590D"/>
    <w:rsid w:val="003C6221"/>
    <w:rsid w:val="003C6C57"/>
    <w:rsid w:val="003C6EE5"/>
    <w:rsid w:val="003C708A"/>
    <w:rsid w:val="003D11E6"/>
    <w:rsid w:val="003D15FD"/>
    <w:rsid w:val="003D2BC7"/>
    <w:rsid w:val="003D3331"/>
    <w:rsid w:val="003D39D3"/>
    <w:rsid w:val="003D4689"/>
    <w:rsid w:val="003D4D54"/>
    <w:rsid w:val="003D6032"/>
    <w:rsid w:val="003D646D"/>
    <w:rsid w:val="003D65E9"/>
    <w:rsid w:val="003D6FEA"/>
    <w:rsid w:val="003D7B28"/>
    <w:rsid w:val="003D7B4E"/>
    <w:rsid w:val="003E06E4"/>
    <w:rsid w:val="003E0796"/>
    <w:rsid w:val="003E23C8"/>
    <w:rsid w:val="003E331C"/>
    <w:rsid w:val="003E3E81"/>
    <w:rsid w:val="003E4214"/>
    <w:rsid w:val="003E499D"/>
    <w:rsid w:val="003E54DF"/>
    <w:rsid w:val="003E6A4C"/>
    <w:rsid w:val="003E6D74"/>
    <w:rsid w:val="003E7080"/>
    <w:rsid w:val="003F08C0"/>
    <w:rsid w:val="003F136F"/>
    <w:rsid w:val="003F2914"/>
    <w:rsid w:val="003F29DB"/>
    <w:rsid w:val="003F34F7"/>
    <w:rsid w:val="003F368F"/>
    <w:rsid w:val="003F398E"/>
    <w:rsid w:val="003F3FFA"/>
    <w:rsid w:val="003F4695"/>
    <w:rsid w:val="003F510A"/>
    <w:rsid w:val="003F5518"/>
    <w:rsid w:val="003F5DE2"/>
    <w:rsid w:val="003F67C2"/>
    <w:rsid w:val="003F6ABF"/>
    <w:rsid w:val="003F709B"/>
    <w:rsid w:val="003F77F6"/>
    <w:rsid w:val="00400CE3"/>
    <w:rsid w:val="00401B9D"/>
    <w:rsid w:val="00401DF4"/>
    <w:rsid w:val="00403838"/>
    <w:rsid w:val="00403ED4"/>
    <w:rsid w:val="00403EE2"/>
    <w:rsid w:val="00404190"/>
    <w:rsid w:val="00404567"/>
    <w:rsid w:val="00404BFB"/>
    <w:rsid w:val="00404C60"/>
    <w:rsid w:val="00405676"/>
    <w:rsid w:val="00405DCD"/>
    <w:rsid w:val="004101E5"/>
    <w:rsid w:val="00412932"/>
    <w:rsid w:val="00412FC9"/>
    <w:rsid w:val="00413252"/>
    <w:rsid w:val="00413611"/>
    <w:rsid w:val="00414B5E"/>
    <w:rsid w:val="00414D8E"/>
    <w:rsid w:val="004151B3"/>
    <w:rsid w:val="00415A34"/>
    <w:rsid w:val="00415AE2"/>
    <w:rsid w:val="00415C44"/>
    <w:rsid w:val="00416005"/>
    <w:rsid w:val="00417226"/>
    <w:rsid w:val="00417373"/>
    <w:rsid w:val="00417598"/>
    <w:rsid w:val="00417FDC"/>
    <w:rsid w:val="004203E4"/>
    <w:rsid w:val="0042073F"/>
    <w:rsid w:val="00420F46"/>
    <w:rsid w:val="00420FF3"/>
    <w:rsid w:val="00421331"/>
    <w:rsid w:val="004215FE"/>
    <w:rsid w:val="00425897"/>
    <w:rsid w:val="00426286"/>
    <w:rsid w:val="00426AA6"/>
    <w:rsid w:val="00426D75"/>
    <w:rsid w:val="00426EAB"/>
    <w:rsid w:val="004272A0"/>
    <w:rsid w:val="004274E7"/>
    <w:rsid w:val="0043047F"/>
    <w:rsid w:val="0043102D"/>
    <w:rsid w:val="00433151"/>
    <w:rsid w:val="004336A5"/>
    <w:rsid w:val="00433F97"/>
    <w:rsid w:val="00434434"/>
    <w:rsid w:val="00434CA3"/>
    <w:rsid w:val="00434DCE"/>
    <w:rsid w:val="0043725B"/>
    <w:rsid w:val="0044063E"/>
    <w:rsid w:val="00440710"/>
    <w:rsid w:val="0044132F"/>
    <w:rsid w:val="00441EE7"/>
    <w:rsid w:val="004429B7"/>
    <w:rsid w:val="00442C83"/>
    <w:rsid w:val="0044306B"/>
    <w:rsid w:val="00444139"/>
    <w:rsid w:val="00445614"/>
    <w:rsid w:val="00447788"/>
    <w:rsid w:val="00447D94"/>
    <w:rsid w:val="00447FFB"/>
    <w:rsid w:val="00450392"/>
    <w:rsid w:val="00450B1C"/>
    <w:rsid w:val="00450B5B"/>
    <w:rsid w:val="00450DC8"/>
    <w:rsid w:val="0045164A"/>
    <w:rsid w:val="004517E0"/>
    <w:rsid w:val="00451FE6"/>
    <w:rsid w:val="00453352"/>
    <w:rsid w:val="004534A2"/>
    <w:rsid w:val="00454C24"/>
    <w:rsid w:val="004554DD"/>
    <w:rsid w:val="004562CC"/>
    <w:rsid w:val="0045635C"/>
    <w:rsid w:val="004568A3"/>
    <w:rsid w:val="0045722F"/>
    <w:rsid w:val="0046054E"/>
    <w:rsid w:val="00460C42"/>
    <w:rsid w:val="00461B63"/>
    <w:rsid w:val="004621FD"/>
    <w:rsid w:val="00462B29"/>
    <w:rsid w:val="00463A8A"/>
    <w:rsid w:val="00464401"/>
    <w:rsid w:val="00464891"/>
    <w:rsid w:val="0046620C"/>
    <w:rsid w:val="00467D15"/>
    <w:rsid w:val="00470E8F"/>
    <w:rsid w:val="00470ECB"/>
    <w:rsid w:val="004714D3"/>
    <w:rsid w:val="0047180D"/>
    <w:rsid w:val="0047198C"/>
    <w:rsid w:val="0047206F"/>
    <w:rsid w:val="004726EB"/>
    <w:rsid w:val="00472CBB"/>
    <w:rsid w:val="00473E73"/>
    <w:rsid w:val="00473FB8"/>
    <w:rsid w:val="004742A7"/>
    <w:rsid w:val="00475BF6"/>
    <w:rsid w:val="00475C64"/>
    <w:rsid w:val="00477ABB"/>
    <w:rsid w:val="00477C9B"/>
    <w:rsid w:val="004816EF"/>
    <w:rsid w:val="0048342F"/>
    <w:rsid w:val="0048494B"/>
    <w:rsid w:val="0048497B"/>
    <w:rsid w:val="004857D1"/>
    <w:rsid w:val="004859DF"/>
    <w:rsid w:val="00486330"/>
    <w:rsid w:val="0048679F"/>
    <w:rsid w:val="00486895"/>
    <w:rsid w:val="004873B3"/>
    <w:rsid w:val="004873F6"/>
    <w:rsid w:val="00487F3F"/>
    <w:rsid w:val="00490249"/>
    <w:rsid w:val="004908F1"/>
    <w:rsid w:val="00491F48"/>
    <w:rsid w:val="004920CD"/>
    <w:rsid w:val="004929B6"/>
    <w:rsid w:val="00493F35"/>
    <w:rsid w:val="004952A3"/>
    <w:rsid w:val="004952DA"/>
    <w:rsid w:val="0049578E"/>
    <w:rsid w:val="00496271"/>
    <w:rsid w:val="004962DA"/>
    <w:rsid w:val="004A0515"/>
    <w:rsid w:val="004A11E0"/>
    <w:rsid w:val="004A2AF5"/>
    <w:rsid w:val="004A4EA6"/>
    <w:rsid w:val="004A55E3"/>
    <w:rsid w:val="004A5665"/>
    <w:rsid w:val="004A58DB"/>
    <w:rsid w:val="004A5BDC"/>
    <w:rsid w:val="004A5F21"/>
    <w:rsid w:val="004A6E6B"/>
    <w:rsid w:val="004B01C7"/>
    <w:rsid w:val="004B0897"/>
    <w:rsid w:val="004B0C11"/>
    <w:rsid w:val="004B1046"/>
    <w:rsid w:val="004B19BD"/>
    <w:rsid w:val="004B1F73"/>
    <w:rsid w:val="004B24E1"/>
    <w:rsid w:val="004B2825"/>
    <w:rsid w:val="004B2837"/>
    <w:rsid w:val="004B2945"/>
    <w:rsid w:val="004B2EB9"/>
    <w:rsid w:val="004B3187"/>
    <w:rsid w:val="004B33A4"/>
    <w:rsid w:val="004B344E"/>
    <w:rsid w:val="004B3754"/>
    <w:rsid w:val="004B3EC3"/>
    <w:rsid w:val="004B4BE9"/>
    <w:rsid w:val="004B4E98"/>
    <w:rsid w:val="004C00FA"/>
    <w:rsid w:val="004C0B06"/>
    <w:rsid w:val="004C106B"/>
    <w:rsid w:val="004C14B1"/>
    <w:rsid w:val="004C1C83"/>
    <w:rsid w:val="004C4237"/>
    <w:rsid w:val="004C5FC2"/>
    <w:rsid w:val="004C6841"/>
    <w:rsid w:val="004C7443"/>
    <w:rsid w:val="004C7B4D"/>
    <w:rsid w:val="004D021E"/>
    <w:rsid w:val="004D025F"/>
    <w:rsid w:val="004D135B"/>
    <w:rsid w:val="004D1C87"/>
    <w:rsid w:val="004D1E76"/>
    <w:rsid w:val="004D295E"/>
    <w:rsid w:val="004D2FD2"/>
    <w:rsid w:val="004D3644"/>
    <w:rsid w:val="004D4B6A"/>
    <w:rsid w:val="004D5EDE"/>
    <w:rsid w:val="004D71FA"/>
    <w:rsid w:val="004D7669"/>
    <w:rsid w:val="004D7FFA"/>
    <w:rsid w:val="004E1107"/>
    <w:rsid w:val="004E17FD"/>
    <w:rsid w:val="004E1B23"/>
    <w:rsid w:val="004E1B9C"/>
    <w:rsid w:val="004E23B0"/>
    <w:rsid w:val="004E2D1E"/>
    <w:rsid w:val="004E374F"/>
    <w:rsid w:val="004E3B97"/>
    <w:rsid w:val="004E3EF1"/>
    <w:rsid w:val="004E46B3"/>
    <w:rsid w:val="004E4BED"/>
    <w:rsid w:val="004E4E49"/>
    <w:rsid w:val="004E4F97"/>
    <w:rsid w:val="004E6CE0"/>
    <w:rsid w:val="004F072E"/>
    <w:rsid w:val="004F1917"/>
    <w:rsid w:val="004F1DD7"/>
    <w:rsid w:val="004F207D"/>
    <w:rsid w:val="004F2238"/>
    <w:rsid w:val="004F35A2"/>
    <w:rsid w:val="004F3787"/>
    <w:rsid w:val="004F3A50"/>
    <w:rsid w:val="004F3B8E"/>
    <w:rsid w:val="004F3BBB"/>
    <w:rsid w:val="004F45F2"/>
    <w:rsid w:val="004F46C7"/>
    <w:rsid w:val="004F5EE8"/>
    <w:rsid w:val="004F64C8"/>
    <w:rsid w:val="004F66F2"/>
    <w:rsid w:val="004F6F70"/>
    <w:rsid w:val="004F77F1"/>
    <w:rsid w:val="00500A0E"/>
    <w:rsid w:val="00500F6B"/>
    <w:rsid w:val="00501D28"/>
    <w:rsid w:val="00501E56"/>
    <w:rsid w:val="005027BF"/>
    <w:rsid w:val="005031A8"/>
    <w:rsid w:val="0050381E"/>
    <w:rsid w:val="005045E4"/>
    <w:rsid w:val="00505041"/>
    <w:rsid w:val="005051CB"/>
    <w:rsid w:val="005053B8"/>
    <w:rsid w:val="00505E87"/>
    <w:rsid w:val="005072BE"/>
    <w:rsid w:val="00507427"/>
    <w:rsid w:val="0050792E"/>
    <w:rsid w:val="00507AAE"/>
    <w:rsid w:val="00507DCC"/>
    <w:rsid w:val="00510062"/>
    <w:rsid w:val="0051056E"/>
    <w:rsid w:val="005108FD"/>
    <w:rsid w:val="00510B1E"/>
    <w:rsid w:val="00510E44"/>
    <w:rsid w:val="00512E9F"/>
    <w:rsid w:val="00513E5A"/>
    <w:rsid w:val="00514BB6"/>
    <w:rsid w:val="00514BE8"/>
    <w:rsid w:val="00514E6F"/>
    <w:rsid w:val="00515418"/>
    <w:rsid w:val="005160EB"/>
    <w:rsid w:val="005165D1"/>
    <w:rsid w:val="00516C1D"/>
    <w:rsid w:val="00516D27"/>
    <w:rsid w:val="00517380"/>
    <w:rsid w:val="00521857"/>
    <w:rsid w:val="00521E40"/>
    <w:rsid w:val="0052374D"/>
    <w:rsid w:val="005237BD"/>
    <w:rsid w:val="0052385E"/>
    <w:rsid w:val="0052419C"/>
    <w:rsid w:val="0052529B"/>
    <w:rsid w:val="00525962"/>
    <w:rsid w:val="00527C75"/>
    <w:rsid w:val="00530EA0"/>
    <w:rsid w:val="00530EE0"/>
    <w:rsid w:val="00531EE9"/>
    <w:rsid w:val="00532201"/>
    <w:rsid w:val="0053261F"/>
    <w:rsid w:val="005335C5"/>
    <w:rsid w:val="005349F3"/>
    <w:rsid w:val="005350B7"/>
    <w:rsid w:val="0053522E"/>
    <w:rsid w:val="0053619F"/>
    <w:rsid w:val="00536468"/>
    <w:rsid w:val="0053650B"/>
    <w:rsid w:val="00540311"/>
    <w:rsid w:val="00540617"/>
    <w:rsid w:val="00540A1A"/>
    <w:rsid w:val="00540ADA"/>
    <w:rsid w:val="00541056"/>
    <w:rsid w:val="00541205"/>
    <w:rsid w:val="005419AA"/>
    <w:rsid w:val="00543B03"/>
    <w:rsid w:val="005441D1"/>
    <w:rsid w:val="00545701"/>
    <w:rsid w:val="00546F73"/>
    <w:rsid w:val="00547D0A"/>
    <w:rsid w:val="005516F0"/>
    <w:rsid w:val="0055195F"/>
    <w:rsid w:val="00551A8F"/>
    <w:rsid w:val="00551EBB"/>
    <w:rsid w:val="0055272D"/>
    <w:rsid w:val="00553036"/>
    <w:rsid w:val="00556400"/>
    <w:rsid w:val="00557AAB"/>
    <w:rsid w:val="0056034F"/>
    <w:rsid w:val="00560D7B"/>
    <w:rsid w:val="00560E67"/>
    <w:rsid w:val="00561C78"/>
    <w:rsid w:val="00562F95"/>
    <w:rsid w:val="005632EB"/>
    <w:rsid w:val="00563E9A"/>
    <w:rsid w:val="00563FDE"/>
    <w:rsid w:val="00564428"/>
    <w:rsid w:val="00565007"/>
    <w:rsid w:val="00566852"/>
    <w:rsid w:val="005669C4"/>
    <w:rsid w:val="0056749F"/>
    <w:rsid w:val="00570C30"/>
    <w:rsid w:val="00570E65"/>
    <w:rsid w:val="005713DA"/>
    <w:rsid w:val="00571538"/>
    <w:rsid w:val="00572219"/>
    <w:rsid w:val="00574335"/>
    <w:rsid w:val="00574DF4"/>
    <w:rsid w:val="005764E7"/>
    <w:rsid w:val="005766BB"/>
    <w:rsid w:val="00583411"/>
    <w:rsid w:val="005841AA"/>
    <w:rsid w:val="005848C6"/>
    <w:rsid w:val="00584CD0"/>
    <w:rsid w:val="0058631F"/>
    <w:rsid w:val="00587080"/>
    <w:rsid w:val="00590AA2"/>
    <w:rsid w:val="005912C5"/>
    <w:rsid w:val="0059139E"/>
    <w:rsid w:val="005914C6"/>
    <w:rsid w:val="005939FB"/>
    <w:rsid w:val="005940E7"/>
    <w:rsid w:val="0059516E"/>
    <w:rsid w:val="005954DF"/>
    <w:rsid w:val="00596ADE"/>
    <w:rsid w:val="005971DA"/>
    <w:rsid w:val="00597A6A"/>
    <w:rsid w:val="00597B5B"/>
    <w:rsid w:val="00597FD8"/>
    <w:rsid w:val="00597FDA"/>
    <w:rsid w:val="005A0B9C"/>
    <w:rsid w:val="005A1BDE"/>
    <w:rsid w:val="005A2469"/>
    <w:rsid w:val="005A27EE"/>
    <w:rsid w:val="005A32A7"/>
    <w:rsid w:val="005A3B2E"/>
    <w:rsid w:val="005A3BC4"/>
    <w:rsid w:val="005A3EAC"/>
    <w:rsid w:val="005A50ED"/>
    <w:rsid w:val="005A65D6"/>
    <w:rsid w:val="005B03C2"/>
    <w:rsid w:val="005B2BFD"/>
    <w:rsid w:val="005B4299"/>
    <w:rsid w:val="005B4975"/>
    <w:rsid w:val="005B572B"/>
    <w:rsid w:val="005B5B6C"/>
    <w:rsid w:val="005B5BF9"/>
    <w:rsid w:val="005B5CF1"/>
    <w:rsid w:val="005B6309"/>
    <w:rsid w:val="005B6574"/>
    <w:rsid w:val="005B6967"/>
    <w:rsid w:val="005B6B8D"/>
    <w:rsid w:val="005B6EE1"/>
    <w:rsid w:val="005B716D"/>
    <w:rsid w:val="005B7E3A"/>
    <w:rsid w:val="005C0676"/>
    <w:rsid w:val="005C1070"/>
    <w:rsid w:val="005C15FE"/>
    <w:rsid w:val="005C3AE6"/>
    <w:rsid w:val="005C3E1D"/>
    <w:rsid w:val="005C4FC0"/>
    <w:rsid w:val="005C53FF"/>
    <w:rsid w:val="005C64CB"/>
    <w:rsid w:val="005C7659"/>
    <w:rsid w:val="005C76D6"/>
    <w:rsid w:val="005C79A9"/>
    <w:rsid w:val="005D03D9"/>
    <w:rsid w:val="005D06EB"/>
    <w:rsid w:val="005D17BF"/>
    <w:rsid w:val="005D1E63"/>
    <w:rsid w:val="005D1F76"/>
    <w:rsid w:val="005D1FE0"/>
    <w:rsid w:val="005D2FF2"/>
    <w:rsid w:val="005D3CD9"/>
    <w:rsid w:val="005D4C3B"/>
    <w:rsid w:val="005D5E8B"/>
    <w:rsid w:val="005D6FAB"/>
    <w:rsid w:val="005E0B12"/>
    <w:rsid w:val="005E1194"/>
    <w:rsid w:val="005E193B"/>
    <w:rsid w:val="005E1B55"/>
    <w:rsid w:val="005E662E"/>
    <w:rsid w:val="005E7423"/>
    <w:rsid w:val="005E7810"/>
    <w:rsid w:val="005F0C77"/>
    <w:rsid w:val="005F0F8C"/>
    <w:rsid w:val="005F26AD"/>
    <w:rsid w:val="005F2AD7"/>
    <w:rsid w:val="005F2CAD"/>
    <w:rsid w:val="005F36D8"/>
    <w:rsid w:val="005F4EA0"/>
    <w:rsid w:val="005F5DA6"/>
    <w:rsid w:val="005F6805"/>
    <w:rsid w:val="005F75C0"/>
    <w:rsid w:val="00600441"/>
    <w:rsid w:val="006011A6"/>
    <w:rsid w:val="006012F7"/>
    <w:rsid w:val="00601B88"/>
    <w:rsid w:val="00602A24"/>
    <w:rsid w:val="00602B39"/>
    <w:rsid w:val="00602F7A"/>
    <w:rsid w:val="00603127"/>
    <w:rsid w:val="0060387A"/>
    <w:rsid w:val="0060432B"/>
    <w:rsid w:val="0060478D"/>
    <w:rsid w:val="006049CD"/>
    <w:rsid w:val="00604C0A"/>
    <w:rsid w:val="00605D17"/>
    <w:rsid w:val="00606224"/>
    <w:rsid w:val="00606250"/>
    <w:rsid w:val="00607F48"/>
    <w:rsid w:val="0061056C"/>
    <w:rsid w:val="00611697"/>
    <w:rsid w:val="00611815"/>
    <w:rsid w:val="00612199"/>
    <w:rsid w:val="0061220F"/>
    <w:rsid w:val="00613E40"/>
    <w:rsid w:val="00613E74"/>
    <w:rsid w:val="0061478B"/>
    <w:rsid w:val="00615B62"/>
    <w:rsid w:val="006164ED"/>
    <w:rsid w:val="00616AB3"/>
    <w:rsid w:val="00617711"/>
    <w:rsid w:val="00617BC3"/>
    <w:rsid w:val="00620345"/>
    <w:rsid w:val="0062077C"/>
    <w:rsid w:val="006207E9"/>
    <w:rsid w:val="006208C1"/>
    <w:rsid w:val="00620A92"/>
    <w:rsid w:val="006216BD"/>
    <w:rsid w:val="00622073"/>
    <w:rsid w:val="0062248D"/>
    <w:rsid w:val="00624217"/>
    <w:rsid w:val="00626027"/>
    <w:rsid w:val="00626366"/>
    <w:rsid w:val="006264D5"/>
    <w:rsid w:val="0062683E"/>
    <w:rsid w:val="00626A42"/>
    <w:rsid w:val="006272A0"/>
    <w:rsid w:val="006276B4"/>
    <w:rsid w:val="00627BEB"/>
    <w:rsid w:val="00630060"/>
    <w:rsid w:val="00631F7B"/>
    <w:rsid w:val="006321BC"/>
    <w:rsid w:val="00632970"/>
    <w:rsid w:val="00632CFA"/>
    <w:rsid w:val="0063304E"/>
    <w:rsid w:val="00635E28"/>
    <w:rsid w:val="006361BD"/>
    <w:rsid w:val="00636223"/>
    <w:rsid w:val="006371BE"/>
    <w:rsid w:val="006379C5"/>
    <w:rsid w:val="00641194"/>
    <w:rsid w:val="0064128E"/>
    <w:rsid w:val="006420C4"/>
    <w:rsid w:val="0064234B"/>
    <w:rsid w:val="0064346F"/>
    <w:rsid w:val="0064410D"/>
    <w:rsid w:val="00645254"/>
    <w:rsid w:val="006465C9"/>
    <w:rsid w:val="006466CA"/>
    <w:rsid w:val="0064728B"/>
    <w:rsid w:val="006518EE"/>
    <w:rsid w:val="0065210C"/>
    <w:rsid w:val="0065221E"/>
    <w:rsid w:val="006527C1"/>
    <w:rsid w:val="006536B3"/>
    <w:rsid w:val="0065373C"/>
    <w:rsid w:val="00654658"/>
    <w:rsid w:val="006557C4"/>
    <w:rsid w:val="00655C6C"/>
    <w:rsid w:val="00655E12"/>
    <w:rsid w:val="00655FEB"/>
    <w:rsid w:val="00656120"/>
    <w:rsid w:val="00656261"/>
    <w:rsid w:val="00660874"/>
    <w:rsid w:val="006608E0"/>
    <w:rsid w:val="006611EE"/>
    <w:rsid w:val="00661589"/>
    <w:rsid w:val="00663847"/>
    <w:rsid w:val="0066567D"/>
    <w:rsid w:val="0066587C"/>
    <w:rsid w:val="00667B70"/>
    <w:rsid w:val="00670237"/>
    <w:rsid w:val="00670471"/>
    <w:rsid w:val="00670731"/>
    <w:rsid w:val="00671F5C"/>
    <w:rsid w:val="006723AD"/>
    <w:rsid w:val="0067259F"/>
    <w:rsid w:val="00673ECA"/>
    <w:rsid w:val="0067409A"/>
    <w:rsid w:val="00674681"/>
    <w:rsid w:val="00674711"/>
    <w:rsid w:val="00674CBA"/>
    <w:rsid w:val="00674F20"/>
    <w:rsid w:val="00675846"/>
    <w:rsid w:val="006758CA"/>
    <w:rsid w:val="00675E05"/>
    <w:rsid w:val="00676A4E"/>
    <w:rsid w:val="00676DF2"/>
    <w:rsid w:val="00676EC5"/>
    <w:rsid w:val="006773A6"/>
    <w:rsid w:val="00680088"/>
    <w:rsid w:val="006826E6"/>
    <w:rsid w:val="00682B0F"/>
    <w:rsid w:val="00682D9B"/>
    <w:rsid w:val="006832CF"/>
    <w:rsid w:val="006838F2"/>
    <w:rsid w:val="006839F9"/>
    <w:rsid w:val="00683A91"/>
    <w:rsid w:val="006856A0"/>
    <w:rsid w:val="0068630C"/>
    <w:rsid w:val="006864D3"/>
    <w:rsid w:val="006873C3"/>
    <w:rsid w:val="00687677"/>
    <w:rsid w:val="00691EED"/>
    <w:rsid w:val="00692152"/>
    <w:rsid w:val="0069242C"/>
    <w:rsid w:val="0069474F"/>
    <w:rsid w:val="00695689"/>
    <w:rsid w:val="006958E7"/>
    <w:rsid w:val="00695C01"/>
    <w:rsid w:val="006965A6"/>
    <w:rsid w:val="006A079C"/>
    <w:rsid w:val="006A0834"/>
    <w:rsid w:val="006A2512"/>
    <w:rsid w:val="006A26EB"/>
    <w:rsid w:val="006A2B1F"/>
    <w:rsid w:val="006A32B3"/>
    <w:rsid w:val="006A4210"/>
    <w:rsid w:val="006A47C3"/>
    <w:rsid w:val="006A4E54"/>
    <w:rsid w:val="006A5B91"/>
    <w:rsid w:val="006A5DF1"/>
    <w:rsid w:val="006A62DA"/>
    <w:rsid w:val="006A647A"/>
    <w:rsid w:val="006A672A"/>
    <w:rsid w:val="006A69E0"/>
    <w:rsid w:val="006A6CAF"/>
    <w:rsid w:val="006A6F4C"/>
    <w:rsid w:val="006A7854"/>
    <w:rsid w:val="006B062F"/>
    <w:rsid w:val="006B0F21"/>
    <w:rsid w:val="006B2302"/>
    <w:rsid w:val="006B28F5"/>
    <w:rsid w:val="006B32EB"/>
    <w:rsid w:val="006B3416"/>
    <w:rsid w:val="006B373C"/>
    <w:rsid w:val="006B3A25"/>
    <w:rsid w:val="006B3A8E"/>
    <w:rsid w:val="006B3B85"/>
    <w:rsid w:val="006B5332"/>
    <w:rsid w:val="006B5431"/>
    <w:rsid w:val="006B5AD8"/>
    <w:rsid w:val="006B5BF8"/>
    <w:rsid w:val="006B60EB"/>
    <w:rsid w:val="006B6121"/>
    <w:rsid w:val="006B68F6"/>
    <w:rsid w:val="006B78A6"/>
    <w:rsid w:val="006C0374"/>
    <w:rsid w:val="006C0B57"/>
    <w:rsid w:val="006C11DD"/>
    <w:rsid w:val="006C1C6D"/>
    <w:rsid w:val="006C1D03"/>
    <w:rsid w:val="006C288B"/>
    <w:rsid w:val="006C2BBD"/>
    <w:rsid w:val="006C3357"/>
    <w:rsid w:val="006C40EF"/>
    <w:rsid w:val="006C457A"/>
    <w:rsid w:val="006C4FBB"/>
    <w:rsid w:val="006C514D"/>
    <w:rsid w:val="006C57A5"/>
    <w:rsid w:val="006C59B0"/>
    <w:rsid w:val="006D1F82"/>
    <w:rsid w:val="006D207A"/>
    <w:rsid w:val="006D3C99"/>
    <w:rsid w:val="006D3CA1"/>
    <w:rsid w:val="006D556C"/>
    <w:rsid w:val="006D6648"/>
    <w:rsid w:val="006D67D1"/>
    <w:rsid w:val="006D6973"/>
    <w:rsid w:val="006D6A35"/>
    <w:rsid w:val="006E0143"/>
    <w:rsid w:val="006E04AD"/>
    <w:rsid w:val="006E2864"/>
    <w:rsid w:val="006E28E2"/>
    <w:rsid w:val="006E2B7B"/>
    <w:rsid w:val="006E307E"/>
    <w:rsid w:val="006E36F1"/>
    <w:rsid w:val="006E48BA"/>
    <w:rsid w:val="006E54F4"/>
    <w:rsid w:val="006E5BCE"/>
    <w:rsid w:val="006E5E1B"/>
    <w:rsid w:val="006E71CE"/>
    <w:rsid w:val="006F0BE0"/>
    <w:rsid w:val="006F0F2F"/>
    <w:rsid w:val="006F170A"/>
    <w:rsid w:val="006F1A1D"/>
    <w:rsid w:val="006F2898"/>
    <w:rsid w:val="006F366F"/>
    <w:rsid w:val="006F36A6"/>
    <w:rsid w:val="006F4F27"/>
    <w:rsid w:val="006F5A15"/>
    <w:rsid w:val="006F5AFA"/>
    <w:rsid w:val="006F625B"/>
    <w:rsid w:val="006F6B99"/>
    <w:rsid w:val="006F79F2"/>
    <w:rsid w:val="006F7B70"/>
    <w:rsid w:val="00700165"/>
    <w:rsid w:val="007001C6"/>
    <w:rsid w:val="00700DDD"/>
    <w:rsid w:val="00701D89"/>
    <w:rsid w:val="00702D27"/>
    <w:rsid w:val="00704A0D"/>
    <w:rsid w:val="007054D0"/>
    <w:rsid w:val="00705E84"/>
    <w:rsid w:val="00707BC7"/>
    <w:rsid w:val="00711631"/>
    <w:rsid w:val="007118F4"/>
    <w:rsid w:val="0071196B"/>
    <w:rsid w:val="007124FB"/>
    <w:rsid w:val="00713380"/>
    <w:rsid w:val="007134CE"/>
    <w:rsid w:val="0071568F"/>
    <w:rsid w:val="007156A6"/>
    <w:rsid w:val="00715B05"/>
    <w:rsid w:val="007175D5"/>
    <w:rsid w:val="00720379"/>
    <w:rsid w:val="0072098B"/>
    <w:rsid w:val="00721D32"/>
    <w:rsid w:val="00722770"/>
    <w:rsid w:val="007255E4"/>
    <w:rsid w:val="00725CA9"/>
    <w:rsid w:val="00727567"/>
    <w:rsid w:val="007301D6"/>
    <w:rsid w:val="00730E38"/>
    <w:rsid w:val="0073289A"/>
    <w:rsid w:val="007329BA"/>
    <w:rsid w:val="007333DE"/>
    <w:rsid w:val="00733C73"/>
    <w:rsid w:val="00733FA6"/>
    <w:rsid w:val="00733FF2"/>
    <w:rsid w:val="00734C14"/>
    <w:rsid w:val="00734E26"/>
    <w:rsid w:val="0073567A"/>
    <w:rsid w:val="007358C7"/>
    <w:rsid w:val="00735CB4"/>
    <w:rsid w:val="007362BC"/>
    <w:rsid w:val="007365E9"/>
    <w:rsid w:val="00737865"/>
    <w:rsid w:val="00737E55"/>
    <w:rsid w:val="00741133"/>
    <w:rsid w:val="00741C22"/>
    <w:rsid w:val="0074284F"/>
    <w:rsid w:val="0074299D"/>
    <w:rsid w:val="00742B23"/>
    <w:rsid w:val="00742D03"/>
    <w:rsid w:val="0074484C"/>
    <w:rsid w:val="00744B7E"/>
    <w:rsid w:val="00745281"/>
    <w:rsid w:val="00745B5D"/>
    <w:rsid w:val="00745BA5"/>
    <w:rsid w:val="00745BD1"/>
    <w:rsid w:val="007467E4"/>
    <w:rsid w:val="00746E31"/>
    <w:rsid w:val="00747852"/>
    <w:rsid w:val="00751198"/>
    <w:rsid w:val="0075175C"/>
    <w:rsid w:val="00751D30"/>
    <w:rsid w:val="00753D24"/>
    <w:rsid w:val="00755325"/>
    <w:rsid w:val="007557F9"/>
    <w:rsid w:val="00755A14"/>
    <w:rsid w:val="00756157"/>
    <w:rsid w:val="00756644"/>
    <w:rsid w:val="0076028D"/>
    <w:rsid w:val="007607FC"/>
    <w:rsid w:val="00760DC4"/>
    <w:rsid w:val="007614DD"/>
    <w:rsid w:val="00761692"/>
    <w:rsid w:val="0076210C"/>
    <w:rsid w:val="0076259B"/>
    <w:rsid w:val="007629C2"/>
    <w:rsid w:val="00763A56"/>
    <w:rsid w:val="007641A4"/>
    <w:rsid w:val="007648AE"/>
    <w:rsid w:val="00764A37"/>
    <w:rsid w:val="00764E82"/>
    <w:rsid w:val="00765918"/>
    <w:rsid w:val="00771095"/>
    <w:rsid w:val="00772B17"/>
    <w:rsid w:val="00772F05"/>
    <w:rsid w:val="007736F9"/>
    <w:rsid w:val="007744A1"/>
    <w:rsid w:val="007755F5"/>
    <w:rsid w:val="007759DD"/>
    <w:rsid w:val="00776BC4"/>
    <w:rsid w:val="00777690"/>
    <w:rsid w:val="00780850"/>
    <w:rsid w:val="00780A0C"/>
    <w:rsid w:val="00781338"/>
    <w:rsid w:val="00781813"/>
    <w:rsid w:val="00782069"/>
    <w:rsid w:val="00783068"/>
    <w:rsid w:val="007832E4"/>
    <w:rsid w:val="00783DE1"/>
    <w:rsid w:val="00784495"/>
    <w:rsid w:val="00784F4F"/>
    <w:rsid w:val="007856BF"/>
    <w:rsid w:val="007861E0"/>
    <w:rsid w:val="007901EE"/>
    <w:rsid w:val="00790BCC"/>
    <w:rsid w:val="00790D95"/>
    <w:rsid w:val="007918D7"/>
    <w:rsid w:val="007927FC"/>
    <w:rsid w:val="0079286E"/>
    <w:rsid w:val="007929A9"/>
    <w:rsid w:val="00793F66"/>
    <w:rsid w:val="00794980"/>
    <w:rsid w:val="007951BE"/>
    <w:rsid w:val="007958B8"/>
    <w:rsid w:val="007966A4"/>
    <w:rsid w:val="0079735D"/>
    <w:rsid w:val="007979F4"/>
    <w:rsid w:val="007A09C7"/>
    <w:rsid w:val="007A0B36"/>
    <w:rsid w:val="007A125A"/>
    <w:rsid w:val="007A217A"/>
    <w:rsid w:val="007A224A"/>
    <w:rsid w:val="007A3061"/>
    <w:rsid w:val="007A359B"/>
    <w:rsid w:val="007A39D8"/>
    <w:rsid w:val="007A3A64"/>
    <w:rsid w:val="007A43A2"/>
    <w:rsid w:val="007A4FEA"/>
    <w:rsid w:val="007A577A"/>
    <w:rsid w:val="007A5E0B"/>
    <w:rsid w:val="007A60B4"/>
    <w:rsid w:val="007A69B1"/>
    <w:rsid w:val="007A7081"/>
    <w:rsid w:val="007A7F87"/>
    <w:rsid w:val="007B1544"/>
    <w:rsid w:val="007B283C"/>
    <w:rsid w:val="007B2968"/>
    <w:rsid w:val="007B375C"/>
    <w:rsid w:val="007B3966"/>
    <w:rsid w:val="007B3BD2"/>
    <w:rsid w:val="007B45D3"/>
    <w:rsid w:val="007B626B"/>
    <w:rsid w:val="007B658A"/>
    <w:rsid w:val="007B6B89"/>
    <w:rsid w:val="007B71E5"/>
    <w:rsid w:val="007C00F6"/>
    <w:rsid w:val="007C0452"/>
    <w:rsid w:val="007C0E9A"/>
    <w:rsid w:val="007C1086"/>
    <w:rsid w:val="007C293B"/>
    <w:rsid w:val="007C3148"/>
    <w:rsid w:val="007C345F"/>
    <w:rsid w:val="007C371D"/>
    <w:rsid w:val="007C4403"/>
    <w:rsid w:val="007C5417"/>
    <w:rsid w:val="007C623B"/>
    <w:rsid w:val="007C66DD"/>
    <w:rsid w:val="007C6724"/>
    <w:rsid w:val="007C67A5"/>
    <w:rsid w:val="007C6927"/>
    <w:rsid w:val="007D032F"/>
    <w:rsid w:val="007D03D9"/>
    <w:rsid w:val="007D307B"/>
    <w:rsid w:val="007D53A6"/>
    <w:rsid w:val="007D5711"/>
    <w:rsid w:val="007D6D95"/>
    <w:rsid w:val="007D6E21"/>
    <w:rsid w:val="007D72C7"/>
    <w:rsid w:val="007D7967"/>
    <w:rsid w:val="007E0D9B"/>
    <w:rsid w:val="007E18BD"/>
    <w:rsid w:val="007E23C2"/>
    <w:rsid w:val="007E2D14"/>
    <w:rsid w:val="007E34FD"/>
    <w:rsid w:val="007E3D8F"/>
    <w:rsid w:val="007E479E"/>
    <w:rsid w:val="007E4A74"/>
    <w:rsid w:val="007E4AA6"/>
    <w:rsid w:val="007E4C89"/>
    <w:rsid w:val="007E50A6"/>
    <w:rsid w:val="007E5539"/>
    <w:rsid w:val="007E5DE7"/>
    <w:rsid w:val="007E6979"/>
    <w:rsid w:val="007F1347"/>
    <w:rsid w:val="007F22A3"/>
    <w:rsid w:val="007F2B98"/>
    <w:rsid w:val="007F2D5F"/>
    <w:rsid w:val="007F2F0C"/>
    <w:rsid w:val="007F3063"/>
    <w:rsid w:val="007F38FA"/>
    <w:rsid w:val="007F3C95"/>
    <w:rsid w:val="007F3CB6"/>
    <w:rsid w:val="007F4422"/>
    <w:rsid w:val="007F4ECA"/>
    <w:rsid w:val="007F5472"/>
    <w:rsid w:val="007F5A4E"/>
    <w:rsid w:val="007F6207"/>
    <w:rsid w:val="007F6324"/>
    <w:rsid w:val="007F7996"/>
    <w:rsid w:val="007F7F5C"/>
    <w:rsid w:val="008006DC"/>
    <w:rsid w:val="008016FE"/>
    <w:rsid w:val="0080242C"/>
    <w:rsid w:val="00803430"/>
    <w:rsid w:val="00803D88"/>
    <w:rsid w:val="008048BB"/>
    <w:rsid w:val="00805270"/>
    <w:rsid w:val="00805C0D"/>
    <w:rsid w:val="00805E35"/>
    <w:rsid w:val="00810B77"/>
    <w:rsid w:val="00811B1F"/>
    <w:rsid w:val="00812848"/>
    <w:rsid w:val="00812917"/>
    <w:rsid w:val="00813001"/>
    <w:rsid w:val="008135BA"/>
    <w:rsid w:val="00813A50"/>
    <w:rsid w:val="00814C77"/>
    <w:rsid w:val="008151AB"/>
    <w:rsid w:val="008167EC"/>
    <w:rsid w:val="008178DD"/>
    <w:rsid w:val="008202AB"/>
    <w:rsid w:val="00820442"/>
    <w:rsid w:val="008206B4"/>
    <w:rsid w:val="00820AC1"/>
    <w:rsid w:val="00820DF2"/>
    <w:rsid w:val="00820E82"/>
    <w:rsid w:val="00821686"/>
    <w:rsid w:val="008217C1"/>
    <w:rsid w:val="00821ED3"/>
    <w:rsid w:val="008223A3"/>
    <w:rsid w:val="00822DF5"/>
    <w:rsid w:val="00822F39"/>
    <w:rsid w:val="00824742"/>
    <w:rsid w:val="008248D6"/>
    <w:rsid w:val="00824E51"/>
    <w:rsid w:val="0082509A"/>
    <w:rsid w:val="0082511A"/>
    <w:rsid w:val="00825A70"/>
    <w:rsid w:val="008262D2"/>
    <w:rsid w:val="00826C4E"/>
    <w:rsid w:val="0082735D"/>
    <w:rsid w:val="008273DF"/>
    <w:rsid w:val="00827A12"/>
    <w:rsid w:val="008328B5"/>
    <w:rsid w:val="008329D7"/>
    <w:rsid w:val="00832D9B"/>
    <w:rsid w:val="008335B1"/>
    <w:rsid w:val="008336C9"/>
    <w:rsid w:val="00833911"/>
    <w:rsid w:val="0083402A"/>
    <w:rsid w:val="00835BBE"/>
    <w:rsid w:val="00836105"/>
    <w:rsid w:val="0083639A"/>
    <w:rsid w:val="0083686F"/>
    <w:rsid w:val="00836C81"/>
    <w:rsid w:val="00837321"/>
    <w:rsid w:val="00840474"/>
    <w:rsid w:val="0084140F"/>
    <w:rsid w:val="00842B68"/>
    <w:rsid w:val="00843214"/>
    <w:rsid w:val="00843552"/>
    <w:rsid w:val="008437EC"/>
    <w:rsid w:val="008444B4"/>
    <w:rsid w:val="00846091"/>
    <w:rsid w:val="00846B27"/>
    <w:rsid w:val="0084707B"/>
    <w:rsid w:val="00847146"/>
    <w:rsid w:val="00850C88"/>
    <w:rsid w:val="0085151E"/>
    <w:rsid w:val="008522CE"/>
    <w:rsid w:val="00852ACA"/>
    <w:rsid w:val="00852E0C"/>
    <w:rsid w:val="00852EE9"/>
    <w:rsid w:val="00853AC2"/>
    <w:rsid w:val="008541B1"/>
    <w:rsid w:val="008542B1"/>
    <w:rsid w:val="00854AAC"/>
    <w:rsid w:val="008551AC"/>
    <w:rsid w:val="00855C75"/>
    <w:rsid w:val="0085639F"/>
    <w:rsid w:val="00857611"/>
    <w:rsid w:val="0086073A"/>
    <w:rsid w:val="008607F5"/>
    <w:rsid w:val="00860B1F"/>
    <w:rsid w:val="00861249"/>
    <w:rsid w:val="0086189D"/>
    <w:rsid w:val="00861BC2"/>
    <w:rsid w:val="00862CD1"/>
    <w:rsid w:val="00863638"/>
    <w:rsid w:val="008641A7"/>
    <w:rsid w:val="0086433D"/>
    <w:rsid w:val="008646C2"/>
    <w:rsid w:val="00864AFB"/>
    <w:rsid w:val="00864DFE"/>
    <w:rsid w:val="008653A6"/>
    <w:rsid w:val="00865E81"/>
    <w:rsid w:val="0086658B"/>
    <w:rsid w:val="00867175"/>
    <w:rsid w:val="008677E3"/>
    <w:rsid w:val="00867C17"/>
    <w:rsid w:val="00871F23"/>
    <w:rsid w:val="0087258D"/>
    <w:rsid w:val="00872719"/>
    <w:rsid w:val="00872A7E"/>
    <w:rsid w:val="00873753"/>
    <w:rsid w:val="00873B2F"/>
    <w:rsid w:val="008749D3"/>
    <w:rsid w:val="00874B1D"/>
    <w:rsid w:val="00874CE1"/>
    <w:rsid w:val="00876134"/>
    <w:rsid w:val="00876A7B"/>
    <w:rsid w:val="00876B0C"/>
    <w:rsid w:val="00876C1E"/>
    <w:rsid w:val="00880801"/>
    <w:rsid w:val="008813D9"/>
    <w:rsid w:val="0088183F"/>
    <w:rsid w:val="00881C74"/>
    <w:rsid w:val="00882B80"/>
    <w:rsid w:val="00882E6C"/>
    <w:rsid w:val="00883190"/>
    <w:rsid w:val="008848F8"/>
    <w:rsid w:val="00885D99"/>
    <w:rsid w:val="00886369"/>
    <w:rsid w:val="00886CAA"/>
    <w:rsid w:val="00890FF6"/>
    <w:rsid w:val="00891FD0"/>
    <w:rsid w:val="0089245C"/>
    <w:rsid w:val="00894DA6"/>
    <w:rsid w:val="00895671"/>
    <w:rsid w:val="00895D13"/>
    <w:rsid w:val="00895E7E"/>
    <w:rsid w:val="00896431"/>
    <w:rsid w:val="00896588"/>
    <w:rsid w:val="00896AD3"/>
    <w:rsid w:val="0089769B"/>
    <w:rsid w:val="00897E1A"/>
    <w:rsid w:val="008A03DE"/>
    <w:rsid w:val="008A0454"/>
    <w:rsid w:val="008A1F35"/>
    <w:rsid w:val="008A21C2"/>
    <w:rsid w:val="008A28AB"/>
    <w:rsid w:val="008A2A43"/>
    <w:rsid w:val="008A394E"/>
    <w:rsid w:val="008A430B"/>
    <w:rsid w:val="008A4DA6"/>
    <w:rsid w:val="008A5062"/>
    <w:rsid w:val="008A5A1B"/>
    <w:rsid w:val="008A6008"/>
    <w:rsid w:val="008A6331"/>
    <w:rsid w:val="008A67C9"/>
    <w:rsid w:val="008A69F0"/>
    <w:rsid w:val="008A7256"/>
    <w:rsid w:val="008A7832"/>
    <w:rsid w:val="008B08B6"/>
    <w:rsid w:val="008B08F5"/>
    <w:rsid w:val="008B1E76"/>
    <w:rsid w:val="008B1F00"/>
    <w:rsid w:val="008B253C"/>
    <w:rsid w:val="008B4013"/>
    <w:rsid w:val="008B41D8"/>
    <w:rsid w:val="008B49F1"/>
    <w:rsid w:val="008B5205"/>
    <w:rsid w:val="008B57A8"/>
    <w:rsid w:val="008B662B"/>
    <w:rsid w:val="008B727F"/>
    <w:rsid w:val="008B7722"/>
    <w:rsid w:val="008B793E"/>
    <w:rsid w:val="008B7B65"/>
    <w:rsid w:val="008C0116"/>
    <w:rsid w:val="008C0DFC"/>
    <w:rsid w:val="008C1968"/>
    <w:rsid w:val="008C2341"/>
    <w:rsid w:val="008C333E"/>
    <w:rsid w:val="008C4448"/>
    <w:rsid w:val="008C5160"/>
    <w:rsid w:val="008C5F17"/>
    <w:rsid w:val="008C68C1"/>
    <w:rsid w:val="008C7B5E"/>
    <w:rsid w:val="008C7DA2"/>
    <w:rsid w:val="008D0B91"/>
    <w:rsid w:val="008D0DE7"/>
    <w:rsid w:val="008D2D8A"/>
    <w:rsid w:val="008D4083"/>
    <w:rsid w:val="008D5ECF"/>
    <w:rsid w:val="008D5F14"/>
    <w:rsid w:val="008D626E"/>
    <w:rsid w:val="008D7053"/>
    <w:rsid w:val="008D737D"/>
    <w:rsid w:val="008D7932"/>
    <w:rsid w:val="008D7BBF"/>
    <w:rsid w:val="008E0D6F"/>
    <w:rsid w:val="008E109D"/>
    <w:rsid w:val="008E2700"/>
    <w:rsid w:val="008E5900"/>
    <w:rsid w:val="008E65F6"/>
    <w:rsid w:val="008E7435"/>
    <w:rsid w:val="008E77C2"/>
    <w:rsid w:val="008E7A42"/>
    <w:rsid w:val="008E7CAB"/>
    <w:rsid w:val="008F0442"/>
    <w:rsid w:val="008F0AEC"/>
    <w:rsid w:val="008F21F3"/>
    <w:rsid w:val="008F2BB7"/>
    <w:rsid w:val="008F3AF0"/>
    <w:rsid w:val="008F402D"/>
    <w:rsid w:val="008F4417"/>
    <w:rsid w:val="008F4670"/>
    <w:rsid w:val="008F6008"/>
    <w:rsid w:val="008F6F2E"/>
    <w:rsid w:val="008F70D6"/>
    <w:rsid w:val="008F7573"/>
    <w:rsid w:val="008F75E0"/>
    <w:rsid w:val="00901104"/>
    <w:rsid w:val="00901BBF"/>
    <w:rsid w:val="0090316C"/>
    <w:rsid w:val="009033BB"/>
    <w:rsid w:val="00903B9F"/>
    <w:rsid w:val="0090440B"/>
    <w:rsid w:val="009054E1"/>
    <w:rsid w:val="00905533"/>
    <w:rsid w:val="00905E13"/>
    <w:rsid w:val="009064CF"/>
    <w:rsid w:val="0090697D"/>
    <w:rsid w:val="00906EDA"/>
    <w:rsid w:val="0090757D"/>
    <w:rsid w:val="00907733"/>
    <w:rsid w:val="00907A67"/>
    <w:rsid w:val="00910094"/>
    <w:rsid w:val="009102E0"/>
    <w:rsid w:val="00910346"/>
    <w:rsid w:val="00910941"/>
    <w:rsid w:val="009113E0"/>
    <w:rsid w:val="009115B6"/>
    <w:rsid w:val="00911E3F"/>
    <w:rsid w:val="0091227D"/>
    <w:rsid w:val="00912BF9"/>
    <w:rsid w:val="00913FA0"/>
    <w:rsid w:val="0091403A"/>
    <w:rsid w:val="009162F0"/>
    <w:rsid w:val="00916448"/>
    <w:rsid w:val="009206BC"/>
    <w:rsid w:val="0092125A"/>
    <w:rsid w:val="00921747"/>
    <w:rsid w:val="00921CED"/>
    <w:rsid w:val="00921F80"/>
    <w:rsid w:val="009222F7"/>
    <w:rsid w:val="0092541C"/>
    <w:rsid w:val="0092562B"/>
    <w:rsid w:val="00925C7E"/>
    <w:rsid w:val="009274E8"/>
    <w:rsid w:val="009276B2"/>
    <w:rsid w:val="00927820"/>
    <w:rsid w:val="00930CE5"/>
    <w:rsid w:val="009313DD"/>
    <w:rsid w:val="009322E4"/>
    <w:rsid w:val="00932E15"/>
    <w:rsid w:val="00933049"/>
    <w:rsid w:val="009330F4"/>
    <w:rsid w:val="00933441"/>
    <w:rsid w:val="0093366D"/>
    <w:rsid w:val="00933D97"/>
    <w:rsid w:val="0093420A"/>
    <w:rsid w:val="0093492C"/>
    <w:rsid w:val="0093493B"/>
    <w:rsid w:val="0093538B"/>
    <w:rsid w:val="00935852"/>
    <w:rsid w:val="00936185"/>
    <w:rsid w:val="00936666"/>
    <w:rsid w:val="00936D22"/>
    <w:rsid w:val="00937D13"/>
    <w:rsid w:val="00937F50"/>
    <w:rsid w:val="00937FAF"/>
    <w:rsid w:val="009405BD"/>
    <w:rsid w:val="0094065D"/>
    <w:rsid w:val="00940C54"/>
    <w:rsid w:val="00940E47"/>
    <w:rsid w:val="0094161A"/>
    <w:rsid w:val="00942242"/>
    <w:rsid w:val="00942C59"/>
    <w:rsid w:val="00942EC8"/>
    <w:rsid w:val="00943213"/>
    <w:rsid w:val="00943A71"/>
    <w:rsid w:val="009442EE"/>
    <w:rsid w:val="009443E2"/>
    <w:rsid w:val="00944571"/>
    <w:rsid w:val="00944615"/>
    <w:rsid w:val="0094487F"/>
    <w:rsid w:val="00944FB9"/>
    <w:rsid w:val="00945996"/>
    <w:rsid w:val="009465BB"/>
    <w:rsid w:val="009478F0"/>
    <w:rsid w:val="00947BD3"/>
    <w:rsid w:val="0095069D"/>
    <w:rsid w:val="0095093B"/>
    <w:rsid w:val="00950A6A"/>
    <w:rsid w:val="00950B98"/>
    <w:rsid w:val="00951475"/>
    <w:rsid w:val="009518A7"/>
    <w:rsid w:val="009519A2"/>
    <w:rsid w:val="00952271"/>
    <w:rsid w:val="009526E9"/>
    <w:rsid w:val="0095283C"/>
    <w:rsid w:val="00953693"/>
    <w:rsid w:val="009538D4"/>
    <w:rsid w:val="00954413"/>
    <w:rsid w:val="00955187"/>
    <w:rsid w:val="00955C11"/>
    <w:rsid w:val="0095740E"/>
    <w:rsid w:val="009574A6"/>
    <w:rsid w:val="009575DA"/>
    <w:rsid w:val="00957B2B"/>
    <w:rsid w:val="00957F71"/>
    <w:rsid w:val="009619C6"/>
    <w:rsid w:val="00962063"/>
    <w:rsid w:val="00962EC7"/>
    <w:rsid w:val="00962FB3"/>
    <w:rsid w:val="009642C7"/>
    <w:rsid w:val="00964632"/>
    <w:rsid w:val="0096470E"/>
    <w:rsid w:val="00964A6A"/>
    <w:rsid w:val="00964EC9"/>
    <w:rsid w:val="00964EE7"/>
    <w:rsid w:val="00964F1B"/>
    <w:rsid w:val="009652E1"/>
    <w:rsid w:val="00965950"/>
    <w:rsid w:val="009666E1"/>
    <w:rsid w:val="009674A9"/>
    <w:rsid w:val="009701E0"/>
    <w:rsid w:val="00970832"/>
    <w:rsid w:val="00970939"/>
    <w:rsid w:val="00971B8C"/>
    <w:rsid w:val="009722EC"/>
    <w:rsid w:val="009725A3"/>
    <w:rsid w:val="00973067"/>
    <w:rsid w:val="00976A45"/>
    <w:rsid w:val="0097724B"/>
    <w:rsid w:val="00981592"/>
    <w:rsid w:val="00981893"/>
    <w:rsid w:val="00982AA1"/>
    <w:rsid w:val="00982D3A"/>
    <w:rsid w:val="0098508E"/>
    <w:rsid w:val="00985AC5"/>
    <w:rsid w:val="00986658"/>
    <w:rsid w:val="00987127"/>
    <w:rsid w:val="00987F86"/>
    <w:rsid w:val="0099114A"/>
    <w:rsid w:val="0099122F"/>
    <w:rsid w:val="00991294"/>
    <w:rsid w:val="00991637"/>
    <w:rsid w:val="00991C03"/>
    <w:rsid w:val="00991F1F"/>
    <w:rsid w:val="0099389D"/>
    <w:rsid w:val="009939D6"/>
    <w:rsid w:val="00993C83"/>
    <w:rsid w:val="009945D8"/>
    <w:rsid w:val="00994622"/>
    <w:rsid w:val="00995A6D"/>
    <w:rsid w:val="00996290"/>
    <w:rsid w:val="009965F3"/>
    <w:rsid w:val="009967D1"/>
    <w:rsid w:val="009A0141"/>
    <w:rsid w:val="009A01B6"/>
    <w:rsid w:val="009A0A45"/>
    <w:rsid w:val="009A145E"/>
    <w:rsid w:val="009A288C"/>
    <w:rsid w:val="009A2972"/>
    <w:rsid w:val="009A2F36"/>
    <w:rsid w:val="009A3158"/>
    <w:rsid w:val="009A3CE2"/>
    <w:rsid w:val="009A41AF"/>
    <w:rsid w:val="009A49FE"/>
    <w:rsid w:val="009A4A8F"/>
    <w:rsid w:val="009A5354"/>
    <w:rsid w:val="009A57BD"/>
    <w:rsid w:val="009A5D92"/>
    <w:rsid w:val="009A7B83"/>
    <w:rsid w:val="009B0640"/>
    <w:rsid w:val="009B0693"/>
    <w:rsid w:val="009B0B12"/>
    <w:rsid w:val="009B0D6E"/>
    <w:rsid w:val="009B0D83"/>
    <w:rsid w:val="009B166F"/>
    <w:rsid w:val="009B1C50"/>
    <w:rsid w:val="009B2071"/>
    <w:rsid w:val="009B2A43"/>
    <w:rsid w:val="009B2F95"/>
    <w:rsid w:val="009B3621"/>
    <w:rsid w:val="009B4303"/>
    <w:rsid w:val="009B5CF4"/>
    <w:rsid w:val="009B621C"/>
    <w:rsid w:val="009B6E00"/>
    <w:rsid w:val="009B7AB5"/>
    <w:rsid w:val="009C08D6"/>
    <w:rsid w:val="009C1D9B"/>
    <w:rsid w:val="009C2226"/>
    <w:rsid w:val="009C2877"/>
    <w:rsid w:val="009C3320"/>
    <w:rsid w:val="009C3C19"/>
    <w:rsid w:val="009C3D74"/>
    <w:rsid w:val="009C435E"/>
    <w:rsid w:val="009C5D52"/>
    <w:rsid w:val="009C631D"/>
    <w:rsid w:val="009C783B"/>
    <w:rsid w:val="009D07E3"/>
    <w:rsid w:val="009D14A7"/>
    <w:rsid w:val="009D1D7F"/>
    <w:rsid w:val="009D209E"/>
    <w:rsid w:val="009D28E6"/>
    <w:rsid w:val="009D475D"/>
    <w:rsid w:val="009D48CF"/>
    <w:rsid w:val="009D4D35"/>
    <w:rsid w:val="009D559E"/>
    <w:rsid w:val="009D6954"/>
    <w:rsid w:val="009D6BE1"/>
    <w:rsid w:val="009D7031"/>
    <w:rsid w:val="009D73A4"/>
    <w:rsid w:val="009E1DDF"/>
    <w:rsid w:val="009E39ED"/>
    <w:rsid w:val="009E3C53"/>
    <w:rsid w:val="009E3D49"/>
    <w:rsid w:val="009E5907"/>
    <w:rsid w:val="009E7183"/>
    <w:rsid w:val="009E7F85"/>
    <w:rsid w:val="009F0333"/>
    <w:rsid w:val="009F0D72"/>
    <w:rsid w:val="009F16B3"/>
    <w:rsid w:val="009F284E"/>
    <w:rsid w:val="009F2A16"/>
    <w:rsid w:val="009F2CDC"/>
    <w:rsid w:val="009F30D3"/>
    <w:rsid w:val="009F376D"/>
    <w:rsid w:val="009F4C0E"/>
    <w:rsid w:val="009F5476"/>
    <w:rsid w:val="009F7609"/>
    <w:rsid w:val="009F7C63"/>
    <w:rsid w:val="009F7CC3"/>
    <w:rsid w:val="00A014D2"/>
    <w:rsid w:val="00A02FBB"/>
    <w:rsid w:val="00A040B8"/>
    <w:rsid w:val="00A05643"/>
    <w:rsid w:val="00A05C3E"/>
    <w:rsid w:val="00A05F47"/>
    <w:rsid w:val="00A06253"/>
    <w:rsid w:val="00A06657"/>
    <w:rsid w:val="00A0684D"/>
    <w:rsid w:val="00A0689F"/>
    <w:rsid w:val="00A06E1A"/>
    <w:rsid w:val="00A116F6"/>
    <w:rsid w:val="00A119F3"/>
    <w:rsid w:val="00A11E56"/>
    <w:rsid w:val="00A12E35"/>
    <w:rsid w:val="00A134A7"/>
    <w:rsid w:val="00A13DC1"/>
    <w:rsid w:val="00A14824"/>
    <w:rsid w:val="00A14BD4"/>
    <w:rsid w:val="00A14F7C"/>
    <w:rsid w:val="00A150A6"/>
    <w:rsid w:val="00A151BF"/>
    <w:rsid w:val="00A15E26"/>
    <w:rsid w:val="00A15E51"/>
    <w:rsid w:val="00A16A43"/>
    <w:rsid w:val="00A16CB8"/>
    <w:rsid w:val="00A16CD0"/>
    <w:rsid w:val="00A16D80"/>
    <w:rsid w:val="00A1724B"/>
    <w:rsid w:val="00A1729F"/>
    <w:rsid w:val="00A172B4"/>
    <w:rsid w:val="00A177BC"/>
    <w:rsid w:val="00A17822"/>
    <w:rsid w:val="00A1782F"/>
    <w:rsid w:val="00A20C5D"/>
    <w:rsid w:val="00A20EBD"/>
    <w:rsid w:val="00A21698"/>
    <w:rsid w:val="00A21EBF"/>
    <w:rsid w:val="00A22040"/>
    <w:rsid w:val="00A22B64"/>
    <w:rsid w:val="00A2382D"/>
    <w:rsid w:val="00A23C93"/>
    <w:rsid w:val="00A25062"/>
    <w:rsid w:val="00A26451"/>
    <w:rsid w:val="00A27F9C"/>
    <w:rsid w:val="00A30878"/>
    <w:rsid w:val="00A30BCD"/>
    <w:rsid w:val="00A313FA"/>
    <w:rsid w:val="00A32D5C"/>
    <w:rsid w:val="00A334CA"/>
    <w:rsid w:val="00A33520"/>
    <w:rsid w:val="00A33819"/>
    <w:rsid w:val="00A3569E"/>
    <w:rsid w:val="00A3640B"/>
    <w:rsid w:val="00A37921"/>
    <w:rsid w:val="00A37C70"/>
    <w:rsid w:val="00A40622"/>
    <w:rsid w:val="00A40B1D"/>
    <w:rsid w:val="00A41085"/>
    <w:rsid w:val="00A413D0"/>
    <w:rsid w:val="00A41B0F"/>
    <w:rsid w:val="00A41DB6"/>
    <w:rsid w:val="00A41DC8"/>
    <w:rsid w:val="00A4204D"/>
    <w:rsid w:val="00A42AC8"/>
    <w:rsid w:val="00A44AE4"/>
    <w:rsid w:val="00A45B76"/>
    <w:rsid w:val="00A47FDE"/>
    <w:rsid w:val="00A5075C"/>
    <w:rsid w:val="00A50EB5"/>
    <w:rsid w:val="00A52DDA"/>
    <w:rsid w:val="00A5348B"/>
    <w:rsid w:val="00A5350F"/>
    <w:rsid w:val="00A53F5E"/>
    <w:rsid w:val="00A53FE2"/>
    <w:rsid w:val="00A55906"/>
    <w:rsid w:val="00A5614D"/>
    <w:rsid w:val="00A56EEA"/>
    <w:rsid w:val="00A5729D"/>
    <w:rsid w:val="00A57789"/>
    <w:rsid w:val="00A60173"/>
    <w:rsid w:val="00A60E05"/>
    <w:rsid w:val="00A6162E"/>
    <w:rsid w:val="00A62E11"/>
    <w:rsid w:val="00A62E88"/>
    <w:rsid w:val="00A6320B"/>
    <w:rsid w:val="00A64CBC"/>
    <w:rsid w:val="00A65140"/>
    <w:rsid w:val="00A65A6F"/>
    <w:rsid w:val="00A65A9E"/>
    <w:rsid w:val="00A66E23"/>
    <w:rsid w:val="00A67093"/>
    <w:rsid w:val="00A677D2"/>
    <w:rsid w:val="00A6795F"/>
    <w:rsid w:val="00A702A2"/>
    <w:rsid w:val="00A70F0C"/>
    <w:rsid w:val="00A72544"/>
    <w:rsid w:val="00A72CD0"/>
    <w:rsid w:val="00A72DCA"/>
    <w:rsid w:val="00A73F92"/>
    <w:rsid w:val="00A74067"/>
    <w:rsid w:val="00A7549D"/>
    <w:rsid w:val="00A7555C"/>
    <w:rsid w:val="00A75C26"/>
    <w:rsid w:val="00A767E7"/>
    <w:rsid w:val="00A76A9E"/>
    <w:rsid w:val="00A77E3D"/>
    <w:rsid w:val="00A801B3"/>
    <w:rsid w:val="00A804F4"/>
    <w:rsid w:val="00A80B9A"/>
    <w:rsid w:val="00A81B0F"/>
    <w:rsid w:val="00A82734"/>
    <w:rsid w:val="00A840B3"/>
    <w:rsid w:val="00A841CB"/>
    <w:rsid w:val="00A849DC"/>
    <w:rsid w:val="00A8530A"/>
    <w:rsid w:val="00A860D1"/>
    <w:rsid w:val="00A86C9F"/>
    <w:rsid w:val="00A9051C"/>
    <w:rsid w:val="00A907B3"/>
    <w:rsid w:val="00A90F3D"/>
    <w:rsid w:val="00A91113"/>
    <w:rsid w:val="00A91852"/>
    <w:rsid w:val="00A92C81"/>
    <w:rsid w:val="00A9304A"/>
    <w:rsid w:val="00A932DD"/>
    <w:rsid w:val="00A93792"/>
    <w:rsid w:val="00A94343"/>
    <w:rsid w:val="00A9435B"/>
    <w:rsid w:val="00A94960"/>
    <w:rsid w:val="00A95E5F"/>
    <w:rsid w:val="00A9617F"/>
    <w:rsid w:val="00A96358"/>
    <w:rsid w:val="00A97976"/>
    <w:rsid w:val="00A97EB8"/>
    <w:rsid w:val="00AA0ED8"/>
    <w:rsid w:val="00AA12FB"/>
    <w:rsid w:val="00AA167C"/>
    <w:rsid w:val="00AA1ACB"/>
    <w:rsid w:val="00AA22AB"/>
    <w:rsid w:val="00AA266E"/>
    <w:rsid w:val="00AA42C9"/>
    <w:rsid w:val="00AA4D98"/>
    <w:rsid w:val="00AA5362"/>
    <w:rsid w:val="00AA5DD7"/>
    <w:rsid w:val="00AA72FA"/>
    <w:rsid w:val="00AB0919"/>
    <w:rsid w:val="00AB1B5E"/>
    <w:rsid w:val="00AB2C5C"/>
    <w:rsid w:val="00AB2DA8"/>
    <w:rsid w:val="00AB32B1"/>
    <w:rsid w:val="00AB3EB4"/>
    <w:rsid w:val="00AB3FB8"/>
    <w:rsid w:val="00AB4703"/>
    <w:rsid w:val="00AB539A"/>
    <w:rsid w:val="00AB63DD"/>
    <w:rsid w:val="00AB6EE6"/>
    <w:rsid w:val="00AB7860"/>
    <w:rsid w:val="00AB7FBE"/>
    <w:rsid w:val="00AC0BC9"/>
    <w:rsid w:val="00AC0EF6"/>
    <w:rsid w:val="00AC194F"/>
    <w:rsid w:val="00AC1D26"/>
    <w:rsid w:val="00AC1E2C"/>
    <w:rsid w:val="00AC1E4C"/>
    <w:rsid w:val="00AC26FC"/>
    <w:rsid w:val="00AC2BFE"/>
    <w:rsid w:val="00AC352F"/>
    <w:rsid w:val="00AC3764"/>
    <w:rsid w:val="00AC3BAE"/>
    <w:rsid w:val="00AC4452"/>
    <w:rsid w:val="00AC5AF0"/>
    <w:rsid w:val="00AC5EAC"/>
    <w:rsid w:val="00AC7055"/>
    <w:rsid w:val="00AC70A0"/>
    <w:rsid w:val="00AC7ADB"/>
    <w:rsid w:val="00AC7EAB"/>
    <w:rsid w:val="00AC7F3C"/>
    <w:rsid w:val="00AD06DE"/>
    <w:rsid w:val="00AD2219"/>
    <w:rsid w:val="00AD24C8"/>
    <w:rsid w:val="00AD260D"/>
    <w:rsid w:val="00AD263A"/>
    <w:rsid w:val="00AD2AC3"/>
    <w:rsid w:val="00AD48A7"/>
    <w:rsid w:val="00AD4A03"/>
    <w:rsid w:val="00AD4D70"/>
    <w:rsid w:val="00AD4DA2"/>
    <w:rsid w:val="00AD557B"/>
    <w:rsid w:val="00AD5D60"/>
    <w:rsid w:val="00AD6A74"/>
    <w:rsid w:val="00AD7165"/>
    <w:rsid w:val="00AD76A1"/>
    <w:rsid w:val="00AD7B54"/>
    <w:rsid w:val="00AE0774"/>
    <w:rsid w:val="00AE08E9"/>
    <w:rsid w:val="00AE1276"/>
    <w:rsid w:val="00AE1A5A"/>
    <w:rsid w:val="00AE2470"/>
    <w:rsid w:val="00AE28D8"/>
    <w:rsid w:val="00AE2DA9"/>
    <w:rsid w:val="00AE46FF"/>
    <w:rsid w:val="00AE48DD"/>
    <w:rsid w:val="00AE6E6F"/>
    <w:rsid w:val="00AF073A"/>
    <w:rsid w:val="00AF0CA6"/>
    <w:rsid w:val="00AF1825"/>
    <w:rsid w:val="00AF23A0"/>
    <w:rsid w:val="00AF24F1"/>
    <w:rsid w:val="00AF34EF"/>
    <w:rsid w:val="00AF38B1"/>
    <w:rsid w:val="00AF4D85"/>
    <w:rsid w:val="00AF5A61"/>
    <w:rsid w:val="00AF62C5"/>
    <w:rsid w:val="00AF7425"/>
    <w:rsid w:val="00AF7C2B"/>
    <w:rsid w:val="00AF7E3D"/>
    <w:rsid w:val="00AF7EF5"/>
    <w:rsid w:val="00B00723"/>
    <w:rsid w:val="00B01E69"/>
    <w:rsid w:val="00B0282A"/>
    <w:rsid w:val="00B02E61"/>
    <w:rsid w:val="00B037A6"/>
    <w:rsid w:val="00B04E3A"/>
    <w:rsid w:val="00B04FAB"/>
    <w:rsid w:val="00B0539D"/>
    <w:rsid w:val="00B056DB"/>
    <w:rsid w:val="00B05A7F"/>
    <w:rsid w:val="00B06245"/>
    <w:rsid w:val="00B07037"/>
    <w:rsid w:val="00B077EC"/>
    <w:rsid w:val="00B07EA4"/>
    <w:rsid w:val="00B1046C"/>
    <w:rsid w:val="00B108D7"/>
    <w:rsid w:val="00B10E77"/>
    <w:rsid w:val="00B12117"/>
    <w:rsid w:val="00B12734"/>
    <w:rsid w:val="00B12BD2"/>
    <w:rsid w:val="00B13ABE"/>
    <w:rsid w:val="00B14A9A"/>
    <w:rsid w:val="00B14D73"/>
    <w:rsid w:val="00B15748"/>
    <w:rsid w:val="00B16B36"/>
    <w:rsid w:val="00B16EE8"/>
    <w:rsid w:val="00B20530"/>
    <w:rsid w:val="00B20693"/>
    <w:rsid w:val="00B20FE4"/>
    <w:rsid w:val="00B2111F"/>
    <w:rsid w:val="00B2226F"/>
    <w:rsid w:val="00B2301E"/>
    <w:rsid w:val="00B237D9"/>
    <w:rsid w:val="00B2380E"/>
    <w:rsid w:val="00B240D9"/>
    <w:rsid w:val="00B24E94"/>
    <w:rsid w:val="00B24F59"/>
    <w:rsid w:val="00B260CD"/>
    <w:rsid w:val="00B30007"/>
    <w:rsid w:val="00B3040C"/>
    <w:rsid w:val="00B30FEC"/>
    <w:rsid w:val="00B31807"/>
    <w:rsid w:val="00B32BA2"/>
    <w:rsid w:val="00B32EFB"/>
    <w:rsid w:val="00B334FB"/>
    <w:rsid w:val="00B340E7"/>
    <w:rsid w:val="00B343F4"/>
    <w:rsid w:val="00B3536E"/>
    <w:rsid w:val="00B36072"/>
    <w:rsid w:val="00B36297"/>
    <w:rsid w:val="00B362BA"/>
    <w:rsid w:val="00B36DF2"/>
    <w:rsid w:val="00B37653"/>
    <w:rsid w:val="00B4019C"/>
    <w:rsid w:val="00B40345"/>
    <w:rsid w:val="00B4200E"/>
    <w:rsid w:val="00B4237F"/>
    <w:rsid w:val="00B427CE"/>
    <w:rsid w:val="00B42955"/>
    <w:rsid w:val="00B42E5A"/>
    <w:rsid w:val="00B443F0"/>
    <w:rsid w:val="00B44D03"/>
    <w:rsid w:val="00B46323"/>
    <w:rsid w:val="00B466FD"/>
    <w:rsid w:val="00B5079A"/>
    <w:rsid w:val="00B5080C"/>
    <w:rsid w:val="00B50BCB"/>
    <w:rsid w:val="00B5105F"/>
    <w:rsid w:val="00B5119E"/>
    <w:rsid w:val="00B52450"/>
    <w:rsid w:val="00B52551"/>
    <w:rsid w:val="00B52C10"/>
    <w:rsid w:val="00B52D47"/>
    <w:rsid w:val="00B53030"/>
    <w:rsid w:val="00B536B1"/>
    <w:rsid w:val="00B54AE0"/>
    <w:rsid w:val="00B550C7"/>
    <w:rsid w:val="00B555B6"/>
    <w:rsid w:val="00B5694C"/>
    <w:rsid w:val="00B56A03"/>
    <w:rsid w:val="00B57052"/>
    <w:rsid w:val="00B57372"/>
    <w:rsid w:val="00B57768"/>
    <w:rsid w:val="00B6060D"/>
    <w:rsid w:val="00B60A5A"/>
    <w:rsid w:val="00B61BCA"/>
    <w:rsid w:val="00B61E43"/>
    <w:rsid w:val="00B6302C"/>
    <w:rsid w:val="00B63985"/>
    <w:rsid w:val="00B63A1B"/>
    <w:rsid w:val="00B64378"/>
    <w:rsid w:val="00B64798"/>
    <w:rsid w:val="00B64B4D"/>
    <w:rsid w:val="00B66215"/>
    <w:rsid w:val="00B66575"/>
    <w:rsid w:val="00B66587"/>
    <w:rsid w:val="00B66925"/>
    <w:rsid w:val="00B677AF"/>
    <w:rsid w:val="00B67CD6"/>
    <w:rsid w:val="00B67D37"/>
    <w:rsid w:val="00B7010B"/>
    <w:rsid w:val="00B7072F"/>
    <w:rsid w:val="00B70AEA"/>
    <w:rsid w:val="00B70B59"/>
    <w:rsid w:val="00B71A41"/>
    <w:rsid w:val="00B7252C"/>
    <w:rsid w:val="00B743E4"/>
    <w:rsid w:val="00B74C45"/>
    <w:rsid w:val="00B7539B"/>
    <w:rsid w:val="00B75516"/>
    <w:rsid w:val="00B755BD"/>
    <w:rsid w:val="00B755D4"/>
    <w:rsid w:val="00B765E6"/>
    <w:rsid w:val="00B80BEE"/>
    <w:rsid w:val="00B8171F"/>
    <w:rsid w:val="00B82BEA"/>
    <w:rsid w:val="00B83544"/>
    <w:rsid w:val="00B84DBB"/>
    <w:rsid w:val="00B8521D"/>
    <w:rsid w:val="00B854FE"/>
    <w:rsid w:val="00B856D2"/>
    <w:rsid w:val="00B86086"/>
    <w:rsid w:val="00B86A3B"/>
    <w:rsid w:val="00B8789C"/>
    <w:rsid w:val="00B91C02"/>
    <w:rsid w:val="00B92250"/>
    <w:rsid w:val="00B92752"/>
    <w:rsid w:val="00B92DAE"/>
    <w:rsid w:val="00B93653"/>
    <w:rsid w:val="00B945F2"/>
    <w:rsid w:val="00B94D08"/>
    <w:rsid w:val="00B95314"/>
    <w:rsid w:val="00B95778"/>
    <w:rsid w:val="00B95A9B"/>
    <w:rsid w:val="00B95D7E"/>
    <w:rsid w:val="00B96314"/>
    <w:rsid w:val="00B96794"/>
    <w:rsid w:val="00B96FCD"/>
    <w:rsid w:val="00B97AA1"/>
    <w:rsid w:val="00BA0077"/>
    <w:rsid w:val="00BA0181"/>
    <w:rsid w:val="00BA1C50"/>
    <w:rsid w:val="00BA1C8E"/>
    <w:rsid w:val="00BA2615"/>
    <w:rsid w:val="00BA3060"/>
    <w:rsid w:val="00BA333B"/>
    <w:rsid w:val="00BA347B"/>
    <w:rsid w:val="00BA34D5"/>
    <w:rsid w:val="00BA4485"/>
    <w:rsid w:val="00BA4E4E"/>
    <w:rsid w:val="00BA556E"/>
    <w:rsid w:val="00BA6323"/>
    <w:rsid w:val="00BA68C6"/>
    <w:rsid w:val="00BA7184"/>
    <w:rsid w:val="00BA736F"/>
    <w:rsid w:val="00BA76A3"/>
    <w:rsid w:val="00BA7B3F"/>
    <w:rsid w:val="00BA7ED0"/>
    <w:rsid w:val="00BB0268"/>
    <w:rsid w:val="00BB0CFC"/>
    <w:rsid w:val="00BB18B2"/>
    <w:rsid w:val="00BB1AB0"/>
    <w:rsid w:val="00BB2ED9"/>
    <w:rsid w:val="00BB3C66"/>
    <w:rsid w:val="00BB4051"/>
    <w:rsid w:val="00BB426A"/>
    <w:rsid w:val="00BB42BE"/>
    <w:rsid w:val="00BB53CB"/>
    <w:rsid w:val="00BB5734"/>
    <w:rsid w:val="00BB5B5E"/>
    <w:rsid w:val="00BB65B3"/>
    <w:rsid w:val="00BB73E0"/>
    <w:rsid w:val="00BB7CB5"/>
    <w:rsid w:val="00BC03E9"/>
    <w:rsid w:val="00BC0730"/>
    <w:rsid w:val="00BC11A7"/>
    <w:rsid w:val="00BC20C8"/>
    <w:rsid w:val="00BC225C"/>
    <w:rsid w:val="00BC23B4"/>
    <w:rsid w:val="00BC23D7"/>
    <w:rsid w:val="00BC242D"/>
    <w:rsid w:val="00BC25E4"/>
    <w:rsid w:val="00BC320B"/>
    <w:rsid w:val="00BC3CD2"/>
    <w:rsid w:val="00BC6A5F"/>
    <w:rsid w:val="00BC7246"/>
    <w:rsid w:val="00BD0B5A"/>
    <w:rsid w:val="00BD159C"/>
    <w:rsid w:val="00BD1637"/>
    <w:rsid w:val="00BD192F"/>
    <w:rsid w:val="00BD2047"/>
    <w:rsid w:val="00BD2B91"/>
    <w:rsid w:val="00BD3446"/>
    <w:rsid w:val="00BD4B52"/>
    <w:rsid w:val="00BD513B"/>
    <w:rsid w:val="00BD544F"/>
    <w:rsid w:val="00BD6312"/>
    <w:rsid w:val="00BD69A9"/>
    <w:rsid w:val="00BD7493"/>
    <w:rsid w:val="00BD77E1"/>
    <w:rsid w:val="00BE0470"/>
    <w:rsid w:val="00BE0C60"/>
    <w:rsid w:val="00BE1917"/>
    <w:rsid w:val="00BE246C"/>
    <w:rsid w:val="00BE2CE2"/>
    <w:rsid w:val="00BE3BF6"/>
    <w:rsid w:val="00BE3E79"/>
    <w:rsid w:val="00BE3F4A"/>
    <w:rsid w:val="00BE41DB"/>
    <w:rsid w:val="00BE44B2"/>
    <w:rsid w:val="00BE5C5E"/>
    <w:rsid w:val="00BE60CE"/>
    <w:rsid w:val="00BE6682"/>
    <w:rsid w:val="00BE6745"/>
    <w:rsid w:val="00BE72BC"/>
    <w:rsid w:val="00BE7394"/>
    <w:rsid w:val="00BE79FD"/>
    <w:rsid w:val="00BF0670"/>
    <w:rsid w:val="00BF07DC"/>
    <w:rsid w:val="00BF0CDD"/>
    <w:rsid w:val="00BF0D75"/>
    <w:rsid w:val="00BF1B96"/>
    <w:rsid w:val="00BF362E"/>
    <w:rsid w:val="00BF56AC"/>
    <w:rsid w:val="00BF588C"/>
    <w:rsid w:val="00BF6036"/>
    <w:rsid w:val="00BF7831"/>
    <w:rsid w:val="00BF7BC8"/>
    <w:rsid w:val="00C00A3B"/>
    <w:rsid w:val="00C01376"/>
    <w:rsid w:val="00C013E1"/>
    <w:rsid w:val="00C017B6"/>
    <w:rsid w:val="00C02794"/>
    <w:rsid w:val="00C03306"/>
    <w:rsid w:val="00C033BC"/>
    <w:rsid w:val="00C034C7"/>
    <w:rsid w:val="00C0354A"/>
    <w:rsid w:val="00C036D4"/>
    <w:rsid w:val="00C04676"/>
    <w:rsid w:val="00C05A25"/>
    <w:rsid w:val="00C05D84"/>
    <w:rsid w:val="00C061C0"/>
    <w:rsid w:val="00C06870"/>
    <w:rsid w:val="00C06D14"/>
    <w:rsid w:val="00C07938"/>
    <w:rsid w:val="00C07B0C"/>
    <w:rsid w:val="00C10F75"/>
    <w:rsid w:val="00C114B8"/>
    <w:rsid w:val="00C126DC"/>
    <w:rsid w:val="00C1302D"/>
    <w:rsid w:val="00C1369B"/>
    <w:rsid w:val="00C13D57"/>
    <w:rsid w:val="00C142BF"/>
    <w:rsid w:val="00C14879"/>
    <w:rsid w:val="00C14F86"/>
    <w:rsid w:val="00C14F8D"/>
    <w:rsid w:val="00C1567F"/>
    <w:rsid w:val="00C15783"/>
    <w:rsid w:val="00C1581D"/>
    <w:rsid w:val="00C15DDC"/>
    <w:rsid w:val="00C17059"/>
    <w:rsid w:val="00C207B5"/>
    <w:rsid w:val="00C20BFD"/>
    <w:rsid w:val="00C20FD9"/>
    <w:rsid w:val="00C216EA"/>
    <w:rsid w:val="00C225B8"/>
    <w:rsid w:val="00C23280"/>
    <w:rsid w:val="00C2584A"/>
    <w:rsid w:val="00C26318"/>
    <w:rsid w:val="00C2704B"/>
    <w:rsid w:val="00C27342"/>
    <w:rsid w:val="00C27902"/>
    <w:rsid w:val="00C30B3F"/>
    <w:rsid w:val="00C31208"/>
    <w:rsid w:val="00C31265"/>
    <w:rsid w:val="00C3178D"/>
    <w:rsid w:val="00C31E28"/>
    <w:rsid w:val="00C32370"/>
    <w:rsid w:val="00C32808"/>
    <w:rsid w:val="00C32E51"/>
    <w:rsid w:val="00C32FB9"/>
    <w:rsid w:val="00C3319F"/>
    <w:rsid w:val="00C3346E"/>
    <w:rsid w:val="00C3516A"/>
    <w:rsid w:val="00C35405"/>
    <w:rsid w:val="00C35CA2"/>
    <w:rsid w:val="00C35D7A"/>
    <w:rsid w:val="00C37B58"/>
    <w:rsid w:val="00C37DEF"/>
    <w:rsid w:val="00C405EB"/>
    <w:rsid w:val="00C4068D"/>
    <w:rsid w:val="00C410D8"/>
    <w:rsid w:val="00C41D04"/>
    <w:rsid w:val="00C428D9"/>
    <w:rsid w:val="00C42FB2"/>
    <w:rsid w:val="00C43CED"/>
    <w:rsid w:val="00C44A9D"/>
    <w:rsid w:val="00C45217"/>
    <w:rsid w:val="00C46CB9"/>
    <w:rsid w:val="00C475FF"/>
    <w:rsid w:val="00C47B06"/>
    <w:rsid w:val="00C518B6"/>
    <w:rsid w:val="00C518F0"/>
    <w:rsid w:val="00C519C3"/>
    <w:rsid w:val="00C535DB"/>
    <w:rsid w:val="00C537F2"/>
    <w:rsid w:val="00C53932"/>
    <w:rsid w:val="00C53A5A"/>
    <w:rsid w:val="00C53CB9"/>
    <w:rsid w:val="00C55416"/>
    <w:rsid w:val="00C6061D"/>
    <w:rsid w:val="00C6081D"/>
    <w:rsid w:val="00C60E24"/>
    <w:rsid w:val="00C60F2B"/>
    <w:rsid w:val="00C61D50"/>
    <w:rsid w:val="00C63D89"/>
    <w:rsid w:val="00C64353"/>
    <w:rsid w:val="00C64B30"/>
    <w:rsid w:val="00C65121"/>
    <w:rsid w:val="00C6598B"/>
    <w:rsid w:val="00C65A22"/>
    <w:rsid w:val="00C66332"/>
    <w:rsid w:val="00C6643C"/>
    <w:rsid w:val="00C6753C"/>
    <w:rsid w:val="00C67A2E"/>
    <w:rsid w:val="00C70F2C"/>
    <w:rsid w:val="00C71479"/>
    <w:rsid w:val="00C71EEA"/>
    <w:rsid w:val="00C72175"/>
    <w:rsid w:val="00C7287E"/>
    <w:rsid w:val="00C731CB"/>
    <w:rsid w:val="00C733A5"/>
    <w:rsid w:val="00C73E3A"/>
    <w:rsid w:val="00C73E4E"/>
    <w:rsid w:val="00C74010"/>
    <w:rsid w:val="00C74AF9"/>
    <w:rsid w:val="00C74E7A"/>
    <w:rsid w:val="00C7518E"/>
    <w:rsid w:val="00C753CF"/>
    <w:rsid w:val="00C75EBC"/>
    <w:rsid w:val="00C76A71"/>
    <w:rsid w:val="00C76D54"/>
    <w:rsid w:val="00C7780A"/>
    <w:rsid w:val="00C8093C"/>
    <w:rsid w:val="00C81E1E"/>
    <w:rsid w:val="00C821DE"/>
    <w:rsid w:val="00C82A13"/>
    <w:rsid w:val="00C837A7"/>
    <w:rsid w:val="00C83F37"/>
    <w:rsid w:val="00C8411D"/>
    <w:rsid w:val="00C85C7C"/>
    <w:rsid w:val="00C862A2"/>
    <w:rsid w:val="00C86F92"/>
    <w:rsid w:val="00C87441"/>
    <w:rsid w:val="00C874D0"/>
    <w:rsid w:val="00C8766B"/>
    <w:rsid w:val="00C87C5A"/>
    <w:rsid w:val="00C902EA"/>
    <w:rsid w:val="00C90617"/>
    <w:rsid w:val="00C90CE0"/>
    <w:rsid w:val="00C91229"/>
    <w:rsid w:val="00C91C70"/>
    <w:rsid w:val="00C91CCE"/>
    <w:rsid w:val="00C91FBC"/>
    <w:rsid w:val="00C9216C"/>
    <w:rsid w:val="00C9337E"/>
    <w:rsid w:val="00C9347C"/>
    <w:rsid w:val="00C9486E"/>
    <w:rsid w:val="00C9554C"/>
    <w:rsid w:val="00C95984"/>
    <w:rsid w:val="00C961E1"/>
    <w:rsid w:val="00CA0CBF"/>
    <w:rsid w:val="00CA1400"/>
    <w:rsid w:val="00CA14E2"/>
    <w:rsid w:val="00CA15D4"/>
    <w:rsid w:val="00CA1AD8"/>
    <w:rsid w:val="00CA2CE6"/>
    <w:rsid w:val="00CA2ED4"/>
    <w:rsid w:val="00CA51CC"/>
    <w:rsid w:val="00CA5571"/>
    <w:rsid w:val="00CA5CB2"/>
    <w:rsid w:val="00CA6384"/>
    <w:rsid w:val="00CA64A2"/>
    <w:rsid w:val="00CA667C"/>
    <w:rsid w:val="00CA68D2"/>
    <w:rsid w:val="00CA6B73"/>
    <w:rsid w:val="00CA6CF3"/>
    <w:rsid w:val="00CA6E4A"/>
    <w:rsid w:val="00CA7148"/>
    <w:rsid w:val="00CA73B6"/>
    <w:rsid w:val="00CB05C8"/>
    <w:rsid w:val="00CB215A"/>
    <w:rsid w:val="00CB2295"/>
    <w:rsid w:val="00CB237E"/>
    <w:rsid w:val="00CB40FB"/>
    <w:rsid w:val="00CB5353"/>
    <w:rsid w:val="00CB5B0F"/>
    <w:rsid w:val="00CB6EFF"/>
    <w:rsid w:val="00CB721F"/>
    <w:rsid w:val="00CC1442"/>
    <w:rsid w:val="00CC1ECB"/>
    <w:rsid w:val="00CC294B"/>
    <w:rsid w:val="00CC458D"/>
    <w:rsid w:val="00CC6B70"/>
    <w:rsid w:val="00CC7151"/>
    <w:rsid w:val="00CC739D"/>
    <w:rsid w:val="00CC75FF"/>
    <w:rsid w:val="00CC768E"/>
    <w:rsid w:val="00CD1FD7"/>
    <w:rsid w:val="00CD2246"/>
    <w:rsid w:val="00CD287C"/>
    <w:rsid w:val="00CD38E8"/>
    <w:rsid w:val="00CD3C5C"/>
    <w:rsid w:val="00CD3EE0"/>
    <w:rsid w:val="00CD4E5B"/>
    <w:rsid w:val="00CD5056"/>
    <w:rsid w:val="00CD5A5F"/>
    <w:rsid w:val="00CD5ADE"/>
    <w:rsid w:val="00CD6575"/>
    <w:rsid w:val="00CD7085"/>
    <w:rsid w:val="00CD719E"/>
    <w:rsid w:val="00CD78A3"/>
    <w:rsid w:val="00CD78B5"/>
    <w:rsid w:val="00CD7908"/>
    <w:rsid w:val="00CD7952"/>
    <w:rsid w:val="00CE0CE4"/>
    <w:rsid w:val="00CE2426"/>
    <w:rsid w:val="00CE29B4"/>
    <w:rsid w:val="00CE2AB6"/>
    <w:rsid w:val="00CE3D63"/>
    <w:rsid w:val="00CE4C54"/>
    <w:rsid w:val="00CE4D1F"/>
    <w:rsid w:val="00CE514D"/>
    <w:rsid w:val="00CE5413"/>
    <w:rsid w:val="00CE5C14"/>
    <w:rsid w:val="00CE5D30"/>
    <w:rsid w:val="00CE6106"/>
    <w:rsid w:val="00CE6371"/>
    <w:rsid w:val="00CE690C"/>
    <w:rsid w:val="00CE72CC"/>
    <w:rsid w:val="00CE7433"/>
    <w:rsid w:val="00CE7540"/>
    <w:rsid w:val="00CE7FF6"/>
    <w:rsid w:val="00CF140A"/>
    <w:rsid w:val="00CF19A5"/>
    <w:rsid w:val="00CF275C"/>
    <w:rsid w:val="00CF3884"/>
    <w:rsid w:val="00CF4230"/>
    <w:rsid w:val="00CF5097"/>
    <w:rsid w:val="00CF72B2"/>
    <w:rsid w:val="00CF75F0"/>
    <w:rsid w:val="00CF7ED1"/>
    <w:rsid w:val="00D00097"/>
    <w:rsid w:val="00D00280"/>
    <w:rsid w:val="00D00E70"/>
    <w:rsid w:val="00D0192C"/>
    <w:rsid w:val="00D032D3"/>
    <w:rsid w:val="00D042B3"/>
    <w:rsid w:val="00D0453D"/>
    <w:rsid w:val="00D04B6D"/>
    <w:rsid w:val="00D05FEC"/>
    <w:rsid w:val="00D06142"/>
    <w:rsid w:val="00D069E8"/>
    <w:rsid w:val="00D06D4F"/>
    <w:rsid w:val="00D07C56"/>
    <w:rsid w:val="00D07FEF"/>
    <w:rsid w:val="00D103EF"/>
    <w:rsid w:val="00D109CE"/>
    <w:rsid w:val="00D10F0C"/>
    <w:rsid w:val="00D11F8E"/>
    <w:rsid w:val="00D121C5"/>
    <w:rsid w:val="00D130CC"/>
    <w:rsid w:val="00D131D2"/>
    <w:rsid w:val="00D13E5A"/>
    <w:rsid w:val="00D14707"/>
    <w:rsid w:val="00D16B01"/>
    <w:rsid w:val="00D200C3"/>
    <w:rsid w:val="00D211C7"/>
    <w:rsid w:val="00D21933"/>
    <w:rsid w:val="00D22F2B"/>
    <w:rsid w:val="00D23690"/>
    <w:rsid w:val="00D24613"/>
    <w:rsid w:val="00D246B3"/>
    <w:rsid w:val="00D24B7F"/>
    <w:rsid w:val="00D256BC"/>
    <w:rsid w:val="00D25F2D"/>
    <w:rsid w:val="00D261A9"/>
    <w:rsid w:val="00D31076"/>
    <w:rsid w:val="00D32337"/>
    <w:rsid w:val="00D3259B"/>
    <w:rsid w:val="00D325CA"/>
    <w:rsid w:val="00D32C37"/>
    <w:rsid w:val="00D331C2"/>
    <w:rsid w:val="00D33601"/>
    <w:rsid w:val="00D35631"/>
    <w:rsid w:val="00D358BF"/>
    <w:rsid w:val="00D35A50"/>
    <w:rsid w:val="00D361FF"/>
    <w:rsid w:val="00D3728A"/>
    <w:rsid w:val="00D37E00"/>
    <w:rsid w:val="00D4235E"/>
    <w:rsid w:val="00D427D2"/>
    <w:rsid w:val="00D42FE8"/>
    <w:rsid w:val="00D4385F"/>
    <w:rsid w:val="00D44E28"/>
    <w:rsid w:val="00D46178"/>
    <w:rsid w:val="00D4699C"/>
    <w:rsid w:val="00D46A3D"/>
    <w:rsid w:val="00D47D57"/>
    <w:rsid w:val="00D5006F"/>
    <w:rsid w:val="00D50209"/>
    <w:rsid w:val="00D5111F"/>
    <w:rsid w:val="00D51496"/>
    <w:rsid w:val="00D52024"/>
    <w:rsid w:val="00D524D8"/>
    <w:rsid w:val="00D529E9"/>
    <w:rsid w:val="00D5339C"/>
    <w:rsid w:val="00D53BD7"/>
    <w:rsid w:val="00D54E3F"/>
    <w:rsid w:val="00D558F0"/>
    <w:rsid w:val="00D562EF"/>
    <w:rsid w:val="00D600C6"/>
    <w:rsid w:val="00D60D7F"/>
    <w:rsid w:val="00D61055"/>
    <w:rsid w:val="00D616EC"/>
    <w:rsid w:val="00D635BD"/>
    <w:rsid w:val="00D63933"/>
    <w:rsid w:val="00D6418D"/>
    <w:rsid w:val="00D642C1"/>
    <w:rsid w:val="00D64303"/>
    <w:rsid w:val="00D65E4F"/>
    <w:rsid w:val="00D65E53"/>
    <w:rsid w:val="00D66C94"/>
    <w:rsid w:val="00D66D89"/>
    <w:rsid w:val="00D7060D"/>
    <w:rsid w:val="00D712A3"/>
    <w:rsid w:val="00D7426B"/>
    <w:rsid w:val="00D745E5"/>
    <w:rsid w:val="00D74685"/>
    <w:rsid w:val="00D746F5"/>
    <w:rsid w:val="00D74DD5"/>
    <w:rsid w:val="00D75699"/>
    <w:rsid w:val="00D76946"/>
    <w:rsid w:val="00D771A9"/>
    <w:rsid w:val="00D8095C"/>
    <w:rsid w:val="00D80C38"/>
    <w:rsid w:val="00D80D9B"/>
    <w:rsid w:val="00D80F85"/>
    <w:rsid w:val="00D81932"/>
    <w:rsid w:val="00D822AD"/>
    <w:rsid w:val="00D82DBA"/>
    <w:rsid w:val="00D83325"/>
    <w:rsid w:val="00D83326"/>
    <w:rsid w:val="00D85859"/>
    <w:rsid w:val="00D85EE9"/>
    <w:rsid w:val="00D86160"/>
    <w:rsid w:val="00D877C8"/>
    <w:rsid w:val="00D87AA5"/>
    <w:rsid w:val="00D91B9B"/>
    <w:rsid w:val="00D91EC4"/>
    <w:rsid w:val="00D92BA5"/>
    <w:rsid w:val="00D9358E"/>
    <w:rsid w:val="00D93655"/>
    <w:rsid w:val="00D94AC9"/>
    <w:rsid w:val="00D958F1"/>
    <w:rsid w:val="00D9640A"/>
    <w:rsid w:val="00D96A96"/>
    <w:rsid w:val="00D97DE3"/>
    <w:rsid w:val="00DA05D3"/>
    <w:rsid w:val="00DA09BB"/>
    <w:rsid w:val="00DA18A3"/>
    <w:rsid w:val="00DA1C86"/>
    <w:rsid w:val="00DA367C"/>
    <w:rsid w:val="00DA3B93"/>
    <w:rsid w:val="00DA3C33"/>
    <w:rsid w:val="00DA3E55"/>
    <w:rsid w:val="00DA4A7B"/>
    <w:rsid w:val="00DA51FC"/>
    <w:rsid w:val="00DA57E7"/>
    <w:rsid w:val="00DA7A08"/>
    <w:rsid w:val="00DB0125"/>
    <w:rsid w:val="00DB043F"/>
    <w:rsid w:val="00DB2320"/>
    <w:rsid w:val="00DB2DC3"/>
    <w:rsid w:val="00DB3E1A"/>
    <w:rsid w:val="00DB479F"/>
    <w:rsid w:val="00DB4E7D"/>
    <w:rsid w:val="00DB4FB8"/>
    <w:rsid w:val="00DB539B"/>
    <w:rsid w:val="00DB5A8C"/>
    <w:rsid w:val="00DB64AB"/>
    <w:rsid w:val="00DB7052"/>
    <w:rsid w:val="00DB71C3"/>
    <w:rsid w:val="00DB7734"/>
    <w:rsid w:val="00DC0161"/>
    <w:rsid w:val="00DC214D"/>
    <w:rsid w:val="00DC220C"/>
    <w:rsid w:val="00DC2D61"/>
    <w:rsid w:val="00DC4F89"/>
    <w:rsid w:val="00DC5017"/>
    <w:rsid w:val="00DC5EBE"/>
    <w:rsid w:val="00DC60F9"/>
    <w:rsid w:val="00DC639D"/>
    <w:rsid w:val="00DC67AF"/>
    <w:rsid w:val="00DC69C0"/>
    <w:rsid w:val="00DC715F"/>
    <w:rsid w:val="00DC78B1"/>
    <w:rsid w:val="00DC7A7F"/>
    <w:rsid w:val="00DD068C"/>
    <w:rsid w:val="00DD0A7B"/>
    <w:rsid w:val="00DD17D4"/>
    <w:rsid w:val="00DD191B"/>
    <w:rsid w:val="00DD2689"/>
    <w:rsid w:val="00DD26D4"/>
    <w:rsid w:val="00DD2B98"/>
    <w:rsid w:val="00DD2EC6"/>
    <w:rsid w:val="00DD2F3C"/>
    <w:rsid w:val="00DD31B9"/>
    <w:rsid w:val="00DD4569"/>
    <w:rsid w:val="00DD4D40"/>
    <w:rsid w:val="00DD545B"/>
    <w:rsid w:val="00DD58F0"/>
    <w:rsid w:val="00DD5B64"/>
    <w:rsid w:val="00DD5FBB"/>
    <w:rsid w:val="00DD627C"/>
    <w:rsid w:val="00DD743B"/>
    <w:rsid w:val="00DD769A"/>
    <w:rsid w:val="00DD7DC8"/>
    <w:rsid w:val="00DE09A4"/>
    <w:rsid w:val="00DE0EFB"/>
    <w:rsid w:val="00DE2366"/>
    <w:rsid w:val="00DE2C28"/>
    <w:rsid w:val="00DE3507"/>
    <w:rsid w:val="00DE56B5"/>
    <w:rsid w:val="00DE66D6"/>
    <w:rsid w:val="00DE719F"/>
    <w:rsid w:val="00DE7273"/>
    <w:rsid w:val="00DE7356"/>
    <w:rsid w:val="00DF0CCC"/>
    <w:rsid w:val="00DF1127"/>
    <w:rsid w:val="00DF1DBD"/>
    <w:rsid w:val="00DF2CC5"/>
    <w:rsid w:val="00DF2F26"/>
    <w:rsid w:val="00DF3C2E"/>
    <w:rsid w:val="00DF3E03"/>
    <w:rsid w:val="00DF4B91"/>
    <w:rsid w:val="00DF5B38"/>
    <w:rsid w:val="00DF5E7E"/>
    <w:rsid w:val="00DF74CA"/>
    <w:rsid w:val="00E0095D"/>
    <w:rsid w:val="00E02637"/>
    <w:rsid w:val="00E02803"/>
    <w:rsid w:val="00E03A2F"/>
    <w:rsid w:val="00E04AA2"/>
    <w:rsid w:val="00E04BF5"/>
    <w:rsid w:val="00E0728C"/>
    <w:rsid w:val="00E07408"/>
    <w:rsid w:val="00E07A18"/>
    <w:rsid w:val="00E07A20"/>
    <w:rsid w:val="00E07EB6"/>
    <w:rsid w:val="00E10BB5"/>
    <w:rsid w:val="00E113B6"/>
    <w:rsid w:val="00E12069"/>
    <w:rsid w:val="00E13159"/>
    <w:rsid w:val="00E134F2"/>
    <w:rsid w:val="00E137C8"/>
    <w:rsid w:val="00E14083"/>
    <w:rsid w:val="00E1414F"/>
    <w:rsid w:val="00E14BB1"/>
    <w:rsid w:val="00E1696B"/>
    <w:rsid w:val="00E21086"/>
    <w:rsid w:val="00E21BBD"/>
    <w:rsid w:val="00E22286"/>
    <w:rsid w:val="00E22783"/>
    <w:rsid w:val="00E22CB8"/>
    <w:rsid w:val="00E23005"/>
    <w:rsid w:val="00E2338F"/>
    <w:rsid w:val="00E23398"/>
    <w:rsid w:val="00E2397D"/>
    <w:rsid w:val="00E239D4"/>
    <w:rsid w:val="00E23BF9"/>
    <w:rsid w:val="00E24724"/>
    <w:rsid w:val="00E24EE9"/>
    <w:rsid w:val="00E250E6"/>
    <w:rsid w:val="00E26928"/>
    <w:rsid w:val="00E26F52"/>
    <w:rsid w:val="00E2748B"/>
    <w:rsid w:val="00E27EBC"/>
    <w:rsid w:val="00E3080A"/>
    <w:rsid w:val="00E30BA0"/>
    <w:rsid w:val="00E3175F"/>
    <w:rsid w:val="00E31934"/>
    <w:rsid w:val="00E31EDA"/>
    <w:rsid w:val="00E31FED"/>
    <w:rsid w:val="00E32A16"/>
    <w:rsid w:val="00E32A76"/>
    <w:rsid w:val="00E33E19"/>
    <w:rsid w:val="00E34331"/>
    <w:rsid w:val="00E34B36"/>
    <w:rsid w:val="00E34CBB"/>
    <w:rsid w:val="00E35121"/>
    <w:rsid w:val="00E35639"/>
    <w:rsid w:val="00E35A7B"/>
    <w:rsid w:val="00E3629A"/>
    <w:rsid w:val="00E36A3B"/>
    <w:rsid w:val="00E40200"/>
    <w:rsid w:val="00E409C9"/>
    <w:rsid w:val="00E41796"/>
    <w:rsid w:val="00E41E27"/>
    <w:rsid w:val="00E4212F"/>
    <w:rsid w:val="00E42783"/>
    <w:rsid w:val="00E42D44"/>
    <w:rsid w:val="00E43768"/>
    <w:rsid w:val="00E43F51"/>
    <w:rsid w:val="00E44026"/>
    <w:rsid w:val="00E44838"/>
    <w:rsid w:val="00E45332"/>
    <w:rsid w:val="00E45F4E"/>
    <w:rsid w:val="00E4615D"/>
    <w:rsid w:val="00E46506"/>
    <w:rsid w:val="00E50029"/>
    <w:rsid w:val="00E50246"/>
    <w:rsid w:val="00E5138A"/>
    <w:rsid w:val="00E522B0"/>
    <w:rsid w:val="00E52BF5"/>
    <w:rsid w:val="00E53329"/>
    <w:rsid w:val="00E54228"/>
    <w:rsid w:val="00E545AE"/>
    <w:rsid w:val="00E54729"/>
    <w:rsid w:val="00E54A96"/>
    <w:rsid w:val="00E54B01"/>
    <w:rsid w:val="00E55501"/>
    <w:rsid w:val="00E55C60"/>
    <w:rsid w:val="00E566A1"/>
    <w:rsid w:val="00E5679B"/>
    <w:rsid w:val="00E567FE"/>
    <w:rsid w:val="00E56A64"/>
    <w:rsid w:val="00E56F2C"/>
    <w:rsid w:val="00E60403"/>
    <w:rsid w:val="00E6062F"/>
    <w:rsid w:val="00E606E7"/>
    <w:rsid w:val="00E607B8"/>
    <w:rsid w:val="00E612B5"/>
    <w:rsid w:val="00E612D8"/>
    <w:rsid w:val="00E61F97"/>
    <w:rsid w:val="00E6227F"/>
    <w:rsid w:val="00E62EBF"/>
    <w:rsid w:val="00E6312C"/>
    <w:rsid w:val="00E635C0"/>
    <w:rsid w:val="00E640B8"/>
    <w:rsid w:val="00E64177"/>
    <w:rsid w:val="00E64394"/>
    <w:rsid w:val="00E64971"/>
    <w:rsid w:val="00E654CA"/>
    <w:rsid w:val="00E666A4"/>
    <w:rsid w:val="00E666EE"/>
    <w:rsid w:val="00E66873"/>
    <w:rsid w:val="00E66A54"/>
    <w:rsid w:val="00E66CB1"/>
    <w:rsid w:val="00E671EC"/>
    <w:rsid w:val="00E70868"/>
    <w:rsid w:val="00E70ABB"/>
    <w:rsid w:val="00E71F2E"/>
    <w:rsid w:val="00E720C5"/>
    <w:rsid w:val="00E72117"/>
    <w:rsid w:val="00E730AC"/>
    <w:rsid w:val="00E75F48"/>
    <w:rsid w:val="00E77CF6"/>
    <w:rsid w:val="00E8143A"/>
    <w:rsid w:val="00E8194C"/>
    <w:rsid w:val="00E82995"/>
    <w:rsid w:val="00E82A38"/>
    <w:rsid w:val="00E852F0"/>
    <w:rsid w:val="00E85884"/>
    <w:rsid w:val="00E85C91"/>
    <w:rsid w:val="00E85DF5"/>
    <w:rsid w:val="00E86036"/>
    <w:rsid w:val="00E86134"/>
    <w:rsid w:val="00E864B3"/>
    <w:rsid w:val="00E86CF0"/>
    <w:rsid w:val="00E86FFE"/>
    <w:rsid w:val="00E87995"/>
    <w:rsid w:val="00E87BCE"/>
    <w:rsid w:val="00E9132B"/>
    <w:rsid w:val="00E91A17"/>
    <w:rsid w:val="00E93EB1"/>
    <w:rsid w:val="00E93EEE"/>
    <w:rsid w:val="00E942A1"/>
    <w:rsid w:val="00E94F67"/>
    <w:rsid w:val="00E96184"/>
    <w:rsid w:val="00E96860"/>
    <w:rsid w:val="00E97487"/>
    <w:rsid w:val="00EA050A"/>
    <w:rsid w:val="00EA1967"/>
    <w:rsid w:val="00EA2EB1"/>
    <w:rsid w:val="00EA45AA"/>
    <w:rsid w:val="00EA4CB1"/>
    <w:rsid w:val="00EA5DD7"/>
    <w:rsid w:val="00EA6C47"/>
    <w:rsid w:val="00EA7BC7"/>
    <w:rsid w:val="00EB0651"/>
    <w:rsid w:val="00EB0821"/>
    <w:rsid w:val="00EB18DB"/>
    <w:rsid w:val="00EB28BC"/>
    <w:rsid w:val="00EB38E8"/>
    <w:rsid w:val="00EB43EE"/>
    <w:rsid w:val="00EB47DC"/>
    <w:rsid w:val="00EB5F7C"/>
    <w:rsid w:val="00EB754C"/>
    <w:rsid w:val="00EB773D"/>
    <w:rsid w:val="00EC0A6E"/>
    <w:rsid w:val="00EC0C15"/>
    <w:rsid w:val="00EC11E4"/>
    <w:rsid w:val="00EC1805"/>
    <w:rsid w:val="00EC24B0"/>
    <w:rsid w:val="00EC2616"/>
    <w:rsid w:val="00EC3437"/>
    <w:rsid w:val="00EC37C8"/>
    <w:rsid w:val="00EC3DDB"/>
    <w:rsid w:val="00EC4A56"/>
    <w:rsid w:val="00EC4C02"/>
    <w:rsid w:val="00EC50D8"/>
    <w:rsid w:val="00EC6C01"/>
    <w:rsid w:val="00ED0153"/>
    <w:rsid w:val="00ED0A8B"/>
    <w:rsid w:val="00ED0C4E"/>
    <w:rsid w:val="00ED0E3A"/>
    <w:rsid w:val="00ED1063"/>
    <w:rsid w:val="00ED1A9B"/>
    <w:rsid w:val="00ED298A"/>
    <w:rsid w:val="00ED2D4A"/>
    <w:rsid w:val="00ED31A4"/>
    <w:rsid w:val="00ED3518"/>
    <w:rsid w:val="00ED3A38"/>
    <w:rsid w:val="00ED3CC7"/>
    <w:rsid w:val="00ED4244"/>
    <w:rsid w:val="00ED449B"/>
    <w:rsid w:val="00ED4973"/>
    <w:rsid w:val="00ED4ADC"/>
    <w:rsid w:val="00ED4BC0"/>
    <w:rsid w:val="00ED4E0A"/>
    <w:rsid w:val="00ED61A1"/>
    <w:rsid w:val="00ED61DC"/>
    <w:rsid w:val="00ED71C3"/>
    <w:rsid w:val="00ED7625"/>
    <w:rsid w:val="00EE1018"/>
    <w:rsid w:val="00EE209A"/>
    <w:rsid w:val="00EE2128"/>
    <w:rsid w:val="00EE37CC"/>
    <w:rsid w:val="00EE41C7"/>
    <w:rsid w:val="00EE442E"/>
    <w:rsid w:val="00EE4B60"/>
    <w:rsid w:val="00EE58CC"/>
    <w:rsid w:val="00EE6925"/>
    <w:rsid w:val="00EF0A64"/>
    <w:rsid w:val="00EF2371"/>
    <w:rsid w:val="00EF28F6"/>
    <w:rsid w:val="00EF3015"/>
    <w:rsid w:val="00EF3343"/>
    <w:rsid w:val="00EF41CE"/>
    <w:rsid w:val="00EF4EDA"/>
    <w:rsid w:val="00EF58B3"/>
    <w:rsid w:val="00EF5F6A"/>
    <w:rsid w:val="00EF6256"/>
    <w:rsid w:val="00EF7036"/>
    <w:rsid w:val="00EF7B51"/>
    <w:rsid w:val="00EF7FF8"/>
    <w:rsid w:val="00F0097D"/>
    <w:rsid w:val="00F00D11"/>
    <w:rsid w:val="00F0123C"/>
    <w:rsid w:val="00F01B25"/>
    <w:rsid w:val="00F01FB6"/>
    <w:rsid w:val="00F036DD"/>
    <w:rsid w:val="00F04900"/>
    <w:rsid w:val="00F04C09"/>
    <w:rsid w:val="00F04EF3"/>
    <w:rsid w:val="00F050C8"/>
    <w:rsid w:val="00F059AB"/>
    <w:rsid w:val="00F06052"/>
    <w:rsid w:val="00F066E9"/>
    <w:rsid w:val="00F07DD7"/>
    <w:rsid w:val="00F122DF"/>
    <w:rsid w:val="00F127C8"/>
    <w:rsid w:val="00F12968"/>
    <w:rsid w:val="00F13622"/>
    <w:rsid w:val="00F1504D"/>
    <w:rsid w:val="00F153EB"/>
    <w:rsid w:val="00F15B1C"/>
    <w:rsid w:val="00F15FDB"/>
    <w:rsid w:val="00F160BB"/>
    <w:rsid w:val="00F16414"/>
    <w:rsid w:val="00F16E95"/>
    <w:rsid w:val="00F17373"/>
    <w:rsid w:val="00F17440"/>
    <w:rsid w:val="00F17E60"/>
    <w:rsid w:val="00F20E42"/>
    <w:rsid w:val="00F21002"/>
    <w:rsid w:val="00F21DE4"/>
    <w:rsid w:val="00F230F5"/>
    <w:rsid w:val="00F237BA"/>
    <w:rsid w:val="00F24B4F"/>
    <w:rsid w:val="00F24B78"/>
    <w:rsid w:val="00F24F88"/>
    <w:rsid w:val="00F25411"/>
    <w:rsid w:val="00F2584F"/>
    <w:rsid w:val="00F25E78"/>
    <w:rsid w:val="00F260B0"/>
    <w:rsid w:val="00F26313"/>
    <w:rsid w:val="00F26CA8"/>
    <w:rsid w:val="00F26CF2"/>
    <w:rsid w:val="00F30864"/>
    <w:rsid w:val="00F317FB"/>
    <w:rsid w:val="00F31845"/>
    <w:rsid w:val="00F31C91"/>
    <w:rsid w:val="00F32E87"/>
    <w:rsid w:val="00F334B0"/>
    <w:rsid w:val="00F34155"/>
    <w:rsid w:val="00F344A4"/>
    <w:rsid w:val="00F34891"/>
    <w:rsid w:val="00F3772F"/>
    <w:rsid w:val="00F37A7B"/>
    <w:rsid w:val="00F40E08"/>
    <w:rsid w:val="00F4205F"/>
    <w:rsid w:val="00F4219D"/>
    <w:rsid w:val="00F425CC"/>
    <w:rsid w:val="00F427A3"/>
    <w:rsid w:val="00F42CF3"/>
    <w:rsid w:val="00F435B2"/>
    <w:rsid w:val="00F443E2"/>
    <w:rsid w:val="00F4487D"/>
    <w:rsid w:val="00F450ED"/>
    <w:rsid w:val="00F4560D"/>
    <w:rsid w:val="00F45A2F"/>
    <w:rsid w:val="00F45AAC"/>
    <w:rsid w:val="00F45C47"/>
    <w:rsid w:val="00F466C4"/>
    <w:rsid w:val="00F46B04"/>
    <w:rsid w:val="00F473A2"/>
    <w:rsid w:val="00F50507"/>
    <w:rsid w:val="00F505AB"/>
    <w:rsid w:val="00F5070F"/>
    <w:rsid w:val="00F50799"/>
    <w:rsid w:val="00F50C4D"/>
    <w:rsid w:val="00F5162C"/>
    <w:rsid w:val="00F516B7"/>
    <w:rsid w:val="00F5212C"/>
    <w:rsid w:val="00F52982"/>
    <w:rsid w:val="00F52EA0"/>
    <w:rsid w:val="00F5316D"/>
    <w:rsid w:val="00F533C1"/>
    <w:rsid w:val="00F53830"/>
    <w:rsid w:val="00F54BA9"/>
    <w:rsid w:val="00F54E38"/>
    <w:rsid w:val="00F55E9A"/>
    <w:rsid w:val="00F55F81"/>
    <w:rsid w:val="00F568A4"/>
    <w:rsid w:val="00F5730C"/>
    <w:rsid w:val="00F57338"/>
    <w:rsid w:val="00F576F0"/>
    <w:rsid w:val="00F57C3A"/>
    <w:rsid w:val="00F606A2"/>
    <w:rsid w:val="00F61282"/>
    <w:rsid w:val="00F616A5"/>
    <w:rsid w:val="00F619B3"/>
    <w:rsid w:val="00F61DDC"/>
    <w:rsid w:val="00F61E26"/>
    <w:rsid w:val="00F62260"/>
    <w:rsid w:val="00F628E5"/>
    <w:rsid w:val="00F62BED"/>
    <w:rsid w:val="00F62C07"/>
    <w:rsid w:val="00F639E9"/>
    <w:rsid w:val="00F64398"/>
    <w:rsid w:val="00F64CB3"/>
    <w:rsid w:val="00F65B89"/>
    <w:rsid w:val="00F65DCB"/>
    <w:rsid w:val="00F65DF2"/>
    <w:rsid w:val="00F66B48"/>
    <w:rsid w:val="00F671F1"/>
    <w:rsid w:val="00F7099F"/>
    <w:rsid w:val="00F70AAF"/>
    <w:rsid w:val="00F71CEC"/>
    <w:rsid w:val="00F735C0"/>
    <w:rsid w:val="00F739D0"/>
    <w:rsid w:val="00F750B5"/>
    <w:rsid w:val="00F75B39"/>
    <w:rsid w:val="00F763C6"/>
    <w:rsid w:val="00F7646C"/>
    <w:rsid w:val="00F76834"/>
    <w:rsid w:val="00F77C7C"/>
    <w:rsid w:val="00F77F90"/>
    <w:rsid w:val="00F80825"/>
    <w:rsid w:val="00F81E75"/>
    <w:rsid w:val="00F81F4E"/>
    <w:rsid w:val="00F82D6F"/>
    <w:rsid w:val="00F82E9F"/>
    <w:rsid w:val="00F83719"/>
    <w:rsid w:val="00F83FF2"/>
    <w:rsid w:val="00F84777"/>
    <w:rsid w:val="00F84E00"/>
    <w:rsid w:val="00F84E2D"/>
    <w:rsid w:val="00F85BA5"/>
    <w:rsid w:val="00F85EBE"/>
    <w:rsid w:val="00F85EEE"/>
    <w:rsid w:val="00F91F48"/>
    <w:rsid w:val="00F9261C"/>
    <w:rsid w:val="00F930A5"/>
    <w:rsid w:val="00F94215"/>
    <w:rsid w:val="00F94859"/>
    <w:rsid w:val="00F94B41"/>
    <w:rsid w:val="00F9517C"/>
    <w:rsid w:val="00F95CA0"/>
    <w:rsid w:val="00F97012"/>
    <w:rsid w:val="00F9721A"/>
    <w:rsid w:val="00F97AB9"/>
    <w:rsid w:val="00FA033C"/>
    <w:rsid w:val="00FA1F62"/>
    <w:rsid w:val="00FA2361"/>
    <w:rsid w:val="00FA269B"/>
    <w:rsid w:val="00FA2BA3"/>
    <w:rsid w:val="00FA33DA"/>
    <w:rsid w:val="00FA3D25"/>
    <w:rsid w:val="00FA3D3A"/>
    <w:rsid w:val="00FA4509"/>
    <w:rsid w:val="00FA471E"/>
    <w:rsid w:val="00FA5459"/>
    <w:rsid w:val="00FA58B7"/>
    <w:rsid w:val="00FA5971"/>
    <w:rsid w:val="00FA69FD"/>
    <w:rsid w:val="00FA75FD"/>
    <w:rsid w:val="00FA78D9"/>
    <w:rsid w:val="00FB0324"/>
    <w:rsid w:val="00FB044D"/>
    <w:rsid w:val="00FB07FD"/>
    <w:rsid w:val="00FB13F2"/>
    <w:rsid w:val="00FB2040"/>
    <w:rsid w:val="00FB383B"/>
    <w:rsid w:val="00FB4CEC"/>
    <w:rsid w:val="00FB4DEB"/>
    <w:rsid w:val="00FB6086"/>
    <w:rsid w:val="00FB6628"/>
    <w:rsid w:val="00FC148E"/>
    <w:rsid w:val="00FC17B1"/>
    <w:rsid w:val="00FC1DD3"/>
    <w:rsid w:val="00FC29F6"/>
    <w:rsid w:val="00FC2D1C"/>
    <w:rsid w:val="00FC2D95"/>
    <w:rsid w:val="00FC3373"/>
    <w:rsid w:val="00FC3BFD"/>
    <w:rsid w:val="00FC3E17"/>
    <w:rsid w:val="00FC44FA"/>
    <w:rsid w:val="00FC4549"/>
    <w:rsid w:val="00FC4EEC"/>
    <w:rsid w:val="00FC5023"/>
    <w:rsid w:val="00FC554C"/>
    <w:rsid w:val="00FC6781"/>
    <w:rsid w:val="00FC678D"/>
    <w:rsid w:val="00FC6FCC"/>
    <w:rsid w:val="00FC7C3B"/>
    <w:rsid w:val="00FD0148"/>
    <w:rsid w:val="00FD0B76"/>
    <w:rsid w:val="00FD0D24"/>
    <w:rsid w:val="00FD0EFB"/>
    <w:rsid w:val="00FD1799"/>
    <w:rsid w:val="00FD1818"/>
    <w:rsid w:val="00FD20F4"/>
    <w:rsid w:val="00FD2228"/>
    <w:rsid w:val="00FD2BDA"/>
    <w:rsid w:val="00FD39E8"/>
    <w:rsid w:val="00FD3C22"/>
    <w:rsid w:val="00FD3F2B"/>
    <w:rsid w:val="00FD40CC"/>
    <w:rsid w:val="00FD4AD4"/>
    <w:rsid w:val="00FD6413"/>
    <w:rsid w:val="00FD6785"/>
    <w:rsid w:val="00FD7287"/>
    <w:rsid w:val="00FD73A6"/>
    <w:rsid w:val="00FE06EF"/>
    <w:rsid w:val="00FE0E0A"/>
    <w:rsid w:val="00FE2062"/>
    <w:rsid w:val="00FE3F68"/>
    <w:rsid w:val="00FE4DEE"/>
    <w:rsid w:val="00FE543A"/>
    <w:rsid w:val="00FE59AA"/>
    <w:rsid w:val="00FE5CD6"/>
    <w:rsid w:val="00FE797D"/>
    <w:rsid w:val="00FE7BF1"/>
    <w:rsid w:val="00FF0045"/>
    <w:rsid w:val="00FF05F9"/>
    <w:rsid w:val="00FF0762"/>
    <w:rsid w:val="00FF1D83"/>
    <w:rsid w:val="00FF22DF"/>
    <w:rsid w:val="00FF3FF9"/>
    <w:rsid w:val="00FF468C"/>
    <w:rsid w:val="00FF587D"/>
    <w:rsid w:val="00FF6B1D"/>
    <w:rsid w:val="00FF6B4F"/>
    <w:rsid w:val="00FF6BF8"/>
    <w:rsid w:val="00FF6D84"/>
    <w:rsid w:val="00FF7D46"/>
    <w:rsid w:val="00FF7FAB"/>
    <w:rsid w:val="01C31707"/>
    <w:rsid w:val="01D04CD3"/>
    <w:rsid w:val="03595F8D"/>
    <w:rsid w:val="043C6490"/>
    <w:rsid w:val="05247F1A"/>
    <w:rsid w:val="064014E9"/>
    <w:rsid w:val="072A0B55"/>
    <w:rsid w:val="08A95C45"/>
    <w:rsid w:val="0C1F7182"/>
    <w:rsid w:val="13766D8B"/>
    <w:rsid w:val="183D6854"/>
    <w:rsid w:val="1A1F3866"/>
    <w:rsid w:val="1AF7056C"/>
    <w:rsid w:val="21515559"/>
    <w:rsid w:val="23D30750"/>
    <w:rsid w:val="23FB2C10"/>
    <w:rsid w:val="255B38F5"/>
    <w:rsid w:val="28BE7214"/>
    <w:rsid w:val="2B957031"/>
    <w:rsid w:val="2BE7764A"/>
    <w:rsid w:val="2C0503E8"/>
    <w:rsid w:val="2E4D210D"/>
    <w:rsid w:val="2EAB6EBA"/>
    <w:rsid w:val="30807860"/>
    <w:rsid w:val="31B802BB"/>
    <w:rsid w:val="31B83194"/>
    <w:rsid w:val="33EF3AB1"/>
    <w:rsid w:val="343F511F"/>
    <w:rsid w:val="349C315B"/>
    <w:rsid w:val="350E4097"/>
    <w:rsid w:val="352451F2"/>
    <w:rsid w:val="36020B2B"/>
    <w:rsid w:val="36F0606F"/>
    <w:rsid w:val="379F0EDD"/>
    <w:rsid w:val="37F2601D"/>
    <w:rsid w:val="39D841D6"/>
    <w:rsid w:val="3B9061B3"/>
    <w:rsid w:val="3C111A19"/>
    <w:rsid w:val="3CBB294B"/>
    <w:rsid w:val="3E1F01CC"/>
    <w:rsid w:val="3F753948"/>
    <w:rsid w:val="42846C5E"/>
    <w:rsid w:val="437F314F"/>
    <w:rsid w:val="443805C1"/>
    <w:rsid w:val="456176E8"/>
    <w:rsid w:val="45A0324B"/>
    <w:rsid w:val="45D518CB"/>
    <w:rsid w:val="45E213D1"/>
    <w:rsid w:val="465E3302"/>
    <w:rsid w:val="46880066"/>
    <w:rsid w:val="48123280"/>
    <w:rsid w:val="481D138D"/>
    <w:rsid w:val="488E78B1"/>
    <w:rsid w:val="49A906B8"/>
    <w:rsid w:val="49D3436D"/>
    <w:rsid w:val="4A866079"/>
    <w:rsid w:val="4CAA5339"/>
    <w:rsid w:val="4F3C59EE"/>
    <w:rsid w:val="4FE82E41"/>
    <w:rsid w:val="50056232"/>
    <w:rsid w:val="501F6819"/>
    <w:rsid w:val="50652758"/>
    <w:rsid w:val="52E91AD5"/>
    <w:rsid w:val="53840791"/>
    <w:rsid w:val="539361D6"/>
    <w:rsid w:val="56544FB0"/>
    <w:rsid w:val="581757E5"/>
    <w:rsid w:val="58671DE8"/>
    <w:rsid w:val="59CC265D"/>
    <w:rsid w:val="5A530F9D"/>
    <w:rsid w:val="5AC9011C"/>
    <w:rsid w:val="5D521E85"/>
    <w:rsid w:val="5D8F5D8E"/>
    <w:rsid w:val="5DC3113B"/>
    <w:rsid w:val="5DF81CDA"/>
    <w:rsid w:val="629B0F22"/>
    <w:rsid w:val="62F51ACA"/>
    <w:rsid w:val="64102054"/>
    <w:rsid w:val="642C6B67"/>
    <w:rsid w:val="64BF294C"/>
    <w:rsid w:val="65105AED"/>
    <w:rsid w:val="65832C74"/>
    <w:rsid w:val="66436A8B"/>
    <w:rsid w:val="67CF51C5"/>
    <w:rsid w:val="685336BC"/>
    <w:rsid w:val="6A632CAE"/>
    <w:rsid w:val="6C9B3E5B"/>
    <w:rsid w:val="6DF01169"/>
    <w:rsid w:val="6E2D6FD7"/>
    <w:rsid w:val="6F6D2EB4"/>
    <w:rsid w:val="700A736F"/>
    <w:rsid w:val="737D303C"/>
    <w:rsid w:val="7411705E"/>
    <w:rsid w:val="742160E1"/>
    <w:rsid w:val="75F91BFD"/>
    <w:rsid w:val="78122C86"/>
    <w:rsid w:val="789648DD"/>
    <w:rsid w:val="7C665DEB"/>
    <w:rsid w:val="7C866DEA"/>
    <w:rsid w:val="7CE424A1"/>
    <w:rsid w:val="7D3F1BF9"/>
    <w:rsid w:val="7D4F69EB"/>
    <w:rsid w:val="7EA07DD2"/>
    <w:rsid w:val="7EB5661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martTagType w:namespaceuri="urn:schemas-microsoft-com:office:smarttags" w:name="chmetcnv"/>
  <w:shapeDefaults>
    <o:shapedefaults v:ext="edit" spidmax="62466">
      <v:stroke endarrow="block" weight="1pt"/>
      <v:shadow type="perspective" color="#7f7f7f" opacity=".5" offset="1pt" offset2="-1pt"/>
      <o:colormenu v:ext="edit" fillcolor="none" strokecolor="none"/>
    </o:shapedefaults>
    <o:shapelayout v:ext="edit">
      <o:idmap v:ext="edit" data="1,3,27"/>
      <o:rules v:ext="edit">
        <o:r id="V:Rule90" type="connector" idref="#AutoShape 83"/>
        <o:r id="V:Rule91" type="connector" idref="#AutoShape 83"/>
        <o:r id="V:Rule95" type="connector" idref="#AutoShape 87"/>
        <o:r id="V:Rule96" type="connector" idref="#AutoShape 87"/>
        <o:r id="V:Rule97" type="connector" idref="#AutoShape 87"/>
        <o:r id="V:Rule98" type="connector" idref="#AutoShape 87"/>
        <o:r id="V:Rule99" type="connector" idref="#AutoShape 83"/>
        <o:r id="V:Rule132" type="connector" idref="#AutoShape 1252"/>
        <o:r id="V:Rule134" type="connector" idref="#AutoShape 1252"/>
        <o:r id="V:Rule135" type="connector" idref="#自选图形 775"/>
        <o:r id="V:Rule136" type="connector" idref="#_x0000_s28273"/>
        <o:r id="V:Rule137" type="connector" idref="#自选图形 778"/>
        <o:r id="V:Rule140" type="connector" idref="#_x0000_s27656"/>
        <o:r id="V:Rule141" type="connector" idref="#自选图形 783"/>
        <o:r id="V:Rule143" type="connector" idref="#_x0000_s27650"/>
        <o:r id="V:Rule144" type="connector" idref="#_x0000_s28283"/>
        <o:r id="V:Rule146" type="connector" idref="#AutoShape 1232"/>
        <o:r id="V:Rule147" type="connector" idref="#_x0000_s28272"/>
        <o:r id="V:Rule148" type="connector" idref="#_x0000_s27726"/>
        <o:r id="V:Rule149" type="connector" idref="#_x0000_s4075"/>
        <o:r id="V:Rule151" type="connector" idref="#_x0000_s4092"/>
        <o:r id="V:Rule152" type="connector" idref="#_x0000_s4082"/>
        <o:r id="V:Rule153" type="connector" idref="#自选图形 780"/>
        <o:r id="V:Rule154" type="connector" idref="#_x0000_s28062"/>
        <o:r id="V:Rule155" type="connector" idref="#AutoShape 1251"/>
        <o:r id="V:Rule156" type="connector" idref="#_x0000_s28186"/>
        <o:r id="V:Rule157" type="connector" idref="#自选图形 787"/>
        <o:r id="V:Rule158" type="connector" idref="#_x0000_s28060"/>
        <o:r id="V:Rule159" type="connector" idref="#_x0000_s4068"/>
        <o:r id="V:Rule160" type="connector" idref="#_x0000_s28141"/>
        <o:r id="V:Rule162" type="connector" idref="#_x0000_s27698"/>
        <o:r id="V:Rule163" type="connector" idref="#_x0000_s4090"/>
        <o:r id="V:Rule165" type="connector" idref="#_x0000_s28144"/>
        <o:r id="V:Rule166" type="connector" idref="#AutoShape 1252"/>
        <o:r id="V:Rule167" type="connector" idref="#_x0000_s4056"/>
        <o:r id="V:Rule168" type="connector" idref="#_x0000_s4061"/>
        <o:r id="V:Rule169" type="connector" idref="#_x0000_s28171"/>
        <o:r id="V:Rule170" type="connector" idref="#_x0000_s4060"/>
        <o:r id="V:Rule171" type="connector" idref="#_x0000_s27654"/>
        <o:r id="V:Rule172" type="connector" idref="#_x0000_s28165"/>
        <o:r id="V:Rule173" type="connector" idref="#_x0000_s28146"/>
        <o:r id="V:Rule174" type="connector" idref="#_x0000_s4076"/>
        <o:r id="V:Rule175" type="connector" idref="#_x0000_s27678"/>
        <o:r id="V:Rule177" type="connector" idref="#自选图形 759"/>
        <o:r id="V:Rule178" type="connector" idref="#_x0000_s4080"/>
        <o:r id="V:Rule179" type="connector" idref="#_x0000_s28182"/>
        <o:r id="V:Rule180" type="connector" idref="#_x0000_s28079"/>
        <o:r id="V:Rule181" type="connector" idref="#_x0000_s4018"/>
        <o:r id="V:Rule182" type="connector" idref="#_x0000_s27704"/>
        <o:r id="V:Rule183" type="connector" idref="#_x0000_s4049"/>
        <o:r id="V:Rule184" type="connector" idref="#_x0000_s4027"/>
        <o:r id="V:Rule185" type="connector" idref="#_x0000_s27688"/>
        <o:r id="V:Rule186" type="connector" idref="#_x0000_s4042"/>
        <o:r id="V:Rule187" type="connector" idref="#_x0000_s4019"/>
        <o:r id="V:Rule188" type="connector" idref="#_x0000_s4009"/>
        <o:r id="V:Rule189" type="connector" idref="#AutoShape 1243"/>
        <o:r id="V:Rule190" type="connector" idref="#_x0000_s28161"/>
        <o:r id="V:Rule191" type="connector" idref="#_x0000_s28122"/>
        <o:r id="V:Rule192" type="connector" idref="#_x0000_s4005"/>
        <o:r id="V:Rule193" type="connector" idref="#_x0000_s28118"/>
        <o:r id="V:Rule194" type="connector" idref="#_x0000_s27737"/>
        <o:r id="V:Rule195" type="connector" idref="#_x0000_s28175"/>
        <o:r id="V:Rule196" type="connector" idref="#_x0000_s4086"/>
        <o:r id="V:Rule197" type="connector" idref="#_x0000_s4057"/>
        <o:r id="V:Rule198" type="connector" idref="#自选图形 754"/>
        <o:r id="V:Rule199" type="connector" idref="#_x0000_s28179"/>
        <o:r id="V:Rule200" type="connector" idref="#_x0000_s4032"/>
        <o:r id="V:Rule202" type="connector" idref="#自选图形 840"/>
        <o:r id="V:Rule203" type="connector" idref="#_x0000_s4037"/>
        <o:r id="V:Rule204" type="connector" idref="#_x0000_s4036"/>
        <o:r id="V:Rule205" type="connector" idref="#_x0000_s28184"/>
        <o:r id="V:Rule206" type="connector" idref="#_x0000_s4073"/>
        <o:r id="V:Rule207" type="connector" idref="#AutoShape 87"/>
        <o:r id="V:Rule208" type="connector" idref="#_x0000_s28277"/>
        <o:r id="V:Rule209" type="connector" idref="#_x0000_s28181"/>
        <o:r id="V:Rule210" type="connector" idref="#_x0000_s4071"/>
        <o:r id="V:Rule211" type="connector" idref="#AutoShape 83"/>
        <o:r id="V:Rule212" type="connector" idref="#_x0000_s28269"/>
        <o:r id="V:Rule213" type="connector" idref="#_x0000_s4046"/>
        <o:r id="V:Rule214" type="connector" idref="#_x0000_s27692"/>
        <o:r id="V:Rule215" type="connector" idref="#_x0000_s28275"/>
        <o:r id="V:Rule216" type="connector" idref="#_x0000_s27695"/>
        <o:r id="V:Rule217" type="connector" idref="#_x0000_s28129"/>
        <o:r id="V:Rule218" type="connector" idref="#_x0000_s28116"/>
        <o:r id="V:Rule219" type="connector" idref="#AutoShape 1250"/>
        <o:r id="V:Rule220" type="connector" idref="#_x0000_s27672"/>
        <o:r id="V:Rule221" type="connector" idref="#自选图形 838"/>
        <o:r id="V:Rule222" type="connector" idref="#_x0000_s28281"/>
        <o:r id="V:Rule223" type="connector" idref="#_x0000_s28177"/>
        <o:r id="V:Rule224" type="connector" idref="#_x0000_s28167"/>
        <o:r id="V:Rule225" type="connector" idref="#_x0000_s28279"/>
        <o:r id="V:Rule226" type="connector" idref="#_x0000_s27684"/>
        <o:r id="V:Rule227" type="connector" idref="#_x0000_s28178"/>
        <o:r id="V:Rule228" type="connector" idref="#_x0000_s28271"/>
        <o:r id="V:Rule229" type="connector" idref="#_x0000_s4039"/>
        <o:r id="V:Rule230" type="connector" idref="#自选图形 708"/>
        <o:r id="V:Rule231" type="connector" idref="#_x0000_s28163"/>
        <o:r id="V:Rule232" type="connector" idref="#_x0000_s4078"/>
        <o:r id="V:Rule233" type="connector" idref="#自选图形 842"/>
        <o:r id="V:Rule234" type="connector" idref="#_x0000_s28125"/>
        <o:r id="V:Rule235" type="connector" idref="#_x0000_s4062"/>
        <o:r id="V:Rule236" type="connector" idref="#_x0000_s27652"/>
        <o:r id="V:Rule237" type="connector" idref="#_x0000_s28114"/>
        <o:r id="V:Rule238" type="connector" idref="#_x0000_s4047"/>
        <o:r id="V:Rule239" type="connector" idref="#_x0000_s4070"/>
        <o:r id="V:Rule240" type="connector" idref="#_x0000_s28128"/>
        <o:r id="V:Rule241" type="connector" idref="#_x0000_s4002"/>
        <o:r id="V:Rule242" type="connector" idref="#_x0000_s4021"/>
        <o:r id="V:Rule243" type="connector" idref="#_x0000_s4053"/>
        <o:r id="V:Rule244" type="connector" idref="#_x0000_s4003"/>
        <o:r id="V:Rule245" type="connector" idref="#_x0000_s27740"/>
        <o:r id="V:Rule246" type="connector" idref="#_x0000_s4059"/>
        <o:r id="V:Rule247" type="connector" idref="#_x0000_s4094"/>
        <o:r id="V:Rule248" type="connector" idref="#_x0000_s28134"/>
        <o:r id="V:Rule249" type="connector" idref="#_x0000_s27648"/>
        <o:r id="V:Rule250" type="connector" idref="#AutoShape 1254"/>
        <o:r id="V:Rule251" type="connector" idref="#AutoShape 1227"/>
        <o:r id="V:Rule252" type="connector" idref="#_x0000_s28166"/>
        <o:r id="V:Rule253" type="connector" idref="#_x0000_s4055"/>
        <o:r id="V:Rule254" type="connector" idref="#_x0000_s4066"/>
        <o:r id="V:Rule255" type="connector" idref="#_x0000_s4011"/>
        <o:r id="V:Rule256" type="connector" idref="#_x0000_s27702"/>
        <o:r id="V:Rule257" type="connector" idref="#_x0000_s28173"/>
        <o:r id="V:Rule258" type="connector" idref="#_x0000_s27718"/>
        <o:r id="V:Rule259" type="connector" idref="#_x0000_s4030"/>
        <o:r id="V:Rule260" type="connector" idref="#_x0000_s28187"/>
        <o:r id="V:Rule261" type="connector" idref="#自选图形 764"/>
        <o:r id="V:Rule262" type="connector" idref="#_x0000_s27745"/>
        <o:r id="V:Rule263" type="connector" idref="#_x0000_s27732"/>
        <o:r id="V:Rule264" type="connector" idref="#_x0000_s27668"/>
        <o:r id="V:Rule265" type="connector" idref="#_x0000_s27729"/>
        <o:r id="V:Rule266" type="connector" idref="#_x0000_s27707"/>
        <o:r id="V:Rule267" type="connector" idref="#_x0000_s27666"/>
        <o:r id="V:Rule268" type="connector" idref="#_x0000_s2772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annotation text" w:uiPriority="0"/>
    <w:lsdException w:name="caption" w:uiPriority="35" w:qFormat="1"/>
    <w:lsdException w:name="annotation reference" w:uiPriority="0"/>
    <w:lsdException w:name="page number" w:uiPriority="0"/>
    <w:lsdException w:name="List" w:uiPriority="0"/>
    <w:lsdException w:name="Title" w:semiHidden="0" w:uiPriority="0" w:unhideWhenUsed="0" w:qFormat="1"/>
    <w:lsdException w:name="Default Paragraph Font" w:uiPriority="0"/>
    <w:lsdException w:name="Body Text" w:uiPriority="0"/>
    <w:lsdException w:name="Body Text Indent" w:uiPriority="0"/>
    <w:lsdException w:name="Subtitle" w:semiHidden="0" w:uiPriority="11" w:unhideWhenUsed="0" w:qFormat="1"/>
    <w:lsdException w:name="Date" w:uiPriority="0"/>
    <w:lsdException w:name="Body Text First Indent" w:uiPriority="0"/>
    <w:lsdException w:name="Body Text Indent 2" w:uiPriority="0"/>
    <w:lsdException w:name="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qFormat="1"/>
    <w:lsdException w:name="annotation subject" w:uiPriority="0"/>
    <w:lsdException w:name="Balloon Text" w:semiHidden="0" w:uiPriority="0" w:unhideWhenUsed="0"/>
    <w:lsdException w:name="Table Grid" w:semiHidden="0"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3259B"/>
    <w:pPr>
      <w:widowControl w:val="0"/>
      <w:jc w:val="both"/>
    </w:pPr>
    <w:rPr>
      <w:kern w:val="2"/>
      <w:sz w:val="21"/>
      <w:szCs w:val="24"/>
    </w:rPr>
  </w:style>
  <w:style w:type="paragraph" w:styleId="1">
    <w:name w:val="heading 1"/>
    <w:basedOn w:val="a"/>
    <w:next w:val="a"/>
    <w:qFormat/>
    <w:rsid w:val="00D3259B"/>
    <w:pPr>
      <w:keepNext/>
      <w:keepLines/>
      <w:spacing w:before="340" w:after="330" w:line="576" w:lineRule="auto"/>
      <w:outlineLvl w:val="0"/>
    </w:pPr>
    <w:rPr>
      <w:b/>
      <w:bCs/>
      <w:kern w:val="44"/>
      <w:sz w:val="44"/>
      <w:szCs w:val="44"/>
    </w:rPr>
  </w:style>
  <w:style w:type="paragraph" w:styleId="2">
    <w:name w:val="heading 2"/>
    <w:basedOn w:val="a"/>
    <w:next w:val="a"/>
    <w:qFormat/>
    <w:rsid w:val="00D3259B"/>
    <w:pPr>
      <w:keepNext/>
      <w:keepLines/>
      <w:spacing w:before="260" w:after="260" w:line="413" w:lineRule="auto"/>
      <w:outlineLvl w:val="1"/>
    </w:pPr>
    <w:rPr>
      <w:rFonts w:ascii="Arial" w:eastAsia="黑体" w:hAnsi="Arial"/>
      <w:b/>
      <w:bCs/>
      <w:sz w:val="32"/>
      <w:szCs w:val="32"/>
    </w:rPr>
  </w:style>
  <w:style w:type="paragraph" w:styleId="3">
    <w:name w:val="heading 3"/>
    <w:basedOn w:val="a"/>
    <w:next w:val="a"/>
    <w:qFormat/>
    <w:rsid w:val="00D3259B"/>
    <w:pPr>
      <w:keepNext/>
      <w:keepLines/>
      <w:spacing w:line="360" w:lineRule="auto"/>
      <w:ind w:firstLineChars="200" w:firstLine="480"/>
      <w:outlineLvl w:val="2"/>
    </w:pPr>
    <w:rPr>
      <w:rFonts w:ascii="宋体" w:hAnsi="宋体"/>
      <w:bCs/>
      <w:color w:val="000000"/>
      <w:sz w:val="24"/>
    </w:rPr>
  </w:style>
  <w:style w:type="paragraph" w:styleId="4">
    <w:name w:val="heading 4"/>
    <w:basedOn w:val="a"/>
    <w:next w:val="a"/>
    <w:qFormat/>
    <w:rsid w:val="00D3259B"/>
    <w:pPr>
      <w:keepNext/>
      <w:keepLines/>
      <w:spacing w:before="280" w:after="290" w:line="372" w:lineRule="auto"/>
      <w:outlineLvl w:val="3"/>
    </w:pPr>
    <w:rPr>
      <w:rFonts w:ascii="Arial" w:eastAsia="黑体" w:hAnsi="Arial"/>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age number"/>
    <w:basedOn w:val="a0"/>
    <w:rsid w:val="00D3259B"/>
  </w:style>
  <w:style w:type="character" w:styleId="a4">
    <w:name w:val="annotation reference"/>
    <w:rsid w:val="00D3259B"/>
    <w:rPr>
      <w:sz w:val="21"/>
      <w:szCs w:val="21"/>
    </w:rPr>
  </w:style>
  <w:style w:type="character" w:styleId="a5">
    <w:name w:val="Hyperlink"/>
    <w:rsid w:val="00D3259B"/>
    <w:rPr>
      <w:color w:val="0000FF"/>
      <w:szCs w:val="20"/>
      <w:u w:val="single"/>
    </w:rPr>
  </w:style>
  <w:style w:type="character" w:styleId="a6">
    <w:name w:val="Strong"/>
    <w:qFormat/>
    <w:rsid w:val="00D3259B"/>
    <w:rPr>
      <w:b/>
      <w:bCs/>
      <w:szCs w:val="20"/>
    </w:rPr>
  </w:style>
  <w:style w:type="character" w:customStyle="1" w:styleId="fonttext1">
    <w:name w:val="font_text1"/>
    <w:rsid w:val="00D3259B"/>
    <w:rPr>
      <w:sz w:val="24"/>
      <w:szCs w:val="24"/>
    </w:rPr>
  </w:style>
  <w:style w:type="character" w:customStyle="1" w:styleId="Char">
    <w:name w:val="纯文本 Char"/>
    <w:link w:val="a7"/>
    <w:rsid w:val="00D3259B"/>
    <w:rPr>
      <w:rFonts w:ascii="宋体" w:hAnsi="Courier New"/>
      <w:kern w:val="2"/>
      <w:sz w:val="21"/>
      <w:szCs w:val="20"/>
    </w:rPr>
  </w:style>
  <w:style w:type="character" w:customStyle="1" w:styleId="Char1">
    <w:name w:val="正文文本缩进 Char1"/>
    <w:link w:val="a8"/>
    <w:rsid w:val="00D3259B"/>
    <w:rPr>
      <w:rFonts w:ascii="Bookman Old Style" w:hAnsi="Bookman Old Style"/>
      <w:color w:val="FF0000"/>
      <w:kern w:val="2"/>
      <w:sz w:val="24"/>
      <w:szCs w:val="24"/>
    </w:rPr>
  </w:style>
  <w:style w:type="character" w:customStyle="1" w:styleId="hhcwtChar">
    <w:name w:val="hhcwt正文 Char"/>
    <w:link w:val="hhcwt"/>
    <w:rsid w:val="00D3259B"/>
    <w:rPr>
      <w:rFonts w:cs="宋体"/>
      <w:kern w:val="2"/>
      <w:sz w:val="24"/>
      <w:szCs w:val="20"/>
    </w:rPr>
  </w:style>
  <w:style w:type="character" w:customStyle="1" w:styleId="Char0">
    <w:name w:val="表格 Char"/>
    <w:aliases w:val="孙普文字 Char,普通文字 Char Char Char Char Char Char"/>
    <w:link w:val="a9"/>
    <w:rsid w:val="00D3259B"/>
    <w:rPr>
      <w:rFonts w:hAnsi="宋体"/>
      <w:sz w:val="21"/>
      <w:lang w:val="en-US" w:eastAsia="zh-CN" w:bidi="ar-SA"/>
    </w:rPr>
  </w:style>
  <w:style w:type="character" w:customStyle="1" w:styleId="Char2">
    <w:name w:val="正文文本缩进 Char"/>
    <w:rsid w:val="00D3259B"/>
    <w:rPr>
      <w:rFonts w:ascii="Bookman Old Style" w:hAnsi="Bookman Old Style"/>
      <w:color w:val="FF0000"/>
      <w:kern w:val="2"/>
      <w:szCs w:val="24"/>
    </w:rPr>
  </w:style>
  <w:style w:type="character" w:customStyle="1" w:styleId="Char10">
    <w:name w:val="文本 Char1"/>
    <w:link w:val="aa"/>
    <w:rsid w:val="00D3259B"/>
    <w:rPr>
      <w:rFonts w:eastAsia="宋体"/>
      <w:kern w:val="2"/>
      <w:sz w:val="24"/>
      <w:szCs w:val="24"/>
      <w:lang w:val="en-US" w:eastAsia="zh-CN" w:bidi="ar-SA"/>
    </w:rPr>
  </w:style>
  <w:style w:type="character" w:customStyle="1" w:styleId="chenChar">
    <w:name w:val="谏壁正文chen Char"/>
    <w:link w:val="chen"/>
    <w:rsid w:val="00D3259B"/>
    <w:rPr>
      <w:rFonts w:eastAsia="宋体"/>
      <w:kern w:val="2"/>
      <w:sz w:val="24"/>
      <w:szCs w:val="24"/>
      <w:lang w:val="en-US" w:eastAsia="zh-CN" w:bidi="ar-SA"/>
    </w:rPr>
  </w:style>
  <w:style w:type="character" w:customStyle="1" w:styleId="Char3">
    <w:name w:val="文字 Char"/>
    <w:link w:val="ab"/>
    <w:rsid w:val="00D3259B"/>
    <w:rPr>
      <w:rFonts w:eastAsia="宋体"/>
      <w:kern w:val="2"/>
      <w:sz w:val="24"/>
      <w:szCs w:val="24"/>
      <w:lang w:val="en-US" w:eastAsia="zh-CN" w:bidi="ar-SA"/>
    </w:rPr>
  </w:style>
  <w:style w:type="character" w:customStyle="1" w:styleId="Char4">
    <w:name w:val="正文缩进 Char"/>
    <w:aliases w:val="表正文 Char,正文非缩进 Char,特点 Char,文本条款 Char1,段1 Char,正文(首行缩进两字) Char,正文(首行缩进两字)1 Char,特点标题 Char,四号 Char,缩进 Char,ALT+Z Char,标题4 Char,正文不缩进 Char,±íÕýÎÄ Char,ÕýÎÄ·ÇËõ½ø Char,±í Char,±í?y?? Char,?y??·????? Char,水上软件 Char,正文缩进（首行缩进两字） Char,图表标题 Char"/>
    <w:link w:val="ac"/>
    <w:qFormat/>
    <w:rsid w:val="00D3259B"/>
    <w:rPr>
      <w:rFonts w:ascii="Bookman Old Style" w:eastAsia="宋体" w:hAnsi="Bookman Old Style"/>
      <w:kern w:val="2"/>
      <w:sz w:val="24"/>
      <w:szCs w:val="20"/>
      <w:lang w:val="en-US" w:eastAsia="zh-CN" w:bidi="ar-SA"/>
    </w:rPr>
  </w:style>
  <w:style w:type="character" w:customStyle="1" w:styleId="2Char">
    <w:name w:val="正文首行缩进 2 Char"/>
    <w:link w:val="20"/>
    <w:uiPriority w:val="99"/>
    <w:semiHidden/>
    <w:rsid w:val="00D3259B"/>
    <w:rPr>
      <w:rFonts w:ascii="Bookman Old Style" w:hAnsi="Bookman Old Style"/>
      <w:color w:val="FF0000"/>
      <w:kern w:val="2"/>
      <w:sz w:val="21"/>
      <w:szCs w:val="24"/>
    </w:rPr>
  </w:style>
  <w:style w:type="character" w:customStyle="1" w:styleId="Char11">
    <w:name w:val="正文（首行缩进两字） Char1"/>
    <w:aliases w:val="文本条款 Char,表格标题 Char,正文（首行缩进两字） Char Char1,正文（首行缩进两字） Char Char Char,正文（首行缩进两字） Char Char Char Char Char Char,正文（首行缩进两字） Char Char Char Char Char Char Char Char Char Char,正文（首行缩进两字） Char Char Char Char Char Char Char Char Char1,正文缩进2"/>
    <w:rsid w:val="00D3259B"/>
    <w:rPr>
      <w:rFonts w:eastAsia="宋体"/>
      <w:kern w:val="2"/>
      <w:sz w:val="28"/>
      <w:szCs w:val="24"/>
      <w:lang w:val="en-US" w:eastAsia="zh-CN" w:bidi="ar-SA"/>
    </w:rPr>
  </w:style>
  <w:style w:type="character" w:customStyle="1" w:styleId="unnamed1">
    <w:name w:val="unnamed1"/>
    <w:basedOn w:val="a0"/>
    <w:rsid w:val="00D3259B"/>
  </w:style>
  <w:style w:type="paragraph" w:styleId="ad">
    <w:name w:val="Date"/>
    <w:basedOn w:val="a"/>
    <w:next w:val="a"/>
    <w:rsid w:val="00D3259B"/>
    <w:pPr>
      <w:ind w:leftChars="2500" w:left="100"/>
    </w:pPr>
  </w:style>
  <w:style w:type="paragraph" w:styleId="ae">
    <w:name w:val="Body Text"/>
    <w:aliases w:val="正文文字,正文文本1"/>
    <w:basedOn w:val="a"/>
    <w:link w:val="Char5"/>
    <w:rsid w:val="00D3259B"/>
    <w:pPr>
      <w:spacing w:after="120"/>
    </w:pPr>
  </w:style>
  <w:style w:type="paragraph" w:styleId="20">
    <w:name w:val="Body Text First Indent 2"/>
    <w:basedOn w:val="a8"/>
    <w:link w:val="2Char"/>
    <w:uiPriority w:val="99"/>
    <w:unhideWhenUsed/>
    <w:rsid w:val="00D3259B"/>
    <w:pPr>
      <w:spacing w:after="120" w:line="240" w:lineRule="auto"/>
      <w:ind w:leftChars="200" w:left="420" w:firstLineChars="200" w:firstLine="420"/>
    </w:pPr>
    <w:rPr>
      <w:sz w:val="21"/>
    </w:rPr>
  </w:style>
  <w:style w:type="paragraph" w:styleId="a7">
    <w:name w:val="Plain Text"/>
    <w:basedOn w:val="a"/>
    <w:link w:val="Char"/>
    <w:rsid w:val="00D3259B"/>
    <w:rPr>
      <w:rFonts w:ascii="宋体" w:hAnsi="Courier New"/>
      <w:szCs w:val="20"/>
    </w:rPr>
  </w:style>
  <w:style w:type="paragraph" w:styleId="af">
    <w:name w:val="Body Text First Indent"/>
    <w:basedOn w:val="ae"/>
    <w:rsid w:val="00D3259B"/>
    <w:pPr>
      <w:ind w:firstLineChars="100" w:firstLine="420"/>
    </w:pPr>
    <w:rPr>
      <w:szCs w:val="20"/>
    </w:rPr>
  </w:style>
  <w:style w:type="paragraph" w:styleId="30">
    <w:name w:val="Body Text Indent 3"/>
    <w:basedOn w:val="a"/>
    <w:uiPriority w:val="99"/>
    <w:unhideWhenUsed/>
    <w:rsid w:val="00D3259B"/>
    <w:pPr>
      <w:tabs>
        <w:tab w:val="left" w:pos="604"/>
      </w:tabs>
      <w:spacing w:line="360" w:lineRule="auto"/>
      <w:ind w:firstLine="600"/>
    </w:pPr>
    <w:rPr>
      <w:sz w:val="24"/>
    </w:rPr>
  </w:style>
  <w:style w:type="paragraph" w:styleId="af0">
    <w:name w:val="annotation subject"/>
    <w:basedOn w:val="af1"/>
    <w:next w:val="af1"/>
    <w:rsid w:val="00D3259B"/>
    <w:rPr>
      <w:b/>
      <w:bCs/>
    </w:rPr>
  </w:style>
  <w:style w:type="paragraph" w:styleId="21">
    <w:name w:val="List 2"/>
    <w:basedOn w:val="a"/>
    <w:uiPriority w:val="99"/>
    <w:unhideWhenUsed/>
    <w:rsid w:val="00D3259B"/>
    <w:pPr>
      <w:ind w:leftChars="200" w:left="100" w:hangingChars="200" w:hanging="200"/>
      <w:contextualSpacing/>
    </w:pPr>
    <w:rPr>
      <w:szCs w:val="20"/>
    </w:rPr>
  </w:style>
  <w:style w:type="paragraph" w:styleId="af1">
    <w:name w:val="annotation text"/>
    <w:basedOn w:val="a"/>
    <w:link w:val="Char12"/>
    <w:rsid w:val="00D3259B"/>
    <w:pPr>
      <w:jc w:val="left"/>
    </w:pPr>
  </w:style>
  <w:style w:type="paragraph" w:styleId="22">
    <w:name w:val="toc 2"/>
    <w:basedOn w:val="a"/>
    <w:next w:val="a"/>
    <w:rsid w:val="00D3259B"/>
    <w:pPr>
      <w:ind w:leftChars="200" w:left="420"/>
    </w:pPr>
  </w:style>
  <w:style w:type="paragraph" w:styleId="23">
    <w:name w:val="Body Text Indent 2"/>
    <w:basedOn w:val="a"/>
    <w:rsid w:val="00D3259B"/>
    <w:pPr>
      <w:spacing w:after="120" w:line="480" w:lineRule="auto"/>
      <w:ind w:leftChars="200" w:left="420"/>
    </w:pPr>
  </w:style>
  <w:style w:type="paragraph" w:styleId="af2">
    <w:name w:val="List"/>
    <w:basedOn w:val="a"/>
    <w:rsid w:val="00D3259B"/>
    <w:pPr>
      <w:spacing w:line="320" w:lineRule="exact"/>
      <w:jc w:val="center"/>
    </w:pPr>
    <w:rPr>
      <w:sz w:val="20"/>
    </w:rPr>
  </w:style>
  <w:style w:type="paragraph" w:styleId="af3">
    <w:name w:val="footer"/>
    <w:basedOn w:val="a"/>
    <w:link w:val="Char6"/>
    <w:uiPriority w:val="99"/>
    <w:rsid w:val="00D3259B"/>
    <w:pPr>
      <w:tabs>
        <w:tab w:val="center" w:pos="4153"/>
        <w:tab w:val="right" w:pos="8306"/>
      </w:tabs>
      <w:snapToGrid w:val="0"/>
      <w:jc w:val="left"/>
    </w:pPr>
    <w:rPr>
      <w:sz w:val="18"/>
      <w:szCs w:val="18"/>
    </w:rPr>
  </w:style>
  <w:style w:type="paragraph" w:styleId="af4">
    <w:name w:val="header"/>
    <w:basedOn w:val="a"/>
    <w:link w:val="Char7"/>
    <w:uiPriority w:val="99"/>
    <w:rsid w:val="00D3259B"/>
    <w:pPr>
      <w:pBdr>
        <w:bottom w:val="single" w:sz="6" w:space="1" w:color="auto"/>
      </w:pBdr>
      <w:tabs>
        <w:tab w:val="center" w:pos="4153"/>
        <w:tab w:val="right" w:pos="8306"/>
      </w:tabs>
      <w:snapToGrid w:val="0"/>
      <w:jc w:val="center"/>
    </w:pPr>
    <w:rPr>
      <w:sz w:val="18"/>
      <w:szCs w:val="18"/>
    </w:rPr>
  </w:style>
  <w:style w:type="paragraph" w:styleId="af5">
    <w:name w:val="Balloon Text"/>
    <w:basedOn w:val="a"/>
    <w:rsid w:val="00D3259B"/>
    <w:rPr>
      <w:sz w:val="18"/>
      <w:szCs w:val="18"/>
    </w:rPr>
  </w:style>
  <w:style w:type="paragraph" w:styleId="a8">
    <w:name w:val="Body Text Indent"/>
    <w:basedOn w:val="a"/>
    <w:link w:val="Char1"/>
    <w:rsid w:val="00D3259B"/>
    <w:pPr>
      <w:spacing w:line="360" w:lineRule="auto"/>
      <w:ind w:firstLine="480"/>
    </w:pPr>
    <w:rPr>
      <w:rFonts w:ascii="Bookman Old Style" w:hAnsi="Bookman Old Style"/>
      <w:color w:val="FF0000"/>
      <w:sz w:val="24"/>
    </w:rPr>
  </w:style>
  <w:style w:type="paragraph" w:styleId="ac">
    <w:name w:val="Normal Indent"/>
    <w:aliases w:val="表正文,正文非缩进,特点,文本条款,段1,正文(首行缩进两字),正文(首行缩进两字)1,特点标题,四号,缩进,ALT+Z,标题4,正文不缩进,±íÕýÎÄ,ÕýÎÄ·ÇËõ½ø,±í,±í?y??,?y??·?????,水上软件,正文缩进（首行缩进两字）,图表标题,Alt+X,mr正文缩进,正文缩进1,正文（首行缩进两字） Char,正文缩进 Char1 Char,正文缩进 Char Char Char,正文缩进 Char1 Char Char Char,表格标题,s4,首行缩进两字,正文不"/>
    <w:basedOn w:val="a"/>
    <w:link w:val="Char4"/>
    <w:qFormat/>
    <w:rsid w:val="00D3259B"/>
    <w:pPr>
      <w:spacing w:line="440" w:lineRule="exact"/>
      <w:ind w:firstLine="420"/>
    </w:pPr>
    <w:rPr>
      <w:rFonts w:ascii="Bookman Old Style" w:hAnsi="Bookman Old Style"/>
      <w:sz w:val="24"/>
      <w:szCs w:val="20"/>
    </w:rPr>
  </w:style>
  <w:style w:type="paragraph" w:styleId="af6">
    <w:name w:val="Document Map"/>
    <w:basedOn w:val="a"/>
    <w:rsid w:val="00D3259B"/>
    <w:pPr>
      <w:shd w:val="clear" w:color="auto" w:fill="000080"/>
    </w:pPr>
  </w:style>
  <w:style w:type="paragraph" w:styleId="af7">
    <w:name w:val="Normal (Web)"/>
    <w:aliases w:val="封面标题,普通(网站)1,普通(Web),普通(Web)2"/>
    <w:basedOn w:val="a"/>
    <w:uiPriority w:val="99"/>
    <w:qFormat/>
    <w:rsid w:val="00D3259B"/>
    <w:pPr>
      <w:widowControl/>
      <w:spacing w:before="100" w:beforeAutospacing="1" w:after="100" w:afterAutospacing="1"/>
      <w:jc w:val="left"/>
    </w:pPr>
    <w:rPr>
      <w:rFonts w:ascii="宋体" w:hAnsi="宋体"/>
      <w:kern w:val="0"/>
      <w:sz w:val="18"/>
      <w:szCs w:val="20"/>
    </w:rPr>
  </w:style>
  <w:style w:type="paragraph" w:customStyle="1" w:styleId="24">
    <w:name w:val="表格文字2"/>
    <w:basedOn w:val="a"/>
    <w:qFormat/>
    <w:rsid w:val="00D3259B"/>
    <w:pPr>
      <w:tabs>
        <w:tab w:val="left" w:pos="277"/>
        <w:tab w:val="left" w:pos="600"/>
        <w:tab w:val="left" w:pos="780"/>
        <w:tab w:val="left" w:pos="2517"/>
      </w:tabs>
      <w:adjustRightInd w:val="0"/>
      <w:spacing w:before="60"/>
      <w:jc w:val="center"/>
    </w:pPr>
    <w:rPr>
      <w:kern w:val="0"/>
      <w:szCs w:val="21"/>
    </w:rPr>
  </w:style>
  <w:style w:type="paragraph" w:customStyle="1" w:styleId="Default">
    <w:name w:val="Default"/>
    <w:link w:val="DefaultChar"/>
    <w:rsid w:val="00D3259B"/>
    <w:pPr>
      <w:widowControl w:val="0"/>
      <w:autoSpaceDE w:val="0"/>
      <w:autoSpaceDN w:val="0"/>
      <w:adjustRightInd w:val="0"/>
    </w:pPr>
    <w:rPr>
      <w:rFonts w:ascii="宋体" w:cs="宋体"/>
      <w:color w:val="000000"/>
      <w:sz w:val="24"/>
      <w:szCs w:val="24"/>
    </w:rPr>
  </w:style>
  <w:style w:type="paragraph" w:customStyle="1" w:styleId="25">
    <w:name w:val="标题2"/>
    <w:basedOn w:val="a"/>
    <w:next w:val="a"/>
    <w:rsid w:val="00D3259B"/>
    <w:pPr>
      <w:autoSpaceDE w:val="0"/>
      <w:autoSpaceDN w:val="0"/>
      <w:snapToGrid w:val="0"/>
      <w:spacing w:line="590" w:lineRule="atLeast"/>
      <w:jc w:val="center"/>
    </w:pPr>
    <w:rPr>
      <w:rFonts w:eastAsia="方正楷体_GBK"/>
      <w:snapToGrid w:val="0"/>
      <w:kern w:val="0"/>
      <w:sz w:val="32"/>
      <w:szCs w:val="20"/>
    </w:rPr>
  </w:style>
  <w:style w:type="paragraph" w:customStyle="1" w:styleId="CharCharCharCharCharCharCharCharChar1CharCharCharCharCharChar">
    <w:name w:val="Char Char Char Char Char Char Char Char Char1 Char Char Char Char Char Char"/>
    <w:basedOn w:val="a"/>
    <w:qFormat/>
    <w:rsid w:val="00D3259B"/>
  </w:style>
  <w:style w:type="paragraph" w:customStyle="1" w:styleId="af8">
    <w:name w:val="报告书表格"/>
    <w:basedOn w:val="a"/>
    <w:rsid w:val="00D3259B"/>
    <w:pPr>
      <w:widowControl/>
      <w:adjustRightInd w:val="0"/>
      <w:spacing w:line="400" w:lineRule="exact"/>
      <w:jc w:val="center"/>
      <w:textAlignment w:val="baseline"/>
    </w:pPr>
    <w:rPr>
      <w:rFonts w:ascii="Calibri" w:eastAsia="仿宋_GB2312" w:hAnsi="Calibri"/>
      <w:kern w:val="0"/>
      <w:sz w:val="24"/>
      <w:szCs w:val="20"/>
      <w:lang w:eastAsia="en-US" w:bidi="en-US"/>
    </w:rPr>
  </w:style>
  <w:style w:type="paragraph" w:customStyle="1" w:styleId="Char2CharChar1Char">
    <w:name w:val="Char2 Char Char1 Char"/>
    <w:basedOn w:val="a"/>
    <w:rsid w:val="00D3259B"/>
    <w:rPr>
      <w:sz w:val="24"/>
    </w:rPr>
  </w:style>
  <w:style w:type="paragraph" w:customStyle="1" w:styleId="CharChar">
    <w:name w:val="批注框文本 Char Char"/>
    <w:basedOn w:val="a"/>
    <w:rsid w:val="00D3259B"/>
    <w:rPr>
      <w:rFonts w:hint="eastAsia"/>
      <w:sz w:val="18"/>
      <w:szCs w:val="20"/>
    </w:rPr>
  </w:style>
  <w:style w:type="paragraph" w:customStyle="1" w:styleId="af9">
    <w:name w:val="样式 表格 + 黑色"/>
    <w:basedOn w:val="a9"/>
    <w:link w:val="CharChar0"/>
    <w:rsid w:val="00D3259B"/>
    <w:pPr>
      <w:widowControl w:val="0"/>
      <w:adjustRightInd w:val="0"/>
      <w:snapToGrid w:val="0"/>
      <w:spacing w:line="240" w:lineRule="auto"/>
    </w:pPr>
    <w:rPr>
      <w:rFonts w:eastAsia="Courier New" w:hAnsi="Times New Roman"/>
      <w:color w:val="000000"/>
      <w:spacing w:val="-4"/>
      <w:kern w:val="2"/>
      <w:szCs w:val="21"/>
    </w:rPr>
  </w:style>
  <w:style w:type="paragraph" w:customStyle="1" w:styleId="Char20">
    <w:name w:val="Char2"/>
    <w:basedOn w:val="a"/>
    <w:rsid w:val="00D3259B"/>
    <w:rPr>
      <w:sz w:val="24"/>
    </w:rPr>
  </w:style>
  <w:style w:type="paragraph" w:customStyle="1" w:styleId="chen">
    <w:name w:val="谏壁正文chen"/>
    <w:basedOn w:val="a"/>
    <w:link w:val="chenChar"/>
    <w:qFormat/>
    <w:rsid w:val="00D3259B"/>
    <w:pPr>
      <w:spacing w:line="360" w:lineRule="auto"/>
      <w:ind w:firstLineChars="200" w:firstLine="200"/>
    </w:pPr>
    <w:rPr>
      <w:sz w:val="24"/>
    </w:rPr>
  </w:style>
  <w:style w:type="paragraph" w:customStyle="1" w:styleId="zxz5">
    <w:name w:val="zxz5"/>
    <w:next w:val="a"/>
    <w:rsid w:val="00D3259B"/>
    <w:pPr>
      <w:tabs>
        <w:tab w:val="left" w:pos="0"/>
      </w:tabs>
      <w:jc w:val="center"/>
    </w:pPr>
    <w:rPr>
      <w:rFonts w:ascii="宋体" w:eastAsia="Times New Roman" w:hAnsi="宋体" w:cs="宋体"/>
      <w:bCs/>
      <w:kern w:val="2"/>
      <w:sz w:val="18"/>
      <w:szCs w:val="18"/>
    </w:rPr>
  </w:style>
  <w:style w:type="paragraph" w:customStyle="1" w:styleId="afa">
    <w:name w:val="表头"/>
    <w:basedOn w:val="a"/>
    <w:rsid w:val="00D3259B"/>
    <w:pPr>
      <w:adjustRightInd w:val="0"/>
      <w:snapToGrid w:val="0"/>
      <w:spacing w:line="320" w:lineRule="atLeast"/>
      <w:jc w:val="center"/>
      <w:textAlignment w:val="baseline"/>
    </w:pPr>
    <w:rPr>
      <w:rFonts w:eastAsia="黑体"/>
      <w:spacing w:val="-10"/>
      <w:kern w:val="0"/>
      <w:sz w:val="24"/>
      <w:szCs w:val="20"/>
    </w:rPr>
  </w:style>
  <w:style w:type="paragraph" w:customStyle="1" w:styleId="ParaCharCharChar1CharChar">
    <w:name w:val="默认段落字体 Para Char Char Char1 Char Char"/>
    <w:basedOn w:val="a"/>
    <w:rsid w:val="00D3259B"/>
    <w:rPr>
      <w:sz w:val="24"/>
    </w:rPr>
  </w:style>
  <w:style w:type="paragraph" w:customStyle="1" w:styleId="a9">
    <w:name w:val="表格"/>
    <w:link w:val="Char0"/>
    <w:qFormat/>
    <w:rsid w:val="00D3259B"/>
    <w:pPr>
      <w:spacing w:line="380" w:lineRule="exact"/>
      <w:jc w:val="center"/>
    </w:pPr>
    <w:rPr>
      <w:rFonts w:hAnsi="宋体"/>
      <w:sz w:val="21"/>
    </w:rPr>
  </w:style>
  <w:style w:type="paragraph" w:customStyle="1" w:styleId="Char8">
    <w:name w:val="Char"/>
    <w:basedOn w:val="a"/>
    <w:rsid w:val="00D3259B"/>
    <w:rPr>
      <w:sz w:val="24"/>
    </w:rPr>
  </w:style>
  <w:style w:type="paragraph" w:customStyle="1" w:styleId="afb">
    <w:name w:val="字元 字元"/>
    <w:basedOn w:val="a"/>
    <w:rsid w:val="00D3259B"/>
    <w:rPr>
      <w:sz w:val="24"/>
    </w:rPr>
  </w:style>
  <w:style w:type="paragraph" w:customStyle="1" w:styleId="afc">
    <w:name w:val="表格正文"/>
    <w:basedOn w:val="a"/>
    <w:rsid w:val="00D3259B"/>
    <w:pPr>
      <w:spacing w:line="360" w:lineRule="exact"/>
      <w:jc w:val="center"/>
    </w:pPr>
    <w:rPr>
      <w:szCs w:val="20"/>
    </w:rPr>
  </w:style>
  <w:style w:type="paragraph" w:customStyle="1" w:styleId="afd">
    <w:name w:val="小四表文左齐"/>
    <w:basedOn w:val="a"/>
    <w:rsid w:val="00D3259B"/>
    <w:pPr>
      <w:jc w:val="center"/>
    </w:pPr>
    <w:rPr>
      <w:rFonts w:ascii="宋体" w:hAnsi="宋体"/>
      <w:kern w:val="0"/>
      <w:szCs w:val="21"/>
    </w:rPr>
  </w:style>
  <w:style w:type="paragraph" w:customStyle="1" w:styleId="xl26">
    <w:name w:val="xl26"/>
    <w:basedOn w:val="a"/>
    <w:rsid w:val="00D3259B"/>
    <w:pPr>
      <w:widowControl/>
      <w:spacing w:before="100" w:beforeAutospacing="1" w:after="100" w:afterAutospacing="1"/>
      <w:jc w:val="center"/>
    </w:pPr>
    <w:rPr>
      <w:rFonts w:ascii="宋体" w:hAnsi="宋体"/>
      <w:kern w:val="0"/>
      <w:sz w:val="24"/>
    </w:rPr>
  </w:style>
  <w:style w:type="paragraph" w:customStyle="1" w:styleId="CharCharCharCharCharCharChar">
    <w:name w:val="Char Char Char Char Char Char Char"/>
    <w:basedOn w:val="a"/>
    <w:rsid w:val="00D3259B"/>
    <w:rPr>
      <w:sz w:val="24"/>
    </w:rPr>
  </w:style>
  <w:style w:type="paragraph" w:customStyle="1" w:styleId="CharChar3">
    <w:name w:val="Char Char3"/>
    <w:basedOn w:val="a"/>
    <w:rsid w:val="00D3259B"/>
    <w:rPr>
      <w:szCs w:val="20"/>
    </w:rPr>
  </w:style>
  <w:style w:type="paragraph" w:customStyle="1" w:styleId="CharChar4">
    <w:name w:val="Char Char4"/>
    <w:basedOn w:val="a"/>
    <w:rsid w:val="00D3259B"/>
    <w:rPr>
      <w:rFonts w:eastAsia="Times New Roman"/>
      <w:kern w:val="0"/>
      <w:sz w:val="24"/>
      <w:szCs w:val="20"/>
    </w:rPr>
  </w:style>
  <w:style w:type="paragraph" w:customStyle="1" w:styleId="CharCharCharCharCharCharChar1">
    <w:name w:val="Char Char Char Char Char Char Char1"/>
    <w:basedOn w:val="a"/>
    <w:rsid w:val="00D3259B"/>
    <w:rPr>
      <w:sz w:val="24"/>
    </w:rPr>
  </w:style>
  <w:style w:type="paragraph" w:styleId="afe">
    <w:name w:val="Revision"/>
    <w:uiPriority w:val="99"/>
    <w:unhideWhenUsed/>
    <w:rsid w:val="00D3259B"/>
    <w:rPr>
      <w:kern w:val="2"/>
      <w:sz w:val="21"/>
      <w:szCs w:val="24"/>
    </w:rPr>
  </w:style>
  <w:style w:type="paragraph" w:customStyle="1" w:styleId="hhcwt">
    <w:name w:val="hhcwt正文"/>
    <w:basedOn w:val="a"/>
    <w:link w:val="hhcwtChar"/>
    <w:rsid w:val="00D3259B"/>
    <w:pPr>
      <w:spacing w:line="360" w:lineRule="auto"/>
      <w:ind w:firstLineChars="200" w:firstLine="480"/>
    </w:pPr>
    <w:rPr>
      <w:sz w:val="24"/>
      <w:szCs w:val="20"/>
    </w:rPr>
  </w:style>
  <w:style w:type="paragraph" w:customStyle="1" w:styleId="aff">
    <w:name w:val="表格文字"/>
    <w:basedOn w:val="a"/>
    <w:link w:val="Char9"/>
    <w:rsid w:val="00D3259B"/>
    <w:pPr>
      <w:jc w:val="center"/>
    </w:pPr>
    <w:rPr>
      <w:rFonts w:ascii="仿宋_GB2312" w:eastAsia="仿宋_GB2312" w:hAnsi="Arial Black"/>
      <w:kern w:val="44"/>
      <w:sz w:val="24"/>
      <w:szCs w:val="20"/>
    </w:rPr>
  </w:style>
  <w:style w:type="paragraph" w:customStyle="1" w:styleId="T">
    <w:name w:val="T表格"/>
    <w:rsid w:val="00D3259B"/>
    <w:pPr>
      <w:jc w:val="center"/>
    </w:pPr>
    <w:rPr>
      <w:sz w:val="21"/>
    </w:rPr>
  </w:style>
  <w:style w:type="paragraph" w:customStyle="1" w:styleId="ab">
    <w:name w:val="文字"/>
    <w:basedOn w:val="a"/>
    <w:link w:val="Char3"/>
    <w:rsid w:val="00D3259B"/>
    <w:pPr>
      <w:spacing w:line="360" w:lineRule="auto"/>
      <w:ind w:firstLineChars="200" w:firstLine="200"/>
    </w:pPr>
    <w:rPr>
      <w:sz w:val="24"/>
    </w:rPr>
  </w:style>
  <w:style w:type="paragraph" w:customStyle="1" w:styleId="aff0">
    <w:name w:val="表蕊"/>
    <w:basedOn w:val="a"/>
    <w:rsid w:val="00D3259B"/>
    <w:pPr>
      <w:adjustRightInd w:val="0"/>
      <w:spacing w:line="320" w:lineRule="atLeast"/>
      <w:jc w:val="left"/>
      <w:textAlignment w:val="baseline"/>
    </w:pPr>
    <w:rPr>
      <w:rFonts w:eastAsia="楷体_GB2312"/>
      <w:spacing w:val="-10"/>
      <w:kern w:val="0"/>
      <w:szCs w:val="20"/>
    </w:rPr>
  </w:style>
  <w:style w:type="paragraph" w:customStyle="1" w:styleId="Normal1">
    <w:name w:val="Normal_1"/>
    <w:qFormat/>
    <w:rsid w:val="00D3259B"/>
    <w:pPr>
      <w:spacing w:before="120" w:after="240"/>
      <w:jc w:val="both"/>
    </w:pPr>
    <w:rPr>
      <w:rFonts w:ascii="Calibri" w:eastAsia="Calibri" w:hAnsi="Calibri"/>
      <w:sz w:val="22"/>
      <w:szCs w:val="22"/>
      <w:lang w:val="ru-RU" w:eastAsia="en-US"/>
    </w:rPr>
  </w:style>
  <w:style w:type="paragraph" w:styleId="aff1">
    <w:name w:val="List Paragraph"/>
    <w:basedOn w:val="a"/>
    <w:qFormat/>
    <w:rsid w:val="00D3259B"/>
    <w:pPr>
      <w:ind w:firstLineChars="200" w:firstLine="420"/>
    </w:pPr>
  </w:style>
  <w:style w:type="paragraph" w:customStyle="1" w:styleId="aa">
    <w:name w:val="文本"/>
    <w:basedOn w:val="a"/>
    <w:link w:val="Char10"/>
    <w:rsid w:val="00D3259B"/>
    <w:pPr>
      <w:spacing w:line="360" w:lineRule="auto"/>
      <w:ind w:firstLineChars="200" w:firstLine="200"/>
    </w:pPr>
    <w:rPr>
      <w:sz w:val="24"/>
    </w:rPr>
  </w:style>
  <w:style w:type="paragraph" w:customStyle="1" w:styleId="Date1">
    <w:name w:val="Date1"/>
    <w:basedOn w:val="a"/>
    <w:next w:val="a"/>
    <w:rsid w:val="00D3259B"/>
    <w:pPr>
      <w:adjustRightInd w:val="0"/>
      <w:textAlignment w:val="baseline"/>
    </w:pPr>
    <w:rPr>
      <w:rFonts w:ascii="仿宋_GB2312" w:eastAsia="仿宋_GB2312"/>
      <w:sz w:val="24"/>
      <w:szCs w:val="20"/>
    </w:rPr>
  </w:style>
  <w:style w:type="paragraph" w:customStyle="1" w:styleId="gy">
    <w:name w:val="gy"/>
    <w:basedOn w:val="a"/>
    <w:rsid w:val="00D3259B"/>
    <w:pPr>
      <w:widowControl/>
      <w:spacing w:before="100" w:beforeAutospacing="1" w:after="100" w:afterAutospacing="1" w:line="360" w:lineRule="auto"/>
      <w:ind w:left="200" w:right="200" w:firstLine="520"/>
      <w:jc w:val="left"/>
    </w:pPr>
    <w:rPr>
      <w:rFonts w:ascii="宋体" w:hAnsi="宋体"/>
      <w:kern w:val="0"/>
      <w:sz w:val="18"/>
      <w:szCs w:val="20"/>
    </w:rPr>
  </w:style>
  <w:style w:type="table" w:styleId="aff2">
    <w:name w:val="Table Grid"/>
    <w:basedOn w:val="a1"/>
    <w:uiPriority w:val="99"/>
    <w:unhideWhenUsed/>
    <w:rsid w:val="00D3259B"/>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9">
    <w:name w:val="表格文字 Char"/>
    <w:aliases w:val="普通文字1 Char,普通文字 Char Char1 Char,普通文字 Char Char Char Char Char Char1 Char,普通文字 Char Char Char Char Char Char Char Char1 Char,普通文字 Char Char Char Char Char C Char Char1 Char,加粗正文 Char,普通文字 Char1 Char"/>
    <w:link w:val="aff"/>
    <w:locked/>
    <w:rsid w:val="008D7932"/>
    <w:rPr>
      <w:rFonts w:ascii="仿宋_GB2312" w:eastAsia="仿宋_GB2312" w:hAnsi="Arial Black"/>
      <w:kern w:val="44"/>
      <w:sz w:val="24"/>
    </w:rPr>
  </w:style>
  <w:style w:type="character" w:customStyle="1" w:styleId="17">
    <w:name w:val="17"/>
    <w:rsid w:val="009F2CDC"/>
    <w:rPr>
      <w:rFonts w:ascii="宋体" w:eastAsia="宋体" w:hAnsi="宋体" w:hint="eastAsia"/>
      <w:color w:val="000000"/>
      <w:sz w:val="24"/>
      <w:szCs w:val="24"/>
    </w:rPr>
  </w:style>
  <w:style w:type="paragraph" w:customStyle="1" w:styleId="CharCharCharCharCharCharCharCharChar1CharCharCharCharCharChar1">
    <w:name w:val="Char Char Char Char Char Char Char Char Char1 Char Char Char Char Char Char1"/>
    <w:basedOn w:val="a"/>
    <w:qFormat/>
    <w:rsid w:val="000D382D"/>
  </w:style>
  <w:style w:type="character" w:customStyle="1" w:styleId="Char12">
    <w:name w:val="批注文字 Char1"/>
    <w:link w:val="af1"/>
    <w:rsid w:val="007134CE"/>
    <w:rPr>
      <w:kern w:val="2"/>
      <w:sz w:val="21"/>
      <w:szCs w:val="24"/>
    </w:rPr>
  </w:style>
  <w:style w:type="paragraph" w:customStyle="1" w:styleId="TableParagraph">
    <w:name w:val="Table Paragraph"/>
    <w:basedOn w:val="a"/>
    <w:uiPriority w:val="1"/>
    <w:qFormat/>
    <w:rsid w:val="00D66C94"/>
    <w:pPr>
      <w:autoSpaceDE w:val="0"/>
      <w:autoSpaceDN w:val="0"/>
      <w:adjustRightInd w:val="0"/>
      <w:jc w:val="left"/>
    </w:pPr>
    <w:rPr>
      <w:kern w:val="0"/>
      <w:sz w:val="24"/>
    </w:rPr>
  </w:style>
  <w:style w:type="character" w:customStyle="1" w:styleId="Chara">
    <w:name w:val="批注文字 Char"/>
    <w:rsid w:val="00342893"/>
    <w:rPr>
      <w:kern w:val="2"/>
      <w:sz w:val="21"/>
      <w:szCs w:val="24"/>
    </w:rPr>
  </w:style>
  <w:style w:type="character" w:customStyle="1" w:styleId="font01">
    <w:name w:val="font01"/>
    <w:rsid w:val="00F17373"/>
    <w:rPr>
      <w:rFonts w:ascii="宋体" w:eastAsia="宋体" w:hAnsi="宋体" w:cs="宋体" w:hint="eastAsia"/>
      <w:b/>
      <w:i w:val="0"/>
      <w:color w:val="FF0000"/>
      <w:sz w:val="21"/>
      <w:szCs w:val="21"/>
    </w:rPr>
  </w:style>
  <w:style w:type="character" w:customStyle="1" w:styleId="font71">
    <w:name w:val="font71"/>
    <w:rsid w:val="00F17373"/>
    <w:rPr>
      <w:rFonts w:ascii="Times New Roman" w:hAnsi="Times New Roman" w:cs="Times New Roman" w:hint="default"/>
      <w:b/>
      <w:i w:val="0"/>
      <w:color w:val="FF0000"/>
      <w:sz w:val="21"/>
      <w:szCs w:val="21"/>
    </w:rPr>
  </w:style>
  <w:style w:type="paragraph" w:customStyle="1" w:styleId="aff3">
    <w:name w:val="表中"/>
    <w:rsid w:val="00F17373"/>
    <w:pPr>
      <w:adjustRightInd w:val="0"/>
      <w:snapToGrid w:val="0"/>
      <w:jc w:val="center"/>
    </w:pPr>
    <w:rPr>
      <w:kern w:val="44"/>
      <w:sz w:val="18"/>
    </w:rPr>
  </w:style>
  <w:style w:type="character" w:styleId="aff4">
    <w:name w:val="Placeholder Text"/>
    <w:basedOn w:val="a0"/>
    <w:uiPriority w:val="99"/>
    <w:unhideWhenUsed/>
    <w:rsid w:val="00985AC5"/>
    <w:rPr>
      <w:color w:val="808080"/>
    </w:rPr>
  </w:style>
  <w:style w:type="character" w:customStyle="1" w:styleId="Char6">
    <w:name w:val="页脚 Char"/>
    <w:basedOn w:val="a0"/>
    <w:link w:val="af3"/>
    <w:uiPriority w:val="99"/>
    <w:rsid w:val="00985AC5"/>
    <w:rPr>
      <w:kern w:val="2"/>
      <w:sz w:val="18"/>
      <w:szCs w:val="18"/>
    </w:rPr>
  </w:style>
  <w:style w:type="character" w:customStyle="1" w:styleId="Char7">
    <w:name w:val="页眉 Char"/>
    <w:basedOn w:val="a0"/>
    <w:link w:val="af4"/>
    <w:uiPriority w:val="99"/>
    <w:rsid w:val="00FB4CEC"/>
    <w:rPr>
      <w:kern w:val="2"/>
      <w:sz w:val="18"/>
      <w:szCs w:val="18"/>
    </w:rPr>
  </w:style>
  <w:style w:type="paragraph" w:customStyle="1" w:styleId="aff5">
    <w:name w:val="表文字"/>
    <w:basedOn w:val="a"/>
    <w:uiPriority w:val="99"/>
    <w:qFormat/>
    <w:rsid w:val="00571538"/>
    <w:pPr>
      <w:widowControl/>
      <w:jc w:val="center"/>
    </w:pPr>
    <w:rPr>
      <w:kern w:val="0"/>
      <w:szCs w:val="21"/>
    </w:rPr>
  </w:style>
  <w:style w:type="paragraph" w:styleId="5">
    <w:name w:val="toc 5"/>
    <w:basedOn w:val="a"/>
    <w:next w:val="a"/>
    <w:autoRedefine/>
    <w:uiPriority w:val="39"/>
    <w:rsid w:val="008C4448"/>
    <w:pPr>
      <w:adjustRightInd w:val="0"/>
      <w:snapToGrid w:val="0"/>
      <w:jc w:val="center"/>
    </w:pPr>
    <w:rPr>
      <w:color w:val="FF0000"/>
      <w:szCs w:val="21"/>
    </w:rPr>
  </w:style>
  <w:style w:type="character" w:customStyle="1" w:styleId="Char5">
    <w:name w:val="正文文本 Char"/>
    <w:aliases w:val="正文文字 Char,正文文本1 Char"/>
    <w:link w:val="ae"/>
    <w:rsid w:val="00676A4E"/>
    <w:rPr>
      <w:kern w:val="2"/>
      <w:sz w:val="21"/>
      <w:szCs w:val="24"/>
    </w:rPr>
  </w:style>
  <w:style w:type="paragraph" w:customStyle="1" w:styleId="CJ">
    <w:name w:val="CJ表格内容"/>
    <w:basedOn w:val="a"/>
    <w:link w:val="CJChar"/>
    <w:qFormat/>
    <w:rsid w:val="00676A4E"/>
    <w:pPr>
      <w:jc w:val="center"/>
    </w:pPr>
    <w:rPr>
      <w:color w:val="000000"/>
      <w:szCs w:val="20"/>
    </w:rPr>
  </w:style>
  <w:style w:type="character" w:customStyle="1" w:styleId="CJChar">
    <w:name w:val="CJ表格内容 Char"/>
    <w:link w:val="CJ"/>
    <w:qFormat/>
    <w:rsid w:val="00676A4E"/>
    <w:rPr>
      <w:color w:val="000000"/>
      <w:kern w:val="2"/>
      <w:sz w:val="21"/>
    </w:rPr>
  </w:style>
  <w:style w:type="character" w:customStyle="1" w:styleId="DefaultChar">
    <w:name w:val="Default Char"/>
    <w:link w:val="Default"/>
    <w:rsid w:val="00DF2F26"/>
    <w:rPr>
      <w:rFonts w:ascii="宋体" w:cs="宋体"/>
      <w:color w:val="000000"/>
      <w:sz w:val="24"/>
      <w:szCs w:val="24"/>
    </w:rPr>
  </w:style>
  <w:style w:type="paragraph" w:customStyle="1" w:styleId="CJ0">
    <w:name w:val="CJ表格表头"/>
    <w:basedOn w:val="a"/>
    <w:next w:val="a"/>
    <w:qFormat/>
    <w:rsid w:val="001E15AF"/>
    <w:pPr>
      <w:jc w:val="center"/>
    </w:pPr>
    <w:rPr>
      <w:b/>
      <w:color w:val="000000"/>
      <w:szCs w:val="20"/>
    </w:rPr>
  </w:style>
  <w:style w:type="character" w:customStyle="1" w:styleId="CharChar1">
    <w:name w:val="表格 Char Char"/>
    <w:qFormat/>
    <w:rsid w:val="00AD260D"/>
    <w:rPr>
      <w:rFonts w:eastAsia="宋体"/>
      <w:kern w:val="2"/>
      <w:sz w:val="24"/>
      <w:szCs w:val="24"/>
      <w:lang w:val="en-US" w:eastAsia="zh-CN" w:bidi="ar-SA"/>
    </w:rPr>
  </w:style>
  <w:style w:type="character" w:customStyle="1" w:styleId="Charb">
    <w:name w:val="标题 Char"/>
    <w:link w:val="aff6"/>
    <w:rsid w:val="00253937"/>
    <w:rPr>
      <w:rFonts w:ascii="Cambria" w:hAnsi="Cambria"/>
      <w:b/>
      <w:bCs/>
      <w:sz w:val="32"/>
      <w:szCs w:val="32"/>
    </w:rPr>
  </w:style>
  <w:style w:type="paragraph" w:customStyle="1" w:styleId="26">
    <w:name w:val="2"/>
    <w:basedOn w:val="a"/>
    <w:next w:val="a8"/>
    <w:rsid w:val="00253937"/>
    <w:pPr>
      <w:spacing w:line="360" w:lineRule="auto"/>
      <w:ind w:firstLine="480"/>
    </w:pPr>
    <w:rPr>
      <w:sz w:val="24"/>
      <w:szCs w:val="20"/>
    </w:rPr>
  </w:style>
  <w:style w:type="paragraph" w:styleId="aff6">
    <w:name w:val="Title"/>
    <w:basedOn w:val="a"/>
    <w:next w:val="a"/>
    <w:link w:val="Charb"/>
    <w:qFormat/>
    <w:rsid w:val="00253937"/>
    <w:pPr>
      <w:widowControl/>
      <w:spacing w:before="240" w:after="60"/>
      <w:jc w:val="center"/>
      <w:outlineLvl w:val="0"/>
    </w:pPr>
    <w:rPr>
      <w:rFonts w:ascii="Cambria" w:hAnsi="Cambria"/>
      <w:b/>
      <w:bCs/>
      <w:kern w:val="0"/>
      <w:sz w:val="32"/>
      <w:szCs w:val="32"/>
    </w:rPr>
  </w:style>
  <w:style w:type="character" w:customStyle="1" w:styleId="Char13">
    <w:name w:val="标题 Char1"/>
    <w:basedOn w:val="a0"/>
    <w:link w:val="aff6"/>
    <w:uiPriority w:val="10"/>
    <w:rsid w:val="00253937"/>
    <w:rPr>
      <w:rFonts w:asciiTheme="majorHAnsi" w:hAnsiTheme="majorHAnsi" w:cstheme="majorBidi"/>
      <w:b/>
      <w:bCs/>
      <w:kern w:val="2"/>
      <w:sz w:val="32"/>
      <w:szCs w:val="32"/>
    </w:rPr>
  </w:style>
  <w:style w:type="character" w:customStyle="1" w:styleId="CharChar0">
    <w:name w:val="样式 表格 + 黑色 Char Char"/>
    <w:link w:val="af9"/>
    <w:rsid w:val="0015187D"/>
    <w:rPr>
      <w:rFonts w:eastAsia="Courier New"/>
      <w:color w:val="000000"/>
      <w:spacing w:val="-4"/>
      <w:kern w:val="2"/>
      <w:sz w:val="21"/>
      <w:szCs w:val="21"/>
    </w:rPr>
  </w:style>
  <w:style w:type="paragraph" w:customStyle="1" w:styleId="B">
    <w:name w:val="B"/>
    <w:basedOn w:val="af2"/>
    <w:rsid w:val="000722C7"/>
    <w:pPr>
      <w:spacing w:beforeLines="20" w:afterLines="20" w:line="240" w:lineRule="auto"/>
    </w:pPr>
    <w:rPr>
      <w:rFonts w:ascii="ISOCTEUR" w:hAnsi="ISOCTEUR" w:cs="ISOCTEUR"/>
      <w:b/>
      <w:sz w:val="21"/>
      <w:szCs w:val="20"/>
    </w:rPr>
  </w:style>
  <w:style w:type="paragraph" w:customStyle="1" w:styleId="aff7">
    <w:name w:val="表标题"/>
    <w:next w:val="a"/>
    <w:link w:val="Charc"/>
    <w:qFormat/>
    <w:rsid w:val="0076210C"/>
    <w:pPr>
      <w:spacing w:before="60"/>
      <w:jc w:val="center"/>
    </w:pPr>
    <w:rPr>
      <w:b/>
      <w:kern w:val="2"/>
      <w:sz w:val="24"/>
      <w:szCs w:val="24"/>
    </w:rPr>
  </w:style>
  <w:style w:type="character" w:customStyle="1" w:styleId="Charc">
    <w:name w:val="表标题 Char"/>
    <w:link w:val="aff7"/>
    <w:qFormat/>
    <w:rsid w:val="0076210C"/>
    <w:rPr>
      <w:b/>
      <w:kern w:val="2"/>
      <w:sz w:val="24"/>
      <w:szCs w:val="24"/>
    </w:rPr>
  </w:style>
</w:styles>
</file>

<file path=word/webSettings.xml><?xml version="1.0" encoding="utf-8"?>
<w:webSettings xmlns:r="http://schemas.openxmlformats.org/officeDocument/2006/relationships" xmlns:w="http://schemas.openxmlformats.org/wordprocessingml/2006/main">
  <w:divs>
    <w:div w:id="365984884">
      <w:bodyDiv w:val="1"/>
      <w:marLeft w:val="0"/>
      <w:marRight w:val="0"/>
      <w:marTop w:val="0"/>
      <w:marBottom w:val="0"/>
      <w:divBdr>
        <w:top w:val="none" w:sz="0" w:space="0" w:color="auto"/>
        <w:left w:val="none" w:sz="0" w:space="0" w:color="auto"/>
        <w:bottom w:val="none" w:sz="0" w:space="0" w:color="auto"/>
        <w:right w:val="none" w:sz="0" w:space="0" w:color="auto"/>
      </w:divBdr>
    </w:div>
    <w:div w:id="431897802">
      <w:bodyDiv w:val="1"/>
      <w:marLeft w:val="0"/>
      <w:marRight w:val="0"/>
      <w:marTop w:val="0"/>
      <w:marBottom w:val="0"/>
      <w:divBdr>
        <w:top w:val="none" w:sz="0" w:space="0" w:color="auto"/>
        <w:left w:val="none" w:sz="0" w:space="0" w:color="auto"/>
        <w:bottom w:val="none" w:sz="0" w:space="0" w:color="auto"/>
        <w:right w:val="none" w:sz="0" w:space="0" w:color="auto"/>
      </w:divBdr>
    </w:div>
    <w:div w:id="438569448">
      <w:bodyDiv w:val="1"/>
      <w:marLeft w:val="0"/>
      <w:marRight w:val="0"/>
      <w:marTop w:val="0"/>
      <w:marBottom w:val="0"/>
      <w:divBdr>
        <w:top w:val="none" w:sz="0" w:space="0" w:color="auto"/>
        <w:left w:val="none" w:sz="0" w:space="0" w:color="auto"/>
        <w:bottom w:val="none" w:sz="0" w:space="0" w:color="auto"/>
        <w:right w:val="none" w:sz="0" w:space="0" w:color="auto"/>
      </w:divBdr>
      <w:divsChild>
        <w:div w:id="1116295031">
          <w:marLeft w:val="0"/>
          <w:marRight w:val="0"/>
          <w:marTop w:val="0"/>
          <w:marBottom w:val="0"/>
          <w:divBdr>
            <w:top w:val="none" w:sz="0" w:space="0" w:color="auto"/>
            <w:left w:val="none" w:sz="0" w:space="0" w:color="auto"/>
            <w:bottom w:val="none" w:sz="0" w:space="0" w:color="auto"/>
            <w:right w:val="none" w:sz="0" w:space="0" w:color="auto"/>
          </w:divBdr>
        </w:div>
      </w:divsChild>
    </w:div>
    <w:div w:id="470027698">
      <w:bodyDiv w:val="1"/>
      <w:marLeft w:val="0"/>
      <w:marRight w:val="0"/>
      <w:marTop w:val="0"/>
      <w:marBottom w:val="0"/>
      <w:divBdr>
        <w:top w:val="none" w:sz="0" w:space="0" w:color="auto"/>
        <w:left w:val="none" w:sz="0" w:space="0" w:color="auto"/>
        <w:bottom w:val="none" w:sz="0" w:space="0" w:color="auto"/>
        <w:right w:val="none" w:sz="0" w:space="0" w:color="auto"/>
      </w:divBdr>
    </w:div>
    <w:div w:id="697852272">
      <w:bodyDiv w:val="1"/>
      <w:marLeft w:val="0"/>
      <w:marRight w:val="0"/>
      <w:marTop w:val="0"/>
      <w:marBottom w:val="0"/>
      <w:divBdr>
        <w:top w:val="none" w:sz="0" w:space="0" w:color="auto"/>
        <w:left w:val="none" w:sz="0" w:space="0" w:color="auto"/>
        <w:bottom w:val="none" w:sz="0" w:space="0" w:color="auto"/>
        <w:right w:val="none" w:sz="0" w:space="0" w:color="auto"/>
      </w:divBdr>
    </w:div>
    <w:div w:id="1220097641">
      <w:bodyDiv w:val="1"/>
      <w:marLeft w:val="0"/>
      <w:marRight w:val="0"/>
      <w:marTop w:val="0"/>
      <w:marBottom w:val="0"/>
      <w:divBdr>
        <w:top w:val="none" w:sz="0" w:space="0" w:color="auto"/>
        <w:left w:val="none" w:sz="0" w:space="0" w:color="auto"/>
        <w:bottom w:val="none" w:sz="0" w:space="0" w:color="auto"/>
        <w:right w:val="none" w:sz="0" w:space="0" w:color="auto"/>
      </w:divBdr>
    </w:div>
    <w:div w:id="1254432630">
      <w:bodyDiv w:val="1"/>
      <w:marLeft w:val="0"/>
      <w:marRight w:val="0"/>
      <w:marTop w:val="0"/>
      <w:marBottom w:val="0"/>
      <w:divBdr>
        <w:top w:val="none" w:sz="0" w:space="0" w:color="auto"/>
        <w:left w:val="none" w:sz="0" w:space="0" w:color="auto"/>
        <w:bottom w:val="none" w:sz="0" w:space="0" w:color="auto"/>
        <w:right w:val="none" w:sz="0" w:space="0" w:color="auto"/>
      </w:divBdr>
    </w:div>
    <w:div w:id="1443301859">
      <w:bodyDiv w:val="1"/>
      <w:marLeft w:val="0"/>
      <w:marRight w:val="0"/>
      <w:marTop w:val="0"/>
      <w:marBottom w:val="0"/>
      <w:divBdr>
        <w:top w:val="none" w:sz="0" w:space="0" w:color="auto"/>
        <w:left w:val="none" w:sz="0" w:space="0" w:color="auto"/>
        <w:bottom w:val="none" w:sz="0" w:space="0" w:color="auto"/>
        <w:right w:val="none" w:sz="0" w:space="0" w:color="auto"/>
      </w:divBdr>
    </w:div>
    <w:div w:id="1483080245">
      <w:bodyDiv w:val="1"/>
      <w:marLeft w:val="0"/>
      <w:marRight w:val="0"/>
      <w:marTop w:val="0"/>
      <w:marBottom w:val="0"/>
      <w:divBdr>
        <w:top w:val="none" w:sz="0" w:space="0" w:color="auto"/>
        <w:left w:val="none" w:sz="0" w:space="0" w:color="auto"/>
        <w:bottom w:val="none" w:sz="0" w:space="0" w:color="auto"/>
        <w:right w:val="none" w:sz="0" w:space="0" w:color="auto"/>
      </w:divBdr>
    </w:div>
    <w:div w:id="1500149816">
      <w:bodyDiv w:val="1"/>
      <w:marLeft w:val="0"/>
      <w:marRight w:val="0"/>
      <w:marTop w:val="0"/>
      <w:marBottom w:val="0"/>
      <w:divBdr>
        <w:top w:val="none" w:sz="0" w:space="0" w:color="auto"/>
        <w:left w:val="none" w:sz="0" w:space="0" w:color="auto"/>
        <w:bottom w:val="none" w:sz="0" w:space="0" w:color="auto"/>
        <w:right w:val="none" w:sz="0" w:space="0" w:color="auto"/>
      </w:divBdr>
    </w:div>
    <w:div w:id="1776510959">
      <w:bodyDiv w:val="1"/>
      <w:marLeft w:val="0"/>
      <w:marRight w:val="0"/>
      <w:marTop w:val="0"/>
      <w:marBottom w:val="0"/>
      <w:divBdr>
        <w:top w:val="none" w:sz="0" w:space="0" w:color="auto"/>
        <w:left w:val="none" w:sz="0" w:space="0" w:color="auto"/>
        <w:bottom w:val="none" w:sz="0" w:space="0" w:color="auto"/>
        <w:right w:val="none" w:sz="0" w:space="0" w:color="auto"/>
      </w:divBdr>
      <w:divsChild>
        <w:div w:id="1651206271">
          <w:marLeft w:val="0"/>
          <w:marRight w:val="0"/>
          <w:marTop w:val="0"/>
          <w:marBottom w:val="0"/>
          <w:divBdr>
            <w:top w:val="none" w:sz="0" w:space="0" w:color="auto"/>
            <w:left w:val="none" w:sz="0" w:space="0" w:color="auto"/>
            <w:bottom w:val="none" w:sz="0" w:space="0" w:color="auto"/>
            <w:right w:val="none" w:sz="0" w:space="0" w:color="auto"/>
          </w:divBdr>
        </w:div>
      </w:divsChild>
    </w:div>
    <w:div w:id="1898933090">
      <w:bodyDiv w:val="1"/>
      <w:marLeft w:val="0"/>
      <w:marRight w:val="0"/>
      <w:marTop w:val="0"/>
      <w:marBottom w:val="0"/>
      <w:divBdr>
        <w:top w:val="none" w:sz="0" w:space="0" w:color="auto"/>
        <w:left w:val="none" w:sz="0" w:space="0" w:color="auto"/>
        <w:bottom w:val="none" w:sz="0" w:space="0" w:color="auto"/>
        <w:right w:val="none" w:sz="0" w:space="0" w:color="auto"/>
      </w:divBdr>
    </w:div>
    <w:div w:id="1970623574">
      <w:bodyDiv w:val="1"/>
      <w:marLeft w:val="0"/>
      <w:marRight w:val="0"/>
      <w:marTop w:val="0"/>
      <w:marBottom w:val="0"/>
      <w:divBdr>
        <w:top w:val="none" w:sz="0" w:space="0" w:color="auto"/>
        <w:left w:val="none" w:sz="0" w:space="0" w:color="auto"/>
        <w:bottom w:val="none" w:sz="0" w:space="0" w:color="auto"/>
        <w:right w:val="none" w:sz="0" w:space="0" w:color="auto"/>
      </w:divBdr>
    </w:div>
    <w:div w:id="1995330930">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yperlink" Target="https://baike.baidu.com/item/%E4%B9%99%E9%86%87" TargetMode="External"/><Relationship Id="rId26" Type="http://schemas.openxmlformats.org/officeDocument/2006/relationships/hyperlink" Target="https://baike.baidu.com/item/%E5%A2%9E%E5%A1%91%E5%89%82/3588661" TargetMode="External"/><Relationship Id="rId39" Type="http://schemas.openxmlformats.org/officeDocument/2006/relationships/oleObject" Target="embeddings/oleObject3.bin"/><Relationship Id="rId3" Type="http://schemas.openxmlformats.org/officeDocument/2006/relationships/styles" Target="styles.xml"/><Relationship Id="rId21" Type="http://schemas.openxmlformats.org/officeDocument/2006/relationships/hyperlink" Target="https://baike.baidu.com/item/%E4%B8%A4%E6%80%A7%E6%B0%A7%E5%8C%96%E7%89%A9/91967" TargetMode="External"/><Relationship Id="rId34" Type="http://schemas.openxmlformats.org/officeDocument/2006/relationships/image" Target="media/image7.wmf"/><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baike.baidu.com/item/%E6%B0%A2%E6%B0%A7%E5%8C%96%E9%92%99" TargetMode="External"/><Relationship Id="rId25" Type="http://schemas.openxmlformats.org/officeDocument/2006/relationships/hyperlink" Target="https://baike.baidu.com/item/%E7%89%99%E8%86%8F/203601" TargetMode="External"/><Relationship Id="rId33" Type="http://schemas.openxmlformats.org/officeDocument/2006/relationships/image" Target="media/image6.gif"/><Relationship Id="rId38" Type="http://schemas.openxmlformats.org/officeDocument/2006/relationships/image" Target="media/image9.wmf"/><Relationship Id="rId67" Type="http://schemas.microsoft.com/office/2011/relationships/people" Target="people.xml"/><Relationship Id="rId2" Type="http://schemas.openxmlformats.org/officeDocument/2006/relationships/numbering" Target="numbering.xml"/><Relationship Id="rId16" Type="http://schemas.openxmlformats.org/officeDocument/2006/relationships/hyperlink" Target="https://baike.baidu.com/item/%E7%A2%B3%E9%85%B8%E9%92%99" TargetMode="External"/><Relationship Id="rId20" Type="http://schemas.openxmlformats.org/officeDocument/2006/relationships/hyperlink" Target="http://www.chemmade.com/assistant/chemdic/casDetail-29911-28-2.html" TargetMode="External"/><Relationship Id="rId29" Type="http://schemas.openxmlformats.org/officeDocument/2006/relationships/image" Target="media/image3.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baike.baidu.com/item/%E4%B8%8D%E9%A5%B1%E5%92%8C%E8%81%9A%E9%85%AF" TargetMode="External"/><Relationship Id="rId32" Type="http://schemas.openxmlformats.org/officeDocument/2006/relationships/image" Target="media/image5.gif"/><Relationship Id="rId37" Type="http://schemas.openxmlformats.org/officeDocument/2006/relationships/oleObject" Target="embeddings/oleObject2.bin"/><Relationship Id="rId40" Type="http://schemas.openxmlformats.org/officeDocument/2006/relationships/image" Target="media/image10.png"/><Relationship Id="rId66" Type="http://schemas.microsoft.com/office/2011/relationships/commentsExtended" Target="commentsExtended.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hyperlink" Target="https://baike.baidu.com/item/%E6%B0%A7%E5%8C%96%E9%92%99" TargetMode="External"/><Relationship Id="rId28" Type="http://schemas.openxmlformats.org/officeDocument/2006/relationships/image" Target="media/image2.jpeg"/><Relationship Id="rId36" Type="http://schemas.openxmlformats.org/officeDocument/2006/relationships/image" Target="media/image8.wmf"/><Relationship Id="rId10" Type="http://schemas.openxmlformats.org/officeDocument/2006/relationships/footer" Target="footer1.xml"/><Relationship Id="rId19" Type="http://schemas.openxmlformats.org/officeDocument/2006/relationships/hyperlink" Target="https://baike.baidu.com/item/%E5%BC%82%E4%B8%99%E9%86%87" TargetMode="External"/><Relationship Id="rId3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hyperlink" Target="https://baike.baidu.com/item/%E9%A2%9C%E6%96%99/465850" TargetMode="External"/><Relationship Id="rId27" Type="http://schemas.openxmlformats.org/officeDocument/2006/relationships/image" Target="media/image1.jpeg"/><Relationship Id="rId30" Type="http://schemas.openxmlformats.org/officeDocument/2006/relationships/image" Target="media/image4.jpeg"/><Relationship Id="rId35" Type="http://schemas.openxmlformats.org/officeDocument/2006/relationships/oleObject" Target="embeddings/oleObject1.bin"/><Relationship Id="rId43"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CC608E20B51847F494B8F3D02471CED4"/>
        <w:category>
          <w:name w:val="常规"/>
          <w:gallery w:val="placeholder"/>
        </w:category>
        <w:types>
          <w:type w:val="bbPlcHdr"/>
        </w:types>
        <w:behaviors>
          <w:behavior w:val="content"/>
        </w:behaviors>
        <w:guid w:val="{761D970D-B6AD-468A-9294-D947A1F9EB51}"/>
      </w:docPartPr>
      <w:docPartBody>
        <w:p w:rsidR="00107793" w:rsidRDefault="00107793">
          <w:r w:rsidRPr="000935EC">
            <w:rPr>
              <w:rStyle w:val="a3"/>
              <w:rFonts w:hint="eastAsia"/>
            </w:rPr>
            <w:t>[</w:t>
          </w:r>
          <w:r w:rsidRPr="000935EC">
            <w:rPr>
              <w:rStyle w:val="a3"/>
              <w:rFonts w:hint="eastAsia"/>
            </w:rPr>
            <w:t>作者</w:t>
          </w:r>
          <w:r w:rsidRPr="000935EC">
            <w:rPr>
              <w:rStyle w:val="a3"/>
              <w:rFonts w:hint="eastAsia"/>
            </w:rPr>
            <w:t>]</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Bookman Old Style">
    <w:altName w:val="Georgia"/>
    <w:charset w:val="00"/>
    <w:family w:val="roman"/>
    <w:pitch w:val="variable"/>
    <w:sig w:usb0="00000287" w:usb1="00000000" w:usb2="00000000" w:usb3="00000000" w:csb0="0000009F" w:csb1="00000000"/>
  </w:font>
  <w:font w:name="方正楷体_GBK">
    <w:altName w:val="hakuyoxingshu7000"/>
    <w:charset w:val="86"/>
    <w:family w:val="script"/>
    <w:pitch w:val="fixed"/>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仿宋_GB2312">
    <w:panose1 w:val="02010609030101010101"/>
    <w:charset w:val="86"/>
    <w:family w:val="modern"/>
    <w:pitch w:val="fixed"/>
    <w:sig w:usb0="00000001" w:usb1="080E0000" w:usb2="00000010" w:usb3="00000000" w:csb0="00040000" w:csb1="00000000"/>
  </w:font>
  <w:font w:name="Arial Black">
    <w:panose1 w:val="020B0A04020102020204"/>
    <w:charset w:val="00"/>
    <w:family w:val="swiss"/>
    <w:pitch w:val="variable"/>
    <w:sig w:usb0="00000287" w:usb1="00000000" w:usb2="00000000" w:usb3="00000000" w:csb0="0000009F" w:csb1="00000000"/>
  </w:font>
  <w:font w:name="楷体_GB2312">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等线 Light">
    <w:altName w:val="微软雅黑"/>
    <w:charset w:val="86"/>
    <w:family w:val="auto"/>
    <w:pitch w:val="variable"/>
    <w:sig w:usb0="00000000" w:usb1="38CF7CFA" w:usb2="00000016" w:usb3="00000000" w:csb0="0004000F" w:csb1="00000000"/>
  </w:font>
  <w:font w:name="ISOCTEUR">
    <w:panose1 w:val="020B0609020202020204"/>
    <w:charset w:val="00"/>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新宋体">
    <w:panose1 w:val="02010609030101010101"/>
    <w:charset w:val="86"/>
    <w:family w:val="modern"/>
    <w:pitch w:val="fixed"/>
    <w:sig w:usb0="00000003" w:usb1="288F0000" w:usb2="00000016" w:usb3="00000000" w:csb0="00040001" w:csb1="00000000"/>
  </w:font>
  <w:font w:name="Times new man">
    <w:altName w:val="Times New Roman"/>
    <w:charset w:val="00"/>
    <w:family w:val="roman"/>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仿宋">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等线">
    <w:altName w:val="微软雅黑"/>
    <w:charset w:val="86"/>
    <w:family w:val="auto"/>
    <w:pitch w:val="variable"/>
    <w:sig w:usb0="00000000" w:usb1="38CF7CFA" w:usb2="00000016" w:usb3="00000000" w:csb0="0004000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
  <w:rsids>
    <w:rsidRoot w:val="00107793"/>
    <w:rsid w:val="00016F04"/>
    <w:rsid w:val="00076D20"/>
    <w:rsid w:val="00086059"/>
    <w:rsid w:val="00107793"/>
    <w:rsid w:val="0011406A"/>
    <w:rsid w:val="00122668"/>
    <w:rsid w:val="00187362"/>
    <w:rsid w:val="001B7F06"/>
    <w:rsid w:val="001D139B"/>
    <w:rsid w:val="00267732"/>
    <w:rsid w:val="002A774B"/>
    <w:rsid w:val="002B2031"/>
    <w:rsid w:val="00324DFF"/>
    <w:rsid w:val="00366090"/>
    <w:rsid w:val="0039387D"/>
    <w:rsid w:val="003C5A6F"/>
    <w:rsid w:val="003C7C00"/>
    <w:rsid w:val="00435698"/>
    <w:rsid w:val="0043625B"/>
    <w:rsid w:val="00460221"/>
    <w:rsid w:val="004718C8"/>
    <w:rsid w:val="004822CF"/>
    <w:rsid w:val="00517A04"/>
    <w:rsid w:val="0052678F"/>
    <w:rsid w:val="005723F9"/>
    <w:rsid w:val="006075AC"/>
    <w:rsid w:val="00626635"/>
    <w:rsid w:val="006E55B6"/>
    <w:rsid w:val="00801890"/>
    <w:rsid w:val="00822438"/>
    <w:rsid w:val="00826032"/>
    <w:rsid w:val="008C71CD"/>
    <w:rsid w:val="008D416D"/>
    <w:rsid w:val="00902E1B"/>
    <w:rsid w:val="00905106"/>
    <w:rsid w:val="00923412"/>
    <w:rsid w:val="00927087"/>
    <w:rsid w:val="00932339"/>
    <w:rsid w:val="00991D2D"/>
    <w:rsid w:val="00A1457A"/>
    <w:rsid w:val="00A20A01"/>
    <w:rsid w:val="00B27471"/>
    <w:rsid w:val="00B773C8"/>
    <w:rsid w:val="00BD0C93"/>
    <w:rsid w:val="00BD23AB"/>
    <w:rsid w:val="00BD4EAC"/>
    <w:rsid w:val="00C40CED"/>
    <w:rsid w:val="00C46F33"/>
    <w:rsid w:val="00C56D2C"/>
    <w:rsid w:val="00C86AB2"/>
    <w:rsid w:val="00C9028F"/>
    <w:rsid w:val="00D54BF1"/>
    <w:rsid w:val="00DD56AD"/>
    <w:rsid w:val="00DE5726"/>
    <w:rsid w:val="00E04E55"/>
    <w:rsid w:val="00E25A12"/>
    <w:rsid w:val="00EA211A"/>
    <w:rsid w:val="00EC1EC1"/>
    <w:rsid w:val="00EF2253"/>
    <w:rsid w:val="00F7700D"/>
    <w:rsid w:val="00F907F8"/>
    <w:rsid w:val="00FC7862"/>
    <w:rsid w:val="00FD231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7793"/>
    <w:pPr>
      <w:widowControl w:val="0"/>
      <w:jc w:val="both"/>
    </w:pPr>
    <w:rPr>
      <w:rFonts w:cs="Times New Roman"/>
      <w:sz w:val="3276"/>
      <w:szCs w:val="327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unhideWhenUsed/>
    <w:rsid w:val="00107793"/>
    <w:rPr>
      <w:color w:val="808080"/>
    </w:rPr>
  </w:style>
  <w:style w:type="paragraph" w:customStyle="1" w:styleId="B5CEC8AC68974EEAA86016C0BE5758E1">
    <w:name w:val="B5CEC8AC68974EEAA86016C0BE5758E1"/>
    <w:rsid w:val="00107793"/>
    <w:pPr>
      <w:widowControl w:val="0"/>
      <w:jc w:val="both"/>
    </w:pPr>
  </w:style>
  <w:style w:type="paragraph" w:customStyle="1" w:styleId="4D81B95C5CFE48309708F9834329A46D">
    <w:name w:val="4D81B95C5CFE48309708F9834329A46D"/>
    <w:rsid w:val="00107793"/>
    <w:pPr>
      <w:widowControl w:val="0"/>
      <w:jc w:val="both"/>
    </w:pPr>
  </w:style>
  <w:style w:type="paragraph" w:customStyle="1" w:styleId="64F3D52839DC424E98A0D510A4A3AA0D">
    <w:name w:val="64F3D52839DC424E98A0D510A4A3AA0D"/>
    <w:rsid w:val="00107793"/>
    <w:pPr>
      <w:widowControl w:val="0"/>
      <w:jc w:val="both"/>
    </w:pPr>
  </w:style>
  <w:style w:type="paragraph" w:customStyle="1" w:styleId="176CFACBD8294685BCDB28EE3D18997D">
    <w:name w:val="176CFACBD8294685BCDB28EE3D18997D"/>
    <w:rsid w:val="00107793"/>
    <w:pPr>
      <w:widowControl w:val="0"/>
      <w:jc w:val="both"/>
    </w:pPr>
  </w:style>
  <w:style w:type="paragraph" w:customStyle="1" w:styleId="D8393C0FDEBD447C82B4F78215E63F2F">
    <w:name w:val="D8393C0FDEBD447C82B4F78215E63F2F"/>
    <w:rsid w:val="00107793"/>
    <w:pPr>
      <w:widowControl w:val="0"/>
      <w:jc w:val="both"/>
    </w:pPr>
  </w:style>
  <w:style w:type="paragraph" w:customStyle="1" w:styleId="AB5FE9D621E640E5AD8F1DD642ED635A">
    <w:name w:val="AB5FE9D621E640E5AD8F1DD642ED635A"/>
    <w:rsid w:val="00107793"/>
    <w:pPr>
      <w:widowControl w:val="0"/>
      <w:jc w:val="both"/>
    </w:pPr>
  </w:style>
  <w:style w:type="paragraph" w:customStyle="1" w:styleId="F91406F6CEB84751A444B82BEC0BA287">
    <w:name w:val="F91406F6CEB84751A444B82BEC0BA287"/>
    <w:rsid w:val="00107793"/>
    <w:pPr>
      <w:widowControl w:val="0"/>
      <w:jc w:val="both"/>
    </w:pPr>
  </w:style>
  <w:style w:type="paragraph" w:customStyle="1" w:styleId="2DF90B9178D4447DA421DB7D8CC2F8A2">
    <w:name w:val="2DF90B9178D4447DA421DB7D8CC2F8A2"/>
    <w:rsid w:val="00107793"/>
    <w:pPr>
      <w:widowControl w:val="0"/>
      <w:jc w:val="both"/>
    </w:pPr>
  </w:style>
  <w:style w:type="paragraph" w:customStyle="1" w:styleId="427E24C076134D729809CEA4EDE19A7F">
    <w:name w:val="427E24C076134D729809CEA4EDE19A7F"/>
    <w:rsid w:val="00107793"/>
    <w:pPr>
      <w:widowControl w:val="0"/>
      <w:jc w:val="both"/>
    </w:pPr>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2D4CE5-7717-42D3-A898-DAA242E12F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11527</TotalTime>
  <Pages>1</Pages>
  <Words>12357</Words>
  <Characters>70439</Characters>
  <Application>Microsoft Office Word</Application>
  <DocSecurity>0</DocSecurity>
  <PresentationFormat/>
  <Lines>586</Lines>
  <Paragraphs>165</Paragraphs>
  <Slides>0</Slides>
  <Notes>0</Notes>
  <HiddenSlides>0</HiddenSlides>
  <MMClips>0</MMClips>
  <ScaleCrop>false</ScaleCrop>
  <Company>国家环保总局南京环科所</Company>
  <LinksUpToDate>false</LinksUpToDate>
  <CharactersWithSpaces>82631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江苏圣泰环境科技股份有限公司                                                </dc:creator>
  <cp:lastModifiedBy>Administrator</cp:lastModifiedBy>
  <cp:revision>695</cp:revision>
  <cp:lastPrinted>2019-04-01T08:58:00Z</cp:lastPrinted>
  <dcterms:created xsi:type="dcterms:W3CDTF">2017-10-30T06:39:00Z</dcterms:created>
  <dcterms:modified xsi:type="dcterms:W3CDTF">2019-04-04T07:24:00Z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2052-10.1.0.6690</vt:lpwstr>
  </property>
</Properties>
</file>